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04ED3" w14:textId="77777777" w:rsidR="00A60C29" w:rsidRDefault="00A60C29" w:rsidP="00A60C29">
      <w:pPr>
        <w:widowControl/>
        <w:suppressAutoHyphens/>
        <w:spacing w:line="360" w:lineRule="auto"/>
        <w:ind w:firstLine="709"/>
        <w:rPr>
          <w:b/>
          <w:sz w:val="28"/>
          <w:szCs w:val="28"/>
        </w:rPr>
      </w:pPr>
    </w:p>
    <w:p w14:paraId="18A35BBA" w14:textId="77777777" w:rsidR="008E6E53" w:rsidRDefault="008E6E53" w:rsidP="00A60C29">
      <w:pPr>
        <w:widowControl/>
        <w:suppressAutoHyphens/>
        <w:spacing w:line="360" w:lineRule="auto"/>
        <w:ind w:firstLine="709"/>
        <w:rPr>
          <w:b/>
          <w:sz w:val="28"/>
          <w:szCs w:val="28"/>
        </w:rPr>
      </w:pPr>
    </w:p>
    <w:p w14:paraId="4E02AD23" w14:textId="77777777" w:rsidR="008E6E53" w:rsidRDefault="008E6E53" w:rsidP="00A60C29">
      <w:pPr>
        <w:widowControl/>
        <w:suppressAutoHyphens/>
        <w:spacing w:line="360" w:lineRule="auto"/>
        <w:ind w:firstLine="709"/>
        <w:rPr>
          <w:b/>
          <w:sz w:val="28"/>
          <w:szCs w:val="28"/>
        </w:rPr>
      </w:pPr>
    </w:p>
    <w:p w14:paraId="57B8E4E4" w14:textId="77777777" w:rsidR="008E6E53" w:rsidRDefault="008E6E53" w:rsidP="00A60C29">
      <w:pPr>
        <w:widowControl/>
        <w:suppressAutoHyphens/>
        <w:spacing w:line="360" w:lineRule="auto"/>
        <w:ind w:firstLine="709"/>
        <w:rPr>
          <w:b/>
          <w:sz w:val="28"/>
          <w:szCs w:val="28"/>
        </w:rPr>
      </w:pPr>
    </w:p>
    <w:p w14:paraId="6B31DC1D" w14:textId="77777777" w:rsidR="008E6E53" w:rsidRDefault="008E6E53" w:rsidP="00A60C29">
      <w:pPr>
        <w:widowControl/>
        <w:suppressAutoHyphens/>
        <w:spacing w:line="360" w:lineRule="auto"/>
        <w:ind w:firstLine="709"/>
        <w:rPr>
          <w:b/>
          <w:sz w:val="28"/>
          <w:szCs w:val="28"/>
        </w:rPr>
      </w:pPr>
    </w:p>
    <w:p w14:paraId="11DCDE87" w14:textId="77777777" w:rsidR="00A60C29" w:rsidRDefault="00A60C29" w:rsidP="00A60C29">
      <w:pPr>
        <w:widowControl/>
        <w:suppressAutoHyphens/>
        <w:spacing w:line="360" w:lineRule="auto"/>
        <w:ind w:firstLine="709"/>
        <w:rPr>
          <w:b/>
          <w:sz w:val="28"/>
          <w:szCs w:val="28"/>
        </w:rPr>
      </w:pPr>
    </w:p>
    <w:p w14:paraId="6151ADC5" w14:textId="77777777" w:rsidR="00A60C29" w:rsidRDefault="00A60C29" w:rsidP="00A60C29">
      <w:pPr>
        <w:widowControl/>
        <w:suppressAutoHyphens/>
        <w:spacing w:line="360" w:lineRule="auto"/>
        <w:ind w:firstLine="709"/>
        <w:rPr>
          <w:b/>
          <w:sz w:val="28"/>
          <w:szCs w:val="28"/>
        </w:rPr>
      </w:pPr>
    </w:p>
    <w:p w14:paraId="15843869" w14:textId="77777777" w:rsidR="00A60C29" w:rsidRDefault="00A60C29" w:rsidP="00A60C29">
      <w:pPr>
        <w:widowControl/>
        <w:suppressAutoHyphens/>
        <w:spacing w:line="360" w:lineRule="auto"/>
        <w:ind w:firstLine="709"/>
        <w:rPr>
          <w:b/>
          <w:sz w:val="28"/>
          <w:szCs w:val="28"/>
        </w:rPr>
      </w:pPr>
    </w:p>
    <w:p w14:paraId="0C74BF75" w14:textId="77777777" w:rsidR="00A60C29" w:rsidRPr="00280A4A" w:rsidRDefault="00A60C29" w:rsidP="00A60C29">
      <w:pPr>
        <w:widowControl/>
        <w:suppressAutoHyphens/>
        <w:spacing w:line="360" w:lineRule="auto"/>
        <w:ind w:firstLine="709"/>
        <w:rPr>
          <w:b/>
          <w:sz w:val="28"/>
          <w:szCs w:val="28"/>
        </w:rPr>
      </w:pPr>
    </w:p>
    <w:p w14:paraId="5F256A73" w14:textId="77777777" w:rsidR="00A60C29" w:rsidRPr="00280A4A" w:rsidRDefault="00A60C29" w:rsidP="00A60C29">
      <w:pPr>
        <w:widowControl/>
        <w:suppressAutoHyphens/>
        <w:spacing w:line="360" w:lineRule="auto"/>
        <w:rPr>
          <w:b/>
          <w:sz w:val="28"/>
          <w:szCs w:val="28"/>
        </w:rPr>
      </w:pPr>
    </w:p>
    <w:p w14:paraId="3971B690" w14:textId="77777777" w:rsidR="00A60C29" w:rsidRPr="00280A4A" w:rsidRDefault="00A60C29" w:rsidP="005937B9">
      <w:pPr>
        <w:widowControl/>
        <w:suppressAutoHyphens/>
        <w:spacing w:line="360" w:lineRule="auto"/>
        <w:jc w:val="center"/>
        <w:rPr>
          <w:b/>
          <w:sz w:val="28"/>
          <w:szCs w:val="28"/>
        </w:rPr>
      </w:pPr>
      <w:proofErr w:type="gramStart"/>
      <w:r w:rsidRPr="00280A4A">
        <w:rPr>
          <w:b/>
          <w:sz w:val="28"/>
          <w:szCs w:val="28"/>
        </w:rPr>
        <w:t>СБОРНИК  ИНФОРМАЦИОННЫХ</w:t>
      </w:r>
      <w:proofErr w:type="gramEnd"/>
      <w:r w:rsidRPr="00280A4A">
        <w:rPr>
          <w:b/>
          <w:sz w:val="28"/>
          <w:szCs w:val="28"/>
        </w:rPr>
        <w:t xml:space="preserve">  МАТЕРИАЛОВ</w:t>
      </w:r>
    </w:p>
    <w:p w14:paraId="5A7584A8" w14:textId="0619D4BB" w:rsidR="00A60C29" w:rsidRDefault="00A60C29" w:rsidP="005937B9">
      <w:pPr>
        <w:widowControl/>
        <w:suppressAutoHyphens/>
        <w:spacing w:line="360" w:lineRule="auto"/>
        <w:jc w:val="center"/>
        <w:rPr>
          <w:b/>
          <w:sz w:val="28"/>
          <w:szCs w:val="28"/>
        </w:rPr>
      </w:pPr>
      <w:r w:rsidRPr="00280A4A">
        <w:rPr>
          <w:b/>
          <w:sz w:val="28"/>
          <w:szCs w:val="28"/>
        </w:rPr>
        <w:t xml:space="preserve">О ДЕЯТЕЛЬНОСТИ ОРГАНИЗАЦИЙ, ПРИЗНАННЫХ </w:t>
      </w:r>
      <w:r w:rsidRPr="00280A4A">
        <w:rPr>
          <w:b/>
          <w:sz w:val="28"/>
          <w:szCs w:val="28"/>
        </w:rPr>
        <w:br/>
        <w:t>НА ТЕРРИТОРИИ РОССИЙСКОЙ ФЕДЕРАЦИИ ТЕРРОРИСТИЧЕСКИМИ</w:t>
      </w:r>
    </w:p>
    <w:p w14:paraId="6E37BD8D" w14:textId="77777777" w:rsidR="005937B9" w:rsidRDefault="005937B9" w:rsidP="005937B9">
      <w:pPr>
        <w:widowControl/>
        <w:suppressAutoHyphens/>
        <w:spacing w:line="360" w:lineRule="auto"/>
        <w:jc w:val="center"/>
        <w:rPr>
          <w:b/>
          <w:sz w:val="28"/>
          <w:szCs w:val="28"/>
        </w:rPr>
      </w:pPr>
    </w:p>
    <w:p w14:paraId="6530056D" w14:textId="77777777" w:rsidR="00A60C29" w:rsidRPr="00280A4A" w:rsidRDefault="00A60C29" w:rsidP="00583FCE">
      <w:pPr>
        <w:widowControl/>
        <w:suppressAutoHyphens/>
        <w:spacing w:line="360" w:lineRule="auto"/>
        <w:jc w:val="center"/>
        <w:rPr>
          <w:b/>
          <w:sz w:val="28"/>
          <w:szCs w:val="28"/>
        </w:rPr>
      </w:pPr>
    </w:p>
    <w:p w14:paraId="7E4D1C15" w14:textId="77777777" w:rsidR="00A60C29" w:rsidRPr="00280A4A" w:rsidRDefault="00A60C29" w:rsidP="00583FCE">
      <w:pPr>
        <w:widowControl/>
        <w:suppressAutoHyphens/>
        <w:spacing w:line="360" w:lineRule="auto"/>
        <w:jc w:val="center"/>
        <w:rPr>
          <w:b/>
          <w:sz w:val="28"/>
          <w:szCs w:val="28"/>
        </w:rPr>
      </w:pPr>
    </w:p>
    <w:p w14:paraId="6F3B4AA3" w14:textId="77777777" w:rsidR="00A60C29" w:rsidRPr="00280A4A" w:rsidRDefault="00A60C29" w:rsidP="00583FCE">
      <w:pPr>
        <w:widowControl/>
        <w:suppressAutoHyphens/>
        <w:spacing w:line="360" w:lineRule="auto"/>
        <w:jc w:val="center"/>
        <w:rPr>
          <w:b/>
          <w:sz w:val="28"/>
          <w:szCs w:val="28"/>
        </w:rPr>
      </w:pPr>
    </w:p>
    <w:p w14:paraId="50AB368A" w14:textId="77777777" w:rsidR="00A60C29" w:rsidRPr="00280A4A" w:rsidRDefault="00A60C29" w:rsidP="00583FCE">
      <w:pPr>
        <w:widowControl/>
        <w:suppressAutoHyphens/>
        <w:spacing w:line="360" w:lineRule="auto"/>
        <w:jc w:val="center"/>
        <w:rPr>
          <w:b/>
          <w:sz w:val="28"/>
          <w:szCs w:val="28"/>
        </w:rPr>
      </w:pPr>
    </w:p>
    <w:p w14:paraId="5358388E" w14:textId="77777777" w:rsidR="00A60C29" w:rsidRPr="00280A4A" w:rsidRDefault="00A60C29" w:rsidP="00583FCE">
      <w:pPr>
        <w:widowControl/>
        <w:suppressAutoHyphens/>
        <w:spacing w:line="360" w:lineRule="auto"/>
        <w:jc w:val="center"/>
        <w:rPr>
          <w:b/>
          <w:sz w:val="28"/>
          <w:szCs w:val="28"/>
        </w:rPr>
      </w:pPr>
    </w:p>
    <w:p w14:paraId="7A7E730E" w14:textId="77777777" w:rsidR="00A60C29" w:rsidRPr="00280A4A" w:rsidRDefault="00A60C29" w:rsidP="00583FCE">
      <w:pPr>
        <w:widowControl/>
        <w:suppressAutoHyphens/>
        <w:spacing w:line="360" w:lineRule="auto"/>
        <w:jc w:val="center"/>
        <w:rPr>
          <w:b/>
          <w:sz w:val="28"/>
          <w:szCs w:val="28"/>
        </w:rPr>
      </w:pPr>
    </w:p>
    <w:p w14:paraId="6010C743" w14:textId="77777777" w:rsidR="00A60C29" w:rsidRPr="00280A4A" w:rsidRDefault="00A60C29" w:rsidP="00583FCE">
      <w:pPr>
        <w:widowControl/>
        <w:suppressAutoHyphens/>
        <w:spacing w:line="360" w:lineRule="auto"/>
        <w:jc w:val="center"/>
        <w:rPr>
          <w:b/>
          <w:sz w:val="28"/>
          <w:szCs w:val="28"/>
        </w:rPr>
      </w:pPr>
    </w:p>
    <w:p w14:paraId="7EB933D2" w14:textId="77777777" w:rsidR="00A60C29" w:rsidRDefault="00A60C29" w:rsidP="00583FCE">
      <w:pPr>
        <w:widowControl/>
        <w:suppressAutoHyphens/>
        <w:spacing w:line="360" w:lineRule="auto"/>
        <w:jc w:val="center"/>
        <w:rPr>
          <w:b/>
          <w:sz w:val="28"/>
          <w:szCs w:val="28"/>
        </w:rPr>
      </w:pPr>
    </w:p>
    <w:p w14:paraId="4BA1A093" w14:textId="77777777" w:rsidR="00515B8C" w:rsidRDefault="00515B8C" w:rsidP="00583FCE">
      <w:pPr>
        <w:widowControl/>
        <w:suppressAutoHyphens/>
        <w:spacing w:line="360" w:lineRule="auto"/>
        <w:jc w:val="center"/>
        <w:rPr>
          <w:b/>
          <w:sz w:val="28"/>
          <w:szCs w:val="28"/>
        </w:rPr>
      </w:pPr>
    </w:p>
    <w:p w14:paraId="129A16F9" w14:textId="77777777" w:rsidR="00515B8C" w:rsidRDefault="00515B8C" w:rsidP="00583FCE">
      <w:pPr>
        <w:widowControl/>
        <w:suppressAutoHyphens/>
        <w:spacing w:line="360" w:lineRule="auto"/>
        <w:jc w:val="center"/>
        <w:rPr>
          <w:b/>
          <w:sz w:val="28"/>
          <w:szCs w:val="28"/>
        </w:rPr>
      </w:pPr>
    </w:p>
    <w:p w14:paraId="3C7013B1" w14:textId="77777777" w:rsidR="00515B8C" w:rsidRDefault="00515B8C" w:rsidP="00583FCE">
      <w:pPr>
        <w:widowControl/>
        <w:suppressAutoHyphens/>
        <w:spacing w:line="360" w:lineRule="auto"/>
        <w:jc w:val="center"/>
        <w:rPr>
          <w:b/>
          <w:sz w:val="28"/>
          <w:szCs w:val="28"/>
        </w:rPr>
      </w:pPr>
    </w:p>
    <w:p w14:paraId="5B6F3336" w14:textId="77777777" w:rsidR="00A60C29" w:rsidRPr="00280A4A" w:rsidRDefault="00A60C29" w:rsidP="00583FCE">
      <w:pPr>
        <w:widowControl/>
        <w:suppressAutoHyphens/>
        <w:spacing w:line="360" w:lineRule="auto"/>
        <w:jc w:val="center"/>
        <w:rPr>
          <w:b/>
          <w:sz w:val="28"/>
          <w:szCs w:val="28"/>
        </w:rPr>
      </w:pPr>
    </w:p>
    <w:p w14:paraId="540C8412" w14:textId="77777777" w:rsidR="00A60C29" w:rsidRPr="00280A4A" w:rsidRDefault="00A60C29" w:rsidP="00583FCE">
      <w:pPr>
        <w:widowControl/>
        <w:suppressAutoHyphens/>
        <w:spacing w:line="360" w:lineRule="auto"/>
        <w:jc w:val="center"/>
        <w:rPr>
          <w:sz w:val="28"/>
          <w:szCs w:val="28"/>
        </w:rPr>
      </w:pPr>
      <w:r w:rsidRPr="00280A4A">
        <w:rPr>
          <w:sz w:val="28"/>
          <w:szCs w:val="28"/>
        </w:rPr>
        <w:t>Москва</w:t>
      </w:r>
    </w:p>
    <w:p w14:paraId="7F337E20" w14:textId="77777777" w:rsidR="00A60C29" w:rsidRPr="00280A4A" w:rsidRDefault="00A60C29" w:rsidP="00583FCE">
      <w:pPr>
        <w:widowControl/>
        <w:suppressAutoHyphens/>
        <w:spacing w:line="360" w:lineRule="auto"/>
        <w:jc w:val="center"/>
        <w:rPr>
          <w:sz w:val="28"/>
          <w:szCs w:val="28"/>
        </w:rPr>
      </w:pPr>
      <w:r w:rsidRPr="00280A4A">
        <w:rPr>
          <w:sz w:val="28"/>
          <w:szCs w:val="28"/>
        </w:rPr>
        <w:t>2024</w:t>
      </w:r>
    </w:p>
    <w:p w14:paraId="11C3D128" w14:textId="16C4A491" w:rsidR="00FF6A86" w:rsidRPr="001047FD" w:rsidRDefault="00965856" w:rsidP="00905AE6">
      <w:pPr>
        <w:widowControl/>
        <w:suppressAutoHyphens/>
        <w:ind w:firstLine="709"/>
        <w:jc w:val="both"/>
        <w:rPr>
          <w:color w:val="00B050"/>
          <w:sz w:val="28"/>
          <w:szCs w:val="28"/>
        </w:rPr>
      </w:pPr>
      <w:r w:rsidRPr="005937B9">
        <w:rPr>
          <w:sz w:val="28"/>
          <w:szCs w:val="28"/>
        </w:rPr>
        <w:lastRenderedPageBreak/>
        <w:t>Сборник информационных материалов о деятельности организаций, признанных на территории Российской Федерации террористическими</w:t>
      </w:r>
      <w:r w:rsidR="009F40D6" w:rsidRPr="005937B9">
        <w:rPr>
          <w:sz w:val="28"/>
          <w:szCs w:val="28"/>
        </w:rPr>
        <w:t>.</w:t>
      </w:r>
      <w:r w:rsidRPr="005937B9">
        <w:rPr>
          <w:sz w:val="28"/>
          <w:szCs w:val="28"/>
        </w:rPr>
        <w:t xml:space="preserve"> </w:t>
      </w:r>
      <w:r w:rsidR="00FF6A86" w:rsidRPr="005937B9">
        <w:rPr>
          <w:sz w:val="28"/>
          <w:szCs w:val="28"/>
        </w:rPr>
        <w:t xml:space="preserve">– </w:t>
      </w:r>
      <w:r w:rsidR="001047FD" w:rsidRPr="005937B9">
        <w:rPr>
          <w:sz w:val="28"/>
          <w:szCs w:val="28"/>
        </w:rPr>
        <w:br/>
      </w:r>
      <w:r w:rsidR="00FF6A86" w:rsidRPr="005937B9">
        <w:rPr>
          <w:sz w:val="28"/>
          <w:szCs w:val="28"/>
        </w:rPr>
        <w:t xml:space="preserve">М., 2024. – </w:t>
      </w:r>
      <w:r w:rsidR="006514A4" w:rsidRPr="005937B9">
        <w:rPr>
          <w:sz w:val="28"/>
          <w:szCs w:val="28"/>
        </w:rPr>
        <w:t>3</w:t>
      </w:r>
      <w:r w:rsidR="001047FD" w:rsidRPr="005937B9">
        <w:rPr>
          <w:sz w:val="28"/>
          <w:szCs w:val="28"/>
        </w:rPr>
        <w:t>1</w:t>
      </w:r>
      <w:r w:rsidR="00367576" w:rsidRPr="005937B9">
        <w:rPr>
          <w:sz w:val="28"/>
          <w:szCs w:val="28"/>
        </w:rPr>
        <w:t>8</w:t>
      </w:r>
      <w:r w:rsidR="00FF6A86" w:rsidRPr="005937B9">
        <w:rPr>
          <w:sz w:val="28"/>
          <w:szCs w:val="28"/>
        </w:rPr>
        <w:t xml:space="preserve"> с.</w:t>
      </w:r>
    </w:p>
    <w:p w14:paraId="203B95F1" w14:textId="77777777" w:rsidR="00FF6A86" w:rsidRPr="001047FD" w:rsidRDefault="00FF6A86" w:rsidP="00FF6A86">
      <w:pPr>
        <w:widowControl/>
        <w:suppressAutoHyphens/>
        <w:spacing w:line="360" w:lineRule="auto"/>
        <w:ind w:firstLine="709"/>
        <w:jc w:val="both"/>
        <w:rPr>
          <w:sz w:val="28"/>
          <w:szCs w:val="28"/>
        </w:rPr>
      </w:pPr>
    </w:p>
    <w:p w14:paraId="28F4110C" w14:textId="77777777" w:rsidR="00FF6A86" w:rsidRDefault="00FF6A86" w:rsidP="00FF6A86">
      <w:pPr>
        <w:widowControl/>
        <w:suppressAutoHyphens/>
        <w:spacing w:line="360" w:lineRule="auto"/>
        <w:ind w:firstLine="709"/>
        <w:jc w:val="both"/>
        <w:rPr>
          <w:b/>
          <w:sz w:val="28"/>
          <w:szCs w:val="28"/>
        </w:rPr>
      </w:pPr>
    </w:p>
    <w:p w14:paraId="2324FE1B" w14:textId="77777777" w:rsidR="00FF6A86" w:rsidRPr="00280A4A" w:rsidRDefault="00FF6A86" w:rsidP="00FF6A86">
      <w:pPr>
        <w:widowControl/>
        <w:suppressAutoHyphens/>
        <w:spacing w:line="360" w:lineRule="auto"/>
        <w:ind w:firstLine="709"/>
        <w:jc w:val="both"/>
        <w:rPr>
          <w:b/>
          <w:sz w:val="28"/>
          <w:szCs w:val="28"/>
        </w:rPr>
      </w:pPr>
    </w:p>
    <w:p w14:paraId="19B07D99" w14:textId="1DEE5AAE" w:rsidR="00E82FE5" w:rsidRDefault="00E82FE5" w:rsidP="00E82FE5">
      <w:pPr>
        <w:suppressAutoHyphens/>
        <w:ind w:firstLine="709"/>
        <w:jc w:val="both"/>
        <w:rPr>
          <w:sz w:val="28"/>
          <w:szCs w:val="28"/>
        </w:rPr>
      </w:pPr>
      <w:r w:rsidRPr="00081197">
        <w:rPr>
          <w:sz w:val="28"/>
          <w:szCs w:val="28"/>
        </w:rPr>
        <w:t>Представленный сборник является изданием, содержащим информацию о деятельности 51 организации, включенн</w:t>
      </w:r>
      <w:r>
        <w:rPr>
          <w:sz w:val="28"/>
          <w:szCs w:val="28"/>
        </w:rPr>
        <w:t>ой</w:t>
      </w:r>
      <w:r w:rsidRPr="00081197">
        <w:rPr>
          <w:sz w:val="28"/>
          <w:szCs w:val="28"/>
        </w:rPr>
        <w:t xml:space="preserve"> в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w:t>
      </w:r>
      <w:r>
        <w:rPr>
          <w:sz w:val="28"/>
          <w:szCs w:val="28"/>
        </w:rPr>
        <w:t xml:space="preserve"> </w:t>
      </w:r>
      <w:r w:rsidRPr="007F3048">
        <w:rPr>
          <w:sz w:val="28"/>
          <w:szCs w:val="28"/>
        </w:rPr>
        <w:t xml:space="preserve">(по состоянию на </w:t>
      </w:r>
      <w:r w:rsidR="00114BBC" w:rsidRPr="007F3048">
        <w:rPr>
          <w:sz w:val="28"/>
          <w:szCs w:val="28"/>
        </w:rPr>
        <w:t>июль</w:t>
      </w:r>
      <w:r w:rsidRPr="007F3048">
        <w:rPr>
          <w:sz w:val="28"/>
          <w:szCs w:val="28"/>
        </w:rPr>
        <w:t xml:space="preserve"> 2024 г</w:t>
      </w:r>
      <w:r w:rsidR="007F3048" w:rsidRPr="007F3048">
        <w:rPr>
          <w:sz w:val="28"/>
          <w:szCs w:val="28"/>
        </w:rPr>
        <w:t>.</w:t>
      </w:r>
      <w:r w:rsidRPr="007F3048">
        <w:rPr>
          <w:sz w:val="28"/>
          <w:szCs w:val="28"/>
        </w:rPr>
        <w:t>).</w:t>
      </w:r>
      <w:r w:rsidRPr="00081197">
        <w:rPr>
          <w:sz w:val="28"/>
          <w:szCs w:val="28"/>
        </w:rPr>
        <w:t xml:space="preserve"> </w:t>
      </w:r>
    </w:p>
    <w:p w14:paraId="43F6B339" w14:textId="4026399C" w:rsidR="00E82FE5" w:rsidRPr="00081197" w:rsidRDefault="00E82FE5" w:rsidP="00E82FE5">
      <w:pPr>
        <w:suppressAutoHyphens/>
        <w:ind w:firstLine="709"/>
        <w:jc w:val="both"/>
        <w:rPr>
          <w:sz w:val="28"/>
          <w:szCs w:val="28"/>
        </w:rPr>
      </w:pPr>
      <w:r w:rsidRPr="00081197">
        <w:rPr>
          <w:sz w:val="28"/>
          <w:szCs w:val="28"/>
        </w:rPr>
        <w:t>При его составлении использованы документы судебной практики, материалы о деятельности органов исполнительной власти Российской Федерации по борьбе с терроризмом, сообщения средств массовой информации, в т</w:t>
      </w:r>
      <w:r w:rsidR="00D039F3">
        <w:rPr>
          <w:sz w:val="28"/>
          <w:szCs w:val="28"/>
        </w:rPr>
        <w:t>. </w:t>
      </w:r>
      <w:r w:rsidRPr="00081197">
        <w:rPr>
          <w:sz w:val="28"/>
          <w:szCs w:val="28"/>
        </w:rPr>
        <w:t>ч</w:t>
      </w:r>
      <w:r w:rsidR="00D039F3">
        <w:rPr>
          <w:sz w:val="28"/>
          <w:szCs w:val="28"/>
        </w:rPr>
        <w:t>.</w:t>
      </w:r>
      <w:r w:rsidRPr="00081197">
        <w:rPr>
          <w:sz w:val="28"/>
          <w:szCs w:val="28"/>
        </w:rPr>
        <w:t xml:space="preserve"> размещенные в сети Интернет. Это позволило дать общее представление и объективную характеристику организациям, признанным в судебном порядке террористическими на территории Российской Федерации.</w:t>
      </w:r>
    </w:p>
    <w:p w14:paraId="4ED34799" w14:textId="24BDE2A0" w:rsidR="00D039F3" w:rsidRDefault="00E82FE5" w:rsidP="00D039F3">
      <w:pPr>
        <w:suppressAutoHyphens/>
        <w:ind w:firstLine="709"/>
        <w:jc w:val="both"/>
        <w:rPr>
          <w:sz w:val="28"/>
          <w:szCs w:val="28"/>
        </w:rPr>
      </w:pPr>
      <w:r w:rsidRPr="00081197">
        <w:rPr>
          <w:sz w:val="28"/>
          <w:szCs w:val="28"/>
        </w:rPr>
        <w:t xml:space="preserve">Издание подготовлено в целях информирования населения </w:t>
      </w:r>
      <w:r w:rsidRPr="00081197">
        <w:rPr>
          <w:sz w:val="28"/>
          <w:szCs w:val="28"/>
        </w:rPr>
        <w:br/>
        <w:t xml:space="preserve">о преступлениях террористических организаций и предназначено для использования в научных, образовательных целях, а также </w:t>
      </w:r>
      <w:r w:rsidRPr="00081197">
        <w:rPr>
          <w:sz w:val="28"/>
          <w:szCs w:val="28"/>
        </w:rPr>
        <w:br/>
        <w:t xml:space="preserve">в деятельности органов государственной власти и органов местного самоуправления, участвующих в мероприятиях по противодействию терроризму. </w:t>
      </w:r>
      <w:r w:rsidRPr="00081197">
        <w:rPr>
          <w:sz w:val="28"/>
          <w:szCs w:val="28"/>
        </w:rPr>
        <w:cr/>
      </w:r>
    </w:p>
    <w:p w14:paraId="23ABCE7F" w14:textId="77777777" w:rsidR="00D039F3" w:rsidRDefault="00D039F3" w:rsidP="00D039F3">
      <w:pPr>
        <w:suppressAutoHyphens/>
        <w:jc w:val="both"/>
        <w:rPr>
          <w:sz w:val="28"/>
          <w:szCs w:val="28"/>
        </w:rPr>
      </w:pPr>
    </w:p>
    <w:p w14:paraId="111DA4B9" w14:textId="77777777" w:rsidR="00D039F3" w:rsidRDefault="00D039F3" w:rsidP="00D039F3">
      <w:pPr>
        <w:suppressAutoHyphens/>
        <w:jc w:val="both"/>
        <w:rPr>
          <w:sz w:val="28"/>
          <w:szCs w:val="28"/>
        </w:rPr>
      </w:pPr>
    </w:p>
    <w:p w14:paraId="394504BB" w14:textId="77777777" w:rsidR="00D039F3" w:rsidRDefault="00D039F3" w:rsidP="00D039F3">
      <w:pPr>
        <w:suppressAutoHyphens/>
        <w:jc w:val="both"/>
        <w:rPr>
          <w:sz w:val="28"/>
          <w:szCs w:val="28"/>
        </w:rPr>
      </w:pPr>
    </w:p>
    <w:p w14:paraId="616E5F18" w14:textId="2627FBFF" w:rsidR="00905AE6" w:rsidRDefault="00905AE6" w:rsidP="00D039F3">
      <w:pPr>
        <w:suppressAutoHyphens/>
        <w:ind w:firstLine="709"/>
        <w:jc w:val="both"/>
        <w:rPr>
          <w:b/>
          <w:sz w:val="28"/>
          <w:szCs w:val="28"/>
        </w:rPr>
      </w:pPr>
      <w:r>
        <w:rPr>
          <w:b/>
          <w:sz w:val="28"/>
          <w:szCs w:val="28"/>
        </w:rPr>
        <w:br w:type="page"/>
      </w:r>
    </w:p>
    <w:p w14:paraId="082D2306" w14:textId="783E8BE3" w:rsidR="00FF6A86" w:rsidRPr="00226FE3" w:rsidRDefault="00D039F3" w:rsidP="00FF6A86">
      <w:pPr>
        <w:widowControl/>
        <w:suppressAutoHyphens/>
        <w:contextualSpacing/>
        <w:jc w:val="center"/>
        <w:rPr>
          <w:b/>
          <w:sz w:val="28"/>
          <w:szCs w:val="28"/>
        </w:rPr>
      </w:pPr>
      <w:r>
        <w:rPr>
          <w:b/>
          <w:sz w:val="28"/>
          <w:szCs w:val="28"/>
        </w:rPr>
        <w:lastRenderedPageBreak/>
        <w:t>Содержание</w:t>
      </w:r>
    </w:p>
    <w:p w14:paraId="46A55F7E" w14:textId="77777777" w:rsidR="00FF6A86" w:rsidRDefault="00FF6A86" w:rsidP="00FF6A86">
      <w:pPr>
        <w:widowControl/>
        <w:suppressAutoHyphens/>
        <w:spacing w:line="276" w:lineRule="auto"/>
        <w:ind w:firstLine="709"/>
        <w:jc w:val="both"/>
        <w:rPr>
          <w:i/>
          <w:sz w:val="28"/>
          <w:szCs w:val="28"/>
        </w:rPr>
      </w:pPr>
    </w:p>
    <w:tbl>
      <w:tblPr>
        <w:tblW w:w="9405" w:type="dxa"/>
        <w:tblLayout w:type="fixed"/>
        <w:tblLook w:val="04A0" w:firstRow="1" w:lastRow="0" w:firstColumn="1" w:lastColumn="0" w:noHBand="0" w:noVBand="1"/>
      </w:tblPr>
      <w:tblGrid>
        <w:gridCol w:w="8413"/>
        <w:gridCol w:w="992"/>
      </w:tblGrid>
      <w:tr w:rsidR="00FF6A86" w:rsidRPr="001E140B" w14:paraId="1A2552EB" w14:textId="77777777" w:rsidTr="00E82FE5">
        <w:trPr>
          <w:trHeight w:val="397"/>
        </w:trPr>
        <w:tc>
          <w:tcPr>
            <w:tcW w:w="8413" w:type="dxa"/>
            <w:hideMark/>
          </w:tcPr>
          <w:p w14:paraId="514D3519" w14:textId="59E2FEBD" w:rsidR="00FF6A86" w:rsidRPr="001E140B" w:rsidRDefault="00FF6A86" w:rsidP="001047FD">
            <w:pPr>
              <w:widowControl/>
              <w:suppressAutoHyphens/>
              <w:spacing w:before="120" w:after="120"/>
              <w:jc w:val="both"/>
              <w:rPr>
                <w:bCs/>
                <w:i/>
                <w:iCs/>
                <w:sz w:val="28"/>
                <w:szCs w:val="28"/>
                <w:lang w:eastAsia="en-US"/>
              </w:rPr>
            </w:pPr>
            <w:r w:rsidRPr="001E140B">
              <w:rPr>
                <w:b/>
                <w:sz w:val="28"/>
                <w:szCs w:val="28"/>
                <w:lang w:eastAsia="en-US"/>
              </w:rPr>
              <w:t>ПЕРЕЧЕНЬ ОСНОВНЫХ ОБОЗНАЧЕНИЙ</w:t>
            </w:r>
            <w:r w:rsidR="00A12BC5">
              <w:rPr>
                <w:b/>
                <w:sz w:val="28"/>
                <w:szCs w:val="28"/>
                <w:lang w:eastAsia="en-US"/>
              </w:rPr>
              <w:t xml:space="preserve"> И СОКРАЩЕНИЙ</w:t>
            </w:r>
          </w:p>
        </w:tc>
        <w:tc>
          <w:tcPr>
            <w:tcW w:w="992" w:type="dxa"/>
          </w:tcPr>
          <w:p w14:paraId="45E91707" w14:textId="2692ECE7" w:rsidR="00FF6A86" w:rsidRPr="001E140B" w:rsidRDefault="00A12BC5" w:rsidP="001047FD">
            <w:pPr>
              <w:widowControl/>
              <w:suppressAutoHyphens/>
              <w:spacing w:before="120"/>
              <w:jc w:val="both"/>
              <w:rPr>
                <w:bCs/>
                <w:i/>
                <w:iCs/>
                <w:sz w:val="28"/>
                <w:szCs w:val="28"/>
                <w:lang w:eastAsia="en-US"/>
              </w:rPr>
            </w:pPr>
            <w:r>
              <w:rPr>
                <w:b/>
                <w:bCs/>
                <w:i/>
                <w:iCs/>
                <w:sz w:val="28"/>
                <w:szCs w:val="28"/>
                <w:lang w:eastAsia="en-US"/>
              </w:rPr>
              <w:t>6</w:t>
            </w:r>
          </w:p>
        </w:tc>
      </w:tr>
      <w:tr w:rsidR="00FF6A86" w:rsidRPr="001E140B" w14:paraId="1251FA0E" w14:textId="77777777" w:rsidTr="00E82FE5">
        <w:trPr>
          <w:trHeight w:val="713"/>
        </w:trPr>
        <w:tc>
          <w:tcPr>
            <w:tcW w:w="8413" w:type="dxa"/>
            <w:hideMark/>
          </w:tcPr>
          <w:p w14:paraId="24EAC003" w14:textId="77777777" w:rsidR="00FF6A86" w:rsidRPr="001E140B" w:rsidRDefault="00FF6A86" w:rsidP="00EE678C">
            <w:pPr>
              <w:widowControl/>
              <w:suppressAutoHyphens/>
              <w:spacing w:before="120" w:after="120"/>
              <w:jc w:val="both"/>
              <w:rPr>
                <w:bCs/>
                <w:i/>
                <w:iCs/>
                <w:sz w:val="28"/>
                <w:szCs w:val="28"/>
                <w:lang w:eastAsia="en-US"/>
              </w:rPr>
            </w:pPr>
            <w:r w:rsidRPr="001E140B">
              <w:rPr>
                <w:b/>
                <w:sz w:val="28"/>
                <w:szCs w:val="28"/>
                <w:lang w:val="en-US" w:eastAsia="en-US"/>
              </w:rPr>
              <w:t>I</w:t>
            </w:r>
            <w:r w:rsidRPr="001E140B">
              <w:rPr>
                <w:b/>
                <w:sz w:val="28"/>
                <w:szCs w:val="28"/>
                <w:lang w:eastAsia="en-US"/>
              </w:rPr>
              <w:t>. ТЕРРОРИСТИЧЕСКИЕ ОРГАНИЗАЦИИ РЕЛИГИОЗНОЙ НАПРАВЛЕННОСТИ…………………………………………………</w:t>
            </w:r>
          </w:p>
        </w:tc>
        <w:tc>
          <w:tcPr>
            <w:tcW w:w="992" w:type="dxa"/>
          </w:tcPr>
          <w:p w14:paraId="5CD5073C" w14:textId="77777777" w:rsidR="00FF6A86" w:rsidRPr="001E140B" w:rsidRDefault="00FF6A86" w:rsidP="002710BE">
            <w:pPr>
              <w:widowControl/>
              <w:suppressAutoHyphens/>
              <w:jc w:val="both"/>
              <w:rPr>
                <w:sz w:val="28"/>
                <w:szCs w:val="28"/>
                <w:lang w:eastAsia="en-US"/>
              </w:rPr>
            </w:pPr>
          </w:p>
          <w:p w14:paraId="738361F5" w14:textId="5B5EDA05" w:rsidR="00FF6A86" w:rsidRPr="001E140B" w:rsidRDefault="00A12BC5" w:rsidP="002710BE">
            <w:pPr>
              <w:widowControl/>
              <w:suppressAutoHyphens/>
              <w:jc w:val="both"/>
              <w:rPr>
                <w:b/>
                <w:bCs/>
                <w:i/>
                <w:iCs/>
                <w:sz w:val="28"/>
                <w:szCs w:val="28"/>
                <w:lang w:eastAsia="en-US"/>
              </w:rPr>
            </w:pPr>
            <w:r>
              <w:rPr>
                <w:b/>
                <w:sz w:val="28"/>
                <w:szCs w:val="28"/>
                <w:lang w:eastAsia="en-US"/>
              </w:rPr>
              <w:t>7</w:t>
            </w:r>
          </w:p>
        </w:tc>
      </w:tr>
      <w:tr w:rsidR="00FF6A86" w:rsidRPr="001E140B" w14:paraId="6BC64257" w14:textId="77777777" w:rsidTr="00E82FE5">
        <w:trPr>
          <w:trHeight w:val="397"/>
        </w:trPr>
        <w:tc>
          <w:tcPr>
            <w:tcW w:w="8413" w:type="dxa"/>
            <w:hideMark/>
          </w:tcPr>
          <w:p w14:paraId="6DF29CE9"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«Высший военный Маджлисуль Шура Объединенных сил </w:t>
            </w:r>
            <w:r w:rsidRPr="001E140B">
              <w:rPr>
                <w:sz w:val="28"/>
                <w:szCs w:val="28"/>
                <w:lang w:eastAsia="en-US"/>
              </w:rPr>
              <w:br/>
              <w:t xml:space="preserve">моджахедов </w:t>
            </w:r>
            <w:proofErr w:type="gramStart"/>
            <w:r w:rsidRPr="001E140B">
              <w:rPr>
                <w:sz w:val="28"/>
                <w:szCs w:val="28"/>
                <w:lang w:eastAsia="en-US"/>
              </w:rPr>
              <w:t>Кавказа»...............................................................................</w:t>
            </w:r>
            <w:proofErr w:type="gramEnd"/>
          </w:p>
        </w:tc>
        <w:tc>
          <w:tcPr>
            <w:tcW w:w="992" w:type="dxa"/>
            <w:hideMark/>
          </w:tcPr>
          <w:p w14:paraId="140396A7" w14:textId="77777777" w:rsidR="001047FD" w:rsidRDefault="001047FD" w:rsidP="002710BE">
            <w:pPr>
              <w:widowControl/>
              <w:suppressAutoHyphens/>
              <w:jc w:val="both"/>
              <w:rPr>
                <w:sz w:val="28"/>
                <w:szCs w:val="28"/>
                <w:lang w:eastAsia="en-US"/>
              </w:rPr>
            </w:pPr>
          </w:p>
          <w:p w14:paraId="0F7A8ED5" w14:textId="1E81AB41" w:rsidR="00FF6A86" w:rsidRPr="001E140B" w:rsidRDefault="008228BD" w:rsidP="002710BE">
            <w:pPr>
              <w:widowControl/>
              <w:suppressAutoHyphens/>
              <w:jc w:val="both"/>
              <w:rPr>
                <w:bCs/>
                <w:i/>
                <w:iCs/>
                <w:sz w:val="28"/>
                <w:szCs w:val="28"/>
                <w:lang w:eastAsia="en-US"/>
              </w:rPr>
            </w:pPr>
            <w:r>
              <w:rPr>
                <w:sz w:val="28"/>
                <w:szCs w:val="28"/>
                <w:lang w:eastAsia="en-US"/>
              </w:rPr>
              <w:t>9</w:t>
            </w:r>
          </w:p>
        </w:tc>
      </w:tr>
      <w:tr w:rsidR="00FF6A86" w:rsidRPr="001E140B" w14:paraId="7080C05F" w14:textId="77777777" w:rsidTr="00E82FE5">
        <w:trPr>
          <w:trHeight w:val="397"/>
        </w:trPr>
        <w:tc>
          <w:tcPr>
            <w:tcW w:w="8413" w:type="dxa"/>
            <w:hideMark/>
          </w:tcPr>
          <w:p w14:paraId="2FEBEFF4" w14:textId="1043CC5C"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«Конгресс народов Ичкерии и </w:t>
            </w:r>
            <w:proofErr w:type="gramStart"/>
            <w:r w:rsidRPr="001E140B">
              <w:rPr>
                <w:sz w:val="28"/>
                <w:szCs w:val="28"/>
                <w:lang w:eastAsia="en-US"/>
              </w:rPr>
              <w:t>Дагестана»................................</w:t>
            </w:r>
            <w:r>
              <w:rPr>
                <w:sz w:val="28"/>
                <w:szCs w:val="28"/>
                <w:lang w:eastAsia="en-US"/>
              </w:rPr>
              <w:t>............</w:t>
            </w:r>
            <w:r w:rsidR="001047FD">
              <w:rPr>
                <w:sz w:val="28"/>
                <w:szCs w:val="28"/>
                <w:lang w:eastAsia="en-US"/>
              </w:rPr>
              <w:t>.</w:t>
            </w:r>
            <w:proofErr w:type="gramEnd"/>
          </w:p>
        </w:tc>
        <w:tc>
          <w:tcPr>
            <w:tcW w:w="992" w:type="dxa"/>
            <w:hideMark/>
          </w:tcPr>
          <w:p w14:paraId="09613025" w14:textId="64075ACE" w:rsidR="00FF6A86" w:rsidRPr="001E140B" w:rsidRDefault="008228BD" w:rsidP="002710BE">
            <w:pPr>
              <w:widowControl/>
              <w:suppressAutoHyphens/>
              <w:jc w:val="both"/>
              <w:rPr>
                <w:bCs/>
                <w:i/>
                <w:iCs/>
                <w:sz w:val="28"/>
                <w:szCs w:val="28"/>
                <w:lang w:eastAsia="en-US"/>
              </w:rPr>
            </w:pPr>
            <w:r>
              <w:rPr>
                <w:sz w:val="28"/>
                <w:szCs w:val="28"/>
                <w:lang w:eastAsia="en-US"/>
              </w:rPr>
              <w:t>13</w:t>
            </w:r>
          </w:p>
        </w:tc>
      </w:tr>
      <w:tr w:rsidR="00FF6A86" w:rsidRPr="001E140B" w14:paraId="41811D4E" w14:textId="77777777" w:rsidTr="00E82FE5">
        <w:trPr>
          <w:trHeight w:val="397"/>
        </w:trPr>
        <w:tc>
          <w:tcPr>
            <w:tcW w:w="8413" w:type="dxa"/>
            <w:hideMark/>
          </w:tcPr>
          <w:p w14:paraId="166100EA" w14:textId="253477DF" w:rsidR="00FF6A86" w:rsidRPr="001E140B" w:rsidRDefault="00FF6A86" w:rsidP="002710BE">
            <w:pPr>
              <w:widowControl/>
              <w:suppressAutoHyphens/>
              <w:jc w:val="both"/>
              <w:rPr>
                <w:bCs/>
                <w:i/>
                <w:iCs/>
                <w:sz w:val="28"/>
                <w:szCs w:val="28"/>
                <w:lang w:eastAsia="en-US"/>
              </w:rPr>
            </w:pPr>
            <w:r w:rsidRPr="001E140B">
              <w:rPr>
                <w:sz w:val="28"/>
                <w:szCs w:val="28"/>
                <w:lang w:eastAsia="en-US"/>
              </w:rPr>
              <w:t>«База» («Аль-Каида</w:t>
            </w:r>
            <w:proofErr w:type="gramStart"/>
            <w:r w:rsidRPr="001E140B">
              <w:rPr>
                <w:sz w:val="28"/>
                <w:szCs w:val="28"/>
                <w:lang w:eastAsia="en-US"/>
              </w:rPr>
              <w:t>»)................................................................</w:t>
            </w:r>
            <w:r>
              <w:rPr>
                <w:sz w:val="28"/>
                <w:szCs w:val="28"/>
                <w:lang w:eastAsia="en-US"/>
              </w:rPr>
              <w:t>..............</w:t>
            </w:r>
            <w:r w:rsidR="001047FD">
              <w:rPr>
                <w:sz w:val="28"/>
                <w:szCs w:val="28"/>
                <w:lang w:eastAsia="en-US"/>
              </w:rPr>
              <w:t>.</w:t>
            </w:r>
            <w:proofErr w:type="gramEnd"/>
          </w:p>
        </w:tc>
        <w:tc>
          <w:tcPr>
            <w:tcW w:w="992" w:type="dxa"/>
            <w:hideMark/>
          </w:tcPr>
          <w:p w14:paraId="226CC2FD" w14:textId="0A39270D" w:rsidR="00FF6A86" w:rsidRPr="001E140B" w:rsidRDefault="008228BD" w:rsidP="002710BE">
            <w:pPr>
              <w:widowControl/>
              <w:suppressAutoHyphens/>
              <w:jc w:val="both"/>
              <w:rPr>
                <w:bCs/>
                <w:i/>
                <w:iCs/>
                <w:sz w:val="28"/>
                <w:szCs w:val="28"/>
                <w:lang w:eastAsia="en-US"/>
              </w:rPr>
            </w:pPr>
            <w:r>
              <w:rPr>
                <w:sz w:val="28"/>
                <w:szCs w:val="28"/>
                <w:lang w:eastAsia="en-US"/>
              </w:rPr>
              <w:t>18</w:t>
            </w:r>
          </w:p>
        </w:tc>
      </w:tr>
      <w:tr w:rsidR="00FF6A86" w:rsidRPr="001E140B" w14:paraId="671DC88D" w14:textId="77777777" w:rsidTr="00E82FE5">
        <w:trPr>
          <w:trHeight w:val="397"/>
        </w:trPr>
        <w:tc>
          <w:tcPr>
            <w:tcW w:w="8413" w:type="dxa"/>
            <w:hideMark/>
          </w:tcPr>
          <w:p w14:paraId="114E186C" w14:textId="68E76613" w:rsidR="00FF6A86" w:rsidRPr="001E140B" w:rsidRDefault="00FF6A86" w:rsidP="002710BE">
            <w:pPr>
              <w:widowControl/>
              <w:suppressAutoHyphens/>
              <w:jc w:val="both"/>
              <w:rPr>
                <w:bCs/>
                <w:i/>
                <w:iCs/>
                <w:sz w:val="28"/>
                <w:szCs w:val="28"/>
                <w:lang w:eastAsia="en-US"/>
              </w:rPr>
            </w:pPr>
            <w:r w:rsidRPr="001E140B">
              <w:rPr>
                <w:sz w:val="28"/>
                <w:szCs w:val="28"/>
                <w:lang w:eastAsia="en-US"/>
              </w:rPr>
              <w:t>«Асбат аль-</w:t>
            </w:r>
            <w:proofErr w:type="gramStart"/>
            <w:r w:rsidRPr="001E140B">
              <w:rPr>
                <w:sz w:val="28"/>
                <w:szCs w:val="28"/>
                <w:lang w:eastAsia="en-US"/>
              </w:rPr>
              <w:t>Ансар».........................................................................</w:t>
            </w:r>
            <w:r>
              <w:rPr>
                <w:sz w:val="28"/>
                <w:szCs w:val="28"/>
                <w:lang w:eastAsia="en-US"/>
              </w:rPr>
              <w:t>..........</w:t>
            </w:r>
            <w:r w:rsidR="001047FD">
              <w:rPr>
                <w:sz w:val="28"/>
                <w:szCs w:val="28"/>
                <w:lang w:eastAsia="en-US"/>
              </w:rPr>
              <w:t>.</w:t>
            </w:r>
            <w:proofErr w:type="gramEnd"/>
          </w:p>
        </w:tc>
        <w:tc>
          <w:tcPr>
            <w:tcW w:w="992" w:type="dxa"/>
            <w:hideMark/>
          </w:tcPr>
          <w:p w14:paraId="7C0BADF7" w14:textId="465FBF4A" w:rsidR="00FF6A86" w:rsidRPr="001E140B" w:rsidRDefault="008228BD" w:rsidP="005D10DD">
            <w:pPr>
              <w:widowControl/>
              <w:suppressAutoHyphens/>
              <w:jc w:val="both"/>
              <w:rPr>
                <w:bCs/>
                <w:iCs/>
                <w:sz w:val="28"/>
                <w:szCs w:val="28"/>
                <w:lang w:eastAsia="en-US"/>
              </w:rPr>
            </w:pPr>
            <w:r>
              <w:rPr>
                <w:bCs/>
                <w:iCs/>
                <w:sz w:val="28"/>
                <w:szCs w:val="28"/>
                <w:lang w:eastAsia="en-US"/>
              </w:rPr>
              <w:t>2</w:t>
            </w:r>
            <w:r w:rsidR="005D10DD">
              <w:rPr>
                <w:bCs/>
                <w:iCs/>
                <w:sz w:val="28"/>
                <w:szCs w:val="28"/>
                <w:lang w:eastAsia="en-US"/>
              </w:rPr>
              <w:t>6</w:t>
            </w:r>
          </w:p>
        </w:tc>
      </w:tr>
      <w:tr w:rsidR="00FF6A86" w:rsidRPr="001E140B" w14:paraId="496152A8" w14:textId="77777777" w:rsidTr="00E82FE5">
        <w:trPr>
          <w:trHeight w:val="397"/>
        </w:trPr>
        <w:tc>
          <w:tcPr>
            <w:tcW w:w="8413" w:type="dxa"/>
            <w:hideMark/>
          </w:tcPr>
          <w:p w14:paraId="7CA3B1BF" w14:textId="5C607AED" w:rsidR="00FF6A86" w:rsidRPr="001E140B" w:rsidRDefault="00FF6A86" w:rsidP="00D039F3">
            <w:pPr>
              <w:widowControl/>
              <w:suppressAutoHyphens/>
              <w:jc w:val="both"/>
              <w:rPr>
                <w:bCs/>
                <w:i/>
                <w:iCs/>
                <w:sz w:val="28"/>
                <w:szCs w:val="28"/>
                <w:lang w:eastAsia="en-US"/>
              </w:rPr>
            </w:pPr>
            <w:r w:rsidRPr="001E140B">
              <w:rPr>
                <w:sz w:val="28"/>
                <w:szCs w:val="28"/>
                <w:lang w:eastAsia="en-US"/>
              </w:rPr>
              <w:t>«Священная война» («Аль-Джихад»</w:t>
            </w:r>
            <w:r w:rsidR="00D039F3">
              <w:rPr>
                <w:sz w:val="28"/>
                <w:szCs w:val="28"/>
                <w:lang w:eastAsia="en-US"/>
              </w:rPr>
              <w:t>,</w:t>
            </w:r>
            <w:r w:rsidRPr="001E140B">
              <w:rPr>
                <w:sz w:val="28"/>
                <w:szCs w:val="28"/>
                <w:lang w:eastAsia="en-US"/>
              </w:rPr>
              <w:t xml:space="preserve"> «Египетский</w:t>
            </w:r>
            <w:r w:rsidR="00D039F3">
              <w:rPr>
                <w:sz w:val="28"/>
                <w:szCs w:val="28"/>
                <w:lang w:eastAsia="en-US"/>
              </w:rPr>
              <w:t xml:space="preserve"> </w:t>
            </w:r>
            <w:r w:rsidRPr="001E140B">
              <w:rPr>
                <w:sz w:val="28"/>
                <w:szCs w:val="28"/>
                <w:lang w:eastAsia="en-US"/>
              </w:rPr>
              <w:t>исламский джихад</w:t>
            </w:r>
            <w:proofErr w:type="gramStart"/>
            <w:r w:rsidRPr="001E140B">
              <w:rPr>
                <w:sz w:val="28"/>
                <w:szCs w:val="28"/>
                <w:lang w:eastAsia="en-US"/>
              </w:rPr>
              <w:t>»)............................................................................</w:t>
            </w:r>
            <w:r>
              <w:rPr>
                <w:sz w:val="28"/>
                <w:szCs w:val="28"/>
                <w:lang w:eastAsia="en-US"/>
              </w:rPr>
              <w:t>....</w:t>
            </w:r>
            <w:r w:rsidR="00D039F3">
              <w:rPr>
                <w:sz w:val="28"/>
                <w:szCs w:val="28"/>
                <w:lang w:eastAsia="en-US"/>
              </w:rPr>
              <w:t>....................</w:t>
            </w:r>
            <w:r>
              <w:rPr>
                <w:sz w:val="28"/>
                <w:szCs w:val="28"/>
                <w:lang w:eastAsia="en-US"/>
              </w:rPr>
              <w:t>.</w:t>
            </w:r>
            <w:proofErr w:type="gramEnd"/>
          </w:p>
        </w:tc>
        <w:tc>
          <w:tcPr>
            <w:tcW w:w="992" w:type="dxa"/>
          </w:tcPr>
          <w:p w14:paraId="2EE6D523" w14:textId="77777777" w:rsidR="00FF6A86" w:rsidRPr="001E140B" w:rsidRDefault="00FF6A86" w:rsidP="002710BE">
            <w:pPr>
              <w:widowControl/>
              <w:suppressAutoHyphens/>
              <w:jc w:val="both"/>
              <w:rPr>
                <w:sz w:val="28"/>
                <w:szCs w:val="28"/>
                <w:lang w:eastAsia="en-US"/>
              </w:rPr>
            </w:pPr>
          </w:p>
          <w:p w14:paraId="688B7701" w14:textId="74E103DD" w:rsidR="00FF6A86" w:rsidRPr="001E140B" w:rsidRDefault="008228BD" w:rsidP="005D10DD">
            <w:pPr>
              <w:widowControl/>
              <w:suppressAutoHyphens/>
              <w:jc w:val="both"/>
              <w:rPr>
                <w:bCs/>
                <w:i/>
                <w:iCs/>
                <w:sz w:val="28"/>
                <w:szCs w:val="28"/>
                <w:lang w:eastAsia="en-US"/>
              </w:rPr>
            </w:pPr>
            <w:r>
              <w:rPr>
                <w:sz w:val="28"/>
                <w:szCs w:val="28"/>
                <w:lang w:eastAsia="en-US"/>
              </w:rPr>
              <w:t>3</w:t>
            </w:r>
            <w:r w:rsidR="005D10DD">
              <w:rPr>
                <w:sz w:val="28"/>
                <w:szCs w:val="28"/>
                <w:lang w:eastAsia="en-US"/>
              </w:rPr>
              <w:t>1</w:t>
            </w:r>
          </w:p>
        </w:tc>
      </w:tr>
      <w:tr w:rsidR="00FF6A86" w:rsidRPr="001E140B" w14:paraId="7F7E1314" w14:textId="77777777" w:rsidTr="00E82FE5">
        <w:trPr>
          <w:trHeight w:val="397"/>
        </w:trPr>
        <w:tc>
          <w:tcPr>
            <w:tcW w:w="8413" w:type="dxa"/>
            <w:hideMark/>
          </w:tcPr>
          <w:p w14:paraId="35ACC316"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«Исламская группа» («Аль-Гамаа аль-Исламия</w:t>
            </w:r>
            <w:proofErr w:type="gramStart"/>
            <w:r w:rsidRPr="001E140B">
              <w:rPr>
                <w:sz w:val="28"/>
                <w:szCs w:val="28"/>
                <w:lang w:eastAsia="en-US"/>
              </w:rPr>
              <w:t>»).....................</w:t>
            </w:r>
            <w:r>
              <w:rPr>
                <w:sz w:val="28"/>
                <w:szCs w:val="28"/>
                <w:lang w:eastAsia="en-US"/>
              </w:rPr>
              <w:t>............</w:t>
            </w:r>
            <w:proofErr w:type="gramEnd"/>
          </w:p>
        </w:tc>
        <w:tc>
          <w:tcPr>
            <w:tcW w:w="992" w:type="dxa"/>
            <w:hideMark/>
          </w:tcPr>
          <w:p w14:paraId="3FC4E47B" w14:textId="07A6A266" w:rsidR="00FF6A86" w:rsidRPr="001E140B" w:rsidRDefault="005D10DD" w:rsidP="002710BE">
            <w:pPr>
              <w:widowControl/>
              <w:suppressAutoHyphens/>
              <w:jc w:val="both"/>
              <w:rPr>
                <w:bCs/>
                <w:i/>
                <w:iCs/>
                <w:sz w:val="28"/>
                <w:szCs w:val="28"/>
                <w:lang w:eastAsia="en-US"/>
              </w:rPr>
            </w:pPr>
            <w:r>
              <w:rPr>
                <w:sz w:val="28"/>
                <w:szCs w:val="28"/>
                <w:lang w:eastAsia="en-US"/>
              </w:rPr>
              <w:t>35</w:t>
            </w:r>
          </w:p>
        </w:tc>
      </w:tr>
      <w:tr w:rsidR="00FF6A86" w:rsidRPr="001E140B" w14:paraId="04CF00AC" w14:textId="77777777" w:rsidTr="00E82FE5">
        <w:trPr>
          <w:trHeight w:val="397"/>
        </w:trPr>
        <w:tc>
          <w:tcPr>
            <w:tcW w:w="8413" w:type="dxa"/>
            <w:hideMark/>
          </w:tcPr>
          <w:p w14:paraId="22AEE2A6"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«Братья-мусульмане» («Аль-Ихван аль-Муслимун</w:t>
            </w:r>
            <w:proofErr w:type="gramStart"/>
            <w:r w:rsidRPr="001E140B">
              <w:rPr>
                <w:sz w:val="28"/>
                <w:szCs w:val="28"/>
                <w:lang w:eastAsia="en-US"/>
              </w:rPr>
              <w:t>»).................</w:t>
            </w:r>
            <w:r>
              <w:rPr>
                <w:sz w:val="28"/>
                <w:szCs w:val="28"/>
                <w:lang w:eastAsia="en-US"/>
              </w:rPr>
              <w:t>..........</w:t>
            </w:r>
            <w:proofErr w:type="gramEnd"/>
          </w:p>
        </w:tc>
        <w:tc>
          <w:tcPr>
            <w:tcW w:w="992" w:type="dxa"/>
            <w:hideMark/>
          </w:tcPr>
          <w:p w14:paraId="2A39C1DD" w14:textId="5BDD1DA8" w:rsidR="00FF6A86" w:rsidRPr="001E140B" w:rsidRDefault="005D10DD" w:rsidP="002710BE">
            <w:pPr>
              <w:widowControl/>
              <w:suppressAutoHyphens/>
              <w:jc w:val="both"/>
              <w:rPr>
                <w:bCs/>
                <w:i/>
                <w:iCs/>
                <w:sz w:val="28"/>
                <w:szCs w:val="28"/>
                <w:lang w:eastAsia="en-US"/>
              </w:rPr>
            </w:pPr>
            <w:r>
              <w:rPr>
                <w:sz w:val="28"/>
                <w:szCs w:val="28"/>
                <w:lang w:eastAsia="en-US"/>
              </w:rPr>
              <w:t>39</w:t>
            </w:r>
          </w:p>
        </w:tc>
      </w:tr>
      <w:tr w:rsidR="00FF6A86" w:rsidRPr="001E140B" w14:paraId="015EC217" w14:textId="77777777" w:rsidTr="00E82FE5">
        <w:trPr>
          <w:trHeight w:val="397"/>
        </w:trPr>
        <w:tc>
          <w:tcPr>
            <w:tcW w:w="8413" w:type="dxa"/>
            <w:hideMark/>
          </w:tcPr>
          <w:p w14:paraId="1459819B" w14:textId="2C686FEE" w:rsidR="00FF6A86" w:rsidRPr="001E140B" w:rsidRDefault="00FF6A86" w:rsidP="001047FD">
            <w:pPr>
              <w:widowControl/>
              <w:suppressAutoHyphens/>
              <w:jc w:val="both"/>
              <w:rPr>
                <w:bCs/>
                <w:i/>
                <w:iCs/>
                <w:sz w:val="28"/>
                <w:szCs w:val="28"/>
                <w:lang w:eastAsia="en-US"/>
              </w:rPr>
            </w:pPr>
            <w:r w:rsidRPr="001E140B">
              <w:rPr>
                <w:sz w:val="28"/>
                <w:szCs w:val="28"/>
                <w:lang w:eastAsia="en-US"/>
              </w:rPr>
              <w:t>«Партия исламского освобождения» («Хизб ут-Тахрир</w:t>
            </w:r>
            <w:r w:rsidR="00EE678C" w:rsidRPr="00EE678C">
              <w:rPr>
                <w:sz w:val="28"/>
                <w:szCs w:val="28"/>
                <w:lang w:eastAsia="en-US"/>
              </w:rPr>
              <w:t xml:space="preserve"> </w:t>
            </w:r>
            <w:r w:rsidR="00EE678C" w:rsidRPr="00EE678C">
              <w:rPr>
                <w:sz w:val="28"/>
                <w:szCs w:val="28"/>
                <w:lang w:eastAsia="en-US"/>
              </w:rPr>
              <w:br/>
            </w:r>
            <w:r w:rsidRPr="001E140B">
              <w:rPr>
                <w:sz w:val="28"/>
                <w:szCs w:val="28"/>
                <w:lang w:eastAsia="en-US"/>
              </w:rPr>
              <w:t>аль-Ислами</w:t>
            </w:r>
            <w:proofErr w:type="gramStart"/>
            <w:r w:rsidRPr="001E140B">
              <w:rPr>
                <w:sz w:val="28"/>
                <w:szCs w:val="28"/>
                <w:lang w:eastAsia="en-US"/>
              </w:rPr>
              <w:t>»)</w:t>
            </w:r>
            <w:r w:rsidR="001047FD">
              <w:rPr>
                <w:sz w:val="28"/>
                <w:szCs w:val="28"/>
                <w:lang w:eastAsia="en-US"/>
              </w:rPr>
              <w:t>.............................................................................................</w:t>
            </w:r>
            <w:proofErr w:type="gramEnd"/>
          </w:p>
        </w:tc>
        <w:tc>
          <w:tcPr>
            <w:tcW w:w="992" w:type="dxa"/>
          </w:tcPr>
          <w:p w14:paraId="48CDD6D9" w14:textId="77777777" w:rsidR="00FF6A86" w:rsidRPr="001E140B" w:rsidRDefault="00FF6A86" w:rsidP="002710BE">
            <w:pPr>
              <w:widowControl/>
              <w:suppressAutoHyphens/>
              <w:jc w:val="both"/>
              <w:rPr>
                <w:sz w:val="28"/>
                <w:szCs w:val="28"/>
                <w:lang w:eastAsia="en-US"/>
              </w:rPr>
            </w:pPr>
          </w:p>
          <w:p w14:paraId="1BB81DDF" w14:textId="1C0D555D" w:rsidR="00FF6A86" w:rsidRPr="005D10DD" w:rsidRDefault="005D10DD" w:rsidP="005D10DD">
            <w:pPr>
              <w:widowControl/>
              <w:suppressAutoHyphens/>
              <w:jc w:val="both"/>
              <w:rPr>
                <w:bCs/>
                <w:iCs/>
                <w:sz w:val="28"/>
                <w:szCs w:val="28"/>
                <w:lang w:eastAsia="en-US"/>
              </w:rPr>
            </w:pPr>
            <w:r w:rsidRPr="005D10DD">
              <w:rPr>
                <w:bCs/>
                <w:iCs/>
                <w:sz w:val="28"/>
                <w:szCs w:val="28"/>
                <w:lang w:eastAsia="en-US"/>
              </w:rPr>
              <w:t>4</w:t>
            </w:r>
            <w:r>
              <w:rPr>
                <w:bCs/>
                <w:iCs/>
                <w:sz w:val="28"/>
                <w:szCs w:val="28"/>
                <w:lang w:eastAsia="en-US"/>
              </w:rPr>
              <w:t>8</w:t>
            </w:r>
          </w:p>
        </w:tc>
      </w:tr>
      <w:tr w:rsidR="00FF6A86" w:rsidRPr="001E140B" w14:paraId="4ABA6C86" w14:textId="77777777" w:rsidTr="00E82FE5">
        <w:trPr>
          <w:trHeight w:val="397"/>
        </w:trPr>
        <w:tc>
          <w:tcPr>
            <w:tcW w:w="8413" w:type="dxa"/>
            <w:hideMark/>
          </w:tcPr>
          <w:p w14:paraId="2B48AA2C" w14:textId="752B1046" w:rsidR="00FF6A86" w:rsidRPr="001E140B" w:rsidRDefault="00FF6A86" w:rsidP="00D039F3">
            <w:pPr>
              <w:widowControl/>
              <w:suppressAutoHyphens/>
              <w:jc w:val="both"/>
              <w:rPr>
                <w:bCs/>
                <w:i/>
                <w:iCs/>
                <w:sz w:val="28"/>
                <w:szCs w:val="28"/>
                <w:lang w:eastAsia="en-US"/>
              </w:rPr>
            </w:pPr>
            <w:r w:rsidRPr="001E140B">
              <w:rPr>
                <w:sz w:val="28"/>
                <w:szCs w:val="28"/>
                <w:lang w:eastAsia="en-US"/>
              </w:rPr>
              <w:t>«Лашкар-</w:t>
            </w:r>
            <w:r w:rsidR="00D039F3">
              <w:rPr>
                <w:sz w:val="28"/>
                <w:szCs w:val="28"/>
                <w:lang w:eastAsia="en-US"/>
              </w:rPr>
              <w:t>и</w:t>
            </w:r>
            <w:r w:rsidRPr="001E140B">
              <w:rPr>
                <w:sz w:val="28"/>
                <w:szCs w:val="28"/>
                <w:lang w:eastAsia="en-US"/>
              </w:rPr>
              <w:t>-</w:t>
            </w:r>
            <w:proofErr w:type="gramStart"/>
            <w:r w:rsidRPr="001E140B">
              <w:rPr>
                <w:sz w:val="28"/>
                <w:szCs w:val="28"/>
                <w:lang w:eastAsia="en-US"/>
              </w:rPr>
              <w:t>Тайба».....................................................................</w:t>
            </w:r>
            <w:r>
              <w:rPr>
                <w:sz w:val="28"/>
                <w:szCs w:val="28"/>
                <w:lang w:eastAsia="en-US"/>
              </w:rPr>
              <w:t>...............</w:t>
            </w:r>
            <w:proofErr w:type="gramEnd"/>
          </w:p>
        </w:tc>
        <w:tc>
          <w:tcPr>
            <w:tcW w:w="992" w:type="dxa"/>
            <w:hideMark/>
          </w:tcPr>
          <w:p w14:paraId="1DB52E35" w14:textId="30AD75D5" w:rsidR="00FF6A86" w:rsidRPr="001E140B" w:rsidRDefault="008228BD" w:rsidP="005D10DD">
            <w:pPr>
              <w:widowControl/>
              <w:suppressAutoHyphens/>
              <w:jc w:val="both"/>
              <w:rPr>
                <w:bCs/>
                <w:i/>
                <w:iCs/>
                <w:sz w:val="28"/>
                <w:szCs w:val="28"/>
                <w:lang w:eastAsia="en-US"/>
              </w:rPr>
            </w:pPr>
            <w:r>
              <w:rPr>
                <w:sz w:val="28"/>
                <w:szCs w:val="28"/>
                <w:lang w:eastAsia="en-US"/>
              </w:rPr>
              <w:t>5</w:t>
            </w:r>
            <w:r w:rsidR="005D10DD">
              <w:rPr>
                <w:sz w:val="28"/>
                <w:szCs w:val="28"/>
                <w:lang w:eastAsia="en-US"/>
              </w:rPr>
              <w:t>6</w:t>
            </w:r>
          </w:p>
        </w:tc>
      </w:tr>
      <w:tr w:rsidR="00FF6A86" w:rsidRPr="001E140B" w14:paraId="3E21F16C" w14:textId="77777777" w:rsidTr="00E82FE5">
        <w:trPr>
          <w:trHeight w:val="397"/>
        </w:trPr>
        <w:tc>
          <w:tcPr>
            <w:tcW w:w="8413" w:type="dxa"/>
            <w:hideMark/>
          </w:tcPr>
          <w:p w14:paraId="6CE23AE3"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«Исламская группа» («Джамаат-и-Ислами</w:t>
            </w:r>
            <w:proofErr w:type="gramStart"/>
            <w:r w:rsidRPr="001E140B">
              <w:rPr>
                <w:sz w:val="28"/>
                <w:szCs w:val="28"/>
                <w:lang w:eastAsia="en-US"/>
              </w:rPr>
              <w:t>»)...........................</w:t>
            </w:r>
            <w:r>
              <w:rPr>
                <w:sz w:val="28"/>
                <w:szCs w:val="28"/>
                <w:lang w:eastAsia="en-US"/>
              </w:rPr>
              <w:t>..............</w:t>
            </w:r>
            <w:proofErr w:type="gramEnd"/>
          </w:p>
        </w:tc>
        <w:tc>
          <w:tcPr>
            <w:tcW w:w="992" w:type="dxa"/>
            <w:hideMark/>
          </w:tcPr>
          <w:p w14:paraId="3DFA15C5" w14:textId="292162CB" w:rsidR="00FF6A86" w:rsidRPr="001E140B" w:rsidRDefault="005D10DD" w:rsidP="002710BE">
            <w:pPr>
              <w:widowControl/>
              <w:suppressAutoHyphens/>
              <w:jc w:val="both"/>
              <w:rPr>
                <w:bCs/>
                <w:i/>
                <w:iCs/>
                <w:sz w:val="28"/>
                <w:szCs w:val="28"/>
                <w:lang w:eastAsia="en-US"/>
              </w:rPr>
            </w:pPr>
            <w:r>
              <w:rPr>
                <w:sz w:val="28"/>
                <w:szCs w:val="28"/>
                <w:lang w:eastAsia="en-US"/>
              </w:rPr>
              <w:t>60</w:t>
            </w:r>
          </w:p>
        </w:tc>
      </w:tr>
      <w:tr w:rsidR="00FF6A86" w:rsidRPr="001E140B" w14:paraId="3F41D514" w14:textId="77777777" w:rsidTr="00E82FE5">
        <w:trPr>
          <w:trHeight w:val="397"/>
        </w:trPr>
        <w:tc>
          <w:tcPr>
            <w:tcW w:w="8413" w:type="dxa"/>
            <w:hideMark/>
          </w:tcPr>
          <w:p w14:paraId="37378152"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«Движение </w:t>
            </w:r>
            <w:proofErr w:type="gramStart"/>
            <w:r w:rsidRPr="001E140B">
              <w:rPr>
                <w:sz w:val="28"/>
                <w:szCs w:val="28"/>
                <w:lang w:eastAsia="en-US"/>
              </w:rPr>
              <w:t>Талибан».....................................................................</w:t>
            </w:r>
            <w:r>
              <w:rPr>
                <w:sz w:val="28"/>
                <w:szCs w:val="28"/>
                <w:lang w:eastAsia="en-US"/>
              </w:rPr>
              <w:t>..........</w:t>
            </w:r>
            <w:proofErr w:type="gramEnd"/>
          </w:p>
        </w:tc>
        <w:tc>
          <w:tcPr>
            <w:tcW w:w="992" w:type="dxa"/>
            <w:hideMark/>
          </w:tcPr>
          <w:p w14:paraId="6768EC65" w14:textId="0E7D2120" w:rsidR="00FF6A86" w:rsidRPr="001E140B" w:rsidRDefault="005D10DD" w:rsidP="002710BE">
            <w:pPr>
              <w:widowControl/>
              <w:suppressAutoHyphens/>
              <w:jc w:val="both"/>
              <w:rPr>
                <w:bCs/>
                <w:i/>
                <w:iCs/>
                <w:sz w:val="28"/>
                <w:szCs w:val="28"/>
                <w:lang w:eastAsia="en-US"/>
              </w:rPr>
            </w:pPr>
            <w:r>
              <w:rPr>
                <w:sz w:val="28"/>
                <w:szCs w:val="28"/>
                <w:lang w:eastAsia="en-US"/>
              </w:rPr>
              <w:t>66</w:t>
            </w:r>
          </w:p>
        </w:tc>
      </w:tr>
      <w:tr w:rsidR="00FF6A86" w:rsidRPr="001E140B" w14:paraId="289B3565" w14:textId="77777777" w:rsidTr="00E82FE5">
        <w:trPr>
          <w:trHeight w:val="397"/>
        </w:trPr>
        <w:tc>
          <w:tcPr>
            <w:tcW w:w="8413" w:type="dxa"/>
            <w:hideMark/>
          </w:tcPr>
          <w:p w14:paraId="5B9839CE" w14:textId="75123260" w:rsidR="00FF6A86" w:rsidRPr="001E140B" w:rsidRDefault="00FF6A86" w:rsidP="001047FD">
            <w:pPr>
              <w:widowControl/>
              <w:suppressAutoHyphens/>
              <w:jc w:val="both"/>
              <w:rPr>
                <w:bCs/>
                <w:i/>
                <w:iCs/>
                <w:sz w:val="28"/>
                <w:szCs w:val="28"/>
                <w:lang w:eastAsia="en-US"/>
              </w:rPr>
            </w:pPr>
            <w:r w:rsidRPr="001E140B">
              <w:rPr>
                <w:sz w:val="28"/>
                <w:szCs w:val="28"/>
                <w:lang w:eastAsia="en-US"/>
              </w:rPr>
              <w:t xml:space="preserve">«Исламская партия Туркестана» (бывшее «Исламское движение </w:t>
            </w:r>
            <w:r>
              <w:rPr>
                <w:sz w:val="28"/>
                <w:szCs w:val="28"/>
                <w:lang w:eastAsia="en-US"/>
              </w:rPr>
              <w:t>Узбекистана</w:t>
            </w:r>
            <w:proofErr w:type="gramStart"/>
            <w:r>
              <w:rPr>
                <w:sz w:val="28"/>
                <w:szCs w:val="28"/>
                <w:lang w:eastAsia="en-US"/>
              </w:rPr>
              <w:t>»)</w:t>
            </w:r>
            <w:r w:rsidR="001047FD">
              <w:rPr>
                <w:sz w:val="28"/>
                <w:szCs w:val="28"/>
                <w:lang w:eastAsia="en-US"/>
              </w:rPr>
              <w:t>...........................................................................................</w:t>
            </w:r>
            <w:proofErr w:type="gramEnd"/>
          </w:p>
        </w:tc>
        <w:tc>
          <w:tcPr>
            <w:tcW w:w="992" w:type="dxa"/>
          </w:tcPr>
          <w:p w14:paraId="79EE6FFF" w14:textId="77777777" w:rsidR="00FF6A86" w:rsidRPr="001E140B" w:rsidRDefault="00FF6A86" w:rsidP="002710BE">
            <w:pPr>
              <w:widowControl/>
              <w:suppressAutoHyphens/>
              <w:jc w:val="both"/>
              <w:rPr>
                <w:sz w:val="28"/>
                <w:szCs w:val="28"/>
                <w:lang w:eastAsia="en-US"/>
              </w:rPr>
            </w:pPr>
          </w:p>
          <w:p w14:paraId="4B4B7383" w14:textId="322A1DDB" w:rsidR="00FF6A86" w:rsidRPr="001E140B" w:rsidRDefault="008228BD" w:rsidP="005D10DD">
            <w:pPr>
              <w:widowControl/>
              <w:suppressAutoHyphens/>
              <w:jc w:val="both"/>
              <w:rPr>
                <w:bCs/>
                <w:i/>
                <w:iCs/>
                <w:sz w:val="28"/>
                <w:szCs w:val="28"/>
                <w:lang w:eastAsia="en-US"/>
              </w:rPr>
            </w:pPr>
            <w:r>
              <w:rPr>
                <w:sz w:val="28"/>
                <w:szCs w:val="28"/>
                <w:lang w:eastAsia="en-US"/>
              </w:rPr>
              <w:t>7</w:t>
            </w:r>
            <w:r w:rsidR="005D10DD">
              <w:rPr>
                <w:sz w:val="28"/>
                <w:szCs w:val="28"/>
                <w:lang w:eastAsia="en-US"/>
              </w:rPr>
              <w:t>3</w:t>
            </w:r>
          </w:p>
        </w:tc>
      </w:tr>
      <w:tr w:rsidR="00FF6A86" w:rsidRPr="001E140B" w14:paraId="123D6A4D" w14:textId="77777777" w:rsidTr="00E82FE5">
        <w:trPr>
          <w:trHeight w:val="397"/>
        </w:trPr>
        <w:tc>
          <w:tcPr>
            <w:tcW w:w="8413" w:type="dxa"/>
            <w:hideMark/>
          </w:tcPr>
          <w:p w14:paraId="655C1E22" w14:textId="75C4D723" w:rsidR="00FF6A86" w:rsidRPr="001E140B" w:rsidRDefault="00FF6A86" w:rsidP="00A47189">
            <w:pPr>
              <w:widowControl/>
              <w:suppressAutoHyphens/>
              <w:jc w:val="both"/>
              <w:rPr>
                <w:bCs/>
                <w:i/>
                <w:iCs/>
                <w:sz w:val="28"/>
                <w:szCs w:val="28"/>
                <w:lang w:eastAsia="en-US"/>
              </w:rPr>
            </w:pPr>
            <w:r w:rsidRPr="001E140B">
              <w:rPr>
                <w:sz w:val="28"/>
                <w:szCs w:val="28"/>
                <w:lang w:eastAsia="en-US"/>
              </w:rPr>
              <w:t xml:space="preserve">«Общество социальных реформ» («Джамият аль-Ислах </w:t>
            </w:r>
            <w:r w:rsidR="00A47189">
              <w:rPr>
                <w:sz w:val="28"/>
                <w:szCs w:val="28"/>
                <w:lang w:eastAsia="en-US"/>
              </w:rPr>
              <w:br/>
            </w:r>
            <w:r w:rsidRPr="001E140B">
              <w:rPr>
                <w:sz w:val="28"/>
                <w:szCs w:val="28"/>
                <w:lang w:eastAsia="en-US"/>
              </w:rPr>
              <w:t>аль-Иджтимаи</w:t>
            </w:r>
            <w:proofErr w:type="gramStart"/>
            <w:r w:rsidRPr="001E140B">
              <w:rPr>
                <w:sz w:val="28"/>
                <w:szCs w:val="28"/>
                <w:lang w:eastAsia="en-US"/>
              </w:rPr>
              <w:t>»)........................................................................................</w:t>
            </w:r>
            <w:proofErr w:type="gramEnd"/>
          </w:p>
        </w:tc>
        <w:tc>
          <w:tcPr>
            <w:tcW w:w="992" w:type="dxa"/>
          </w:tcPr>
          <w:p w14:paraId="19FCF245" w14:textId="77777777" w:rsidR="00FF6A86" w:rsidRPr="001E140B" w:rsidRDefault="00FF6A86" w:rsidP="002710BE">
            <w:pPr>
              <w:widowControl/>
              <w:suppressAutoHyphens/>
              <w:jc w:val="both"/>
              <w:rPr>
                <w:sz w:val="28"/>
                <w:szCs w:val="28"/>
                <w:lang w:eastAsia="en-US"/>
              </w:rPr>
            </w:pPr>
          </w:p>
          <w:p w14:paraId="17E6F478" w14:textId="5F724005" w:rsidR="00FF6A86" w:rsidRPr="001E140B" w:rsidRDefault="008228BD" w:rsidP="005D10DD">
            <w:pPr>
              <w:widowControl/>
              <w:suppressAutoHyphens/>
              <w:jc w:val="both"/>
              <w:rPr>
                <w:bCs/>
                <w:i/>
                <w:iCs/>
                <w:sz w:val="28"/>
                <w:szCs w:val="28"/>
                <w:lang w:eastAsia="en-US"/>
              </w:rPr>
            </w:pPr>
            <w:r>
              <w:rPr>
                <w:sz w:val="28"/>
                <w:szCs w:val="28"/>
                <w:lang w:eastAsia="en-US"/>
              </w:rPr>
              <w:t>8</w:t>
            </w:r>
            <w:r w:rsidR="005D10DD">
              <w:rPr>
                <w:sz w:val="28"/>
                <w:szCs w:val="28"/>
                <w:lang w:eastAsia="en-US"/>
              </w:rPr>
              <w:t>0</w:t>
            </w:r>
          </w:p>
        </w:tc>
      </w:tr>
      <w:tr w:rsidR="00FF6A86" w:rsidRPr="001E140B" w14:paraId="52D62AC8" w14:textId="77777777" w:rsidTr="00E82FE5">
        <w:trPr>
          <w:trHeight w:val="397"/>
        </w:trPr>
        <w:tc>
          <w:tcPr>
            <w:tcW w:w="8413" w:type="dxa"/>
            <w:hideMark/>
          </w:tcPr>
          <w:p w14:paraId="5923C31E" w14:textId="18376968" w:rsidR="00FF6A86" w:rsidRPr="001E140B" w:rsidRDefault="00FF6A86" w:rsidP="00A47189">
            <w:pPr>
              <w:widowControl/>
              <w:suppressAutoHyphens/>
              <w:jc w:val="both"/>
              <w:rPr>
                <w:bCs/>
                <w:i/>
                <w:iCs/>
                <w:sz w:val="28"/>
                <w:szCs w:val="28"/>
                <w:lang w:eastAsia="en-US"/>
              </w:rPr>
            </w:pPr>
            <w:r w:rsidRPr="001E140B">
              <w:rPr>
                <w:sz w:val="28"/>
                <w:szCs w:val="28"/>
                <w:lang w:eastAsia="en-US"/>
              </w:rPr>
              <w:t xml:space="preserve">«Общество возрождения исламского наследия» («Джамият Ихья </w:t>
            </w:r>
            <w:r w:rsidR="00A47189">
              <w:rPr>
                <w:sz w:val="28"/>
                <w:szCs w:val="28"/>
                <w:lang w:eastAsia="en-US"/>
              </w:rPr>
              <w:br/>
            </w:r>
            <w:r w:rsidRPr="001E140B">
              <w:rPr>
                <w:sz w:val="28"/>
                <w:szCs w:val="28"/>
                <w:lang w:eastAsia="en-US"/>
              </w:rPr>
              <w:t>ат-Тураз аль-Ислами</w:t>
            </w:r>
            <w:proofErr w:type="gramStart"/>
            <w:r w:rsidRPr="001E140B">
              <w:rPr>
                <w:sz w:val="28"/>
                <w:szCs w:val="28"/>
                <w:lang w:eastAsia="en-US"/>
              </w:rPr>
              <w:t>»)...............................................................</w:t>
            </w:r>
            <w:r>
              <w:rPr>
                <w:sz w:val="28"/>
                <w:szCs w:val="28"/>
                <w:lang w:eastAsia="en-US"/>
              </w:rPr>
              <w:t>...............</w:t>
            </w:r>
            <w:proofErr w:type="gramEnd"/>
          </w:p>
        </w:tc>
        <w:tc>
          <w:tcPr>
            <w:tcW w:w="992" w:type="dxa"/>
          </w:tcPr>
          <w:p w14:paraId="4C014A1D" w14:textId="77777777" w:rsidR="00FF6A86" w:rsidRPr="001E140B" w:rsidRDefault="00FF6A86" w:rsidP="002710BE">
            <w:pPr>
              <w:widowControl/>
              <w:suppressAutoHyphens/>
              <w:jc w:val="both"/>
              <w:rPr>
                <w:sz w:val="28"/>
                <w:szCs w:val="28"/>
                <w:lang w:eastAsia="en-US"/>
              </w:rPr>
            </w:pPr>
          </w:p>
          <w:p w14:paraId="688509CF" w14:textId="3253B648" w:rsidR="00FF6A86" w:rsidRPr="001E140B" w:rsidRDefault="005D10DD" w:rsidP="002710BE">
            <w:pPr>
              <w:widowControl/>
              <w:suppressAutoHyphens/>
              <w:jc w:val="both"/>
              <w:rPr>
                <w:bCs/>
                <w:i/>
                <w:iCs/>
                <w:sz w:val="28"/>
                <w:szCs w:val="28"/>
                <w:lang w:eastAsia="en-US"/>
              </w:rPr>
            </w:pPr>
            <w:r>
              <w:rPr>
                <w:sz w:val="28"/>
                <w:szCs w:val="28"/>
                <w:lang w:eastAsia="en-US"/>
              </w:rPr>
              <w:t>84</w:t>
            </w:r>
          </w:p>
        </w:tc>
      </w:tr>
      <w:tr w:rsidR="00FF6A86" w:rsidRPr="001E140B" w14:paraId="1595F21F" w14:textId="77777777" w:rsidTr="00E82FE5">
        <w:trPr>
          <w:trHeight w:val="397"/>
        </w:trPr>
        <w:tc>
          <w:tcPr>
            <w:tcW w:w="8413" w:type="dxa"/>
            <w:hideMark/>
          </w:tcPr>
          <w:p w14:paraId="7D3419A9" w14:textId="0EEC0FBD" w:rsidR="00FF6A86" w:rsidRPr="001E140B" w:rsidRDefault="00FF6A86" w:rsidP="004716C7">
            <w:pPr>
              <w:widowControl/>
              <w:suppressAutoHyphens/>
              <w:jc w:val="both"/>
              <w:rPr>
                <w:bCs/>
                <w:i/>
                <w:iCs/>
                <w:sz w:val="28"/>
                <w:szCs w:val="28"/>
                <w:lang w:eastAsia="en-US"/>
              </w:rPr>
            </w:pPr>
            <w:r w:rsidRPr="001E140B">
              <w:rPr>
                <w:sz w:val="28"/>
                <w:szCs w:val="28"/>
                <w:lang w:eastAsia="en-US"/>
              </w:rPr>
              <w:t>«Дом двух святы</w:t>
            </w:r>
            <w:r w:rsidR="004716C7">
              <w:rPr>
                <w:sz w:val="28"/>
                <w:szCs w:val="28"/>
                <w:lang w:eastAsia="en-US"/>
              </w:rPr>
              <w:t>нь</w:t>
            </w:r>
            <w:r w:rsidRPr="001E140B">
              <w:rPr>
                <w:sz w:val="28"/>
                <w:szCs w:val="28"/>
                <w:lang w:eastAsia="en-US"/>
              </w:rPr>
              <w:t>» («Аль-Харамейн</w:t>
            </w:r>
            <w:proofErr w:type="gramStart"/>
            <w:r w:rsidRPr="001E140B">
              <w:rPr>
                <w:sz w:val="28"/>
                <w:szCs w:val="28"/>
                <w:lang w:eastAsia="en-US"/>
              </w:rPr>
              <w:t>»).......................................</w:t>
            </w:r>
            <w:r w:rsidR="004716C7">
              <w:rPr>
                <w:sz w:val="28"/>
                <w:szCs w:val="28"/>
                <w:lang w:eastAsia="en-US"/>
              </w:rPr>
              <w:t>..........</w:t>
            </w:r>
            <w:proofErr w:type="gramEnd"/>
          </w:p>
        </w:tc>
        <w:tc>
          <w:tcPr>
            <w:tcW w:w="992" w:type="dxa"/>
            <w:hideMark/>
          </w:tcPr>
          <w:p w14:paraId="52C974E2" w14:textId="5F319C6E" w:rsidR="00FF6A86" w:rsidRPr="001E140B" w:rsidRDefault="005D10DD" w:rsidP="005D10DD">
            <w:pPr>
              <w:widowControl/>
              <w:suppressAutoHyphens/>
              <w:jc w:val="both"/>
              <w:rPr>
                <w:bCs/>
                <w:i/>
                <w:iCs/>
                <w:sz w:val="28"/>
                <w:szCs w:val="28"/>
                <w:lang w:eastAsia="en-US"/>
              </w:rPr>
            </w:pPr>
            <w:r>
              <w:rPr>
                <w:sz w:val="28"/>
                <w:szCs w:val="28"/>
                <w:lang w:eastAsia="en-US"/>
              </w:rPr>
              <w:t>88</w:t>
            </w:r>
          </w:p>
        </w:tc>
      </w:tr>
      <w:tr w:rsidR="00FF6A86" w:rsidRPr="001E140B" w14:paraId="39CE8B54" w14:textId="77777777" w:rsidTr="00E82FE5">
        <w:trPr>
          <w:trHeight w:val="397"/>
        </w:trPr>
        <w:tc>
          <w:tcPr>
            <w:tcW w:w="8413" w:type="dxa"/>
            <w:hideMark/>
          </w:tcPr>
          <w:p w14:paraId="347657F1" w14:textId="120C1E8A" w:rsidR="00FF6A86" w:rsidRPr="001E140B" w:rsidRDefault="00FF6A86" w:rsidP="00A47189">
            <w:pPr>
              <w:widowControl/>
              <w:suppressAutoHyphens/>
              <w:jc w:val="both"/>
              <w:rPr>
                <w:bCs/>
                <w:i/>
                <w:iCs/>
                <w:sz w:val="28"/>
                <w:szCs w:val="28"/>
                <w:lang w:eastAsia="en-US"/>
              </w:rPr>
            </w:pPr>
            <w:r w:rsidRPr="001E140B">
              <w:rPr>
                <w:sz w:val="28"/>
                <w:szCs w:val="28"/>
                <w:lang w:eastAsia="en-US"/>
              </w:rPr>
              <w:t>«Джунд аш-Шам» (</w:t>
            </w:r>
            <w:r w:rsidR="00A47189">
              <w:rPr>
                <w:sz w:val="28"/>
                <w:szCs w:val="28"/>
                <w:lang w:eastAsia="en-US"/>
              </w:rPr>
              <w:t>«</w:t>
            </w:r>
            <w:r w:rsidRPr="001E140B">
              <w:rPr>
                <w:sz w:val="28"/>
                <w:szCs w:val="28"/>
                <w:lang w:eastAsia="en-US"/>
              </w:rPr>
              <w:t>Войско Великой Сир</w:t>
            </w:r>
            <w:r>
              <w:rPr>
                <w:sz w:val="28"/>
                <w:szCs w:val="28"/>
                <w:lang w:eastAsia="en-US"/>
              </w:rPr>
              <w:t>ии</w:t>
            </w:r>
            <w:proofErr w:type="gramStart"/>
            <w:r w:rsidR="00A47189">
              <w:rPr>
                <w:sz w:val="28"/>
                <w:szCs w:val="28"/>
                <w:lang w:eastAsia="en-US"/>
              </w:rPr>
              <w:t>»</w:t>
            </w:r>
            <w:r>
              <w:rPr>
                <w:sz w:val="28"/>
                <w:szCs w:val="28"/>
                <w:lang w:eastAsia="en-US"/>
              </w:rPr>
              <w:t>).....................................</w:t>
            </w:r>
            <w:proofErr w:type="gramEnd"/>
          </w:p>
        </w:tc>
        <w:tc>
          <w:tcPr>
            <w:tcW w:w="992" w:type="dxa"/>
            <w:hideMark/>
          </w:tcPr>
          <w:p w14:paraId="3B1899BC" w14:textId="15E95519" w:rsidR="00FF6A86" w:rsidRPr="001E140B" w:rsidRDefault="008228BD" w:rsidP="005D10DD">
            <w:pPr>
              <w:widowControl/>
              <w:suppressAutoHyphens/>
              <w:jc w:val="both"/>
              <w:rPr>
                <w:bCs/>
                <w:i/>
                <w:iCs/>
                <w:sz w:val="28"/>
                <w:szCs w:val="28"/>
                <w:lang w:eastAsia="en-US"/>
              </w:rPr>
            </w:pPr>
            <w:r>
              <w:rPr>
                <w:sz w:val="28"/>
                <w:szCs w:val="28"/>
                <w:lang w:eastAsia="en-US"/>
              </w:rPr>
              <w:t>9</w:t>
            </w:r>
            <w:r w:rsidR="005D10DD">
              <w:rPr>
                <w:sz w:val="28"/>
                <w:szCs w:val="28"/>
                <w:lang w:eastAsia="en-US"/>
              </w:rPr>
              <w:t>4</w:t>
            </w:r>
          </w:p>
        </w:tc>
      </w:tr>
      <w:tr w:rsidR="00FF6A86" w:rsidRPr="001E140B" w14:paraId="2A5C8080" w14:textId="77777777" w:rsidTr="00E82FE5">
        <w:trPr>
          <w:trHeight w:val="397"/>
        </w:trPr>
        <w:tc>
          <w:tcPr>
            <w:tcW w:w="8413" w:type="dxa"/>
            <w:hideMark/>
          </w:tcPr>
          <w:p w14:paraId="43C3DAAD" w14:textId="4E5E9F91" w:rsidR="00FF6A86" w:rsidRPr="001E140B" w:rsidRDefault="00FF6A86" w:rsidP="00A47189">
            <w:pPr>
              <w:widowControl/>
              <w:suppressAutoHyphens/>
              <w:jc w:val="both"/>
              <w:rPr>
                <w:bCs/>
                <w:i/>
                <w:iCs/>
                <w:sz w:val="28"/>
                <w:szCs w:val="28"/>
                <w:lang w:eastAsia="en-US"/>
              </w:rPr>
            </w:pPr>
            <w:r w:rsidRPr="001E140B">
              <w:rPr>
                <w:sz w:val="28"/>
                <w:szCs w:val="28"/>
                <w:lang w:eastAsia="en-US"/>
              </w:rPr>
              <w:t xml:space="preserve">«Исламский джихад – Джамаат </w:t>
            </w:r>
            <w:proofErr w:type="gramStart"/>
            <w:r w:rsidRPr="001E140B">
              <w:rPr>
                <w:sz w:val="28"/>
                <w:szCs w:val="28"/>
                <w:lang w:eastAsia="en-US"/>
              </w:rPr>
              <w:t>моджахедов»............................</w:t>
            </w:r>
            <w:r>
              <w:rPr>
                <w:sz w:val="28"/>
                <w:szCs w:val="28"/>
                <w:lang w:eastAsia="en-US"/>
              </w:rPr>
              <w:t>..........</w:t>
            </w:r>
            <w:r w:rsidR="00A47189">
              <w:rPr>
                <w:sz w:val="28"/>
                <w:szCs w:val="28"/>
                <w:lang w:eastAsia="en-US"/>
              </w:rPr>
              <w:t>.</w:t>
            </w:r>
            <w:proofErr w:type="gramEnd"/>
          </w:p>
        </w:tc>
        <w:tc>
          <w:tcPr>
            <w:tcW w:w="992" w:type="dxa"/>
            <w:hideMark/>
          </w:tcPr>
          <w:p w14:paraId="4BA8EB6D" w14:textId="7A0C5094" w:rsidR="00FF6A86" w:rsidRPr="005D10DD" w:rsidRDefault="005D10DD" w:rsidP="002710BE">
            <w:pPr>
              <w:widowControl/>
              <w:suppressAutoHyphens/>
              <w:jc w:val="both"/>
              <w:rPr>
                <w:bCs/>
                <w:iCs/>
                <w:sz w:val="28"/>
                <w:szCs w:val="28"/>
                <w:lang w:eastAsia="en-US"/>
              </w:rPr>
            </w:pPr>
            <w:r w:rsidRPr="005D10DD">
              <w:rPr>
                <w:bCs/>
                <w:iCs/>
                <w:sz w:val="28"/>
                <w:szCs w:val="28"/>
                <w:lang w:eastAsia="en-US"/>
              </w:rPr>
              <w:t>99</w:t>
            </w:r>
          </w:p>
        </w:tc>
      </w:tr>
      <w:tr w:rsidR="00FF6A86" w:rsidRPr="001E140B" w14:paraId="3A213E13" w14:textId="77777777" w:rsidTr="00E82FE5">
        <w:trPr>
          <w:trHeight w:val="397"/>
        </w:trPr>
        <w:tc>
          <w:tcPr>
            <w:tcW w:w="8413" w:type="dxa"/>
            <w:hideMark/>
          </w:tcPr>
          <w:p w14:paraId="39BA886A" w14:textId="6878F109"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«Аль-Каида в странах исламского </w:t>
            </w:r>
            <w:proofErr w:type="gramStart"/>
            <w:r w:rsidRPr="001E140B">
              <w:rPr>
                <w:sz w:val="28"/>
                <w:szCs w:val="28"/>
                <w:lang w:eastAsia="en-US"/>
              </w:rPr>
              <w:t>Магриба»..............................</w:t>
            </w:r>
            <w:r>
              <w:rPr>
                <w:sz w:val="28"/>
                <w:szCs w:val="28"/>
                <w:lang w:eastAsia="en-US"/>
              </w:rPr>
              <w:t>..........</w:t>
            </w:r>
            <w:r w:rsidR="001047FD">
              <w:rPr>
                <w:sz w:val="28"/>
                <w:szCs w:val="28"/>
                <w:lang w:eastAsia="en-US"/>
              </w:rPr>
              <w:t>.</w:t>
            </w:r>
            <w:proofErr w:type="gramEnd"/>
          </w:p>
        </w:tc>
        <w:tc>
          <w:tcPr>
            <w:tcW w:w="992" w:type="dxa"/>
            <w:hideMark/>
          </w:tcPr>
          <w:p w14:paraId="44102326" w14:textId="4AD7FF77" w:rsidR="00FF6A86" w:rsidRPr="001E140B" w:rsidRDefault="008228BD" w:rsidP="005D10DD">
            <w:pPr>
              <w:widowControl/>
              <w:suppressAutoHyphens/>
              <w:jc w:val="both"/>
              <w:rPr>
                <w:bCs/>
                <w:i/>
                <w:iCs/>
                <w:sz w:val="28"/>
                <w:szCs w:val="28"/>
                <w:lang w:eastAsia="en-US"/>
              </w:rPr>
            </w:pPr>
            <w:r>
              <w:rPr>
                <w:sz w:val="28"/>
                <w:szCs w:val="28"/>
                <w:lang w:eastAsia="en-US"/>
              </w:rPr>
              <w:t>10</w:t>
            </w:r>
            <w:r w:rsidR="005D10DD">
              <w:rPr>
                <w:sz w:val="28"/>
                <w:szCs w:val="28"/>
                <w:lang w:eastAsia="en-US"/>
              </w:rPr>
              <w:t>5</w:t>
            </w:r>
          </w:p>
        </w:tc>
      </w:tr>
      <w:tr w:rsidR="00FF6A86" w:rsidRPr="001E140B" w14:paraId="55B45474" w14:textId="77777777" w:rsidTr="00E82FE5">
        <w:trPr>
          <w:trHeight w:val="397"/>
        </w:trPr>
        <w:tc>
          <w:tcPr>
            <w:tcW w:w="8413" w:type="dxa"/>
            <w:hideMark/>
          </w:tcPr>
          <w:p w14:paraId="28572D81"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«Имарат Кавказ» («Кавказский Эмират</w:t>
            </w:r>
            <w:proofErr w:type="gramStart"/>
            <w:r w:rsidRPr="001E140B">
              <w:rPr>
                <w:sz w:val="28"/>
                <w:szCs w:val="28"/>
                <w:lang w:eastAsia="en-US"/>
              </w:rPr>
              <w:t>»)...................................</w:t>
            </w:r>
            <w:r>
              <w:rPr>
                <w:sz w:val="28"/>
                <w:szCs w:val="28"/>
                <w:lang w:eastAsia="en-US"/>
              </w:rPr>
              <w:t>...........</w:t>
            </w:r>
            <w:proofErr w:type="gramEnd"/>
          </w:p>
        </w:tc>
        <w:tc>
          <w:tcPr>
            <w:tcW w:w="992" w:type="dxa"/>
            <w:hideMark/>
          </w:tcPr>
          <w:p w14:paraId="33797618" w14:textId="7CA509C1" w:rsidR="00FF6A86" w:rsidRPr="001E140B" w:rsidRDefault="008228BD" w:rsidP="005D10DD">
            <w:pPr>
              <w:widowControl/>
              <w:suppressAutoHyphens/>
              <w:jc w:val="both"/>
              <w:rPr>
                <w:bCs/>
                <w:i/>
                <w:iCs/>
                <w:sz w:val="28"/>
                <w:szCs w:val="28"/>
                <w:lang w:eastAsia="en-US"/>
              </w:rPr>
            </w:pPr>
            <w:r>
              <w:rPr>
                <w:sz w:val="28"/>
                <w:szCs w:val="28"/>
                <w:lang w:eastAsia="en-US"/>
              </w:rPr>
              <w:t>11</w:t>
            </w:r>
            <w:r w:rsidR="005D10DD">
              <w:rPr>
                <w:sz w:val="28"/>
                <w:szCs w:val="28"/>
                <w:lang w:eastAsia="en-US"/>
              </w:rPr>
              <w:t>0</w:t>
            </w:r>
          </w:p>
        </w:tc>
      </w:tr>
      <w:tr w:rsidR="00FF6A86" w:rsidRPr="001E140B" w14:paraId="68DD40D9" w14:textId="77777777" w:rsidTr="00E82FE5">
        <w:trPr>
          <w:trHeight w:val="397"/>
        </w:trPr>
        <w:tc>
          <w:tcPr>
            <w:tcW w:w="8413" w:type="dxa"/>
            <w:hideMark/>
          </w:tcPr>
          <w:p w14:paraId="0218C8E6" w14:textId="4DDC6CCB" w:rsidR="00FF6A86" w:rsidRPr="001E140B" w:rsidRDefault="00FF6A86" w:rsidP="00FC3308">
            <w:pPr>
              <w:widowControl/>
              <w:suppressAutoHyphens/>
              <w:jc w:val="both"/>
              <w:rPr>
                <w:bCs/>
                <w:i/>
                <w:iCs/>
                <w:sz w:val="28"/>
                <w:szCs w:val="28"/>
                <w:lang w:eastAsia="en-US"/>
              </w:rPr>
            </w:pPr>
            <w:r w:rsidRPr="001E140B">
              <w:rPr>
                <w:sz w:val="28"/>
                <w:szCs w:val="28"/>
                <w:lang w:eastAsia="en-US"/>
              </w:rPr>
              <w:t xml:space="preserve">«Исламское государство» </w:t>
            </w:r>
            <w:r w:rsidR="00FC3308" w:rsidRPr="00FC3308">
              <w:rPr>
                <w:sz w:val="28"/>
                <w:szCs w:val="28"/>
                <w:lang w:eastAsia="en-US"/>
              </w:rPr>
              <w:t>(</w:t>
            </w:r>
            <w:r w:rsidRPr="001E140B">
              <w:rPr>
                <w:sz w:val="28"/>
                <w:szCs w:val="28"/>
                <w:lang w:eastAsia="en-US"/>
              </w:rPr>
              <w:t xml:space="preserve">«Исламское </w:t>
            </w:r>
            <w:r w:rsidR="00A47189">
              <w:rPr>
                <w:sz w:val="28"/>
                <w:szCs w:val="28"/>
                <w:lang w:eastAsia="en-US"/>
              </w:rPr>
              <w:t>г</w:t>
            </w:r>
            <w:r w:rsidRPr="001E140B">
              <w:rPr>
                <w:sz w:val="28"/>
                <w:szCs w:val="28"/>
                <w:lang w:eastAsia="en-US"/>
              </w:rPr>
              <w:t xml:space="preserve">осударство Ирака и Сирии», «Исламское </w:t>
            </w:r>
            <w:r w:rsidR="00A47189">
              <w:rPr>
                <w:sz w:val="28"/>
                <w:szCs w:val="28"/>
                <w:lang w:eastAsia="en-US"/>
              </w:rPr>
              <w:t>г</w:t>
            </w:r>
            <w:r w:rsidRPr="001E140B">
              <w:rPr>
                <w:sz w:val="28"/>
                <w:szCs w:val="28"/>
                <w:lang w:eastAsia="en-US"/>
              </w:rPr>
              <w:t>осударство Ирака</w:t>
            </w:r>
            <w:r w:rsidR="00FC3308" w:rsidRPr="00FC3308">
              <w:rPr>
                <w:sz w:val="28"/>
                <w:szCs w:val="28"/>
                <w:lang w:eastAsia="en-US"/>
              </w:rPr>
              <w:t xml:space="preserve"> </w:t>
            </w:r>
            <w:r w:rsidRPr="001E140B">
              <w:rPr>
                <w:sz w:val="28"/>
                <w:szCs w:val="28"/>
                <w:lang w:eastAsia="en-US"/>
              </w:rPr>
              <w:t xml:space="preserve">и Леванта», «Исламское </w:t>
            </w:r>
            <w:r w:rsidR="00A47189">
              <w:rPr>
                <w:sz w:val="28"/>
                <w:szCs w:val="28"/>
                <w:lang w:eastAsia="en-US"/>
              </w:rPr>
              <w:t>г</w:t>
            </w:r>
            <w:r w:rsidRPr="001E140B">
              <w:rPr>
                <w:sz w:val="28"/>
                <w:szCs w:val="28"/>
                <w:lang w:eastAsia="en-US"/>
              </w:rPr>
              <w:t>осударство Ирака и Шама</w:t>
            </w:r>
            <w:proofErr w:type="gramStart"/>
            <w:r w:rsidRPr="001E140B">
              <w:rPr>
                <w:sz w:val="28"/>
                <w:szCs w:val="28"/>
                <w:lang w:eastAsia="en-US"/>
              </w:rPr>
              <w:t>»).....................</w:t>
            </w:r>
            <w:r w:rsidR="00A47189">
              <w:rPr>
                <w:sz w:val="28"/>
                <w:szCs w:val="28"/>
                <w:lang w:eastAsia="en-US"/>
              </w:rPr>
              <w:t>...</w:t>
            </w:r>
            <w:r w:rsidR="00FC3308" w:rsidRPr="00FC3308">
              <w:rPr>
                <w:sz w:val="28"/>
                <w:szCs w:val="28"/>
                <w:lang w:eastAsia="en-US"/>
              </w:rPr>
              <w:t>..........................................</w:t>
            </w:r>
            <w:r w:rsidRPr="001E140B">
              <w:rPr>
                <w:sz w:val="28"/>
                <w:szCs w:val="28"/>
                <w:lang w:eastAsia="en-US"/>
              </w:rPr>
              <w:t>.</w:t>
            </w:r>
            <w:proofErr w:type="gramEnd"/>
          </w:p>
        </w:tc>
        <w:tc>
          <w:tcPr>
            <w:tcW w:w="992" w:type="dxa"/>
          </w:tcPr>
          <w:p w14:paraId="0BDFE278" w14:textId="77777777" w:rsidR="00FF6A86" w:rsidRPr="001E140B" w:rsidRDefault="00FF6A86" w:rsidP="002710BE">
            <w:pPr>
              <w:widowControl/>
              <w:suppressAutoHyphens/>
              <w:jc w:val="both"/>
              <w:rPr>
                <w:sz w:val="28"/>
                <w:szCs w:val="28"/>
                <w:lang w:eastAsia="en-US"/>
              </w:rPr>
            </w:pPr>
          </w:p>
          <w:p w14:paraId="26FFD0F1" w14:textId="77777777" w:rsidR="00FF6A86" w:rsidRPr="001E140B" w:rsidRDefault="00FF6A86" w:rsidP="002710BE">
            <w:pPr>
              <w:widowControl/>
              <w:suppressAutoHyphens/>
              <w:jc w:val="both"/>
              <w:rPr>
                <w:sz w:val="28"/>
                <w:szCs w:val="28"/>
                <w:lang w:eastAsia="en-US"/>
              </w:rPr>
            </w:pPr>
          </w:p>
          <w:p w14:paraId="3EFF72A0" w14:textId="1DD42AC4" w:rsidR="00FF6A86" w:rsidRPr="001E140B" w:rsidRDefault="008228BD" w:rsidP="005D10DD">
            <w:pPr>
              <w:widowControl/>
              <w:suppressAutoHyphens/>
              <w:jc w:val="both"/>
              <w:rPr>
                <w:bCs/>
                <w:i/>
                <w:iCs/>
                <w:sz w:val="28"/>
                <w:szCs w:val="28"/>
                <w:lang w:eastAsia="en-US"/>
              </w:rPr>
            </w:pPr>
            <w:r>
              <w:rPr>
                <w:sz w:val="28"/>
                <w:szCs w:val="28"/>
                <w:lang w:eastAsia="en-US"/>
              </w:rPr>
              <w:t>11</w:t>
            </w:r>
            <w:r w:rsidR="005D10DD">
              <w:rPr>
                <w:sz w:val="28"/>
                <w:szCs w:val="28"/>
                <w:lang w:eastAsia="en-US"/>
              </w:rPr>
              <w:t>7</w:t>
            </w:r>
          </w:p>
        </w:tc>
      </w:tr>
      <w:tr w:rsidR="00FF6A86" w:rsidRPr="001E140B" w14:paraId="6418D228" w14:textId="77777777" w:rsidTr="00E82FE5">
        <w:trPr>
          <w:trHeight w:val="397"/>
        </w:trPr>
        <w:tc>
          <w:tcPr>
            <w:tcW w:w="8413" w:type="dxa"/>
            <w:hideMark/>
          </w:tcPr>
          <w:p w14:paraId="0B0DA977" w14:textId="5CA1D810" w:rsidR="00FF6A86" w:rsidRPr="00FC3308" w:rsidRDefault="00FF6A86" w:rsidP="00FC3308">
            <w:pPr>
              <w:widowControl/>
              <w:suppressAutoHyphens/>
              <w:jc w:val="both"/>
              <w:rPr>
                <w:bCs/>
                <w:i/>
                <w:iCs/>
                <w:sz w:val="28"/>
                <w:szCs w:val="28"/>
                <w:lang w:eastAsia="en-US"/>
              </w:rPr>
            </w:pPr>
            <w:r w:rsidRPr="001E140B">
              <w:rPr>
                <w:sz w:val="28"/>
                <w:szCs w:val="28"/>
                <w:lang w:eastAsia="en-US"/>
              </w:rPr>
              <w:t>«Джебхат ан-Нусра» (</w:t>
            </w:r>
            <w:r w:rsidR="00A47189">
              <w:rPr>
                <w:sz w:val="28"/>
                <w:szCs w:val="28"/>
                <w:lang w:eastAsia="en-US"/>
              </w:rPr>
              <w:t>«</w:t>
            </w:r>
            <w:r w:rsidRPr="001E140B">
              <w:rPr>
                <w:sz w:val="28"/>
                <w:szCs w:val="28"/>
                <w:lang w:eastAsia="en-US"/>
              </w:rPr>
              <w:t>Фронт победы</w:t>
            </w:r>
            <w:r w:rsidR="00A47189">
              <w:rPr>
                <w:sz w:val="28"/>
                <w:szCs w:val="28"/>
                <w:lang w:eastAsia="en-US"/>
              </w:rPr>
              <w:t>»</w:t>
            </w:r>
            <w:r w:rsidRPr="001E140B">
              <w:rPr>
                <w:sz w:val="28"/>
                <w:szCs w:val="28"/>
                <w:lang w:eastAsia="en-US"/>
              </w:rPr>
              <w:t xml:space="preserve">) </w:t>
            </w:r>
            <w:r w:rsidR="00FC3308" w:rsidRPr="00FC3308">
              <w:rPr>
                <w:sz w:val="28"/>
                <w:szCs w:val="28"/>
                <w:lang w:eastAsia="en-US"/>
              </w:rPr>
              <w:t>[</w:t>
            </w:r>
            <w:r w:rsidRPr="001E140B">
              <w:rPr>
                <w:sz w:val="28"/>
                <w:szCs w:val="28"/>
                <w:lang w:eastAsia="en-US"/>
              </w:rPr>
              <w:t xml:space="preserve">(«Джабха аль-Нусра </w:t>
            </w:r>
            <w:r w:rsidR="00FC3308" w:rsidRPr="00FC3308">
              <w:rPr>
                <w:sz w:val="28"/>
                <w:szCs w:val="28"/>
                <w:lang w:eastAsia="en-US"/>
              </w:rPr>
              <w:br/>
            </w:r>
            <w:r w:rsidRPr="001E140B">
              <w:rPr>
                <w:sz w:val="28"/>
                <w:szCs w:val="28"/>
                <w:lang w:eastAsia="en-US"/>
              </w:rPr>
              <w:t>ли-Ахль аш-Шам» (</w:t>
            </w:r>
            <w:r w:rsidR="00A47189">
              <w:rPr>
                <w:sz w:val="28"/>
                <w:szCs w:val="28"/>
                <w:lang w:eastAsia="en-US"/>
              </w:rPr>
              <w:t>«</w:t>
            </w:r>
            <w:r w:rsidRPr="001E140B">
              <w:rPr>
                <w:sz w:val="28"/>
                <w:szCs w:val="28"/>
                <w:lang w:eastAsia="en-US"/>
              </w:rPr>
              <w:t>Фронт поддержки Велико</w:t>
            </w:r>
            <w:r>
              <w:rPr>
                <w:sz w:val="28"/>
                <w:szCs w:val="28"/>
                <w:lang w:eastAsia="en-US"/>
              </w:rPr>
              <w:t>й Сирии</w:t>
            </w:r>
            <w:r w:rsidR="00A47189">
              <w:rPr>
                <w:sz w:val="28"/>
                <w:szCs w:val="28"/>
                <w:lang w:eastAsia="en-US"/>
              </w:rPr>
              <w:t>»</w:t>
            </w:r>
            <w:r>
              <w:rPr>
                <w:sz w:val="28"/>
                <w:szCs w:val="28"/>
                <w:lang w:eastAsia="en-US"/>
              </w:rPr>
              <w:t>)</w:t>
            </w:r>
            <w:r w:rsidR="00A47189" w:rsidRPr="00A47189">
              <w:rPr>
                <w:sz w:val="28"/>
                <w:szCs w:val="28"/>
                <w:lang w:eastAsia="en-US"/>
              </w:rPr>
              <w:t>]</w:t>
            </w:r>
            <w:r w:rsidR="00FC3308">
              <w:rPr>
                <w:sz w:val="28"/>
                <w:szCs w:val="28"/>
                <w:lang w:eastAsia="en-US"/>
              </w:rPr>
              <w:t>.................</w:t>
            </w:r>
          </w:p>
        </w:tc>
        <w:tc>
          <w:tcPr>
            <w:tcW w:w="992" w:type="dxa"/>
          </w:tcPr>
          <w:p w14:paraId="262AEB89" w14:textId="77777777" w:rsidR="00FF6A86" w:rsidRPr="001E140B" w:rsidRDefault="00FF6A86" w:rsidP="002710BE">
            <w:pPr>
              <w:widowControl/>
              <w:suppressAutoHyphens/>
              <w:jc w:val="both"/>
              <w:rPr>
                <w:sz w:val="28"/>
                <w:szCs w:val="28"/>
                <w:lang w:eastAsia="en-US"/>
              </w:rPr>
            </w:pPr>
          </w:p>
          <w:p w14:paraId="579AAE2D" w14:textId="1DC37C99" w:rsidR="00FF6A86" w:rsidRPr="001E140B" w:rsidRDefault="008228BD" w:rsidP="005D10DD">
            <w:pPr>
              <w:widowControl/>
              <w:suppressAutoHyphens/>
              <w:jc w:val="both"/>
              <w:rPr>
                <w:bCs/>
                <w:i/>
                <w:iCs/>
                <w:sz w:val="28"/>
                <w:szCs w:val="28"/>
                <w:lang w:eastAsia="en-US"/>
              </w:rPr>
            </w:pPr>
            <w:r>
              <w:rPr>
                <w:sz w:val="28"/>
                <w:szCs w:val="28"/>
                <w:lang w:eastAsia="en-US"/>
              </w:rPr>
              <w:t>12</w:t>
            </w:r>
            <w:r w:rsidR="005D10DD">
              <w:rPr>
                <w:sz w:val="28"/>
                <w:szCs w:val="28"/>
                <w:lang w:eastAsia="en-US"/>
              </w:rPr>
              <w:t>8</w:t>
            </w:r>
          </w:p>
        </w:tc>
      </w:tr>
      <w:tr w:rsidR="00FF6A86" w:rsidRPr="001E140B" w14:paraId="10D68A72" w14:textId="77777777" w:rsidTr="00E82FE5">
        <w:trPr>
          <w:trHeight w:val="397"/>
        </w:trPr>
        <w:tc>
          <w:tcPr>
            <w:tcW w:w="8413" w:type="dxa"/>
            <w:hideMark/>
          </w:tcPr>
          <w:p w14:paraId="27433242" w14:textId="11CF077F" w:rsidR="00FF6A86" w:rsidRPr="001E140B" w:rsidRDefault="00FF6A86" w:rsidP="002710BE">
            <w:pPr>
              <w:widowControl/>
              <w:suppressAutoHyphens/>
              <w:jc w:val="both"/>
              <w:rPr>
                <w:bCs/>
                <w:i/>
                <w:iCs/>
                <w:sz w:val="28"/>
                <w:szCs w:val="28"/>
                <w:lang w:eastAsia="en-US"/>
              </w:rPr>
            </w:pPr>
            <w:r w:rsidRPr="001E140B">
              <w:rPr>
                <w:sz w:val="28"/>
                <w:szCs w:val="28"/>
                <w:lang w:eastAsia="en-US"/>
              </w:rPr>
              <w:t>«Аджр от Аллаха Субхану уа Тагьаля SHAM» (</w:t>
            </w:r>
            <w:r w:rsidR="00A47189">
              <w:rPr>
                <w:sz w:val="28"/>
                <w:szCs w:val="28"/>
                <w:lang w:eastAsia="en-US"/>
              </w:rPr>
              <w:t>«</w:t>
            </w:r>
            <w:r w:rsidRPr="001E140B">
              <w:rPr>
                <w:sz w:val="28"/>
                <w:szCs w:val="28"/>
                <w:lang w:eastAsia="en-US"/>
              </w:rPr>
              <w:t xml:space="preserve">Благословение </w:t>
            </w:r>
            <w:r w:rsidRPr="001E140B">
              <w:rPr>
                <w:sz w:val="28"/>
                <w:szCs w:val="28"/>
                <w:lang w:eastAsia="en-US"/>
              </w:rPr>
              <w:br/>
              <w:t>от Аллаха милоственного и милосердного СИРИЯ</w:t>
            </w:r>
            <w:proofErr w:type="gramStart"/>
            <w:r w:rsidR="00A47189">
              <w:rPr>
                <w:sz w:val="28"/>
                <w:szCs w:val="28"/>
                <w:lang w:eastAsia="en-US"/>
              </w:rPr>
              <w:t>»</w:t>
            </w:r>
            <w:r w:rsidRPr="001E140B">
              <w:rPr>
                <w:sz w:val="28"/>
                <w:szCs w:val="28"/>
                <w:lang w:eastAsia="en-US"/>
              </w:rPr>
              <w:t>)...........................</w:t>
            </w:r>
            <w:proofErr w:type="gramEnd"/>
          </w:p>
        </w:tc>
        <w:tc>
          <w:tcPr>
            <w:tcW w:w="992" w:type="dxa"/>
          </w:tcPr>
          <w:p w14:paraId="57EBCCC4" w14:textId="77777777" w:rsidR="00FF6A86" w:rsidRPr="001E140B" w:rsidRDefault="00FF6A86" w:rsidP="002710BE">
            <w:pPr>
              <w:widowControl/>
              <w:suppressAutoHyphens/>
              <w:jc w:val="both"/>
              <w:rPr>
                <w:sz w:val="28"/>
                <w:szCs w:val="28"/>
                <w:lang w:eastAsia="en-US"/>
              </w:rPr>
            </w:pPr>
          </w:p>
          <w:p w14:paraId="0C1B5D4A" w14:textId="7A727621" w:rsidR="00FF6A86" w:rsidRPr="001E140B" w:rsidRDefault="008228BD" w:rsidP="005D10DD">
            <w:pPr>
              <w:widowControl/>
              <w:suppressAutoHyphens/>
              <w:jc w:val="both"/>
              <w:rPr>
                <w:bCs/>
                <w:i/>
                <w:iCs/>
                <w:sz w:val="28"/>
                <w:szCs w:val="28"/>
                <w:lang w:eastAsia="en-US"/>
              </w:rPr>
            </w:pPr>
            <w:r>
              <w:rPr>
                <w:sz w:val="28"/>
                <w:szCs w:val="28"/>
                <w:lang w:eastAsia="en-US"/>
              </w:rPr>
              <w:t>13</w:t>
            </w:r>
            <w:r w:rsidR="005D10DD">
              <w:rPr>
                <w:sz w:val="28"/>
                <w:szCs w:val="28"/>
                <w:lang w:eastAsia="en-US"/>
              </w:rPr>
              <w:t>3</w:t>
            </w:r>
          </w:p>
        </w:tc>
      </w:tr>
      <w:tr w:rsidR="00FF6A86" w:rsidRPr="001E140B" w14:paraId="598883F8" w14:textId="77777777" w:rsidTr="00E82FE5">
        <w:trPr>
          <w:trHeight w:val="397"/>
        </w:trPr>
        <w:tc>
          <w:tcPr>
            <w:tcW w:w="8413" w:type="dxa"/>
            <w:hideMark/>
          </w:tcPr>
          <w:p w14:paraId="1189F17D" w14:textId="57CA1921" w:rsidR="00FF6A86" w:rsidRPr="001E140B" w:rsidRDefault="00FF6A86" w:rsidP="00A47189">
            <w:pPr>
              <w:widowControl/>
              <w:suppressAutoHyphens/>
              <w:jc w:val="both"/>
              <w:rPr>
                <w:bCs/>
                <w:i/>
                <w:iCs/>
                <w:sz w:val="28"/>
                <w:szCs w:val="28"/>
                <w:lang w:eastAsia="en-US"/>
              </w:rPr>
            </w:pPr>
            <w:r w:rsidRPr="001E140B">
              <w:rPr>
                <w:sz w:val="28"/>
                <w:szCs w:val="28"/>
                <w:lang w:eastAsia="en-US"/>
              </w:rPr>
              <w:t xml:space="preserve">Международное религиозное объединение «АУМ </w:t>
            </w:r>
            <w:proofErr w:type="gramStart"/>
            <w:r w:rsidR="00811E8E">
              <w:rPr>
                <w:sz w:val="28"/>
                <w:szCs w:val="28"/>
                <w:lang w:eastAsia="en-US"/>
              </w:rPr>
              <w:t>Синрикё</w:t>
            </w:r>
            <w:r w:rsidRPr="001E140B">
              <w:rPr>
                <w:sz w:val="28"/>
                <w:szCs w:val="28"/>
                <w:lang w:eastAsia="en-US"/>
              </w:rPr>
              <w:t>»</w:t>
            </w:r>
            <w:r w:rsidR="00A47189">
              <w:rPr>
                <w:sz w:val="28"/>
                <w:szCs w:val="28"/>
                <w:lang w:eastAsia="en-US"/>
              </w:rPr>
              <w:t>.</w:t>
            </w:r>
            <w:r w:rsidRPr="001E140B">
              <w:rPr>
                <w:sz w:val="28"/>
                <w:szCs w:val="28"/>
                <w:lang w:eastAsia="en-US"/>
              </w:rPr>
              <w:t>............</w:t>
            </w:r>
            <w:proofErr w:type="gramEnd"/>
          </w:p>
        </w:tc>
        <w:tc>
          <w:tcPr>
            <w:tcW w:w="992" w:type="dxa"/>
          </w:tcPr>
          <w:p w14:paraId="09D8B445" w14:textId="7D36B326" w:rsidR="00FF6A86" w:rsidRPr="001E140B" w:rsidRDefault="008228BD"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37</w:t>
            </w:r>
          </w:p>
        </w:tc>
      </w:tr>
      <w:tr w:rsidR="00FF6A86" w:rsidRPr="001E140B" w14:paraId="7C06964E" w14:textId="77777777" w:rsidTr="00E82FE5">
        <w:trPr>
          <w:trHeight w:val="397"/>
        </w:trPr>
        <w:tc>
          <w:tcPr>
            <w:tcW w:w="8413" w:type="dxa"/>
            <w:hideMark/>
          </w:tcPr>
          <w:p w14:paraId="653BB72E"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«Муджахеды джамаата Ат-Тавхида Валь-</w:t>
            </w:r>
            <w:proofErr w:type="gramStart"/>
            <w:r w:rsidRPr="001E140B">
              <w:rPr>
                <w:sz w:val="28"/>
                <w:szCs w:val="28"/>
                <w:lang w:eastAsia="en-US"/>
              </w:rPr>
              <w:t>Джихад»...................</w:t>
            </w:r>
            <w:r>
              <w:rPr>
                <w:sz w:val="28"/>
                <w:szCs w:val="28"/>
                <w:lang w:eastAsia="en-US"/>
              </w:rPr>
              <w:t>..........</w:t>
            </w:r>
            <w:proofErr w:type="gramEnd"/>
          </w:p>
        </w:tc>
        <w:tc>
          <w:tcPr>
            <w:tcW w:w="992" w:type="dxa"/>
            <w:hideMark/>
          </w:tcPr>
          <w:p w14:paraId="3EEF43BE" w14:textId="74242D14" w:rsidR="00FF6A86" w:rsidRPr="001E140B" w:rsidRDefault="008228BD" w:rsidP="005D10DD">
            <w:pPr>
              <w:widowControl/>
              <w:suppressAutoHyphens/>
              <w:jc w:val="both"/>
              <w:rPr>
                <w:bCs/>
                <w:i/>
                <w:iCs/>
                <w:sz w:val="28"/>
                <w:szCs w:val="28"/>
                <w:lang w:eastAsia="en-US"/>
              </w:rPr>
            </w:pPr>
            <w:r>
              <w:rPr>
                <w:sz w:val="28"/>
                <w:szCs w:val="28"/>
                <w:lang w:eastAsia="en-US"/>
              </w:rPr>
              <w:t>14</w:t>
            </w:r>
            <w:r w:rsidR="005D10DD">
              <w:rPr>
                <w:sz w:val="28"/>
                <w:szCs w:val="28"/>
                <w:lang w:eastAsia="en-US"/>
              </w:rPr>
              <w:t>3</w:t>
            </w:r>
          </w:p>
        </w:tc>
      </w:tr>
      <w:tr w:rsidR="00FF6A86" w:rsidRPr="001E140B" w14:paraId="775F4FDD" w14:textId="77777777" w:rsidTr="00E82FE5">
        <w:trPr>
          <w:trHeight w:val="397"/>
        </w:trPr>
        <w:tc>
          <w:tcPr>
            <w:tcW w:w="8413" w:type="dxa"/>
            <w:hideMark/>
          </w:tcPr>
          <w:p w14:paraId="23C116B7"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lastRenderedPageBreak/>
              <w:t xml:space="preserve">«Чистопольский </w:t>
            </w:r>
            <w:proofErr w:type="gramStart"/>
            <w:r w:rsidRPr="001E140B">
              <w:rPr>
                <w:sz w:val="28"/>
                <w:szCs w:val="28"/>
                <w:lang w:eastAsia="en-US"/>
              </w:rPr>
              <w:t>Джамаат»...........................................................</w:t>
            </w:r>
            <w:r>
              <w:rPr>
                <w:sz w:val="28"/>
                <w:szCs w:val="28"/>
                <w:lang w:eastAsia="en-US"/>
              </w:rPr>
              <w:t>...........</w:t>
            </w:r>
            <w:proofErr w:type="gramEnd"/>
          </w:p>
        </w:tc>
        <w:tc>
          <w:tcPr>
            <w:tcW w:w="992" w:type="dxa"/>
            <w:hideMark/>
          </w:tcPr>
          <w:p w14:paraId="41911F01" w14:textId="5573E479" w:rsidR="00FF6A86" w:rsidRPr="001E140B" w:rsidRDefault="00A62D15"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46</w:t>
            </w:r>
          </w:p>
        </w:tc>
      </w:tr>
      <w:tr w:rsidR="00FF6A86" w:rsidRPr="001E140B" w14:paraId="18C9FDC2" w14:textId="77777777" w:rsidTr="00E82FE5">
        <w:trPr>
          <w:trHeight w:val="397"/>
        </w:trPr>
        <w:tc>
          <w:tcPr>
            <w:tcW w:w="8413" w:type="dxa"/>
            <w:hideMark/>
          </w:tcPr>
          <w:p w14:paraId="1E87BDB5"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«Рохнамо ба суи давлати исломи» («Путеводитель в исламское государство</w:t>
            </w:r>
            <w:proofErr w:type="gramStart"/>
            <w:r w:rsidRPr="001E140B">
              <w:rPr>
                <w:sz w:val="28"/>
                <w:szCs w:val="28"/>
                <w:lang w:eastAsia="en-US"/>
              </w:rPr>
              <w:t>»).........................................................................</w:t>
            </w:r>
            <w:r>
              <w:rPr>
                <w:sz w:val="28"/>
                <w:szCs w:val="28"/>
                <w:lang w:eastAsia="en-US"/>
              </w:rPr>
              <w:t>...................</w:t>
            </w:r>
            <w:proofErr w:type="gramEnd"/>
          </w:p>
        </w:tc>
        <w:tc>
          <w:tcPr>
            <w:tcW w:w="992" w:type="dxa"/>
            <w:hideMark/>
          </w:tcPr>
          <w:p w14:paraId="58859C4C" w14:textId="51655DC4" w:rsidR="00FF6A86" w:rsidRPr="001E140B" w:rsidRDefault="00A62D15" w:rsidP="005D10DD">
            <w:pPr>
              <w:widowControl/>
              <w:suppressAutoHyphens/>
              <w:jc w:val="both"/>
              <w:rPr>
                <w:bCs/>
                <w:i/>
                <w:iCs/>
                <w:sz w:val="28"/>
                <w:szCs w:val="28"/>
                <w:lang w:eastAsia="en-US"/>
              </w:rPr>
            </w:pPr>
            <w:r>
              <w:rPr>
                <w:sz w:val="28"/>
                <w:szCs w:val="28"/>
                <w:lang w:eastAsia="en-US"/>
              </w:rPr>
              <w:t>15</w:t>
            </w:r>
            <w:r w:rsidR="005D10DD">
              <w:rPr>
                <w:sz w:val="28"/>
                <w:szCs w:val="28"/>
                <w:lang w:eastAsia="en-US"/>
              </w:rPr>
              <w:t>0</w:t>
            </w:r>
          </w:p>
        </w:tc>
      </w:tr>
      <w:tr w:rsidR="00FF6A86" w:rsidRPr="001E140B" w14:paraId="5C1289CB" w14:textId="77777777" w:rsidTr="00E82FE5">
        <w:trPr>
          <w:trHeight w:val="397"/>
        </w:trPr>
        <w:tc>
          <w:tcPr>
            <w:tcW w:w="8413" w:type="dxa"/>
            <w:hideMark/>
          </w:tcPr>
          <w:p w14:paraId="1818AF68"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«Катиба Таухид валь-</w:t>
            </w:r>
            <w:proofErr w:type="gramStart"/>
            <w:r w:rsidRPr="001E140B">
              <w:rPr>
                <w:sz w:val="28"/>
                <w:szCs w:val="28"/>
                <w:lang w:eastAsia="en-US"/>
              </w:rPr>
              <w:t>Джихад».....................................................</w:t>
            </w:r>
            <w:r>
              <w:rPr>
                <w:sz w:val="28"/>
                <w:szCs w:val="28"/>
                <w:lang w:eastAsia="en-US"/>
              </w:rPr>
              <w:t>...........</w:t>
            </w:r>
            <w:proofErr w:type="gramEnd"/>
          </w:p>
        </w:tc>
        <w:tc>
          <w:tcPr>
            <w:tcW w:w="992" w:type="dxa"/>
            <w:hideMark/>
          </w:tcPr>
          <w:p w14:paraId="060DD78A" w14:textId="5DE3BFA2" w:rsidR="00FF6A86" w:rsidRPr="001E140B" w:rsidRDefault="00A62D15" w:rsidP="005D10DD">
            <w:pPr>
              <w:widowControl/>
              <w:suppressAutoHyphens/>
              <w:jc w:val="both"/>
              <w:rPr>
                <w:bCs/>
                <w:i/>
                <w:iCs/>
                <w:sz w:val="28"/>
                <w:szCs w:val="28"/>
                <w:lang w:eastAsia="en-US"/>
              </w:rPr>
            </w:pPr>
            <w:r>
              <w:rPr>
                <w:sz w:val="28"/>
                <w:szCs w:val="28"/>
                <w:lang w:eastAsia="en-US"/>
              </w:rPr>
              <w:t>15</w:t>
            </w:r>
            <w:r w:rsidR="005D10DD">
              <w:rPr>
                <w:sz w:val="28"/>
                <w:szCs w:val="28"/>
                <w:lang w:eastAsia="en-US"/>
              </w:rPr>
              <w:t>4</w:t>
            </w:r>
          </w:p>
        </w:tc>
      </w:tr>
      <w:tr w:rsidR="00FF6A86" w:rsidRPr="001E140B" w14:paraId="4251E0F6" w14:textId="77777777" w:rsidTr="00E82FE5">
        <w:trPr>
          <w:trHeight w:val="397"/>
        </w:trPr>
        <w:tc>
          <w:tcPr>
            <w:tcW w:w="8413" w:type="dxa"/>
            <w:hideMark/>
          </w:tcPr>
          <w:p w14:paraId="4E3D2795" w14:textId="17E58E00" w:rsidR="00FF6A86" w:rsidRPr="001E140B" w:rsidRDefault="00FF6A86" w:rsidP="00EC7868">
            <w:pPr>
              <w:widowControl/>
              <w:suppressAutoHyphens/>
              <w:jc w:val="both"/>
              <w:rPr>
                <w:bCs/>
                <w:i/>
                <w:iCs/>
                <w:sz w:val="28"/>
                <w:szCs w:val="28"/>
                <w:lang w:eastAsia="en-US"/>
              </w:rPr>
            </w:pPr>
            <w:r w:rsidRPr="001E140B">
              <w:rPr>
                <w:sz w:val="28"/>
                <w:szCs w:val="28"/>
                <w:lang w:eastAsia="en-US"/>
              </w:rPr>
              <w:t>«Хайят Тахрир аш-Шам» («Организация освобождения Леванта», «Хейят Тахрир аш-Шам», «Хайят Тахри аш-Шам», «Тахрир аш</w:t>
            </w:r>
            <w:r>
              <w:rPr>
                <w:sz w:val="28"/>
                <w:szCs w:val="28"/>
                <w:lang w:eastAsia="en-US"/>
              </w:rPr>
              <w:t>-Шам</w:t>
            </w:r>
            <w:proofErr w:type="gramStart"/>
            <w:r>
              <w:rPr>
                <w:sz w:val="28"/>
                <w:szCs w:val="28"/>
                <w:lang w:eastAsia="en-US"/>
              </w:rPr>
              <w:t>»)</w:t>
            </w:r>
            <w:r w:rsidR="00EC7868">
              <w:rPr>
                <w:sz w:val="28"/>
                <w:szCs w:val="28"/>
                <w:lang w:eastAsia="en-US"/>
              </w:rPr>
              <w:t>.........................................................................................................</w:t>
            </w:r>
            <w:proofErr w:type="gramEnd"/>
          </w:p>
        </w:tc>
        <w:tc>
          <w:tcPr>
            <w:tcW w:w="992" w:type="dxa"/>
          </w:tcPr>
          <w:p w14:paraId="1B245C1E" w14:textId="77777777" w:rsidR="00FF6A86" w:rsidRPr="001E140B" w:rsidRDefault="00FF6A86" w:rsidP="002710BE">
            <w:pPr>
              <w:widowControl/>
              <w:suppressAutoHyphens/>
              <w:jc w:val="both"/>
              <w:rPr>
                <w:sz w:val="28"/>
                <w:szCs w:val="28"/>
                <w:lang w:eastAsia="en-US"/>
              </w:rPr>
            </w:pPr>
          </w:p>
          <w:p w14:paraId="5CEEAE55" w14:textId="77777777" w:rsidR="00FF6A86" w:rsidRPr="001E140B" w:rsidRDefault="00FF6A86" w:rsidP="002710BE">
            <w:pPr>
              <w:widowControl/>
              <w:suppressAutoHyphens/>
              <w:jc w:val="both"/>
              <w:rPr>
                <w:sz w:val="28"/>
                <w:szCs w:val="28"/>
                <w:lang w:eastAsia="en-US"/>
              </w:rPr>
            </w:pPr>
          </w:p>
          <w:p w14:paraId="4BA2DF00" w14:textId="5A9C07EA" w:rsidR="00FF6A86" w:rsidRPr="001E140B" w:rsidRDefault="00A62D15" w:rsidP="005D10DD">
            <w:pPr>
              <w:widowControl/>
              <w:suppressAutoHyphens/>
              <w:jc w:val="both"/>
              <w:rPr>
                <w:bCs/>
                <w:i/>
                <w:iCs/>
                <w:sz w:val="28"/>
                <w:szCs w:val="28"/>
                <w:lang w:eastAsia="en-US"/>
              </w:rPr>
            </w:pPr>
            <w:r>
              <w:rPr>
                <w:sz w:val="28"/>
                <w:szCs w:val="28"/>
                <w:lang w:eastAsia="en-US"/>
              </w:rPr>
              <w:t>16</w:t>
            </w:r>
            <w:r w:rsidR="005D10DD">
              <w:rPr>
                <w:sz w:val="28"/>
                <w:szCs w:val="28"/>
                <w:lang w:eastAsia="en-US"/>
              </w:rPr>
              <w:t>0</w:t>
            </w:r>
          </w:p>
        </w:tc>
      </w:tr>
      <w:tr w:rsidR="00FF6A86" w:rsidRPr="001E140B" w14:paraId="64E8BEF3" w14:textId="77777777" w:rsidTr="00E82FE5">
        <w:trPr>
          <w:trHeight w:val="397"/>
        </w:trPr>
        <w:tc>
          <w:tcPr>
            <w:tcW w:w="8413" w:type="dxa"/>
            <w:hideMark/>
          </w:tcPr>
          <w:p w14:paraId="5A300EAA" w14:textId="1E6091FD" w:rsidR="00FF6A86" w:rsidRPr="001E140B" w:rsidRDefault="00FF6A86" w:rsidP="002710BE">
            <w:pPr>
              <w:widowControl/>
              <w:suppressAutoHyphens/>
              <w:jc w:val="both"/>
              <w:rPr>
                <w:bCs/>
                <w:i/>
                <w:iCs/>
                <w:sz w:val="28"/>
                <w:szCs w:val="28"/>
                <w:lang w:eastAsia="en-US"/>
              </w:rPr>
            </w:pPr>
            <w:r w:rsidRPr="001E140B">
              <w:rPr>
                <w:sz w:val="28"/>
                <w:szCs w:val="28"/>
                <w:lang w:eastAsia="en-US"/>
              </w:rPr>
              <w:t>«Ахлю Сунна Валь Джамаа» («Красноярский джамаат</w:t>
            </w:r>
            <w:proofErr w:type="gramStart"/>
            <w:r w:rsidRPr="001E140B">
              <w:rPr>
                <w:sz w:val="28"/>
                <w:szCs w:val="28"/>
                <w:lang w:eastAsia="en-US"/>
              </w:rPr>
              <w:t>»)..........</w:t>
            </w:r>
            <w:r>
              <w:rPr>
                <w:sz w:val="28"/>
                <w:szCs w:val="28"/>
                <w:lang w:eastAsia="en-US"/>
              </w:rPr>
              <w:t>.........</w:t>
            </w:r>
            <w:r w:rsidR="001047FD">
              <w:rPr>
                <w:sz w:val="28"/>
                <w:szCs w:val="28"/>
                <w:lang w:eastAsia="en-US"/>
              </w:rPr>
              <w:t>.</w:t>
            </w:r>
            <w:proofErr w:type="gramEnd"/>
          </w:p>
        </w:tc>
        <w:tc>
          <w:tcPr>
            <w:tcW w:w="992" w:type="dxa"/>
            <w:hideMark/>
          </w:tcPr>
          <w:p w14:paraId="00AF6CAC" w14:textId="10451AA4" w:rsidR="00FF6A86" w:rsidRPr="001E140B" w:rsidRDefault="00A62D15"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66</w:t>
            </w:r>
          </w:p>
        </w:tc>
      </w:tr>
      <w:tr w:rsidR="00FF6A86" w:rsidRPr="001E140B" w14:paraId="2C205DF4" w14:textId="77777777" w:rsidTr="00E82FE5">
        <w:trPr>
          <w:trHeight w:val="397"/>
        </w:trPr>
        <w:tc>
          <w:tcPr>
            <w:tcW w:w="8413" w:type="dxa"/>
            <w:hideMark/>
          </w:tcPr>
          <w:p w14:paraId="4FF26085" w14:textId="5ADA0D32" w:rsidR="00FF6A86" w:rsidRPr="001E140B" w:rsidRDefault="00EC7868" w:rsidP="00FF2831">
            <w:pPr>
              <w:widowControl/>
              <w:suppressAutoHyphens/>
              <w:jc w:val="both"/>
              <w:rPr>
                <w:bCs/>
                <w:i/>
                <w:iCs/>
                <w:sz w:val="28"/>
                <w:szCs w:val="28"/>
                <w:lang w:eastAsia="en-US"/>
              </w:rPr>
            </w:pPr>
            <w:r>
              <w:rPr>
                <w:sz w:val="28"/>
                <w:szCs w:val="28"/>
                <w:lang w:eastAsia="en-US"/>
              </w:rPr>
              <w:t xml:space="preserve">Религиозная группа «Джамаат </w:t>
            </w:r>
            <w:r w:rsidRPr="00EC7868">
              <w:rPr>
                <w:sz w:val="28"/>
                <w:szCs w:val="28"/>
                <w:lang w:eastAsia="en-US"/>
              </w:rPr>
              <w:t>“</w:t>
            </w:r>
            <w:r w:rsidR="00FF6A86" w:rsidRPr="001E140B">
              <w:rPr>
                <w:sz w:val="28"/>
                <w:szCs w:val="28"/>
                <w:lang w:eastAsia="en-US"/>
              </w:rPr>
              <w:t>Красный пахарь</w:t>
            </w:r>
            <w:proofErr w:type="gramStart"/>
            <w:r w:rsidRPr="00EC7868">
              <w:rPr>
                <w:sz w:val="28"/>
                <w:szCs w:val="28"/>
                <w:lang w:eastAsia="en-US"/>
              </w:rPr>
              <w:t>”</w:t>
            </w:r>
            <w:r w:rsidR="00FF6A86" w:rsidRPr="001E140B">
              <w:rPr>
                <w:sz w:val="28"/>
                <w:szCs w:val="28"/>
                <w:lang w:eastAsia="en-US"/>
              </w:rPr>
              <w:t>»....................</w:t>
            </w:r>
            <w:r w:rsidR="00FF6A86">
              <w:rPr>
                <w:sz w:val="28"/>
                <w:szCs w:val="28"/>
                <w:lang w:eastAsia="en-US"/>
              </w:rPr>
              <w:t>..........</w:t>
            </w:r>
            <w:proofErr w:type="gramEnd"/>
          </w:p>
        </w:tc>
        <w:tc>
          <w:tcPr>
            <w:tcW w:w="992" w:type="dxa"/>
            <w:hideMark/>
          </w:tcPr>
          <w:p w14:paraId="206DB75E" w14:textId="3312632E" w:rsidR="00FF6A86" w:rsidRPr="001E140B" w:rsidRDefault="00A62D15" w:rsidP="005D10DD">
            <w:pPr>
              <w:widowControl/>
              <w:suppressAutoHyphens/>
              <w:jc w:val="both"/>
              <w:rPr>
                <w:bCs/>
                <w:i/>
                <w:iCs/>
                <w:sz w:val="28"/>
                <w:szCs w:val="28"/>
                <w:lang w:eastAsia="en-US"/>
              </w:rPr>
            </w:pPr>
            <w:r>
              <w:rPr>
                <w:sz w:val="28"/>
                <w:szCs w:val="28"/>
                <w:lang w:eastAsia="en-US"/>
              </w:rPr>
              <w:t>17</w:t>
            </w:r>
            <w:r w:rsidR="005D10DD">
              <w:rPr>
                <w:sz w:val="28"/>
                <w:szCs w:val="28"/>
                <w:lang w:eastAsia="en-US"/>
              </w:rPr>
              <w:t>0</w:t>
            </w:r>
          </w:p>
        </w:tc>
      </w:tr>
      <w:tr w:rsidR="00FF6A86" w:rsidRPr="001E140B" w14:paraId="530D7756" w14:textId="77777777" w:rsidTr="00E82FE5">
        <w:trPr>
          <w:trHeight w:val="397"/>
        </w:trPr>
        <w:tc>
          <w:tcPr>
            <w:tcW w:w="8413" w:type="dxa"/>
            <w:hideMark/>
          </w:tcPr>
          <w:p w14:paraId="70C11415" w14:textId="67615688" w:rsidR="00FF6A86" w:rsidRPr="001E140B" w:rsidRDefault="00EC7868" w:rsidP="00FF2831">
            <w:pPr>
              <w:widowControl/>
              <w:suppressAutoHyphens/>
              <w:jc w:val="both"/>
              <w:rPr>
                <w:bCs/>
                <w:i/>
                <w:iCs/>
                <w:sz w:val="28"/>
                <w:szCs w:val="28"/>
                <w:lang w:eastAsia="en-US"/>
              </w:rPr>
            </w:pPr>
            <w:r>
              <w:rPr>
                <w:sz w:val="28"/>
                <w:szCs w:val="28"/>
                <w:lang w:eastAsia="en-US"/>
              </w:rPr>
              <w:t>«</w:t>
            </w:r>
            <w:r w:rsidR="00FF6A86" w:rsidRPr="001E140B">
              <w:rPr>
                <w:sz w:val="28"/>
                <w:szCs w:val="28"/>
                <w:lang w:eastAsia="en-US"/>
              </w:rPr>
              <w:t xml:space="preserve">Хатлонский </w:t>
            </w:r>
            <w:proofErr w:type="gramStart"/>
            <w:r w:rsidR="00FF6A86" w:rsidRPr="001E140B">
              <w:rPr>
                <w:sz w:val="28"/>
                <w:szCs w:val="28"/>
                <w:lang w:eastAsia="en-US"/>
              </w:rPr>
              <w:t>джамаат</w:t>
            </w:r>
            <w:r>
              <w:rPr>
                <w:sz w:val="28"/>
                <w:szCs w:val="28"/>
                <w:lang w:eastAsia="en-US"/>
              </w:rPr>
              <w:t>»</w:t>
            </w:r>
            <w:r w:rsidR="00FF6A86" w:rsidRPr="001E140B">
              <w:rPr>
                <w:sz w:val="28"/>
                <w:szCs w:val="28"/>
                <w:lang w:eastAsia="en-US"/>
              </w:rPr>
              <w:t>...................................................................</w:t>
            </w:r>
            <w:r w:rsidR="00FF6A86">
              <w:rPr>
                <w:sz w:val="28"/>
                <w:szCs w:val="28"/>
                <w:lang w:eastAsia="en-US"/>
              </w:rPr>
              <w:t>..........</w:t>
            </w:r>
            <w:proofErr w:type="gramEnd"/>
          </w:p>
        </w:tc>
        <w:tc>
          <w:tcPr>
            <w:tcW w:w="992" w:type="dxa"/>
            <w:hideMark/>
          </w:tcPr>
          <w:p w14:paraId="3A2C5D8B" w14:textId="64B605AF" w:rsidR="00FF6A86" w:rsidRPr="001E140B" w:rsidRDefault="00A62D15" w:rsidP="005D10DD">
            <w:pPr>
              <w:widowControl/>
              <w:suppressAutoHyphens/>
              <w:jc w:val="both"/>
              <w:rPr>
                <w:bCs/>
                <w:i/>
                <w:iCs/>
                <w:sz w:val="28"/>
                <w:szCs w:val="28"/>
                <w:lang w:eastAsia="en-US"/>
              </w:rPr>
            </w:pPr>
            <w:r>
              <w:rPr>
                <w:sz w:val="28"/>
                <w:szCs w:val="28"/>
                <w:lang w:eastAsia="en-US"/>
              </w:rPr>
              <w:t>17</w:t>
            </w:r>
            <w:r w:rsidR="005D10DD">
              <w:rPr>
                <w:sz w:val="28"/>
                <w:szCs w:val="28"/>
                <w:lang w:eastAsia="en-US"/>
              </w:rPr>
              <w:t>3</w:t>
            </w:r>
          </w:p>
        </w:tc>
      </w:tr>
      <w:tr w:rsidR="00FF6A86" w:rsidRPr="001E140B" w14:paraId="5E8DC047" w14:textId="77777777" w:rsidTr="00E82FE5">
        <w:trPr>
          <w:trHeight w:val="397"/>
        </w:trPr>
        <w:tc>
          <w:tcPr>
            <w:tcW w:w="8413" w:type="dxa"/>
            <w:hideMark/>
          </w:tcPr>
          <w:p w14:paraId="46A7EFEA" w14:textId="79CD553F" w:rsidR="00FF6A86" w:rsidRPr="001E140B" w:rsidRDefault="00FF6A86" w:rsidP="00FF2831">
            <w:pPr>
              <w:widowControl/>
              <w:suppressAutoHyphens/>
              <w:jc w:val="both"/>
              <w:rPr>
                <w:bCs/>
                <w:i/>
                <w:iCs/>
                <w:sz w:val="28"/>
                <w:szCs w:val="28"/>
                <w:lang w:eastAsia="en-US"/>
              </w:rPr>
            </w:pPr>
            <w:r w:rsidRPr="001E140B">
              <w:rPr>
                <w:sz w:val="28"/>
                <w:szCs w:val="28"/>
                <w:lang w:eastAsia="en-US"/>
              </w:rPr>
              <w:t>Мусульманская религиозная группа п. Кушкуль г. Оренбург...</w:t>
            </w:r>
            <w:r>
              <w:rPr>
                <w:sz w:val="28"/>
                <w:szCs w:val="28"/>
                <w:lang w:eastAsia="en-US"/>
              </w:rPr>
              <w:t>.........</w:t>
            </w:r>
            <w:r w:rsidR="001047FD">
              <w:rPr>
                <w:sz w:val="28"/>
                <w:szCs w:val="28"/>
                <w:lang w:eastAsia="en-US"/>
              </w:rPr>
              <w:t>.</w:t>
            </w:r>
          </w:p>
        </w:tc>
        <w:tc>
          <w:tcPr>
            <w:tcW w:w="992" w:type="dxa"/>
            <w:hideMark/>
          </w:tcPr>
          <w:p w14:paraId="33ABBD66" w14:textId="18135CC0" w:rsidR="00FF6A86" w:rsidRPr="001E140B" w:rsidRDefault="00A62D15"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77</w:t>
            </w:r>
          </w:p>
        </w:tc>
      </w:tr>
      <w:tr w:rsidR="00FF6A86" w:rsidRPr="001E140B" w14:paraId="42DE8176" w14:textId="77777777" w:rsidTr="00E82FE5">
        <w:trPr>
          <w:trHeight w:val="397"/>
        </w:trPr>
        <w:tc>
          <w:tcPr>
            <w:tcW w:w="8413" w:type="dxa"/>
            <w:hideMark/>
          </w:tcPr>
          <w:p w14:paraId="7F1655E8" w14:textId="77777777" w:rsidR="00FF6A86" w:rsidRPr="001E140B" w:rsidRDefault="00FF6A86" w:rsidP="00FF2831">
            <w:pPr>
              <w:widowControl/>
              <w:suppressAutoHyphens/>
              <w:jc w:val="both"/>
              <w:rPr>
                <w:bCs/>
                <w:i/>
                <w:iCs/>
                <w:sz w:val="28"/>
                <w:szCs w:val="28"/>
                <w:lang w:eastAsia="en-US"/>
              </w:rPr>
            </w:pPr>
            <w:r w:rsidRPr="001E140B">
              <w:rPr>
                <w:sz w:val="28"/>
                <w:szCs w:val="28"/>
                <w:lang w:eastAsia="en-US"/>
              </w:rPr>
              <w:t xml:space="preserve">Партия исламского возрождения Таджикистана (Республика </w:t>
            </w:r>
            <w:proofErr w:type="gramStart"/>
            <w:r w:rsidRPr="001E140B">
              <w:rPr>
                <w:sz w:val="28"/>
                <w:szCs w:val="28"/>
                <w:lang w:eastAsia="en-US"/>
              </w:rPr>
              <w:t>Таджикистан).............................................................................................</w:t>
            </w:r>
            <w:proofErr w:type="gramEnd"/>
          </w:p>
        </w:tc>
        <w:tc>
          <w:tcPr>
            <w:tcW w:w="992" w:type="dxa"/>
          </w:tcPr>
          <w:p w14:paraId="16EA97A0" w14:textId="77777777" w:rsidR="00FF6A86" w:rsidRPr="001E140B" w:rsidRDefault="00FF6A86" w:rsidP="00FF2831">
            <w:pPr>
              <w:widowControl/>
              <w:suppressAutoHyphens/>
              <w:jc w:val="both"/>
              <w:rPr>
                <w:sz w:val="28"/>
                <w:szCs w:val="28"/>
                <w:lang w:eastAsia="en-US"/>
              </w:rPr>
            </w:pPr>
          </w:p>
          <w:p w14:paraId="40C78FA5" w14:textId="71D9D357" w:rsidR="00FF6A86" w:rsidRPr="001E140B" w:rsidRDefault="00A62D15" w:rsidP="005D10DD">
            <w:pPr>
              <w:widowControl/>
              <w:suppressAutoHyphens/>
              <w:jc w:val="both"/>
              <w:rPr>
                <w:bCs/>
                <w:i/>
                <w:iCs/>
                <w:sz w:val="28"/>
                <w:szCs w:val="28"/>
                <w:lang w:eastAsia="en-US"/>
              </w:rPr>
            </w:pPr>
            <w:r>
              <w:rPr>
                <w:sz w:val="28"/>
                <w:szCs w:val="28"/>
                <w:lang w:eastAsia="en-US"/>
              </w:rPr>
              <w:t>18</w:t>
            </w:r>
            <w:r w:rsidR="005D10DD">
              <w:rPr>
                <w:sz w:val="28"/>
                <w:szCs w:val="28"/>
                <w:lang w:eastAsia="en-US"/>
              </w:rPr>
              <w:t>0</w:t>
            </w:r>
          </w:p>
        </w:tc>
      </w:tr>
      <w:tr w:rsidR="00FF6A86" w:rsidRPr="001E140B" w14:paraId="0A7FDF1D" w14:textId="77777777" w:rsidTr="00E82FE5">
        <w:trPr>
          <w:trHeight w:val="397"/>
        </w:trPr>
        <w:tc>
          <w:tcPr>
            <w:tcW w:w="8413" w:type="dxa"/>
            <w:hideMark/>
          </w:tcPr>
          <w:p w14:paraId="6D196182" w14:textId="77777777" w:rsidR="00FF6A86" w:rsidRPr="001E140B" w:rsidRDefault="00FF6A86" w:rsidP="00FF2831">
            <w:pPr>
              <w:widowControl/>
              <w:suppressAutoHyphens/>
              <w:jc w:val="both"/>
              <w:rPr>
                <w:bCs/>
                <w:i/>
                <w:iCs/>
                <w:sz w:val="28"/>
                <w:szCs w:val="28"/>
                <w:lang w:eastAsia="en-US"/>
              </w:rPr>
            </w:pPr>
            <w:r w:rsidRPr="001E140B">
              <w:rPr>
                <w:sz w:val="28"/>
                <w:szCs w:val="28"/>
                <w:lang w:eastAsia="en-US"/>
              </w:rPr>
              <w:t xml:space="preserve">«Дуббайский </w:t>
            </w:r>
            <w:proofErr w:type="gramStart"/>
            <w:r w:rsidRPr="001E140B">
              <w:rPr>
                <w:sz w:val="28"/>
                <w:szCs w:val="28"/>
                <w:lang w:eastAsia="en-US"/>
              </w:rPr>
              <w:t>джамаат»..............................................................</w:t>
            </w:r>
            <w:r>
              <w:rPr>
                <w:sz w:val="28"/>
                <w:szCs w:val="28"/>
                <w:lang w:eastAsia="en-US"/>
              </w:rPr>
              <w:t>..............</w:t>
            </w:r>
            <w:proofErr w:type="gramEnd"/>
          </w:p>
        </w:tc>
        <w:tc>
          <w:tcPr>
            <w:tcW w:w="992" w:type="dxa"/>
            <w:hideMark/>
          </w:tcPr>
          <w:p w14:paraId="01BEA9AC" w14:textId="2ED01FF8" w:rsidR="00FF6A86" w:rsidRPr="001E140B" w:rsidRDefault="00A62D15"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85</w:t>
            </w:r>
          </w:p>
        </w:tc>
      </w:tr>
      <w:tr w:rsidR="00FF6A86" w:rsidRPr="001E140B" w14:paraId="47A98318" w14:textId="77777777" w:rsidTr="00E82FE5">
        <w:trPr>
          <w:trHeight w:val="397"/>
        </w:trPr>
        <w:tc>
          <w:tcPr>
            <w:tcW w:w="8413" w:type="dxa"/>
            <w:hideMark/>
          </w:tcPr>
          <w:p w14:paraId="669F14C8" w14:textId="554C56E2" w:rsidR="00FF6A86" w:rsidRPr="001E140B" w:rsidRDefault="00FF6A86" w:rsidP="00FF2831">
            <w:pPr>
              <w:widowControl/>
              <w:suppressAutoHyphens/>
              <w:jc w:val="both"/>
              <w:rPr>
                <w:bCs/>
                <w:i/>
                <w:iCs/>
                <w:sz w:val="28"/>
                <w:szCs w:val="28"/>
                <w:lang w:eastAsia="en-US"/>
              </w:rPr>
            </w:pPr>
            <w:r w:rsidRPr="001E140B">
              <w:rPr>
                <w:sz w:val="28"/>
                <w:szCs w:val="28"/>
                <w:lang w:eastAsia="en-US"/>
              </w:rPr>
              <w:t xml:space="preserve">«Московская ячейка» МТО «Исламское </w:t>
            </w:r>
            <w:proofErr w:type="gramStart"/>
            <w:r w:rsidRPr="001E140B">
              <w:rPr>
                <w:sz w:val="28"/>
                <w:szCs w:val="28"/>
                <w:lang w:eastAsia="en-US"/>
              </w:rPr>
              <w:t>государство»...............</w:t>
            </w:r>
            <w:r>
              <w:rPr>
                <w:sz w:val="28"/>
                <w:szCs w:val="28"/>
                <w:lang w:eastAsia="en-US"/>
              </w:rPr>
              <w:t>.........</w:t>
            </w:r>
            <w:r w:rsidR="001047FD">
              <w:rPr>
                <w:sz w:val="28"/>
                <w:szCs w:val="28"/>
                <w:lang w:eastAsia="en-US"/>
              </w:rPr>
              <w:t>.</w:t>
            </w:r>
            <w:proofErr w:type="gramEnd"/>
          </w:p>
        </w:tc>
        <w:tc>
          <w:tcPr>
            <w:tcW w:w="992" w:type="dxa"/>
            <w:hideMark/>
          </w:tcPr>
          <w:p w14:paraId="7FED24CB" w14:textId="3EAB24C5" w:rsidR="00FF6A86" w:rsidRPr="001E140B" w:rsidRDefault="00A62D15" w:rsidP="005D10DD">
            <w:pPr>
              <w:widowControl/>
              <w:suppressAutoHyphens/>
              <w:jc w:val="both"/>
              <w:rPr>
                <w:bCs/>
                <w:i/>
                <w:iCs/>
                <w:sz w:val="28"/>
                <w:szCs w:val="28"/>
                <w:lang w:eastAsia="en-US"/>
              </w:rPr>
            </w:pPr>
            <w:r>
              <w:rPr>
                <w:sz w:val="28"/>
                <w:szCs w:val="28"/>
                <w:lang w:eastAsia="en-US"/>
              </w:rPr>
              <w:t>1</w:t>
            </w:r>
            <w:r w:rsidR="005D10DD">
              <w:rPr>
                <w:sz w:val="28"/>
                <w:szCs w:val="28"/>
                <w:lang w:eastAsia="en-US"/>
              </w:rPr>
              <w:t>88</w:t>
            </w:r>
          </w:p>
        </w:tc>
      </w:tr>
      <w:tr w:rsidR="00FF6A86" w:rsidRPr="001E140B" w14:paraId="7A62C05E" w14:textId="77777777" w:rsidTr="00E82FE5">
        <w:trPr>
          <w:trHeight w:val="397"/>
        </w:trPr>
        <w:tc>
          <w:tcPr>
            <w:tcW w:w="8413" w:type="dxa"/>
            <w:hideMark/>
          </w:tcPr>
          <w:p w14:paraId="4D171998" w14:textId="6CAE05D3" w:rsidR="00FF6A86" w:rsidRPr="001E140B" w:rsidRDefault="00FF6A86" w:rsidP="00FF2831">
            <w:pPr>
              <w:widowControl/>
              <w:suppressAutoHyphens/>
              <w:jc w:val="both"/>
              <w:rPr>
                <w:bCs/>
                <w:i/>
                <w:iCs/>
                <w:sz w:val="28"/>
                <w:szCs w:val="28"/>
                <w:lang w:eastAsia="en-US"/>
              </w:rPr>
            </w:pPr>
            <w:r w:rsidRPr="001E140B">
              <w:rPr>
                <w:sz w:val="28"/>
                <w:szCs w:val="28"/>
                <w:lang w:eastAsia="en-US"/>
              </w:rPr>
              <w:t xml:space="preserve">Боевое крыло группы (вирда) последователей (мюидов, мурдов) религиозного течения Батал-Хаджи Белхороева (Батал-Хаджи, баталхаджинцев, белхороевцев, тариката шейха овлия (устаза) Батал-Хаджи </w:t>
            </w:r>
            <w:proofErr w:type="gramStart"/>
            <w:r w:rsidRPr="001E140B">
              <w:rPr>
                <w:sz w:val="28"/>
                <w:szCs w:val="28"/>
                <w:lang w:eastAsia="en-US"/>
              </w:rPr>
              <w:t>Белхороева)..........................................................</w:t>
            </w:r>
            <w:r w:rsidR="001047FD">
              <w:rPr>
                <w:sz w:val="28"/>
                <w:szCs w:val="28"/>
                <w:lang w:eastAsia="en-US"/>
              </w:rPr>
              <w:t>..............</w:t>
            </w:r>
            <w:proofErr w:type="gramEnd"/>
          </w:p>
        </w:tc>
        <w:tc>
          <w:tcPr>
            <w:tcW w:w="992" w:type="dxa"/>
          </w:tcPr>
          <w:p w14:paraId="0A3DA8F3" w14:textId="77777777" w:rsidR="00FF6A86" w:rsidRPr="001E140B" w:rsidRDefault="00FF6A86" w:rsidP="00FF2831">
            <w:pPr>
              <w:widowControl/>
              <w:suppressAutoHyphens/>
              <w:jc w:val="both"/>
              <w:rPr>
                <w:sz w:val="28"/>
                <w:szCs w:val="28"/>
                <w:lang w:eastAsia="en-US"/>
              </w:rPr>
            </w:pPr>
          </w:p>
          <w:p w14:paraId="7A8725C0" w14:textId="77777777" w:rsidR="00FF6A86" w:rsidRPr="001E140B" w:rsidRDefault="00FF6A86" w:rsidP="00FF2831">
            <w:pPr>
              <w:widowControl/>
              <w:suppressAutoHyphens/>
              <w:jc w:val="both"/>
              <w:rPr>
                <w:sz w:val="28"/>
                <w:szCs w:val="28"/>
                <w:lang w:eastAsia="en-US"/>
              </w:rPr>
            </w:pPr>
          </w:p>
          <w:p w14:paraId="2DC02EC9" w14:textId="77777777" w:rsidR="00FF6A86" w:rsidRPr="001E140B" w:rsidRDefault="00FF6A86" w:rsidP="00FF2831">
            <w:pPr>
              <w:widowControl/>
              <w:suppressAutoHyphens/>
              <w:jc w:val="both"/>
              <w:rPr>
                <w:sz w:val="28"/>
                <w:szCs w:val="28"/>
                <w:lang w:eastAsia="en-US"/>
              </w:rPr>
            </w:pPr>
          </w:p>
          <w:p w14:paraId="40CFAE69" w14:textId="49C0BD3E" w:rsidR="00FF6A86" w:rsidRPr="001E140B" w:rsidRDefault="00A62D15" w:rsidP="005D10DD">
            <w:pPr>
              <w:widowControl/>
              <w:suppressAutoHyphens/>
              <w:jc w:val="both"/>
              <w:rPr>
                <w:bCs/>
                <w:i/>
                <w:iCs/>
                <w:sz w:val="28"/>
                <w:szCs w:val="28"/>
                <w:lang w:eastAsia="en-US"/>
              </w:rPr>
            </w:pPr>
            <w:r>
              <w:rPr>
                <w:sz w:val="28"/>
                <w:szCs w:val="28"/>
                <w:lang w:eastAsia="en-US"/>
              </w:rPr>
              <w:t>19</w:t>
            </w:r>
            <w:r w:rsidR="005D10DD">
              <w:rPr>
                <w:sz w:val="28"/>
                <w:szCs w:val="28"/>
                <w:lang w:eastAsia="en-US"/>
              </w:rPr>
              <w:t>1</w:t>
            </w:r>
          </w:p>
        </w:tc>
      </w:tr>
      <w:tr w:rsidR="00FF6A86" w:rsidRPr="001E140B" w14:paraId="5AFA67F6" w14:textId="77777777" w:rsidTr="00E82FE5">
        <w:trPr>
          <w:trHeight w:val="397"/>
        </w:trPr>
        <w:tc>
          <w:tcPr>
            <w:tcW w:w="8413" w:type="dxa"/>
            <w:hideMark/>
          </w:tcPr>
          <w:p w14:paraId="397AC844" w14:textId="22A04188" w:rsidR="00FF6A86" w:rsidRPr="001E140B" w:rsidRDefault="00FF6A86" w:rsidP="00FC3308">
            <w:pPr>
              <w:widowControl/>
              <w:suppressAutoHyphens/>
              <w:spacing w:before="120" w:after="120"/>
              <w:jc w:val="both"/>
              <w:rPr>
                <w:bCs/>
                <w:i/>
                <w:iCs/>
                <w:sz w:val="28"/>
                <w:szCs w:val="28"/>
                <w:lang w:eastAsia="en-US"/>
              </w:rPr>
            </w:pPr>
            <w:r w:rsidRPr="001E140B">
              <w:rPr>
                <w:b/>
                <w:sz w:val="28"/>
                <w:szCs w:val="28"/>
                <w:lang w:val="en-US" w:eastAsia="en-US"/>
              </w:rPr>
              <w:t>II</w:t>
            </w:r>
            <w:r w:rsidR="00663457">
              <w:rPr>
                <w:b/>
                <w:sz w:val="28"/>
                <w:szCs w:val="28"/>
                <w:lang w:eastAsia="en-US"/>
              </w:rPr>
              <w:t>. </w:t>
            </w:r>
            <w:r w:rsidRPr="001E140B">
              <w:rPr>
                <w:b/>
                <w:sz w:val="28"/>
                <w:szCs w:val="28"/>
                <w:lang w:eastAsia="en-US"/>
              </w:rPr>
              <w:t>ЛЕВОРАДИКАЛЬНЫЕ ТЕРРОРИСТИЧЕСКИЕ ОРГАНИЗАЦИИ…………….…………………………………………</w:t>
            </w:r>
          </w:p>
        </w:tc>
        <w:tc>
          <w:tcPr>
            <w:tcW w:w="992" w:type="dxa"/>
            <w:hideMark/>
          </w:tcPr>
          <w:p w14:paraId="78FEB8B3" w14:textId="77777777" w:rsidR="00663457" w:rsidRDefault="00663457" w:rsidP="002710BE">
            <w:pPr>
              <w:widowControl/>
              <w:suppressAutoHyphens/>
              <w:jc w:val="both"/>
              <w:rPr>
                <w:sz w:val="28"/>
                <w:szCs w:val="28"/>
                <w:lang w:eastAsia="en-US"/>
              </w:rPr>
            </w:pPr>
          </w:p>
          <w:p w14:paraId="3661A4C2" w14:textId="59F73964" w:rsidR="00FF6A86" w:rsidRPr="00663457" w:rsidRDefault="005D10DD" w:rsidP="005D10DD">
            <w:pPr>
              <w:widowControl/>
              <w:suppressAutoHyphens/>
              <w:jc w:val="both"/>
              <w:rPr>
                <w:bCs/>
                <w:i/>
                <w:iCs/>
                <w:sz w:val="28"/>
                <w:szCs w:val="28"/>
                <w:lang w:eastAsia="en-US"/>
              </w:rPr>
            </w:pPr>
            <w:r>
              <w:rPr>
                <w:sz w:val="28"/>
                <w:szCs w:val="28"/>
                <w:lang w:eastAsia="en-US"/>
              </w:rPr>
              <w:t>195</w:t>
            </w:r>
          </w:p>
        </w:tc>
      </w:tr>
      <w:tr w:rsidR="00FF6A86" w:rsidRPr="001E140B" w14:paraId="10E63CE8" w14:textId="77777777" w:rsidTr="00E82FE5">
        <w:trPr>
          <w:trHeight w:val="397"/>
        </w:trPr>
        <w:tc>
          <w:tcPr>
            <w:tcW w:w="8413" w:type="dxa"/>
            <w:hideMark/>
          </w:tcPr>
          <w:p w14:paraId="53733F21"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Всероссийское общественное движение «Народное ополчение имени К. Минина и Д. </w:t>
            </w:r>
            <w:proofErr w:type="gramStart"/>
            <w:r w:rsidRPr="001E140B">
              <w:rPr>
                <w:sz w:val="28"/>
                <w:szCs w:val="28"/>
                <w:lang w:eastAsia="en-US"/>
              </w:rPr>
              <w:t>Пожарского».......................................................</w:t>
            </w:r>
            <w:proofErr w:type="gramEnd"/>
          </w:p>
        </w:tc>
        <w:tc>
          <w:tcPr>
            <w:tcW w:w="992" w:type="dxa"/>
          </w:tcPr>
          <w:p w14:paraId="0749AB02" w14:textId="77777777" w:rsidR="00FF6A86" w:rsidRPr="001E140B" w:rsidRDefault="00FF6A86" w:rsidP="002710BE">
            <w:pPr>
              <w:widowControl/>
              <w:suppressAutoHyphens/>
              <w:jc w:val="both"/>
              <w:rPr>
                <w:sz w:val="28"/>
                <w:szCs w:val="28"/>
                <w:lang w:eastAsia="en-US"/>
              </w:rPr>
            </w:pPr>
          </w:p>
          <w:p w14:paraId="30323349" w14:textId="16CDAD99" w:rsidR="00FF6A86" w:rsidRPr="005D10DD" w:rsidRDefault="005D10DD" w:rsidP="002710BE">
            <w:pPr>
              <w:widowControl/>
              <w:suppressAutoHyphens/>
              <w:jc w:val="both"/>
              <w:rPr>
                <w:bCs/>
                <w:iCs/>
                <w:sz w:val="28"/>
                <w:szCs w:val="28"/>
                <w:lang w:eastAsia="en-US"/>
              </w:rPr>
            </w:pPr>
            <w:r w:rsidRPr="005D10DD">
              <w:rPr>
                <w:bCs/>
                <w:iCs/>
                <w:sz w:val="28"/>
                <w:szCs w:val="28"/>
                <w:lang w:eastAsia="en-US"/>
              </w:rPr>
              <w:t>196</w:t>
            </w:r>
          </w:p>
        </w:tc>
      </w:tr>
      <w:tr w:rsidR="00FF6A86" w:rsidRPr="001E140B" w14:paraId="74AF2B0A" w14:textId="77777777" w:rsidTr="00E82FE5">
        <w:trPr>
          <w:trHeight w:val="397"/>
        </w:trPr>
        <w:tc>
          <w:tcPr>
            <w:tcW w:w="8413" w:type="dxa"/>
            <w:hideMark/>
          </w:tcPr>
          <w:p w14:paraId="6BBB4B66"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Террористическое сообщество «</w:t>
            </w:r>
            <w:proofErr w:type="gramStart"/>
            <w:r w:rsidRPr="001E140B">
              <w:rPr>
                <w:sz w:val="28"/>
                <w:szCs w:val="28"/>
                <w:lang w:eastAsia="en-US"/>
              </w:rPr>
              <w:t>Сеть»........................................</w:t>
            </w:r>
            <w:r>
              <w:rPr>
                <w:sz w:val="28"/>
                <w:szCs w:val="28"/>
                <w:lang w:eastAsia="en-US"/>
              </w:rPr>
              <w:t>...........</w:t>
            </w:r>
            <w:proofErr w:type="gramEnd"/>
          </w:p>
        </w:tc>
        <w:tc>
          <w:tcPr>
            <w:tcW w:w="992" w:type="dxa"/>
            <w:hideMark/>
          </w:tcPr>
          <w:p w14:paraId="0B486DF6" w14:textId="1794A6AA" w:rsidR="00FF6A86" w:rsidRPr="001E140B" w:rsidRDefault="00A62D15" w:rsidP="005D10DD">
            <w:pPr>
              <w:widowControl/>
              <w:suppressAutoHyphens/>
              <w:jc w:val="both"/>
              <w:rPr>
                <w:bCs/>
                <w:i/>
                <w:iCs/>
                <w:sz w:val="28"/>
                <w:szCs w:val="28"/>
                <w:lang w:eastAsia="en-US"/>
              </w:rPr>
            </w:pPr>
            <w:r>
              <w:rPr>
                <w:sz w:val="28"/>
                <w:szCs w:val="28"/>
                <w:lang w:eastAsia="en-US"/>
              </w:rPr>
              <w:t>20</w:t>
            </w:r>
            <w:r w:rsidR="005D10DD">
              <w:rPr>
                <w:sz w:val="28"/>
                <w:szCs w:val="28"/>
                <w:lang w:eastAsia="en-US"/>
              </w:rPr>
              <w:t>1</w:t>
            </w:r>
          </w:p>
        </w:tc>
      </w:tr>
      <w:tr w:rsidR="00FF6A86" w:rsidRPr="001E140B" w14:paraId="43BAEA5E" w14:textId="77777777" w:rsidTr="00E82FE5">
        <w:trPr>
          <w:trHeight w:val="397"/>
        </w:trPr>
        <w:tc>
          <w:tcPr>
            <w:tcW w:w="8413" w:type="dxa"/>
            <w:hideMark/>
          </w:tcPr>
          <w:p w14:paraId="7F131311" w14:textId="1C419007" w:rsidR="00FF6A86" w:rsidRPr="001E140B" w:rsidRDefault="00FF6A86" w:rsidP="00FC3308">
            <w:pPr>
              <w:widowControl/>
              <w:suppressAutoHyphens/>
              <w:jc w:val="both"/>
              <w:rPr>
                <w:bCs/>
                <w:i/>
                <w:iCs/>
                <w:sz w:val="28"/>
                <w:szCs w:val="28"/>
                <w:lang w:eastAsia="en-US"/>
              </w:rPr>
            </w:pPr>
            <w:r w:rsidRPr="001E140B">
              <w:rPr>
                <w:sz w:val="28"/>
                <w:szCs w:val="28"/>
                <w:lang w:eastAsia="en-US"/>
              </w:rPr>
              <w:t>Террористическое сообщество, созданное Мальцевым В.</w:t>
            </w:r>
            <w:r w:rsidR="00EC7868">
              <w:rPr>
                <w:sz w:val="28"/>
                <w:szCs w:val="28"/>
                <w:lang w:eastAsia="en-US"/>
              </w:rPr>
              <w:t> </w:t>
            </w:r>
            <w:r w:rsidRPr="001E140B">
              <w:rPr>
                <w:sz w:val="28"/>
                <w:szCs w:val="28"/>
                <w:lang w:eastAsia="en-US"/>
              </w:rPr>
              <w:t>В. из числа участников Межрегионального общественного движения</w:t>
            </w:r>
            <w:r w:rsidR="00FC3308" w:rsidRPr="00FC3308">
              <w:rPr>
                <w:sz w:val="28"/>
                <w:szCs w:val="28"/>
                <w:lang w:eastAsia="en-US"/>
              </w:rPr>
              <w:t xml:space="preserve"> </w:t>
            </w:r>
            <w:r w:rsidRPr="001E140B">
              <w:rPr>
                <w:sz w:val="28"/>
                <w:szCs w:val="28"/>
                <w:lang w:eastAsia="en-US"/>
              </w:rPr>
              <w:t>«</w:t>
            </w:r>
            <w:proofErr w:type="gramStart"/>
            <w:r w:rsidRPr="001E140B">
              <w:rPr>
                <w:sz w:val="28"/>
                <w:szCs w:val="28"/>
                <w:lang w:eastAsia="en-US"/>
              </w:rPr>
              <w:t>Артподготовка»</w:t>
            </w:r>
            <w:r w:rsidR="00A31079">
              <w:rPr>
                <w:sz w:val="28"/>
                <w:szCs w:val="28"/>
                <w:lang w:eastAsia="en-US"/>
              </w:rPr>
              <w:t>.......................................................................................</w:t>
            </w:r>
            <w:proofErr w:type="gramEnd"/>
          </w:p>
        </w:tc>
        <w:tc>
          <w:tcPr>
            <w:tcW w:w="992" w:type="dxa"/>
          </w:tcPr>
          <w:p w14:paraId="19CF7DB9" w14:textId="77777777" w:rsidR="00FF6A86" w:rsidRPr="001E140B" w:rsidRDefault="00FF6A86" w:rsidP="002710BE">
            <w:pPr>
              <w:widowControl/>
              <w:suppressAutoHyphens/>
              <w:jc w:val="both"/>
              <w:rPr>
                <w:sz w:val="28"/>
                <w:szCs w:val="28"/>
                <w:lang w:eastAsia="en-US"/>
              </w:rPr>
            </w:pPr>
          </w:p>
          <w:p w14:paraId="4816D023" w14:textId="77777777" w:rsidR="00FF6A86" w:rsidRPr="001E140B" w:rsidRDefault="00FF6A86" w:rsidP="002710BE">
            <w:pPr>
              <w:widowControl/>
              <w:suppressAutoHyphens/>
              <w:jc w:val="both"/>
              <w:rPr>
                <w:sz w:val="28"/>
                <w:szCs w:val="28"/>
                <w:lang w:eastAsia="en-US"/>
              </w:rPr>
            </w:pPr>
          </w:p>
          <w:p w14:paraId="2E3BB5D1" w14:textId="704FD524" w:rsidR="00FF6A86" w:rsidRPr="001E140B" w:rsidRDefault="00A62D15" w:rsidP="005D10DD">
            <w:pPr>
              <w:widowControl/>
              <w:suppressAutoHyphens/>
              <w:jc w:val="both"/>
              <w:rPr>
                <w:bCs/>
                <w:i/>
                <w:iCs/>
                <w:sz w:val="28"/>
                <w:szCs w:val="28"/>
                <w:lang w:eastAsia="en-US"/>
              </w:rPr>
            </w:pPr>
            <w:r>
              <w:rPr>
                <w:sz w:val="28"/>
                <w:szCs w:val="28"/>
                <w:lang w:eastAsia="en-US"/>
              </w:rPr>
              <w:t>2</w:t>
            </w:r>
            <w:r w:rsidR="005D10DD">
              <w:rPr>
                <w:sz w:val="28"/>
                <w:szCs w:val="28"/>
                <w:lang w:eastAsia="en-US"/>
              </w:rPr>
              <w:t>04</w:t>
            </w:r>
          </w:p>
        </w:tc>
      </w:tr>
      <w:tr w:rsidR="00FF6A86" w:rsidRPr="001E140B" w14:paraId="279A6AC7" w14:textId="77777777" w:rsidTr="00E82FE5">
        <w:trPr>
          <w:trHeight w:val="397"/>
        </w:trPr>
        <w:tc>
          <w:tcPr>
            <w:tcW w:w="8413" w:type="dxa"/>
            <w:hideMark/>
          </w:tcPr>
          <w:p w14:paraId="74BDF103" w14:textId="77777777" w:rsidR="00FF6A86" w:rsidRPr="001E140B" w:rsidRDefault="00FF6A86" w:rsidP="002710BE">
            <w:pPr>
              <w:widowControl/>
              <w:suppressAutoHyphens/>
              <w:jc w:val="both"/>
              <w:rPr>
                <w:bCs/>
                <w:i/>
                <w:iCs/>
                <w:sz w:val="28"/>
                <w:szCs w:val="28"/>
                <w:lang w:eastAsia="en-US"/>
              </w:rPr>
            </w:pPr>
            <w:r w:rsidRPr="001E140B">
              <w:rPr>
                <w:sz w:val="28"/>
                <w:szCs w:val="28"/>
                <w:lang w:eastAsia="en-US"/>
              </w:rPr>
              <w:t xml:space="preserve">Межрегиональное леворадикальное анархистское движение «Народная </w:t>
            </w:r>
            <w:proofErr w:type="gramStart"/>
            <w:r w:rsidRPr="001E140B">
              <w:rPr>
                <w:sz w:val="28"/>
                <w:szCs w:val="28"/>
                <w:lang w:eastAsia="en-US"/>
              </w:rPr>
              <w:t>самооборона».........................................................................</w:t>
            </w:r>
            <w:proofErr w:type="gramEnd"/>
          </w:p>
        </w:tc>
        <w:tc>
          <w:tcPr>
            <w:tcW w:w="992" w:type="dxa"/>
          </w:tcPr>
          <w:p w14:paraId="35D3EA44" w14:textId="77777777" w:rsidR="00FF6A86" w:rsidRPr="001E140B" w:rsidRDefault="00FF6A86" w:rsidP="002710BE">
            <w:pPr>
              <w:widowControl/>
              <w:suppressAutoHyphens/>
              <w:jc w:val="both"/>
              <w:rPr>
                <w:sz w:val="28"/>
                <w:szCs w:val="28"/>
                <w:lang w:eastAsia="en-US"/>
              </w:rPr>
            </w:pPr>
          </w:p>
          <w:p w14:paraId="1DCEF504" w14:textId="70169868" w:rsidR="00FF6A86" w:rsidRPr="001E140B" w:rsidRDefault="005D10DD" w:rsidP="002710BE">
            <w:pPr>
              <w:widowControl/>
              <w:suppressAutoHyphens/>
              <w:jc w:val="both"/>
              <w:rPr>
                <w:bCs/>
                <w:i/>
                <w:iCs/>
                <w:sz w:val="28"/>
                <w:szCs w:val="28"/>
                <w:lang w:eastAsia="en-US"/>
              </w:rPr>
            </w:pPr>
            <w:r>
              <w:rPr>
                <w:sz w:val="28"/>
                <w:szCs w:val="28"/>
                <w:lang w:eastAsia="en-US"/>
              </w:rPr>
              <w:t>209</w:t>
            </w:r>
          </w:p>
        </w:tc>
      </w:tr>
      <w:tr w:rsidR="00FF6A86" w:rsidRPr="001E140B" w14:paraId="074C9525" w14:textId="77777777" w:rsidTr="00E82FE5">
        <w:trPr>
          <w:trHeight w:val="397"/>
        </w:trPr>
        <w:tc>
          <w:tcPr>
            <w:tcW w:w="8413" w:type="dxa"/>
            <w:hideMark/>
          </w:tcPr>
          <w:p w14:paraId="69FF2357" w14:textId="04F42CBF" w:rsidR="00FF6A86" w:rsidRPr="001E140B" w:rsidRDefault="00FF6A86" w:rsidP="00FC3308">
            <w:pPr>
              <w:widowControl/>
              <w:suppressAutoHyphens/>
              <w:spacing w:before="120" w:after="120"/>
              <w:jc w:val="both"/>
              <w:rPr>
                <w:bCs/>
                <w:i/>
                <w:iCs/>
                <w:sz w:val="28"/>
                <w:szCs w:val="28"/>
                <w:lang w:eastAsia="en-US"/>
              </w:rPr>
            </w:pPr>
            <w:r w:rsidRPr="001E140B">
              <w:rPr>
                <w:b/>
                <w:sz w:val="28"/>
                <w:szCs w:val="28"/>
                <w:lang w:val="en-US" w:eastAsia="en-US"/>
              </w:rPr>
              <w:t>III</w:t>
            </w:r>
            <w:r w:rsidR="00EF62FD">
              <w:rPr>
                <w:b/>
                <w:sz w:val="28"/>
                <w:szCs w:val="28"/>
                <w:lang w:eastAsia="en-US"/>
              </w:rPr>
              <w:t>. </w:t>
            </w:r>
            <w:r w:rsidRPr="001E140B">
              <w:rPr>
                <w:b/>
                <w:sz w:val="28"/>
                <w:szCs w:val="28"/>
                <w:lang w:eastAsia="en-US"/>
              </w:rPr>
              <w:t>ПРАВОРАДИКАЛЬНЫЕ ТЕРРОРИСТИЧЕСКИЕ ОРГАНИЗАЦИИ………………………………………………………</w:t>
            </w:r>
            <w:r w:rsidR="00A31079">
              <w:rPr>
                <w:b/>
                <w:sz w:val="28"/>
                <w:szCs w:val="28"/>
                <w:lang w:eastAsia="en-US"/>
              </w:rPr>
              <w:t>.</w:t>
            </w:r>
          </w:p>
        </w:tc>
        <w:tc>
          <w:tcPr>
            <w:tcW w:w="992" w:type="dxa"/>
          </w:tcPr>
          <w:p w14:paraId="7BFBB2A5" w14:textId="77777777" w:rsidR="00FF6A86" w:rsidRPr="00EF62FD" w:rsidRDefault="00FF6A86" w:rsidP="002710BE">
            <w:pPr>
              <w:widowControl/>
              <w:suppressAutoHyphens/>
              <w:jc w:val="both"/>
              <w:rPr>
                <w:sz w:val="28"/>
                <w:szCs w:val="28"/>
                <w:lang w:eastAsia="en-US"/>
              </w:rPr>
            </w:pPr>
          </w:p>
          <w:p w14:paraId="02014F51" w14:textId="183DE2E0" w:rsidR="00FF6A86" w:rsidRPr="001E140B" w:rsidRDefault="005D10DD" w:rsidP="002710BE">
            <w:pPr>
              <w:widowControl/>
              <w:suppressAutoHyphens/>
              <w:jc w:val="both"/>
              <w:rPr>
                <w:bCs/>
                <w:i/>
                <w:iCs/>
                <w:sz w:val="28"/>
                <w:szCs w:val="28"/>
                <w:lang w:eastAsia="en-US"/>
              </w:rPr>
            </w:pPr>
            <w:r>
              <w:rPr>
                <w:sz w:val="28"/>
                <w:szCs w:val="28"/>
                <w:lang w:eastAsia="en-US"/>
              </w:rPr>
              <w:t>214</w:t>
            </w:r>
          </w:p>
        </w:tc>
      </w:tr>
      <w:tr w:rsidR="00FF6A86" w:rsidRPr="001E140B" w14:paraId="4C9391D1" w14:textId="77777777" w:rsidTr="00E82FE5">
        <w:trPr>
          <w:trHeight w:val="397"/>
        </w:trPr>
        <w:tc>
          <w:tcPr>
            <w:tcW w:w="8413" w:type="dxa"/>
            <w:hideMark/>
          </w:tcPr>
          <w:p w14:paraId="20026132" w14:textId="2180E25E" w:rsidR="00FF6A86" w:rsidRPr="001E140B" w:rsidRDefault="00FF6A86" w:rsidP="001047FD">
            <w:pPr>
              <w:widowControl/>
              <w:suppressAutoHyphens/>
              <w:spacing w:after="120"/>
              <w:jc w:val="both"/>
              <w:rPr>
                <w:bCs/>
                <w:i/>
                <w:iCs/>
                <w:sz w:val="28"/>
                <w:szCs w:val="28"/>
                <w:lang w:eastAsia="en-US"/>
              </w:rPr>
            </w:pPr>
            <w:r w:rsidRPr="001E140B">
              <w:rPr>
                <w:i/>
                <w:sz w:val="28"/>
                <w:szCs w:val="28"/>
                <w:lang w:eastAsia="en-US"/>
              </w:rPr>
              <w:t>НАЦИОНАЛИСТИЧЕСКИЕ ТЕР</w:t>
            </w:r>
            <w:r>
              <w:rPr>
                <w:i/>
                <w:sz w:val="28"/>
                <w:szCs w:val="28"/>
                <w:lang w:eastAsia="en-US"/>
              </w:rPr>
              <w:t>РОРИСТИЧЕСКИЕ ОРГАНИЗАЦИИ</w:t>
            </w:r>
            <w:r w:rsidR="001047FD">
              <w:rPr>
                <w:i/>
                <w:sz w:val="28"/>
                <w:szCs w:val="28"/>
                <w:lang w:eastAsia="en-US"/>
              </w:rPr>
              <w:t>........................................................................................</w:t>
            </w:r>
          </w:p>
        </w:tc>
        <w:tc>
          <w:tcPr>
            <w:tcW w:w="992" w:type="dxa"/>
          </w:tcPr>
          <w:p w14:paraId="165780D7" w14:textId="77777777" w:rsidR="00FF6A86" w:rsidRPr="001E140B" w:rsidRDefault="00FF6A86" w:rsidP="002710BE">
            <w:pPr>
              <w:widowControl/>
              <w:suppressAutoHyphens/>
              <w:jc w:val="both"/>
              <w:rPr>
                <w:sz w:val="28"/>
                <w:szCs w:val="28"/>
                <w:lang w:eastAsia="en-US"/>
              </w:rPr>
            </w:pPr>
          </w:p>
          <w:p w14:paraId="35F67FDA" w14:textId="3DC1F111" w:rsidR="00FF6A86" w:rsidRPr="001E140B" w:rsidRDefault="00A62D15" w:rsidP="005D10DD">
            <w:pPr>
              <w:widowControl/>
              <w:suppressAutoHyphens/>
              <w:jc w:val="both"/>
              <w:rPr>
                <w:bCs/>
                <w:i/>
                <w:iCs/>
                <w:sz w:val="28"/>
                <w:szCs w:val="28"/>
                <w:lang w:eastAsia="en-US"/>
              </w:rPr>
            </w:pPr>
            <w:r>
              <w:rPr>
                <w:sz w:val="28"/>
                <w:szCs w:val="28"/>
                <w:lang w:eastAsia="en-US"/>
              </w:rPr>
              <w:t>2</w:t>
            </w:r>
            <w:r w:rsidR="005D10DD">
              <w:rPr>
                <w:sz w:val="28"/>
                <w:szCs w:val="28"/>
                <w:lang w:eastAsia="en-US"/>
              </w:rPr>
              <w:t>15</w:t>
            </w:r>
          </w:p>
        </w:tc>
      </w:tr>
      <w:tr w:rsidR="00FF6A86" w:rsidRPr="001E140B" w14:paraId="7F78D43C" w14:textId="77777777" w:rsidTr="00E82FE5">
        <w:trPr>
          <w:trHeight w:val="397"/>
        </w:trPr>
        <w:tc>
          <w:tcPr>
            <w:tcW w:w="8413" w:type="dxa"/>
            <w:hideMark/>
          </w:tcPr>
          <w:p w14:paraId="544DE953" w14:textId="7FF76942" w:rsidR="00FF6A86" w:rsidRPr="001E140B" w:rsidRDefault="00EC7868" w:rsidP="00EC7868">
            <w:pPr>
              <w:widowControl/>
              <w:suppressAutoHyphens/>
              <w:jc w:val="both"/>
              <w:rPr>
                <w:bCs/>
                <w:i/>
                <w:iCs/>
                <w:sz w:val="28"/>
                <w:szCs w:val="28"/>
                <w:lang w:eastAsia="en-US"/>
              </w:rPr>
            </w:pPr>
            <w:r>
              <w:rPr>
                <w:sz w:val="28"/>
                <w:szCs w:val="28"/>
                <w:lang w:eastAsia="en-US"/>
              </w:rPr>
              <w:t>«</w:t>
            </w:r>
            <w:r w:rsidR="00FF6A86" w:rsidRPr="001E140B">
              <w:rPr>
                <w:sz w:val="28"/>
                <w:szCs w:val="28"/>
                <w:lang w:eastAsia="en-US"/>
              </w:rPr>
              <w:t xml:space="preserve">Синдикат </w:t>
            </w:r>
            <w:r w:rsidRPr="00EC7868">
              <w:rPr>
                <w:sz w:val="28"/>
                <w:szCs w:val="28"/>
                <w:lang w:eastAsia="en-US"/>
              </w:rPr>
              <w:t>“</w:t>
            </w:r>
            <w:r w:rsidR="00FF6A86" w:rsidRPr="001E140B">
              <w:rPr>
                <w:sz w:val="28"/>
                <w:szCs w:val="28"/>
                <w:lang w:eastAsia="en-US"/>
              </w:rPr>
              <w:t xml:space="preserve">Автономная боевая террористическая </w:t>
            </w:r>
            <w:proofErr w:type="gramStart"/>
            <w:r w:rsidR="00FF6A86" w:rsidRPr="001E140B">
              <w:rPr>
                <w:sz w:val="28"/>
                <w:szCs w:val="28"/>
                <w:lang w:eastAsia="en-US"/>
              </w:rPr>
              <w:t>организация</w:t>
            </w:r>
            <w:r w:rsidRPr="00EC7868">
              <w:rPr>
                <w:sz w:val="28"/>
                <w:szCs w:val="28"/>
                <w:lang w:eastAsia="en-US"/>
              </w:rPr>
              <w:t>”</w:t>
            </w:r>
            <w:r w:rsidR="00FF6A86" w:rsidRPr="001E140B">
              <w:rPr>
                <w:sz w:val="28"/>
                <w:szCs w:val="28"/>
                <w:lang w:eastAsia="en-US"/>
              </w:rPr>
              <w:t>»</w:t>
            </w:r>
            <w:r w:rsidR="00A47189">
              <w:rPr>
                <w:sz w:val="28"/>
                <w:szCs w:val="28"/>
                <w:lang w:eastAsia="en-US"/>
              </w:rPr>
              <w:t>...</w:t>
            </w:r>
            <w:r w:rsidR="001047FD">
              <w:rPr>
                <w:sz w:val="28"/>
                <w:szCs w:val="28"/>
                <w:lang w:eastAsia="en-US"/>
              </w:rPr>
              <w:t>.</w:t>
            </w:r>
            <w:proofErr w:type="gramEnd"/>
            <w:r w:rsidR="00FF6A86" w:rsidRPr="001E140B">
              <w:rPr>
                <w:sz w:val="28"/>
                <w:szCs w:val="28"/>
                <w:lang w:eastAsia="en-US"/>
              </w:rPr>
              <w:t>.</w:t>
            </w:r>
          </w:p>
        </w:tc>
        <w:tc>
          <w:tcPr>
            <w:tcW w:w="992" w:type="dxa"/>
          </w:tcPr>
          <w:p w14:paraId="4101DC9A" w14:textId="3538D721" w:rsidR="00FF6A86" w:rsidRPr="00A62D15" w:rsidRDefault="00A62D15" w:rsidP="005D10DD">
            <w:pPr>
              <w:widowControl/>
              <w:suppressAutoHyphens/>
              <w:jc w:val="both"/>
              <w:rPr>
                <w:bCs/>
                <w:i/>
                <w:iCs/>
                <w:sz w:val="28"/>
                <w:szCs w:val="28"/>
                <w:lang w:eastAsia="en-US"/>
              </w:rPr>
            </w:pPr>
            <w:r>
              <w:rPr>
                <w:sz w:val="28"/>
                <w:szCs w:val="28"/>
                <w:lang w:val="en-US" w:eastAsia="en-US"/>
              </w:rPr>
              <w:t>2</w:t>
            </w:r>
            <w:r w:rsidR="005D10DD">
              <w:rPr>
                <w:sz w:val="28"/>
                <w:szCs w:val="28"/>
                <w:lang w:eastAsia="en-US"/>
              </w:rPr>
              <w:t>16</w:t>
            </w:r>
          </w:p>
        </w:tc>
      </w:tr>
      <w:tr w:rsidR="00FF6A86" w:rsidRPr="001E140B" w14:paraId="5CBFB97D" w14:textId="77777777" w:rsidTr="00E82FE5">
        <w:trPr>
          <w:trHeight w:val="397"/>
        </w:trPr>
        <w:tc>
          <w:tcPr>
            <w:tcW w:w="8413" w:type="dxa"/>
            <w:hideMark/>
          </w:tcPr>
          <w:p w14:paraId="59730F43" w14:textId="1A746FF2" w:rsidR="00FF6A86" w:rsidRPr="001047FD" w:rsidRDefault="00FF6A86" w:rsidP="00EC7868">
            <w:pPr>
              <w:widowControl/>
              <w:suppressAutoHyphens/>
              <w:jc w:val="both"/>
              <w:rPr>
                <w:bCs/>
                <w:i/>
                <w:iCs/>
                <w:sz w:val="28"/>
                <w:szCs w:val="28"/>
                <w:lang w:val="en-US" w:eastAsia="en-US"/>
              </w:rPr>
            </w:pPr>
            <w:r w:rsidRPr="001E140B">
              <w:rPr>
                <w:sz w:val="28"/>
                <w:szCs w:val="28"/>
                <w:lang w:val="en-US" w:eastAsia="en-US"/>
              </w:rPr>
              <w:t xml:space="preserve">National Socialism/White Power (NS/WP, NS/WP Crew, Sparrows Crew/White Power, </w:t>
            </w:r>
            <w:r w:rsidR="00EC7868" w:rsidRPr="00EC7868">
              <w:rPr>
                <w:sz w:val="28"/>
                <w:szCs w:val="28"/>
                <w:lang w:val="en-US" w:eastAsia="en-US"/>
              </w:rPr>
              <w:t>«</w:t>
            </w:r>
            <w:r w:rsidRPr="001E140B">
              <w:rPr>
                <w:sz w:val="28"/>
                <w:szCs w:val="28"/>
                <w:lang w:eastAsia="en-US"/>
              </w:rPr>
              <w:t>Национал</w:t>
            </w:r>
            <w:r w:rsidRPr="001E140B">
              <w:rPr>
                <w:sz w:val="28"/>
                <w:szCs w:val="28"/>
                <w:lang w:val="en-US" w:eastAsia="en-US"/>
              </w:rPr>
              <w:t>-</w:t>
            </w:r>
            <w:r w:rsidRPr="001E140B">
              <w:rPr>
                <w:sz w:val="28"/>
                <w:szCs w:val="28"/>
                <w:lang w:eastAsia="en-US"/>
              </w:rPr>
              <w:t>социализм</w:t>
            </w:r>
            <w:r w:rsidRPr="001E140B">
              <w:rPr>
                <w:sz w:val="28"/>
                <w:szCs w:val="28"/>
                <w:lang w:val="en-US" w:eastAsia="en-US"/>
              </w:rPr>
              <w:t>/</w:t>
            </w:r>
            <w:r w:rsidRPr="001E140B">
              <w:rPr>
                <w:sz w:val="28"/>
                <w:szCs w:val="28"/>
                <w:lang w:eastAsia="en-US"/>
              </w:rPr>
              <w:t>Белая</w:t>
            </w:r>
            <w:r w:rsidRPr="001E140B">
              <w:rPr>
                <w:sz w:val="28"/>
                <w:szCs w:val="28"/>
                <w:lang w:val="en-US" w:eastAsia="en-US"/>
              </w:rPr>
              <w:t xml:space="preserve"> </w:t>
            </w:r>
            <w:r w:rsidRPr="001E140B">
              <w:rPr>
                <w:sz w:val="28"/>
                <w:szCs w:val="28"/>
                <w:lang w:eastAsia="en-US"/>
              </w:rPr>
              <w:t>сила</w:t>
            </w:r>
            <w:r w:rsidRPr="001E140B">
              <w:rPr>
                <w:sz w:val="28"/>
                <w:szCs w:val="28"/>
                <w:lang w:val="en-US" w:eastAsia="en-US"/>
              </w:rPr>
              <w:t xml:space="preserve">, </w:t>
            </w:r>
            <w:r w:rsidRPr="001E140B">
              <w:rPr>
                <w:sz w:val="28"/>
                <w:szCs w:val="28"/>
                <w:lang w:eastAsia="en-US"/>
              </w:rPr>
              <w:t>власть</w:t>
            </w:r>
            <w:r>
              <w:rPr>
                <w:sz w:val="28"/>
                <w:szCs w:val="28"/>
                <w:lang w:val="en-US" w:eastAsia="en-US"/>
              </w:rPr>
              <w:t>»)</w:t>
            </w:r>
            <w:proofErr w:type="gramStart"/>
            <w:r>
              <w:rPr>
                <w:sz w:val="28"/>
                <w:szCs w:val="28"/>
                <w:lang w:val="en-US" w:eastAsia="en-US"/>
              </w:rPr>
              <w:t>…</w:t>
            </w:r>
            <w:r w:rsidRPr="00800EC7">
              <w:rPr>
                <w:sz w:val="28"/>
                <w:szCs w:val="28"/>
                <w:lang w:val="en-US" w:eastAsia="en-US"/>
              </w:rPr>
              <w:t>…</w:t>
            </w:r>
            <w:r w:rsidR="001047FD" w:rsidRPr="001047FD">
              <w:rPr>
                <w:sz w:val="28"/>
                <w:szCs w:val="28"/>
                <w:lang w:val="en-US" w:eastAsia="en-US"/>
              </w:rPr>
              <w:t>..</w:t>
            </w:r>
            <w:proofErr w:type="gramEnd"/>
          </w:p>
        </w:tc>
        <w:tc>
          <w:tcPr>
            <w:tcW w:w="992" w:type="dxa"/>
          </w:tcPr>
          <w:p w14:paraId="2E1D54C8" w14:textId="77777777" w:rsidR="00FF6A86" w:rsidRPr="003704ED" w:rsidRDefault="00FF6A86" w:rsidP="002710BE">
            <w:pPr>
              <w:widowControl/>
              <w:suppressAutoHyphens/>
              <w:jc w:val="both"/>
              <w:rPr>
                <w:sz w:val="28"/>
                <w:szCs w:val="28"/>
                <w:lang w:val="en-US" w:eastAsia="en-US"/>
              </w:rPr>
            </w:pPr>
          </w:p>
          <w:p w14:paraId="364A5586" w14:textId="3DC528D4" w:rsidR="00FF6A86" w:rsidRPr="005D10DD" w:rsidRDefault="00A62D15" w:rsidP="005D10DD">
            <w:pPr>
              <w:widowControl/>
              <w:suppressAutoHyphens/>
              <w:jc w:val="both"/>
              <w:rPr>
                <w:bCs/>
                <w:iCs/>
                <w:sz w:val="28"/>
                <w:szCs w:val="28"/>
                <w:lang w:eastAsia="en-US"/>
              </w:rPr>
            </w:pPr>
            <w:r w:rsidRPr="003704ED">
              <w:rPr>
                <w:sz w:val="28"/>
                <w:szCs w:val="28"/>
                <w:lang w:val="en-US" w:eastAsia="en-US"/>
              </w:rPr>
              <w:t>22</w:t>
            </w:r>
            <w:r w:rsidR="005D10DD">
              <w:rPr>
                <w:sz w:val="28"/>
                <w:szCs w:val="28"/>
                <w:lang w:eastAsia="en-US"/>
              </w:rPr>
              <w:t>0</w:t>
            </w:r>
          </w:p>
        </w:tc>
      </w:tr>
      <w:tr w:rsidR="00FF6A86" w:rsidRPr="001E140B" w14:paraId="7D071595" w14:textId="77777777" w:rsidTr="00E82FE5">
        <w:trPr>
          <w:trHeight w:val="397"/>
        </w:trPr>
        <w:tc>
          <w:tcPr>
            <w:tcW w:w="8413" w:type="dxa"/>
            <w:hideMark/>
          </w:tcPr>
          <w:p w14:paraId="423BD903" w14:textId="55075DEC" w:rsidR="00FF6A86" w:rsidRPr="001E140B" w:rsidRDefault="00FF6A86" w:rsidP="00FC3308">
            <w:pPr>
              <w:widowControl/>
              <w:suppressAutoHyphens/>
              <w:spacing w:before="120" w:after="120"/>
              <w:jc w:val="both"/>
              <w:rPr>
                <w:bCs/>
                <w:i/>
                <w:iCs/>
                <w:sz w:val="28"/>
                <w:szCs w:val="28"/>
                <w:lang w:eastAsia="en-US"/>
              </w:rPr>
            </w:pPr>
            <w:r w:rsidRPr="001E140B">
              <w:rPr>
                <w:i/>
                <w:sz w:val="28"/>
                <w:szCs w:val="28"/>
                <w:lang w:eastAsia="en-US"/>
              </w:rPr>
              <w:t>ПРОУКРАИНСКИЕ ТЕ</w:t>
            </w:r>
            <w:r>
              <w:rPr>
                <w:i/>
                <w:sz w:val="28"/>
                <w:szCs w:val="28"/>
                <w:lang w:eastAsia="en-US"/>
              </w:rPr>
              <w:t>РРОРИСТИЧЕСКИЕ ОРГАНИЗАЦИИ</w:t>
            </w:r>
            <w:r w:rsidR="00A31079">
              <w:rPr>
                <w:i/>
                <w:sz w:val="28"/>
                <w:szCs w:val="28"/>
                <w:lang w:eastAsia="en-US"/>
              </w:rPr>
              <w:t>.........</w:t>
            </w:r>
          </w:p>
        </w:tc>
        <w:tc>
          <w:tcPr>
            <w:tcW w:w="992" w:type="dxa"/>
            <w:hideMark/>
          </w:tcPr>
          <w:p w14:paraId="0D011173" w14:textId="78C621F7" w:rsidR="00FF6A86" w:rsidRPr="003704ED" w:rsidRDefault="003704ED" w:rsidP="005D10DD">
            <w:pPr>
              <w:widowControl/>
              <w:suppressAutoHyphens/>
              <w:jc w:val="both"/>
              <w:rPr>
                <w:bCs/>
                <w:iCs/>
                <w:sz w:val="28"/>
                <w:szCs w:val="28"/>
                <w:lang w:eastAsia="en-US"/>
              </w:rPr>
            </w:pPr>
            <w:r w:rsidRPr="003704ED">
              <w:rPr>
                <w:sz w:val="28"/>
                <w:szCs w:val="28"/>
                <w:lang w:eastAsia="en-US"/>
              </w:rPr>
              <w:t>2</w:t>
            </w:r>
            <w:r w:rsidR="005D10DD">
              <w:rPr>
                <w:sz w:val="28"/>
                <w:szCs w:val="28"/>
                <w:lang w:eastAsia="en-US"/>
              </w:rPr>
              <w:t>27</w:t>
            </w:r>
          </w:p>
        </w:tc>
      </w:tr>
      <w:tr w:rsidR="00FF6A86" w:rsidRPr="001E140B" w14:paraId="707C10D0" w14:textId="77777777" w:rsidTr="00E82FE5">
        <w:trPr>
          <w:trHeight w:val="397"/>
        </w:trPr>
        <w:tc>
          <w:tcPr>
            <w:tcW w:w="8413" w:type="dxa"/>
            <w:hideMark/>
          </w:tcPr>
          <w:p w14:paraId="13D3E6CC" w14:textId="405FDE29" w:rsidR="00FF6A86" w:rsidRPr="001E140B" w:rsidRDefault="00EC7868" w:rsidP="00EC7868">
            <w:pPr>
              <w:widowControl/>
              <w:suppressAutoHyphens/>
              <w:jc w:val="both"/>
              <w:rPr>
                <w:bCs/>
                <w:i/>
                <w:iCs/>
                <w:sz w:val="28"/>
                <w:szCs w:val="28"/>
                <w:lang w:eastAsia="en-US"/>
              </w:rPr>
            </w:pPr>
            <w:r>
              <w:rPr>
                <w:sz w:val="28"/>
                <w:szCs w:val="28"/>
                <w:lang w:eastAsia="en-US"/>
              </w:rPr>
              <w:t>С</w:t>
            </w:r>
            <w:r w:rsidR="00FF6A86" w:rsidRPr="001E140B">
              <w:rPr>
                <w:sz w:val="28"/>
                <w:szCs w:val="28"/>
                <w:lang w:eastAsia="en-US"/>
              </w:rPr>
              <w:t>труктурное подразделение организации «Правый сектор» на территории Республики Крым....</w:t>
            </w:r>
            <w:r>
              <w:rPr>
                <w:sz w:val="28"/>
                <w:szCs w:val="28"/>
                <w:lang w:eastAsia="en-US"/>
              </w:rPr>
              <w:t>...........................................................</w:t>
            </w:r>
            <w:r w:rsidR="00FF6A86" w:rsidRPr="001E140B">
              <w:rPr>
                <w:sz w:val="28"/>
                <w:szCs w:val="28"/>
                <w:lang w:eastAsia="en-US"/>
              </w:rPr>
              <w:t>..</w:t>
            </w:r>
          </w:p>
        </w:tc>
        <w:tc>
          <w:tcPr>
            <w:tcW w:w="992" w:type="dxa"/>
          </w:tcPr>
          <w:p w14:paraId="4349E8B7" w14:textId="77777777" w:rsidR="00FF6A86" w:rsidRPr="001E140B" w:rsidRDefault="00FF6A86" w:rsidP="002710BE">
            <w:pPr>
              <w:widowControl/>
              <w:suppressAutoHyphens/>
              <w:jc w:val="both"/>
              <w:rPr>
                <w:sz w:val="28"/>
                <w:szCs w:val="28"/>
                <w:lang w:eastAsia="en-US"/>
              </w:rPr>
            </w:pPr>
          </w:p>
          <w:p w14:paraId="05718EB3" w14:textId="27C73505" w:rsidR="00FF6A86" w:rsidRPr="001E140B" w:rsidRDefault="003704ED" w:rsidP="005D10DD">
            <w:pPr>
              <w:widowControl/>
              <w:suppressAutoHyphens/>
              <w:jc w:val="both"/>
              <w:rPr>
                <w:bCs/>
                <w:i/>
                <w:iCs/>
                <w:sz w:val="28"/>
                <w:szCs w:val="28"/>
                <w:lang w:eastAsia="en-US"/>
              </w:rPr>
            </w:pPr>
            <w:r>
              <w:rPr>
                <w:sz w:val="28"/>
                <w:szCs w:val="28"/>
                <w:lang w:eastAsia="en-US"/>
              </w:rPr>
              <w:t>2</w:t>
            </w:r>
            <w:r w:rsidR="005D10DD">
              <w:rPr>
                <w:sz w:val="28"/>
                <w:szCs w:val="28"/>
                <w:lang w:eastAsia="en-US"/>
              </w:rPr>
              <w:t>29</w:t>
            </w:r>
          </w:p>
        </w:tc>
      </w:tr>
      <w:tr w:rsidR="00FF6A86" w:rsidRPr="001047FD" w14:paraId="43BC3D73" w14:textId="77777777" w:rsidTr="00E82FE5">
        <w:trPr>
          <w:trHeight w:val="397"/>
        </w:trPr>
        <w:tc>
          <w:tcPr>
            <w:tcW w:w="8413" w:type="dxa"/>
            <w:hideMark/>
          </w:tcPr>
          <w:p w14:paraId="629DE6B5" w14:textId="6B2254CE" w:rsidR="00FF6A86" w:rsidRPr="001047FD" w:rsidRDefault="00FF6A86" w:rsidP="001047FD">
            <w:pPr>
              <w:widowControl/>
              <w:suppressAutoHyphens/>
              <w:jc w:val="both"/>
              <w:rPr>
                <w:bCs/>
                <w:i/>
                <w:iCs/>
                <w:sz w:val="28"/>
                <w:szCs w:val="28"/>
                <w:lang w:eastAsia="en-US"/>
              </w:rPr>
            </w:pPr>
            <w:r w:rsidRPr="001047FD">
              <w:rPr>
                <w:sz w:val="28"/>
                <w:szCs w:val="28"/>
                <w:lang w:eastAsia="en-US"/>
              </w:rPr>
              <w:lastRenderedPageBreak/>
              <w:t xml:space="preserve">«Крымско-татарский добровольческий батальон имени Номана </w:t>
            </w:r>
            <w:proofErr w:type="gramStart"/>
            <w:r w:rsidRPr="001047FD">
              <w:rPr>
                <w:sz w:val="28"/>
                <w:szCs w:val="28"/>
                <w:lang w:eastAsia="en-US"/>
              </w:rPr>
              <w:t>Челебиджихана»......................................................................................</w:t>
            </w:r>
            <w:r w:rsidR="001047FD" w:rsidRPr="001047FD">
              <w:rPr>
                <w:sz w:val="28"/>
                <w:szCs w:val="28"/>
                <w:lang w:eastAsia="en-US"/>
              </w:rPr>
              <w:t>.</w:t>
            </w:r>
            <w:proofErr w:type="gramEnd"/>
          </w:p>
        </w:tc>
        <w:tc>
          <w:tcPr>
            <w:tcW w:w="992" w:type="dxa"/>
          </w:tcPr>
          <w:p w14:paraId="5EA8A437" w14:textId="77777777" w:rsidR="00FF6A86" w:rsidRPr="001047FD" w:rsidRDefault="00FF6A86" w:rsidP="002710BE">
            <w:pPr>
              <w:widowControl/>
              <w:suppressAutoHyphens/>
              <w:jc w:val="both"/>
              <w:rPr>
                <w:sz w:val="28"/>
                <w:szCs w:val="28"/>
                <w:lang w:eastAsia="en-US"/>
              </w:rPr>
            </w:pPr>
          </w:p>
          <w:p w14:paraId="06B0B27E" w14:textId="2FA22DDF" w:rsidR="00FF6A86" w:rsidRPr="001047FD" w:rsidRDefault="00FF6A86" w:rsidP="005D10DD">
            <w:pPr>
              <w:widowControl/>
              <w:suppressAutoHyphens/>
              <w:jc w:val="both"/>
              <w:rPr>
                <w:bCs/>
                <w:i/>
                <w:iCs/>
                <w:sz w:val="28"/>
                <w:szCs w:val="28"/>
                <w:lang w:eastAsia="en-US"/>
              </w:rPr>
            </w:pPr>
            <w:r w:rsidRPr="001047FD">
              <w:rPr>
                <w:sz w:val="28"/>
                <w:szCs w:val="28"/>
                <w:lang w:eastAsia="en-US"/>
              </w:rPr>
              <w:t>2</w:t>
            </w:r>
            <w:r w:rsidR="005D10DD">
              <w:rPr>
                <w:sz w:val="28"/>
                <w:szCs w:val="28"/>
                <w:lang w:eastAsia="en-US"/>
              </w:rPr>
              <w:t>35</w:t>
            </w:r>
          </w:p>
        </w:tc>
      </w:tr>
      <w:tr w:rsidR="00FF6A86" w:rsidRPr="001047FD" w14:paraId="44FF3D80" w14:textId="77777777" w:rsidTr="00E82FE5">
        <w:trPr>
          <w:trHeight w:val="397"/>
        </w:trPr>
        <w:tc>
          <w:tcPr>
            <w:tcW w:w="8413" w:type="dxa"/>
            <w:hideMark/>
          </w:tcPr>
          <w:p w14:paraId="278E4F07" w14:textId="0808DAE6" w:rsidR="00FF6A86" w:rsidRPr="001047FD" w:rsidRDefault="00FF6A86" w:rsidP="001047FD">
            <w:pPr>
              <w:widowControl/>
              <w:suppressAutoHyphens/>
              <w:jc w:val="both"/>
              <w:rPr>
                <w:bCs/>
                <w:i/>
                <w:iCs/>
                <w:sz w:val="28"/>
                <w:szCs w:val="28"/>
                <w:lang w:eastAsia="en-US"/>
              </w:rPr>
            </w:pPr>
            <w:r w:rsidRPr="001047FD">
              <w:rPr>
                <w:sz w:val="28"/>
                <w:szCs w:val="28"/>
                <w:lang w:eastAsia="en-US"/>
              </w:rPr>
              <w:t>Украинское военизированное националистическое объединение «Азов» (батальон «Азов», полк «Азов</w:t>
            </w:r>
            <w:proofErr w:type="gramStart"/>
            <w:r w:rsidRPr="001047FD">
              <w:rPr>
                <w:sz w:val="28"/>
                <w:szCs w:val="28"/>
                <w:lang w:eastAsia="en-US"/>
              </w:rPr>
              <w:t>»)…</w:t>
            </w:r>
            <w:proofErr w:type="gramEnd"/>
            <w:r w:rsidRPr="001047FD">
              <w:rPr>
                <w:sz w:val="28"/>
                <w:szCs w:val="28"/>
                <w:lang w:eastAsia="en-US"/>
              </w:rPr>
              <w:t>……………</w:t>
            </w:r>
            <w:r w:rsidR="00FC3308" w:rsidRPr="001047FD">
              <w:rPr>
                <w:sz w:val="28"/>
                <w:szCs w:val="28"/>
                <w:lang w:eastAsia="en-US"/>
              </w:rPr>
              <w:t>…...</w:t>
            </w:r>
            <w:r w:rsidRPr="001047FD">
              <w:rPr>
                <w:sz w:val="28"/>
                <w:szCs w:val="28"/>
                <w:lang w:eastAsia="en-US"/>
              </w:rPr>
              <w:t>………….</w:t>
            </w:r>
          </w:p>
        </w:tc>
        <w:tc>
          <w:tcPr>
            <w:tcW w:w="992" w:type="dxa"/>
          </w:tcPr>
          <w:p w14:paraId="197A88C0" w14:textId="77777777" w:rsidR="00FF6A86" w:rsidRPr="001047FD" w:rsidRDefault="00FF6A86" w:rsidP="002710BE">
            <w:pPr>
              <w:widowControl/>
              <w:suppressAutoHyphens/>
              <w:jc w:val="both"/>
              <w:rPr>
                <w:sz w:val="28"/>
                <w:szCs w:val="28"/>
                <w:lang w:eastAsia="en-US"/>
              </w:rPr>
            </w:pPr>
          </w:p>
          <w:p w14:paraId="13628118" w14:textId="7E4C27B0" w:rsidR="00FF6A86" w:rsidRPr="001047FD" w:rsidRDefault="003704ED" w:rsidP="00C509E5">
            <w:pPr>
              <w:widowControl/>
              <w:suppressAutoHyphens/>
              <w:jc w:val="both"/>
              <w:rPr>
                <w:bCs/>
                <w:i/>
                <w:iCs/>
                <w:sz w:val="28"/>
                <w:szCs w:val="28"/>
                <w:lang w:eastAsia="en-US"/>
              </w:rPr>
            </w:pPr>
            <w:r w:rsidRPr="001047FD">
              <w:rPr>
                <w:sz w:val="28"/>
                <w:szCs w:val="28"/>
                <w:lang w:eastAsia="en-US"/>
              </w:rPr>
              <w:t>2</w:t>
            </w:r>
            <w:r w:rsidR="00C509E5">
              <w:rPr>
                <w:sz w:val="28"/>
                <w:szCs w:val="28"/>
                <w:lang w:eastAsia="en-US"/>
              </w:rPr>
              <w:t>42</w:t>
            </w:r>
          </w:p>
        </w:tc>
      </w:tr>
      <w:tr w:rsidR="00FF6A86" w:rsidRPr="001047FD" w14:paraId="7612A3F0" w14:textId="77777777" w:rsidTr="00E82FE5">
        <w:trPr>
          <w:trHeight w:val="397"/>
        </w:trPr>
        <w:tc>
          <w:tcPr>
            <w:tcW w:w="8413" w:type="dxa"/>
            <w:hideMark/>
          </w:tcPr>
          <w:p w14:paraId="0EE731CB" w14:textId="170CC611" w:rsidR="00FF6A86" w:rsidRPr="001047FD" w:rsidRDefault="00FF6A86" w:rsidP="001047FD">
            <w:pPr>
              <w:widowControl/>
              <w:suppressAutoHyphens/>
              <w:jc w:val="both"/>
              <w:rPr>
                <w:bCs/>
                <w:i/>
                <w:iCs/>
                <w:sz w:val="28"/>
                <w:szCs w:val="28"/>
                <w:lang w:eastAsia="en-US"/>
              </w:rPr>
            </w:pPr>
            <w:r w:rsidRPr="001047FD">
              <w:rPr>
                <w:sz w:val="28"/>
                <w:szCs w:val="28"/>
                <w:lang w:eastAsia="en-US"/>
              </w:rPr>
              <w:t>Украинское военизированное объединение Легион «Свобода России» («Легион Свобода России</w:t>
            </w:r>
            <w:proofErr w:type="gramStart"/>
            <w:r w:rsidRPr="001047FD">
              <w:rPr>
                <w:sz w:val="28"/>
                <w:szCs w:val="28"/>
                <w:lang w:eastAsia="en-US"/>
              </w:rPr>
              <w:t>»)....................................</w:t>
            </w:r>
            <w:r w:rsidR="00FC3308" w:rsidRPr="001047FD">
              <w:rPr>
                <w:sz w:val="28"/>
                <w:szCs w:val="28"/>
                <w:lang w:eastAsia="en-US"/>
              </w:rPr>
              <w:t>..</w:t>
            </w:r>
            <w:r w:rsidRPr="001047FD">
              <w:rPr>
                <w:sz w:val="28"/>
                <w:szCs w:val="28"/>
                <w:lang w:eastAsia="en-US"/>
              </w:rPr>
              <w:t>................</w:t>
            </w:r>
            <w:proofErr w:type="gramEnd"/>
          </w:p>
        </w:tc>
        <w:tc>
          <w:tcPr>
            <w:tcW w:w="992" w:type="dxa"/>
          </w:tcPr>
          <w:p w14:paraId="566DE780" w14:textId="77777777" w:rsidR="00FF6A86" w:rsidRPr="001047FD" w:rsidRDefault="00FF6A86" w:rsidP="002710BE">
            <w:pPr>
              <w:widowControl/>
              <w:suppressAutoHyphens/>
              <w:jc w:val="both"/>
              <w:rPr>
                <w:sz w:val="28"/>
                <w:szCs w:val="28"/>
                <w:lang w:eastAsia="en-US"/>
              </w:rPr>
            </w:pPr>
          </w:p>
          <w:p w14:paraId="11BC0B85" w14:textId="363D0390" w:rsidR="00FF6A86" w:rsidRPr="001047FD" w:rsidRDefault="00C509E5" w:rsidP="001047FD">
            <w:pPr>
              <w:widowControl/>
              <w:suppressAutoHyphens/>
              <w:jc w:val="both"/>
              <w:rPr>
                <w:bCs/>
                <w:i/>
                <w:iCs/>
                <w:sz w:val="28"/>
                <w:szCs w:val="28"/>
                <w:lang w:eastAsia="en-US"/>
              </w:rPr>
            </w:pPr>
            <w:r>
              <w:rPr>
                <w:sz w:val="28"/>
                <w:szCs w:val="28"/>
                <w:lang w:eastAsia="en-US"/>
              </w:rPr>
              <w:t>251</w:t>
            </w:r>
          </w:p>
        </w:tc>
      </w:tr>
      <w:tr w:rsidR="001F41D0" w:rsidRPr="001047FD" w14:paraId="1AA3595E" w14:textId="77777777" w:rsidTr="001E1869">
        <w:trPr>
          <w:trHeight w:val="397"/>
        </w:trPr>
        <w:tc>
          <w:tcPr>
            <w:tcW w:w="8413" w:type="dxa"/>
            <w:hideMark/>
          </w:tcPr>
          <w:p w14:paraId="0A1DA2CD" w14:textId="77777777" w:rsidR="001F41D0" w:rsidRPr="001047FD" w:rsidRDefault="001F41D0" w:rsidP="001E1869">
            <w:pPr>
              <w:widowControl/>
              <w:suppressAutoHyphens/>
              <w:jc w:val="both"/>
              <w:rPr>
                <w:bCs/>
                <w:i/>
                <w:iCs/>
                <w:sz w:val="28"/>
                <w:szCs w:val="28"/>
                <w:lang w:eastAsia="en-US"/>
              </w:rPr>
            </w:pPr>
            <w:r w:rsidRPr="001047FD">
              <w:rPr>
                <w:sz w:val="28"/>
                <w:szCs w:val="28"/>
                <w:lang w:eastAsia="en-US"/>
              </w:rPr>
              <w:t>«</w:t>
            </w:r>
            <w:proofErr w:type="gramStart"/>
            <w:r w:rsidRPr="001047FD">
              <w:rPr>
                <w:sz w:val="28"/>
                <w:szCs w:val="28"/>
                <w:lang w:eastAsia="en-US"/>
              </w:rPr>
              <w:t>Айдар»......................................................................................................</w:t>
            </w:r>
            <w:proofErr w:type="gramEnd"/>
          </w:p>
        </w:tc>
        <w:tc>
          <w:tcPr>
            <w:tcW w:w="992" w:type="dxa"/>
            <w:hideMark/>
          </w:tcPr>
          <w:p w14:paraId="2DFB3EC2" w14:textId="664C1AC3" w:rsidR="001F41D0" w:rsidRPr="001047FD" w:rsidRDefault="001F41D0" w:rsidP="00C509E5">
            <w:pPr>
              <w:widowControl/>
              <w:suppressAutoHyphens/>
              <w:jc w:val="both"/>
              <w:rPr>
                <w:bCs/>
                <w:i/>
                <w:iCs/>
                <w:sz w:val="28"/>
                <w:szCs w:val="28"/>
                <w:lang w:eastAsia="en-US"/>
              </w:rPr>
            </w:pPr>
            <w:r w:rsidRPr="001047FD">
              <w:rPr>
                <w:sz w:val="28"/>
                <w:szCs w:val="28"/>
                <w:lang w:eastAsia="en-US"/>
              </w:rPr>
              <w:t>2</w:t>
            </w:r>
            <w:r w:rsidR="00C509E5">
              <w:rPr>
                <w:sz w:val="28"/>
                <w:szCs w:val="28"/>
                <w:lang w:eastAsia="en-US"/>
              </w:rPr>
              <w:t>58</w:t>
            </w:r>
          </w:p>
        </w:tc>
      </w:tr>
      <w:tr w:rsidR="001F41D0" w:rsidRPr="001047FD" w14:paraId="4030CE77" w14:textId="77777777" w:rsidTr="001E1869">
        <w:trPr>
          <w:trHeight w:val="397"/>
        </w:trPr>
        <w:tc>
          <w:tcPr>
            <w:tcW w:w="8413" w:type="dxa"/>
          </w:tcPr>
          <w:p w14:paraId="6A041E0B" w14:textId="64E5812C" w:rsidR="001F41D0" w:rsidRPr="001047FD" w:rsidRDefault="001F41D0" w:rsidP="001F41D0">
            <w:pPr>
              <w:widowControl/>
              <w:suppressAutoHyphens/>
              <w:jc w:val="both"/>
              <w:rPr>
                <w:sz w:val="28"/>
                <w:szCs w:val="28"/>
                <w:lang w:eastAsia="en-US"/>
              </w:rPr>
            </w:pPr>
            <w:r>
              <w:rPr>
                <w:sz w:val="28"/>
                <w:szCs w:val="28"/>
                <w:lang w:eastAsia="en-US"/>
              </w:rPr>
              <w:t>Н</w:t>
            </w:r>
            <w:r w:rsidRPr="001F41D0">
              <w:rPr>
                <w:sz w:val="28"/>
                <w:szCs w:val="28"/>
                <w:lang w:eastAsia="en-US"/>
              </w:rPr>
              <w:t>ационалистическая организация «Русский добровольчески</w:t>
            </w:r>
            <w:r>
              <w:rPr>
                <w:sz w:val="28"/>
                <w:szCs w:val="28"/>
                <w:lang w:eastAsia="en-US"/>
              </w:rPr>
              <w:t>й корпус»</w:t>
            </w:r>
          </w:p>
        </w:tc>
        <w:tc>
          <w:tcPr>
            <w:tcW w:w="992" w:type="dxa"/>
          </w:tcPr>
          <w:p w14:paraId="3CADF819" w14:textId="77777777" w:rsidR="001F41D0" w:rsidRDefault="001F41D0" w:rsidP="001E1869">
            <w:pPr>
              <w:widowControl/>
              <w:suppressAutoHyphens/>
              <w:jc w:val="both"/>
              <w:rPr>
                <w:sz w:val="28"/>
                <w:szCs w:val="28"/>
                <w:lang w:eastAsia="en-US"/>
              </w:rPr>
            </w:pPr>
          </w:p>
          <w:p w14:paraId="3B016948" w14:textId="11E0F841" w:rsidR="001F41D0" w:rsidRPr="001047FD" w:rsidRDefault="00C509E5" w:rsidP="001E1869">
            <w:pPr>
              <w:widowControl/>
              <w:suppressAutoHyphens/>
              <w:jc w:val="both"/>
              <w:rPr>
                <w:sz w:val="28"/>
                <w:szCs w:val="28"/>
                <w:lang w:eastAsia="en-US"/>
              </w:rPr>
            </w:pPr>
            <w:r>
              <w:rPr>
                <w:sz w:val="28"/>
                <w:szCs w:val="28"/>
                <w:lang w:eastAsia="en-US"/>
              </w:rPr>
              <w:t>264</w:t>
            </w:r>
          </w:p>
        </w:tc>
      </w:tr>
      <w:tr w:rsidR="001F41D0" w:rsidRPr="001047FD" w14:paraId="654CDBC5" w14:textId="77777777" w:rsidTr="001E1869">
        <w:trPr>
          <w:trHeight w:val="174"/>
        </w:trPr>
        <w:tc>
          <w:tcPr>
            <w:tcW w:w="8413" w:type="dxa"/>
            <w:hideMark/>
          </w:tcPr>
          <w:p w14:paraId="2E2F2075" w14:textId="77777777" w:rsidR="001F41D0" w:rsidRPr="001047FD" w:rsidRDefault="001F41D0" w:rsidP="001E1869">
            <w:pPr>
              <w:widowControl/>
              <w:suppressAutoHyphens/>
              <w:jc w:val="both"/>
              <w:rPr>
                <w:bCs/>
                <w:i/>
                <w:iCs/>
                <w:sz w:val="28"/>
                <w:szCs w:val="28"/>
                <w:lang w:eastAsia="en-US"/>
              </w:rPr>
            </w:pPr>
            <w:r w:rsidRPr="001047FD">
              <w:rPr>
                <w:sz w:val="28"/>
                <w:szCs w:val="28"/>
                <w:lang w:eastAsia="en-US"/>
              </w:rPr>
              <w:t xml:space="preserve">«Грузинский национальный </w:t>
            </w:r>
            <w:proofErr w:type="gramStart"/>
            <w:r w:rsidRPr="001047FD">
              <w:rPr>
                <w:sz w:val="28"/>
                <w:szCs w:val="28"/>
                <w:lang w:eastAsia="en-US"/>
              </w:rPr>
              <w:t>легион»......................................................</w:t>
            </w:r>
            <w:proofErr w:type="gramEnd"/>
          </w:p>
        </w:tc>
        <w:tc>
          <w:tcPr>
            <w:tcW w:w="992" w:type="dxa"/>
            <w:hideMark/>
          </w:tcPr>
          <w:p w14:paraId="60FD0244" w14:textId="2B862087" w:rsidR="001F41D0" w:rsidRPr="001047FD" w:rsidRDefault="00C509E5" w:rsidP="001E1869">
            <w:pPr>
              <w:widowControl/>
              <w:suppressAutoHyphens/>
              <w:jc w:val="both"/>
              <w:rPr>
                <w:bCs/>
                <w:i/>
                <w:iCs/>
                <w:sz w:val="28"/>
                <w:szCs w:val="28"/>
                <w:lang w:eastAsia="en-US"/>
              </w:rPr>
            </w:pPr>
            <w:r>
              <w:rPr>
                <w:sz w:val="28"/>
                <w:szCs w:val="28"/>
                <w:lang w:eastAsia="en-US"/>
              </w:rPr>
              <w:t>270</w:t>
            </w:r>
          </w:p>
        </w:tc>
      </w:tr>
      <w:tr w:rsidR="00FF6A86" w:rsidRPr="001E140B" w14:paraId="2E7CA887" w14:textId="77777777" w:rsidTr="00E82FE5">
        <w:trPr>
          <w:trHeight w:val="348"/>
        </w:trPr>
        <w:tc>
          <w:tcPr>
            <w:tcW w:w="8413" w:type="dxa"/>
            <w:hideMark/>
          </w:tcPr>
          <w:p w14:paraId="3700C150" w14:textId="1A8CBC5F" w:rsidR="00FF6A86" w:rsidRPr="001E140B" w:rsidRDefault="00FF6A86" w:rsidP="00EE678C">
            <w:pPr>
              <w:widowControl/>
              <w:suppressAutoHyphens/>
              <w:spacing w:before="120" w:after="120"/>
              <w:jc w:val="both"/>
              <w:rPr>
                <w:bCs/>
                <w:i/>
                <w:iCs/>
                <w:sz w:val="28"/>
                <w:szCs w:val="28"/>
                <w:lang w:eastAsia="en-US"/>
              </w:rPr>
            </w:pPr>
            <w:r w:rsidRPr="001E140B">
              <w:rPr>
                <w:b/>
                <w:sz w:val="28"/>
                <w:szCs w:val="28"/>
                <w:lang w:val="en-US" w:eastAsia="en-US"/>
              </w:rPr>
              <w:t>IV</w:t>
            </w:r>
            <w:r w:rsidR="00EF62FD">
              <w:rPr>
                <w:b/>
                <w:sz w:val="28"/>
                <w:szCs w:val="28"/>
                <w:lang w:eastAsia="en-US"/>
              </w:rPr>
              <w:t>. </w:t>
            </w:r>
            <w:r w:rsidRPr="001E140B">
              <w:rPr>
                <w:b/>
                <w:sz w:val="28"/>
                <w:szCs w:val="28"/>
                <w:lang w:eastAsia="en-US"/>
              </w:rPr>
              <w:t>АНТИСОЦИАЛЬНЫЕ (МОЛОДЕ</w:t>
            </w:r>
            <w:r>
              <w:rPr>
                <w:b/>
                <w:sz w:val="28"/>
                <w:szCs w:val="28"/>
                <w:lang w:eastAsia="en-US"/>
              </w:rPr>
              <w:t>ЖНЫЕ) ТЕРРОРИСТИЧЕСКИЕ ДВИЖЕНИЯ</w:t>
            </w:r>
            <w:proofErr w:type="gramStart"/>
            <w:r>
              <w:rPr>
                <w:b/>
                <w:sz w:val="28"/>
                <w:szCs w:val="28"/>
                <w:lang w:eastAsia="en-US"/>
              </w:rPr>
              <w:t>…………………………….</w:t>
            </w:r>
            <w:r w:rsidR="001047FD">
              <w:rPr>
                <w:b/>
                <w:sz w:val="28"/>
                <w:szCs w:val="28"/>
                <w:lang w:eastAsia="en-US"/>
              </w:rPr>
              <w:t>..</w:t>
            </w:r>
            <w:proofErr w:type="gramEnd"/>
          </w:p>
        </w:tc>
        <w:tc>
          <w:tcPr>
            <w:tcW w:w="992" w:type="dxa"/>
          </w:tcPr>
          <w:p w14:paraId="3304F673" w14:textId="77777777" w:rsidR="00FF6A86" w:rsidRPr="001047FD" w:rsidRDefault="00FF6A86" w:rsidP="002710BE">
            <w:pPr>
              <w:widowControl/>
              <w:suppressAutoHyphens/>
              <w:jc w:val="both"/>
              <w:rPr>
                <w:sz w:val="28"/>
                <w:szCs w:val="28"/>
                <w:lang w:eastAsia="en-US"/>
              </w:rPr>
            </w:pPr>
          </w:p>
          <w:p w14:paraId="606F7231" w14:textId="56763149" w:rsidR="00FF6A86" w:rsidRPr="001047FD" w:rsidRDefault="00C509E5" w:rsidP="002710BE">
            <w:pPr>
              <w:widowControl/>
              <w:suppressAutoHyphens/>
              <w:jc w:val="both"/>
              <w:rPr>
                <w:bCs/>
                <w:i/>
                <w:iCs/>
                <w:sz w:val="28"/>
                <w:szCs w:val="28"/>
                <w:lang w:eastAsia="en-US"/>
              </w:rPr>
            </w:pPr>
            <w:r>
              <w:rPr>
                <w:sz w:val="28"/>
                <w:szCs w:val="28"/>
                <w:lang w:eastAsia="en-US"/>
              </w:rPr>
              <w:t>276</w:t>
            </w:r>
          </w:p>
        </w:tc>
      </w:tr>
      <w:tr w:rsidR="00FF6A86" w:rsidRPr="001E140B" w14:paraId="5141EEED" w14:textId="77777777" w:rsidTr="00E82FE5">
        <w:trPr>
          <w:trHeight w:val="372"/>
        </w:trPr>
        <w:tc>
          <w:tcPr>
            <w:tcW w:w="8413" w:type="dxa"/>
            <w:hideMark/>
          </w:tcPr>
          <w:p w14:paraId="7F5A1E01" w14:textId="0A086910" w:rsidR="00FF6A86" w:rsidRPr="00FC3308" w:rsidRDefault="00FF6A86" w:rsidP="00FC3308">
            <w:pPr>
              <w:widowControl/>
              <w:suppressAutoHyphens/>
              <w:jc w:val="both"/>
              <w:rPr>
                <w:bCs/>
                <w:i/>
                <w:iCs/>
                <w:sz w:val="28"/>
                <w:szCs w:val="28"/>
                <w:lang w:eastAsia="en-US"/>
              </w:rPr>
            </w:pPr>
            <w:r w:rsidRPr="001E140B">
              <w:rPr>
                <w:sz w:val="28"/>
                <w:szCs w:val="28"/>
                <w:lang w:eastAsia="en-US"/>
              </w:rPr>
              <w:t>Международное молодежное движение «Колумбайн» («Скулшутинг</w:t>
            </w:r>
            <w:proofErr w:type="gramStart"/>
            <w:r w:rsidRPr="001E140B">
              <w:rPr>
                <w:sz w:val="28"/>
                <w:szCs w:val="28"/>
                <w:lang w:eastAsia="en-US"/>
              </w:rPr>
              <w:t>»)</w:t>
            </w:r>
            <w:r w:rsidR="00FC3308" w:rsidRPr="00FC3308">
              <w:rPr>
                <w:sz w:val="28"/>
                <w:szCs w:val="28"/>
                <w:lang w:eastAsia="en-US"/>
              </w:rPr>
              <w:t>…</w:t>
            </w:r>
            <w:proofErr w:type="gramEnd"/>
            <w:r w:rsidR="00FC3308" w:rsidRPr="00FC3308">
              <w:rPr>
                <w:sz w:val="28"/>
                <w:szCs w:val="28"/>
                <w:lang w:eastAsia="en-US"/>
              </w:rPr>
              <w:t>……………………………………………………….</w:t>
            </w:r>
          </w:p>
        </w:tc>
        <w:tc>
          <w:tcPr>
            <w:tcW w:w="992" w:type="dxa"/>
          </w:tcPr>
          <w:p w14:paraId="3F3DF9D5" w14:textId="77777777" w:rsidR="00FF6A86" w:rsidRPr="001E140B" w:rsidRDefault="00FF6A86" w:rsidP="002710BE">
            <w:pPr>
              <w:widowControl/>
              <w:suppressAutoHyphens/>
              <w:jc w:val="both"/>
              <w:rPr>
                <w:sz w:val="28"/>
                <w:szCs w:val="28"/>
                <w:lang w:eastAsia="en-US"/>
              </w:rPr>
            </w:pPr>
          </w:p>
          <w:p w14:paraId="47A648C1" w14:textId="368B059D" w:rsidR="00FF6A86" w:rsidRPr="001E140B" w:rsidRDefault="00C509E5" w:rsidP="002710BE">
            <w:pPr>
              <w:widowControl/>
              <w:suppressAutoHyphens/>
              <w:jc w:val="both"/>
              <w:rPr>
                <w:bCs/>
                <w:i/>
                <w:iCs/>
                <w:sz w:val="28"/>
                <w:szCs w:val="28"/>
                <w:lang w:eastAsia="en-US"/>
              </w:rPr>
            </w:pPr>
            <w:r>
              <w:rPr>
                <w:sz w:val="28"/>
                <w:szCs w:val="28"/>
                <w:lang w:eastAsia="en-US"/>
              </w:rPr>
              <w:t>280</w:t>
            </w:r>
          </w:p>
        </w:tc>
      </w:tr>
      <w:tr w:rsidR="00FF6A86" w:rsidRPr="001E140B" w14:paraId="5F2DD5AD" w14:textId="77777777" w:rsidTr="00E82FE5">
        <w:trPr>
          <w:trHeight w:val="199"/>
        </w:trPr>
        <w:tc>
          <w:tcPr>
            <w:tcW w:w="8413" w:type="dxa"/>
            <w:hideMark/>
          </w:tcPr>
          <w:p w14:paraId="6977D9A1" w14:textId="0F4D3707" w:rsidR="00FF6A86" w:rsidRPr="00FC3308" w:rsidRDefault="00FF6A86" w:rsidP="00FC3308">
            <w:pPr>
              <w:widowControl/>
              <w:suppressAutoHyphens/>
              <w:jc w:val="both"/>
              <w:rPr>
                <w:bCs/>
                <w:i/>
                <w:iCs/>
                <w:sz w:val="28"/>
                <w:szCs w:val="28"/>
                <w:lang w:eastAsia="en-US"/>
              </w:rPr>
            </w:pPr>
            <w:r w:rsidRPr="001E140B">
              <w:rPr>
                <w:sz w:val="28"/>
                <w:szCs w:val="28"/>
                <w:lang w:eastAsia="en-US"/>
              </w:rPr>
              <w:t>Международное движение «Маньяки Культ Убийц» («Маньяки Культ Убийств», «Молод</w:t>
            </w:r>
            <w:r w:rsidR="00B10544">
              <w:rPr>
                <w:sz w:val="28"/>
                <w:szCs w:val="28"/>
                <w:lang w:eastAsia="en-US"/>
              </w:rPr>
              <w:t>е</w:t>
            </w:r>
            <w:r w:rsidRPr="001E140B">
              <w:rPr>
                <w:sz w:val="28"/>
                <w:szCs w:val="28"/>
                <w:lang w:eastAsia="en-US"/>
              </w:rPr>
              <w:t xml:space="preserve">жь Которая Улыбается», </w:t>
            </w:r>
            <w:proofErr w:type="gramStart"/>
            <w:r w:rsidRPr="001E140B">
              <w:rPr>
                <w:sz w:val="28"/>
                <w:szCs w:val="28"/>
                <w:lang w:eastAsia="en-US"/>
              </w:rPr>
              <w:t>М</w:t>
            </w:r>
            <w:r w:rsidR="00FC3308">
              <w:rPr>
                <w:sz w:val="28"/>
                <w:szCs w:val="28"/>
                <w:lang w:eastAsia="en-US"/>
              </w:rPr>
              <w:t>.К.У.)...............</w:t>
            </w:r>
            <w:proofErr w:type="gramEnd"/>
          </w:p>
        </w:tc>
        <w:tc>
          <w:tcPr>
            <w:tcW w:w="992" w:type="dxa"/>
          </w:tcPr>
          <w:p w14:paraId="35E4E608" w14:textId="77777777" w:rsidR="00FF6A86" w:rsidRPr="001E140B" w:rsidRDefault="00FF6A86" w:rsidP="002710BE">
            <w:pPr>
              <w:widowControl/>
              <w:suppressAutoHyphens/>
              <w:jc w:val="both"/>
              <w:rPr>
                <w:sz w:val="28"/>
                <w:szCs w:val="28"/>
                <w:lang w:eastAsia="en-US"/>
              </w:rPr>
            </w:pPr>
          </w:p>
          <w:p w14:paraId="6C8FAEB2" w14:textId="1CE3D493" w:rsidR="00FF6A86" w:rsidRPr="001E140B" w:rsidRDefault="00C509E5" w:rsidP="002710BE">
            <w:pPr>
              <w:widowControl/>
              <w:suppressAutoHyphens/>
              <w:jc w:val="both"/>
              <w:rPr>
                <w:bCs/>
                <w:i/>
                <w:iCs/>
                <w:sz w:val="28"/>
                <w:szCs w:val="28"/>
                <w:lang w:eastAsia="en-US"/>
              </w:rPr>
            </w:pPr>
            <w:r>
              <w:rPr>
                <w:sz w:val="28"/>
                <w:szCs w:val="28"/>
                <w:lang w:eastAsia="en-US"/>
              </w:rPr>
              <w:t>286</w:t>
            </w:r>
          </w:p>
        </w:tc>
      </w:tr>
      <w:tr w:rsidR="00375A30" w:rsidRPr="001E140B" w14:paraId="5A8A1733" w14:textId="77777777" w:rsidTr="00E82FE5">
        <w:trPr>
          <w:trHeight w:val="199"/>
        </w:trPr>
        <w:tc>
          <w:tcPr>
            <w:tcW w:w="8413" w:type="dxa"/>
          </w:tcPr>
          <w:p w14:paraId="7C6B4727" w14:textId="6A205799" w:rsidR="00375A30" w:rsidRPr="00FC0385" w:rsidRDefault="00375A30" w:rsidP="00EE678C">
            <w:pPr>
              <w:widowControl/>
              <w:shd w:val="clear" w:color="auto" w:fill="FFFFFF"/>
              <w:tabs>
                <w:tab w:val="left" w:pos="7195"/>
              </w:tabs>
              <w:suppressAutoHyphens/>
              <w:autoSpaceDE/>
              <w:autoSpaceDN/>
              <w:adjustRightInd/>
              <w:spacing w:before="120"/>
              <w:jc w:val="both"/>
              <w:rPr>
                <w:sz w:val="28"/>
                <w:szCs w:val="28"/>
                <w:lang w:eastAsia="en-US"/>
              </w:rPr>
            </w:pPr>
            <w:r w:rsidRPr="003B0FAC">
              <w:rPr>
                <w:b/>
                <w:sz w:val="28"/>
                <w:szCs w:val="28"/>
                <w:lang w:eastAsia="en-US"/>
              </w:rPr>
              <w:t>СПИСОК ИСПОЛЬЗОВАННЫХ ИСТОЧНИКОВ</w:t>
            </w:r>
          </w:p>
        </w:tc>
        <w:tc>
          <w:tcPr>
            <w:tcW w:w="992" w:type="dxa"/>
          </w:tcPr>
          <w:p w14:paraId="1A196024" w14:textId="2004142A" w:rsidR="00375A30" w:rsidRPr="001E140B" w:rsidRDefault="00C509E5" w:rsidP="001047FD">
            <w:pPr>
              <w:widowControl/>
              <w:suppressAutoHyphens/>
              <w:spacing w:before="120"/>
              <w:jc w:val="both"/>
              <w:rPr>
                <w:sz w:val="28"/>
                <w:szCs w:val="28"/>
                <w:lang w:eastAsia="en-US"/>
              </w:rPr>
            </w:pPr>
            <w:r>
              <w:rPr>
                <w:sz w:val="28"/>
                <w:szCs w:val="28"/>
                <w:lang w:eastAsia="en-US"/>
              </w:rPr>
              <w:t>292</w:t>
            </w:r>
          </w:p>
        </w:tc>
      </w:tr>
      <w:tr w:rsidR="00375A30" w:rsidRPr="001E140B" w14:paraId="2F04294E" w14:textId="77777777" w:rsidTr="00E82FE5">
        <w:trPr>
          <w:trHeight w:val="199"/>
        </w:trPr>
        <w:tc>
          <w:tcPr>
            <w:tcW w:w="8413" w:type="dxa"/>
          </w:tcPr>
          <w:p w14:paraId="7EA8DC5C" w14:textId="3A2B0FD2" w:rsidR="00375A30" w:rsidRPr="00FC0385" w:rsidRDefault="00375A30" w:rsidP="002710BE">
            <w:pPr>
              <w:widowControl/>
              <w:suppressAutoHyphens/>
              <w:jc w:val="both"/>
              <w:rPr>
                <w:sz w:val="28"/>
                <w:szCs w:val="28"/>
                <w:lang w:eastAsia="en-US"/>
              </w:rPr>
            </w:pPr>
          </w:p>
        </w:tc>
        <w:tc>
          <w:tcPr>
            <w:tcW w:w="992" w:type="dxa"/>
          </w:tcPr>
          <w:p w14:paraId="2F1AB7A6" w14:textId="296C48A1" w:rsidR="00375A30" w:rsidRPr="001E140B" w:rsidRDefault="00375A30" w:rsidP="002710BE">
            <w:pPr>
              <w:widowControl/>
              <w:suppressAutoHyphens/>
              <w:jc w:val="both"/>
              <w:rPr>
                <w:sz w:val="28"/>
                <w:szCs w:val="28"/>
                <w:lang w:eastAsia="en-US"/>
              </w:rPr>
            </w:pPr>
          </w:p>
        </w:tc>
      </w:tr>
      <w:tr w:rsidR="00375A30" w:rsidRPr="001E140B" w14:paraId="4C00A89A" w14:textId="77777777" w:rsidTr="00E82FE5">
        <w:trPr>
          <w:trHeight w:val="199"/>
        </w:trPr>
        <w:tc>
          <w:tcPr>
            <w:tcW w:w="8413" w:type="dxa"/>
          </w:tcPr>
          <w:p w14:paraId="4DB1728C" w14:textId="34C659D6" w:rsidR="00375A30" w:rsidRPr="00FC0385" w:rsidRDefault="00375A30" w:rsidP="002710BE">
            <w:pPr>
              <w:widowControl/>
              <w:suppressAutoHyphens/>
              <w:jc w:val="both"/>
              <w:rPr>
                <w:sz w:val="28"/>
                <w:szCs w:val="28"/>
                <w:lang w:eastAsia="en-US"/>
              </w:rPr>
            </w:pPr>
          </w:p>
        </w:tc>
        <w:tc>
          <w:tcPr>
            <w:tcW w:w="992" w:type="dxa"/>
          </w:tcPr>
          <w:p w14:paraId="0B2CAD4A" w14:textId="210AC222" w:rsidR="00375A30" w:rsidRPr="001E140B" w:rsidRDefault="00375A30" w:rsidP="002710BE">
            <w:pPr>
              <w:widowControl/>
              <w:suppressAutoHyphens/>
              <w:jc w:val="both"/>
              <w:rPr>
                <w:sz w:val="28"/>
                <w:szCs w:val="28"/>
                <w:lang w:eastAsia="en-US"/>
              </w:rPr>
            </w:pPr>
          </w:p>
        </w:tc>
      </w:tr>
      <w:tr w:rsidR="00375A30" w:rsidRPr="001E140B" w14:paraId="2D823A98" w14:textId="77777777" w:rsidTr="00E82FE5">
        <w:trPr>
          <w:trHeight w:val="199"/>
        </w:trPr>
        <w:tc>
          <w:tcPr>
            <w:tcW w:w="8413" w:type="dxa"/>
          </w:tcPr>
          <w:p w14:paraId="5051090A" w14:textId="67AB5522" w:rsidR="00375A30" w:rsidRPr="00FC0385" w:rsidRDefault="00375A30" w:rsidP="002710BE">
            <w:pPr>
              <w:shd w:val="clear" w:color="auto" w:fill="FFFFFF"/>
              <w:suppressAutoHyphens/>
              <w:jc w:val="both"/>
              <w:rPr>
                <w:sz w:val="28"/>
                <w:szCs w:val="28"/>
                <w:lang w:eastAsia="en-US"/>
              </w:rPr>
            </w:pPr>
          </w:p>
        </w:tc>
        <w:tc>
          <w:tcPr>
            <w:tcW w:w="992" w:type="dxa"/>
          </w:tcPr>
          <w:p w14:paraId="4FD4B074" w14:textId="38712529" w:rsidR="00375A30" w:rsidRPr="001E140B" w:rsidRDefault="00375A30" w:rsidP="002710BE">
            <w:pPr>
              <w:widowControl/>
              <w:suppressAutoHyphens/>
              <w:jc w:val="both"/>
              <w:rPr>
                <w:sz w:val="28"/>
                <w:szCs w:val="28"/>
                <w:lang w:eastAsia="en-US"/>
              </w:rPr>
            </w:pPr>
          </w:p>
        </w:tc>
      </w:tr>
    </w:tbl>
    <w:p w14:paraId="62690CA0" w14:textId="77777777" w:rsidR="00FF6A86" w:rsidRPr="00853632" w:rsidRDefault="00FF6A86" w:rsidP="00FF6A86">
      <w:pPr>
        <w:widowControl/>
        <w:suppressAutoHyphens/>
        <w:spacing w:line="360" w:lineRule="auto"/>
        <w:ind w:firstLine="709"/>
        <w:jc w:val="both"/>
        <w:rPr>
          <w:sz w:val="28"/>
          <w:szCs w:val="28"/>
        </w:rPr>
      </w:pPr>
      <w:r w:rsidRPr="00280A4A">
        <w:rPr>
          <w:bCs/>
          <w:i/>
          <w:iCs/>
          <w:sz w:val="28"/>
          <w:szCs w:val="28"/>
        </w:rPr>
        <w:br w:type="page"/>
      </w:r>
    </w:p>
    <w:p w14:paraId="7316470A" w14:textId="77777777" w:rsidR="00FF6A86" w:rsidRPr="00F95C5D" w:rsidRDefault="00FF6A86" w:rsidP="00960991">
      <w:pPr>
        <w:keepNext/>
        <w:keepLines/>
        <w:pageBreakBefore/>
        <w:widowControl/>
        <w:suppressAutoHyphens/>
        <w:autoSpaceDE/>
        <w:autoSpaceDN/>
        <w:adjustRightInd/>
        <w:spacing w:after="240" w:line="360" w:lineRule="atLeast"/>
        <w:jc w:val="center"/>
        <w:outlineLvl w:val="0"/>
        <w:rPr>
          <w:b/>
          <w:caps/>
          <w:sz w:val="28"/>
        </w:rPr>
      </w:pPr>
      <w:r w:rsidRPr="0092592E">
        <w:rPr>
          <w:b/>
          <w:sz w:val="28"/>
          <w:szCs w:val="28"/>
        </w:rPr>
        <w:lastRenderedPageBreak/>
        <w:t>ПЕРЕЧЕНЬ ОСНОВНЫХ ОБОЗНА</w:t>
      </w:r>
      <w:r>
        <w:rPr>
          <w:b/>
          <w:sz w:val="28"/>
          <w:szCs w:val="28"/>
        </w:rPr>
        <w:t>ЧЕНИЙ И СОКРАЩЕНИЙ</w:t>
      </w:r>
    </w:p>
    <w:tbl>
      <w:tblPr>
        <w:tblW w:w="9408" w:type="dxa"/>
        <w:tblLook w:val="04A0" w:firstRow="1" w:lastRow="0" w:firstColumn="1" w:lastColumn="0" w:noHBand="0" w:noVBand="1"/>
      </w:tblPr>
      <w:tblGrid>
        <w:gridCol w:w="2943"/>
        <w:gridCol w:w="567"/>
        <w:gridCol w:w="5898"/>
      </w:tblGrid>
      <w:tr w:rsidR="000D66AE" w:rsidRPr="00E5157B" w14:paraId="553BD74A" w14:textId="77777777" w:rsidTr="00D039F3">
        <w:trPr>
          <w:trHeight w:val="229"/>
        </w:trPr>
        <w:tc>
          <w:tcPr>
            <w:tcW w:w="2943" w:type="dxa"/>
            <w:shd w:val="clear" w:color="auto" w:fill="auto"/>
          </w:tcPr>
          <w:p w14:paraId="1C84957D"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ВС России</w:t>
            </w:r>
          </w:p>
        </w:tc>
        <w:tc>
          <w:tcPr>
            <w:tcW w:w="567" w:type="dxa"/>
            <w:shd w:val="clear" w:color="auto" w:fill="auto"/>
          </w:tcPr>
          <w:p w14:paraId="25678E64"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10CE4BBA" w14:textId="474C87A6"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 xml:space="preserve">Вооруженные </w:t>
            </w:r>
            <w:r w:rsidR="00F55C21" w:rsidRPr="00E5157B">
              <w:rPr>
                <w:sz w:val="28"/>
                <w:szCs w:val="28"/>
              </w:rPr>
              <w:t>С</w:t>
            </w:r>
            <w:r w:rsidRPr="00E5157B">
              <w:rPr>
                <w:sz w:val="28"/>
                <w:szCs w:val="28"/>
              </w:rPr>
              <w:t>илы Российской Федерации</w:t>
            </w:r>
          </w:p>
        </w:tc>
      </w:tr>
      <w:tr w:rsidR="000D66AE" w:rsidRPr="00E5157B" w14:paraId="7F2B6231" w14:textId="77777777" w:rsidTr="00D039F3">
        <w:trPr>
          <w:trHeight w:val="229"/>
        </w:trPr>
        <w:tc>
          <w:tcPr>
            <w:tcW w:w="2943" w:type="dxa"/>
            <w:shd w:val="clear" w:color="auto" w:fill="auto"/>
          </w:tcPr>
          <w:p w14:paraId="73BF1EFA"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ВС РФ</w:t>
            </w:r>
          </w:p>
        </w:tc>
        <w:tc>
          <w:tcPr>
            <w:tcW w:w="567" w:type="dxa"/>
            <w:shd w:val="clear" w:color="auto" w:fill="auto"/>
          </w:tcPr>
          <w:p w14:paraId="061448A5"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5333A41A"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Верховный Суд Российской Федерации</w:t>
            </w:r>
          </w:p>
        </w:tc>
      </w:tr>
      <w:tr w:rsidR="00EE678C" w:rsidRPr="00E5157B" w14:paraId="13396393" w14:textId="77777777" w:rsidTr="00D039F3">
        <w:trPr>
          <w:trHeight w:val="229"/>
        </w:trPr>
        <w:tc>
          <w:tcPr>
            <w:tcW w:w="2943" w:type="dxa"/>
            <w:shd w:val="clear" w:color="auto" w:fill="auto"/>
          </w:tcPr>
          <w:p w14:paraId="619F0EEE" w14:textId="122788A9" w:rsidR="00EE678C" w:rsidRPr="00E5157B" w:rsidRDefault="00EE678C" w:rsidP="00960991">
            <w:pPr>
              <w:widowControl/>
              <w:suppressAutoHyphens/>
              <w:autoSpaceDE/>
              <w:autoSpaceDN/>
              <w:adjustRightInd/>
              <w:spacing w:before="40" w:after="40"/>
              <w:jc w:val="both"/>
              <w:rPr>
                <w:sz w:val="28"/>
                <w:szCs w:val="28"/>
              </w:rPr>
            </w:pPr>
            <w:r w:rsidRPr="00E5157B">
              <w:rPr>
                <w:sz w:val="28"/>
                <w:szCs w:val="28"/>
              </w:rPr>
              <w:t>ВСУ</w:t>
            </w:r>
          </w:p>
        </w:tc>
        <w:tc>
          <w:tcPr>
            <w:tcW w:w="567" w:type="dxa"/>
            <w:shd w:val="clear" w:color="auto" w:fill="auto"/>
          </w:tcPr>
          <w:p w14:paraId="2E0CA46B" w14:textId="77777777" w:rsidR="00EE678C" w:rsidRPr="00E5157B" w:rsidRDefault="00EE678C" w:rsidP="00960991">
            <w:pPr>
              <w:widowControl/>
              <w:suppressAutoHyphens/>
              <w:autoSpaceDE/>
              <w:autoSpaceDN/>
              <w:adjustRightInd/>
              <w:spacing w:before="40" w:after="40"/>
              <w:jc w:val="both"/>
              <w:rPr>
                <w:sz w:val="28"/>
                <w:szCs w:val="28"/>
              </w:rPr>
            </w:pPr>
          </w:p>
        </w:tc>
        <w:tc>
          <w:tcPr>
            <w:tcW w:w="5898" w:type="dxa"/>
            <w:shd w:val="clear" w:color="auto" w:fill="auto"/>
          </w:tcPr>
          <w:p w14:paraId="360C5C30" w14:textId="11B2729F" w:rsidR="00EE678C" w:rsidRPr="00E5157B" w:rsidRDefault="00EE678C" w:rsidP="00960991">
            <w:pPr>
              <w:widowControl/>
              <w:suppressAutoHyphens/>
              <w:autoSpaceDE/>
              <w:autoSpaceDN/>
              <w:adjustRightInd/>
              <w:spacing w:before="40" w:after="40"/>
              <w:jc w:val="both"/>
              <w:rPr>
                <w:sz w:val="28"/>
                <w:szCs w:val="28"/>
              </w:rPr>
            </w:pPr>
            <w:r w:rsidRPr="00E5157B">
              <w:rPr>
                <w:sz w:val="28"/>
                <w:szCs w:val="28"/>
              </w:rPr>
              <w:t>Вооруженные силы Украины</w:t>
            </w:r>
          </w:p>
        </w:tc>
      </w:tr>
      <w:tr w:rsidR="000D66AE" w:rsidRPr="00E5157B" w14:paraId="5C23809D" w14:textId="77777777" w:rsidTr="00D039F3">
        <w:trPr>
          <w:trHeight w:val="394"/>
        </w:trPr>
        <w:tc>
          <w:tcPr>
            <w:tcW w:w="2943" w:type="dxa"/>
            <w:shd w:val="clear" w:color="auto" w:fill="auto"/>
          </w:tcPr>
          <w:p w14:paraId="3E62EF75"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ГУР МОУ</w:t>
            </w:r>
          </w:p>
        </w:tc>
        <w:tc>
          <w:tcPr>
            <w:tcW w:w="567" w:type="dxa"/>
            <w:shd w:val="clear" w:color="auto" w:fill="auto"/>
          </w:tcPr>
          <w:p w14:paraId="74892681"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4C971C3F" w14:textId="77777777" w:rsidR="000D66AE" w:rsidRPr="00E5157B" w:rsidRDefault="000D66AE" w:rsidP="00960991">
            <w:pPr>
              <w:widowControl/>
              <w:suppressAutoHyphens/>
              <w:autoSpaceDE/>
              <w:autoSpaceDN/>
              <w:adjustRightInd/>
              <w:spacing w:before="40" w:after="40"/>
              <w:jc w:val="both"/>
              <w:rPr>
                <w:sz w:val="28"/>
                <w:szCs w:val="28"/>
              </w:rPr>
            </w:pPr>
            <w:r w:rsidRPr="00E5157B">
              <w:rPr>
                <w:sz w:val="28"/>
                <w:szCs w:val="28"/>
              </w:rPr>
              <w:t>Главное управление разведки Министерства обороны Украины</w:t>
            </w:r>
          </w:p>
        </w:tc>
      </w:tr>
      <w:tr w:rsidR="00F55C21" w:rsidRPr="00E5157B" w14:paraId="295EFA7C" w14:textId="77777777" w:rsidTr="00A31079">
        <w:trPr>
          <w:trHeight w:val="441"/>
        </w:trPr>
        <w:tc>
          <w:tcPr>
            <w:tcW w:w="2943" w:type="dxa"/>
            <w:shd w:val="clear" w:color="auto" w:fill="auto"/>
          </w:tcPr>
          <w:p w14:paraId="427D36AF" w14:textId="77777777" w:rsidR="00F55C21" w:rsidRPr="00E5157B" w:rsidRDefault="00F55C21" w:rsidP="00960991">
            <w:pPr>
              <w:widowControl/>
              <w:suppressAutoHyphens/>
              <w:autoSpaceDE/>
              <w:autoSpaceDN/>
              <w:adjustRightInd/>
              <w:spacing w:before="40" w:after="40"/>
              <w:jc w:val="both"/>
              <w:rPr>
                <w:sz w:val="28"/>
                <w:szCs w:val="28"/>
              </w:rPr>
            </w:pPr>
            <w:r w:rsidRPr="00E5157B">
              <w:rPr>
                <w:sz w:val="28"/>
                <w:szCs w:val="28"/>
              </w:rPr>
              <w:t>Единый федеральный список ТО</w:t>
            </w:r>
          </w:p>
        </w:tc>
        <w:tc>
          <w:tcPr>
            <w:tcW w:w="567" w:type="dxa"/>
            <w:shd w:val="clear" w:color="auto" w:fill="auto"/>
          </w:tcPr>
          <w:p w14:paraId="58A7BCCD" w14:textId="25960609" w:rsidR="00F55C21" w:rsidRPr="00E5157B" w:rsidRDefault="00E5157B" w:rsidP="00960991">
            <w:pPr>
              <w:widowControl/>
              <w:suppressAutoHyphens/>
              <w:autoSpaceDE/>
              <w:autoSpaceDN/>
              <w:adjustRightInd/>
              <w:spacing w:before="40" w:after="40"/>
              <w:jc w:val="both"/>
              <w:rPr>
                <w:rFonts w:eastAsia="Calibri"/>
                <w:sz w:val="28"/>
                <w:szCs w:val="28"/>
                <w:lang w:eastAsia="en-US"/>
              </w:rPr>
            </w:pPr>
            <w:r>
              <w:rPr>
                <w:rFonts w:eastAsia="Calibri"/>
                <w:sz w:val="28"/>
                <w:szCs w:val="28"/>
                <w:lang w:eastAsia="en-US"/>
              </w:rPr>
              <w:t>–</w:t>
            </w:r>
          </w:p>
        </w:tc>
        <w:tc>
          <w:tcPr>
            <w:tcW w:w="5898" w:type="dxa"/>
            <w:shd w:val="clear" w:color="auto" w:fill="auto"/>
          </w:tcPr>
          <w:p w14:paraId="3602ED86" w14:textId="77777777" w:rsidR="00F55C21" w:rsidRPr="00E5157B" w:rsidRDefault="00F55C21" w:rsidP="00960991">
            <w:pPr>
              <w:widowControl/>
              <w:suppressAutoHyphens/>
              <w:autoSpaceDE/>
              <w:autoSpaceDN/>
              <w:adjustRightInd/>
              <w:spacing w:before="40" w:after="40"/>
              <w:jc w:val="both"/>
              <w:rPr>
                <w:sz w:val="28"/>
                <w:szCs w:val="28"/>
              </w:rPr>
            </w:pPr>
            <w:r w:rsidRPr="00E5157B">
              <w:rPr>
                <w:sz w:val="28"/>
                <w:szCs w:val="28"/>
              </w:rPr>
              <w:t xml:space="preserve">Единый федеральный список организаций, </w:t>
            </w:r>
            <w:r w:rsidRPr="00E5157B">
              <w:rPr>
                <w:sz w:val="28"/>
                <w:szCs w:val="28"/>
              </w:rPr>
              <w:br/>
              <w:t xml:space="preserve">в том числе иностранных и международных организаций, признанных в соответствии </w:t>
            </w:r>
            <w:r w:rsidRPr="00E5157B">
              <w:rPr>
                <w:sz w:val="28"/>
                <w:szCs w:val="28"/>
              </w:rPr>
              <w:br/>
              <w:t>с законодательством Российской Федерации террористическими</w:t>
            </w:r>
          </w:p>
        </w:tc>
      </w:tr>
      <w:tr w:rsidR="00F50A40" w:rsidRPr="00E5157B" w14:paraId="16B62CA7" w14:textId="77777777" w:rsidTr="00E82FE5">
        <w:trPr>
          <w:trHeight w:val="229"/>
        </w:trPr>
        <w:tc>
          <w:tcPr>
            <w:tcW w:w="2943" w:type="dxa"/>
            <w:shd w:val="clear" w:color="auto" w:fill="auto"/>
          </w:tcPr>
          <w:p w14:paraId="49C428DB" w14:textId="1C9F6178"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«ИГ»</w:t>
            </w:r>
          </w:p>
        </w:tc>
        <w:tc>
          <w:tcPr>
            <w:tcW w:w="567" w:type="dxa"/>
            <w:shd w:val="clear" w:color="auto" w:fill="auto"/>
          </w:tcPr>
          <w:p w14:paraId="0560344D" w14:textId="296AE76D"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56C3202C" w14:textId="053D083C"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«Исламское государство» (международная террористическая организация)</w:t>
            </w:r>
          </w:p>
        </w:tc>
      </w:tr>
      <w:tr w:rsidR="00F50A40" w:rsidRPr="00E5157B" w14:paraId="78ECDC62" w14:textId="77777777" w:rsidTr="00E82FE5">
        <w:trPr>
          <w:trHeight w:val="735"/>
        </w:trPr>
        <w:tc>
          <w:tcPr>
            <w:tcW w:w="2943" w:type="dxa"/>
            <w:shd w:val="clear" w:color="auto" w:fill="auto"/>
          </w:tcPr>
          <w:p w14:paraId="54F4D8F9" w14:textId="76BBAAF6"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КоАП РФ</w:t>
            </w:r>
          </w:p>
        </w:tc>
        <w:tc>
          <w:tcPr>
            <w:tcW w:w="567" w:type="dxa"/>
            <w:shd w:val="clear" w:color="auto" w:fill="auto"/>
          </w:tcPr>
          <w:p w14:paraId="50349B8D" w14:textId="189AA711"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0D405AED" w14:textId="5E7DE6D3"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 xml:space="preserve">Кодекс </w:t>
            </w:r>
            <w:r w:rsidR="00F55C21" w:rsidRPr="00E5157B">
              <w:rPr>
                <w:sz w:val="28"/>
                <w:szCs w:val="28"/>
              </w:rPr>
              <w:t xml:space="preserve">Российской Федерации </w:t>
            </w:r>
            <w:r w:rsidRPr="00E5157B">
              <w:rPr>
                <w:sz w:val="28"/>
                <w:szCs w:val="28"/>
              </w:rPr>
              <w:t xml:space="preserve">об административных правонарушениях </w:t>
            </w:r>
          </w:p>
        </w:tc>
      </w:tr>
      <w:tr w:rsidR="00F50A40" w:rsidRPr="00E5157B" w14:paraId="610513C4" w14:textId="77777777" w:rsidTr="00E82FE5">
        <w:trPr>
          <w:trHeight w:val="229"/>
        </w:trPr>
        <w:tc>
          <w:tcPr>
            <w:tcW w:w="2943" w:type="dxa"/>
            <w:shd w:val="clear" w:color="auto" w:fill="auto"/>
          </w:tcPr>
          <w:p w14:paraId="31CF94D6" w14:textId="4A7CDD71"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МТО</w:t>
            </w:r>
          </w:p>
        </w:tc>
        <w:tc>
          <w:tcPr>
            <w:tcW w:w="567" w:type="dxa"/>
            <w:shd w:val="clear" w:color="auto" w:fill="auto"/>
          </w:tcPr>
          <w:p w14:paraId="038DAB8A" w14:textId="3348279F"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6CFA7FC8" w14:textId="7224D1A1"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международная террористическая организация</w:t>
            </w:r>
          </w:p>
        </w:tc>
      </w:tr>
      <w:tr w:rsidR="00F50A40" w:rsidRPr="00E5157B" w14:paraId="24A705A9" w14:textId="77777777" w:rsidTr="00E82FE5">
        <w:trPr>
          <w:trHeight w:val="229"/>
        </w:trPr>
        <w:tc>
          <w:tcPr>
            <w:tcW w:w="2943" w:type="dxa"/>
            <w:shd w:val="clear" w:color="auto" w:fill="auto"/>
          </w:tcPr>
          <w:p w14:paraId="1AD426A3" w14:textId="098B09A6"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НВФ</w:t>
            </w:r>
          </w:p>
        </w:tc>
        <w:tc>
          <w:tcPr>
            <w:tcW w:w="567" w:type="dxa"/>
            <w:shd w:val="clear" w:color="auto" w:fill="auto"/>
          </w:tcPr>
          <w:p w14:paraId="57DB0C49" w14:textId="35FDD808"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09733AE4" w14:textId="6655839F"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незаконное вооруженное формирование</w:t>
            </w:r>
          </w:p>
        </w:tc>
      </w:tr>
      <w:tr w:rsidR="00E5157B" w:rsidRPr="00E5157B" w14:paraId="22C59C2E" w14:textId="77777777" w:rsidTr="00E82FE5">
        <w:trPr>
          <w:trHeight w:val="229"/>
        </w:trPr>
        <w:tc>
          <w:tcPr>
            <w:tcW w:w="2943" w:type="dxa"/>
            <w:shd w:val="clear" w:color="auto" w:fill="auto"/>
          </w:tcPr>
          <w:p w14:paraId="794F35BF" w14:textId="6B4B479C" w:rsidR="00E5157B" w:rsidRPr="00E5157B" w:rsidRDefault="00E5157B" w:rsidP="00960991">
            <w:pPr>
              <w:spacing w:before="40" w:after="40"/>
              <w:jc w:val="both"/>
              <w:rPr>
                <w:sz w:val="28"/>
                <w:szCs w:val="28"/>
              </w:rPr>
            </w:pPr>
            <w:r w:rsidRPr="00E5157B">
              <w:rPr>
                <w:rFonts w:eastAsia="Calibri"/>
                <w:sz w:val="28"/>
                <w:szCs w:val="28"/>
                <w:lang w:eastAsia="en-US"/>
              </w:rPr>
              <w:t>Переч</w:t>
            </w:r>
            <w:r w:rsidRPr="00E5157B">
              <w:rPr>
                <w:rFonts w:eastAsia="Calibri"/>
                <w:sz w:val="28"/>
                <w:szCs w:val="28"/>
              </w:rPr>
              <w:t>е</w:t>
            </w:r>
            <w:r w:rsidRPr="00E5157B">
              <w:rPr>
                <w:rFonts w:eastAsia="Calibri"/>
                <w:sz w:val="28"/>
                <w:szCs w:val="28"/>
                <w:lang w:eastAsia="en-US"/>
              </w:rPr>
              <w:t>н</w:t>
            </w:r>
            <w:r w:rsidRPr="00E5157B">
              <w:rPr>
                <w:rFonts w:eastAsia="Calibri"/>
                <w:sz w:val="28"/>
                <w:szCs w:val="28"/>
              </w:rPr>
              <w:t>ь</w:t>
            </w:r>
            <w:r w:rsidRPr="00E5157B">
              <w:rPr>
                <w:rFonts w:eastAsia="Calibri"/>
                <w:sz w:val="28"/>
                <w:szCs w:val="28"/>
                <w:lang w:eastAsia="en-US"/>
              </w:rPr>
              <w:t xml:space="preserve"> лиц, причастных к экстремизму и терроризму</w:t>
            </w:r>
          </w:p>
        </w:tc>
        <w:tc>
          <w:tcPr>
            <w:tcW w:w="567" w:type="dxa"/>
            <w:shd w:val="clear" w:color="auto" w:fill="auto"/>
          </w:tcPr>
          <w:p w14:paraId="6ECDE0D0" w14:textId="0BBC381D" w:rsidR="00E5157B" w:rsidRPr="00E5157B" w:rsidRDefault="00E5157B"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6B367223" w14:textId="16206CF0" w:rsidR="00E5157B" w:rsidRPr="00E5157B" w:rsidRDefault="00E5157B" w:rsidP="00960991">
            <w:pPr>
              <w:spacing w:before="40" w:after="40"/>
              <w:jc w:val="both"/>
              <w:rPr>
                <w:sz w:val="28"/>
                <w:szCs w:val="28"/>
              </w:rPr>
            </w:pPr>
            <w:r w:rsidRPr="00E5157B">
              <w:rPr>
                <w:rFonts w:eastAsia="Calibri"/>
                <w:sz w:val="28"/>
                <w:szCs w:val="28"/>
                <w:lang w:eastAsia="en-US"/>
              </w:rPr>
              <w:t>Переч</w:t>
            </w:r>
            <w:r w:rsidRPr="00E5157B">
              <w:rPr>
                <w:rFonts w:eastAsia="Calibri"/>
                <w:sz w:val="28"/>
                <w:szCs w:val="28"/>
              </w:rPr>
              <w:t>е</w:t>
            </w:r>
            <w:r w:rsidRPr="00E5157B">
              <w:rPr>
                <w:rFonts w:eastAsia="Calibri"/>
                <w:sz w:val="28"/>
                <w:szCs w:val="28"/>
                <w:lang w:eastAsia="en-US"/>
              </w:rPr>
              <w:t>н</w:t>
            </w:r>
            <w:r w:rsidRPr="00E5157B">
              <w:rPr>
                <w:rFonts w:eastAsia="Calibri"/>
                <w:sz w:val="28"/>
                <w:szCs w:val="28"/>
              </w:rPr>
              <w:t>ь</w:t>
            </w:r>
            <w:r w:rsidRPr="00E5157B">
              <w:rPr>
                <w:rFonts w:eastAsia="Calibri"/>
                <w:sz w:val="28"/>
                <w:szCs w:val="28"/>
                <w:lang w:eastAsia="en-US"/>
              </w:rPr>
              <w:t xml:space="preserve"> организаций и физических лиц, </w:t>
            </w:r>
            <w:r w:rsidRPr="00E5157B">
              <w:rPr>
                <w:rFonts w:eastAsia="Calibri"/>
                <w:sz w:val="28"/>
                <w:szCs w:val="28"/>
                <w:lang w:eastAsia="en-US"/>
              </w:rPr>
              <w:br/>
              <w:t>в отношении которых имеются сведения об их причастности к экстремистской деятельности или терроризму</w:t>
            </w:r>
          </w:p>
        </w:tc>
      </w:tr>
      <w:tr w:rsidR="003945E8" w:rsidRPr="00E5157B" w14:paraId="17A9815E" w14:textId="77777777" w:rsidTr="00E82FE5">
        <w:trPr>
          <w:trHeight w:val="229"/>
        </w:trPr>
        <w:tc>
          <w:tcPr>
            <w:tcW w:w="2943" w:type="dxa"/>
            <w:shd w:val="clear" w:color="auto" w:fill="auto"/>
          </w:tcPr>
          <w:p w14:paraId="3ADA6FE7" w14:textId="753ACB3C" w:rsidR="003945E8" w:rsidRPr="00E5157B" w:rsidRDefault="003945E8" w:rsidP="00960991">
            <w:pPr>
              <w:spacing w:before="40" w:after="40"/>
              <w:jc w:val="both"/>
              <w:rPr>
                <w:rFonts w:eastAsia="Calibri"/>
                <w:sz w:val="28"/>
                <w:szCs w:val="28"/>
                <w:lang w:eastAsia="en-US"/>
              </w:rPr>
            </w:pPr>
            <w:r>
              <w:rPr>
                <w:rFonts w:eastAsia="Calibri"/>
                <w:sz w:val="28"/>
                <w:szCs w:val="28"/>
                <w:lang w:eastAsia="en-US"/>
              </w:rPr>
              <w:t>Перечень экстремистских организаций</w:t>
            </w:r>
          </w:p>
        </w:tc>
        <w:tc>
          <w:tcPr>
            <w:tcW w:w="567" w:type="dxa"/>
            <w:shd w:val="clear" w:color="auto" w:fill="auto"/>
          </w:tcPr>
          <w:p w14:paraId="6903C3C9" w14:textId="77777777" w:rsidR="003945E8" w:rsidRPr="00E5157B" w:rsidRDefault="003945E8" w:rsidP="00960991">
            <w:pPr>
              <w:widowControl/>
              <w:suppressAutoHyphens/>
              <w:autoSpaceDE/>
              <w:autoSpaceDN/>
              <w:adjustRightInd/>
              <w:spacing w:before="40" w:after="40"/>
              <w:jc w:val="both"/>
              <w:rPr>
                <w:sz w:val="28"/>
                <w:szCs w:val="28"/>
              </w:rPr>
            </w:pPr>
          </w:p>
        </w:tc>
        <w:tc>
          <w:tcPr>
            <w:tcW w:w="5898" w:type="dxa"/>
            <w:shd w:val="clear" w:color="auto" w:fill="auto"/>
          </w:tcPr>
          <w:p w14:paraId="507AF22D" w14:textId="577AC1B4" w:rsidR="003945E8" w:rsidRPr="00E5157B" w:rsidRDefault="003945E8" w:rsidP="00960991">
            <w:pPr>
              <w:spacing w:before="40" w:after="40"/>
              <w:jc w:val="both"/>
              <w:rPr>
                <w:rFonts w:eastAsia="Calibri"/>
                <w:sz w:val="28"/>
                <w:szCs w:val="28"/>
                <w:lang w:eastAsia="en-US"/>
              </w:rPr>
            </w:pPr>
            <w:r w:rsidRPr="003945E8">
              <w:rPr>
                <w:rFonts w:eastAsia="Calibri"/>
                <w:sz w:val="28"/>
                <w:szCs w:val="28"/>
                <w:lang w:eastAsia="en-US"/>
              </w:rPr>
              <w:t>Переч</w:t>
            </w:r>
            <w:r>
              <w:rPr>
                <w:rFonts w:eastAsia="Calibri"/>
                <w:sz w:val="28"/>
                <w:szCs w:val="28"/>
                <w:lang w:eastAsia="en-US"/>
              </w:rPr>
              <w:t>е</w:t>
            </w:r>
            <w:r w:rsidRPr="003945E8">
              <w:rPr>
                <w:rFonts w:eastAsia="Calibri"/>
                <w:sz w:val="28"/>
                <w:szCs w:val="28"/>
                <w:lang w:eastAsia="en-US"/>
              </w:rPr>
              <w:t>н</w:t>
            </w:r>
            <w:r>
              <w:rPr>
                <w:rFonts w:eastAsia="Calibri"/>
                <w:sz w:val="28"/>
                <w:szCs w:val="28"/>
                <w:lang w:eastAsia="en-US"/>
              </w:rPr>
              <w:t>ь</w:t>
            </w:r>
            <w:r w:rsidRPr="003945E8">
              <w:rPr>
                <w:rFonts w:eastAsia="Calibri"/>
                <w:sz w:val="28"/>
                <w:szCs w:val="28"/>
                <w:lang w:eastAsia="en-US"/>
              </w:rPr>
              <w:t xml:space="preserve">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25.07.2002 № 114-ФЗ «О противодействии экстремистской деятельности</w:t>
            </w:r>
            <w:r>
              <w:rPr>
                <w:rFonts w:eastAsia="Calibri"/>
                <w:sz w:val="28"/>
                <w:szCs w:val="28"/>
                <w:lang w:eastAsia="en-US"/>
              </w:rPr>
              <w:t>»</w:t>
            </w:r>
          </w:p>
        </w:tc>
      </w:tr>
      <w:tr w:rsidR="00F50A40" w:rsidRPr="00E5157B" w14:paraId="191DA49E" w14:textId="77777777" w:rsidTr="00E82FE5">
        <w:trPr>
          <w:trHeight w:val="229"/>
        </w:trPr>
        <w:tc>
          <w:tcPr>
            <w:tcW w:w="2943" w:type="dxa"/>
            <w:shd w:val="clear" w:color="auto" w:fill="auto"/>
          </w:tcPr>
          <w:p w14:paraId="3690ED27" w14:textId="79A746FF"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САР</w:t>
            </w:r>
          </w:p>
        </w:tc>
        <w:tc>
          <w:tcPr>
            <w:tcW w:w="567" w:type="dxa"/>
            <w:shd w:val="clear" w:color="auto" w:fill="auto"/>
          </w:tcPr>
          <w:p w14:paraId="70E6B2F4" w14:textId="215B957B"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5D6C26E9" w14:textId="1E55A4CB" w:rsidR="00F50A40" w:rsidRPr="00E5157B" w:rsidRDefault="00F50A40" w:rsidP="00960991">
            <w:pPr>
              <w:widowControl/>
              <w:suppressAutoHyphens/>
              <w:autoSpaceDE/>
              <w:autoSpaceDN/>
              <w:adjustRightInd/>
              <w:spacing w:before="40" w:after="40"/>
              <w:jc w:val="both"/>
              <w:rPr>
                <w:sz w:val="28"/>
                <w:szCs w:val="28"/>
              </w:rPr>
            </w:pPr>
            <w:r w:rsidRPr="00E5157B">
              <w:rPr>
                <w:sz w:val="28"/>
                <w:szCs w:val="28"/>
              </w:rPr>
              <w:t>Сирийская Арабская Республика</w:t>
            </w:r>
          </w:p>
        </w:tc>
      </w:tr>
      <w:tr w:rsidR="00F50A40" w:rsidRPr="00E5157B" w14:paraId="78F4613A" w14:textId="77777777" w:rsidTr="00E82FE5">
        <w:trPr>
          <w:trHeight w:val="229"/>
        </w:trPr>
        <w:tc>
          <w:tcPr>
            <w:tcW w:w="2943" w:type="dxa"/>
            <w:shd w:val="clear" w:color="auto" w:fill="auto"/>
          </w:tcPr>
          <w:p w14:paraId="2141116D" w14:textId="1081E91A"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СБУ</w:t>
            </w:r>
          </w:p>
        </w:tc>
        <w:tc>
          <w:tcPr>
            <w:tcW w:w="567" w:type="dxa"/>
            <w:shd w:val="clear" w:color="auto" w:fill="auto"/>
          </w:tcPr>
          <w:p w14:paraId="584635C6" w14:textId="62D8323B"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w:t>
            </w:r>
          </w:p>
        </w:tc>
        <w:tc>
          <w:tcPr>
            <w:tcW w:w="5898" w:type="dxa"/>
            <w:shd w:val="clear" w:color="auto" w:fill="auto"/>
          </w:tcPr>
          <w:p w14:paraId="1889C918" w14:textId="1B0BEC95"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Служба безопасности Украины</w:t>
            </w:r>
          </w:p>
        </w:tc>
      </w:tr>
      <w:tr w:rsidR="00F50A40" w:rsidRPr="00E5157B" w14:paraId="2629BF7C" w14:textId="77777777" w:rsidTr="00E82FE5">
        <w:trPr>
          <w:trHeight w:val="229"/>
        </w:trPr>
        <w:tc>
          <w:tcPr>
            <w:tcW w:w="2943" w:type="dxa"/>
            <w:shd w:val="clear" w:color="auto" w:fill="auto"/>
          </w:tcPr>
          <w:p w14:paraId="5242E129" w14:textId="337FE03A"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 xml:space="preserve">СВО </w:t>
            </w:r>
          </w:p>
        </w:tc>
        <w:tc>
          <w:tcPr>
            <w:tcW w:w="567" w:type="dxa"/>
            <w:shd w:val="clear" w:color="auto" w:fill="auto"/>
          </w:tcPr>
          <w:p w14:paraId="6AC4BBBB" w14:textId="4BC9F194"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w:t>
            </w:r>
          </w:p>
        </w:tc>
        <w:tc>
          <w:tcPr>
            <w:tcW w:w="5898" w:type="dxa"/>
            <w:shd w:val="clear" w:color="auto" w:fill="auto"/>
          </w:tcPr>
          <w:p w14:paraId="1862ECF9" w14:textId="1D4592CF" w:rsidR="00F50A40" w:rsidRPr="00E5157B" w:rsidRDefault="00F50A40" w:rsidP="00960991">
            <w:pPr>
              <w:widowControl/>
              <w:suppressAutoHyphens/>
              <w:autoSpaceDE/>
              <w:autoSpaceDN/>
              <w:adjustRightInd/>
              <w:spacing w:before="40" w:after="40"/>
              <w:jc w:val="both"/>
              <w:rPr>
                <w:sz w:val="28"/>
                <w:szCs w:val="28"/>
              </w:rPr>
            </w:pPr>
            <w:r w:rsidRPr="00E5157B">
              <w:rPr>
                <w:rFonts w:eastAsia="Calibri"/>
                <w:sz w:val="28"/>
                <w:szCs w:val="28"/>
                <w:lang w:eastAsia="en-US"/>
              </w:rPr>
              <w:t xml:space="preserve">специальная военная операция </w:t>
            </w:r>
          </w:p>
        </w:tc>
      </w:tr>
      <w:tr w:rsidR="00F50A40" w:rsidRPr="00E5157B" w14:paraId="4A3E1D9B" w14:textId="77777777" w:rsidTr="00E82FE5">
        <w:trPr>
          <w:trHeight w:val="441"/>
        </w:trPr>
        <w:tc>
          <w:tcPr>
            <w:tcW w:w="2943" w:type="dxa"/>
            <w:shd w:val="clear" w:color="auto" w:fill="auto"/>
          </w:tcPr>
          <w:p w14:paraId="2AA3C646" w14:textId="111DD316"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rFonts w:eastAsia="Calibri"/>
                <w:sz w:val="28"/>
                <w:szCs w:val="28"/>
                <w:lang w:eastAsia="en-US"/>
              </w:rPr>
              <w:t>СВУ</w:t>
            </w:r>
          </w:p>
        </w:tc>
        <w:tc>
          <w:tcPr>
            <w:tcW w:w="567" w:type="dxa"/>
            <w:shd w:val="clear" w:color="auto" w:fill="auto"/>
          </w:tcPr>
          <w:p w14:paraId="67FA372E" w14:textId="4037BC33"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rFonts w:eastAsia="Calibri"/>
                <w:sz w:val="28"/>
                <w:szCs w:val="28"/>
                <w:lang w:eastAsia="en-US"/>
              </w:rPr>
              <w:t>–</w:t>
            </w:r>
          </w:p>
        </w:tc>
        <w:tc>
          <w:tcPr>
            <w:tcW w:w="5898" w:type="dxa"/>
            <w:shd w:val="clear" w:color="auto" w:fill="auto"/>
          </w:tcPr>
          <w:p w14:paraId="0523D20E" w14:textId="353BB5C3"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rFonts w:eastAsia="Calibri"/>
                <w:sz w:val="28"/>
                <w:szCs w:val="28"/>
                <w:lang w:eastAsia="en-US"/>
              </w:rPr>
              <w:t>самодельное взрывное устройство</w:t>
            </w:r>
          </w:p>
        </w:tc>
      </w:tr>
      <w:tr w:rsidR="00F50A40" w:rsidRPr="00E5157B" w14:paraId="4127BEF2" w14:textId="77777777" w:rsidTr="00E82FE5">
        <w:trPr>
          <w:trHeight w:val="425"/>
        </w:trPr>
        <w:tc>
          <w:tcPr>
            <w:tcW w:w="2943" w:type="dxa"/>
            <w:shd w:val="clear" w:color="auto" w:fill="auto"/>
          </w:tcPr>
          <w:p w14:paraId="4C0297D4" w14:textId="4EB8CD62"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sz w:val="28"/>
                <w:szCs w:val="28"/>
              </w:rPr>
              <w:t>СК России</w:t>
            </w:r>
          </w:p>
        </w:tc>
        <w:tc>
          <w:tcPr>
            <w:tcW w:w="567" w:type="dxa"/>
            <w:shd w:val="clear" w:color="auto" w:fill="auto"/>
          </w:tcPr>
          <w:p w14:paraId="1A8775A9" w14:textId="22AC16C0"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sz w:val="28"/>
                <w:szCs w:val="28"/>
              </w:rPr>
              <w:t>–</w:t>
            </w:r>
          </w:p>
        </w:tc>
        <w:tc>
          <w:tcPr>
            <w:tcW w:w="5898" w:type="dxa"/>
            <w:shd w:val="clear" w:color="auto" w:fill="auto"/>
          </w:tcPr>
          <w:p w14:paraId="59B99F79" w14:textId="3EF177AD"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sz w:val="28"/>
                <w:szCs w:val="28"/>
              </w:rPr>
              <w:t>Следственный комитет Российской Федерации</w:t>
            </w:r>
          </w:p>
        </w:tc>
      </w:tr>
      <w:tr w:rsidR="00F55C21" w:rsidRPr="00E5157B" w14:paraId="61562815" w14:textId="77777777" w:rsidTr="00A31079">
        <w:trPr>
          <w:trHeight w:val="229"/>
        </w:trPr>
        <w:tc>
          <w:tcPr>
            <w:tcW w:w="2943" w:type="dxa"/>
            <w:shd w:val="clear" w:color="auto" w:fill="auto"/>
          </w:tcPr>
          <w:p w14:paraId="4F6D4D34" w14:textId="77777777" w:rsidR="00F55C21" w:rsidRPr="00E5157B" w:rsidRDefault="00F55C21" w:rsidP="00960991">
            <w:pPr>
              <w:widowControl/>
              <w:suppressAutoHyphens/>
              <w:autoSpaceDE/>
              <w:autoSpaceDN/>
              <w:adjustRightInd/>
              <w:spacing w:before="40" w:after="40"/>
              <w:jc w:val="both"/>
              <w:rPr>
                <w:sz w:val="28"/>
                <w:szCs w:val="28"/>
              </w:rPr>
            </w:pPr>
            <w:r w:rsidRPr="00E5157B">
              <w:rPr>
                <w:sz w:val="28"/>
                <w:szCs w:val="28"/>
              </w:rPr>
              <w:t>СКФО</w:t>
            </w:r>
          </w:p>
        </w:tc>
        <w:tc>
          <w:tcPr>
            <w:tcW w:w="567" w:type="dxa"/>
            <w:shd w:val="clear" w:color="auto" w:fill="auto"/>
          </w:tcPr>
          <w:p w14:paraId="2F37969D" w14:textId="77777777" w:rsidR="00F55C21" w:rsidRPr="00E5157B" w:rsidRDefault="00F55C21" w:rsidP="00960991">
            <w:pPr>
              <w:widowControl/>
              <w:suppressAutoHyphens/>
              <w:autoSpaceDE/>
              <w:autoSpaceDN/>
              <w:adjustRightInd/>
              <w:spacing w:before="40" w:after="40"/>
              <w:jc w:val="both"/>
              <w:rPr>
                <w:sz w:val="28"/>
                <w:szCs w:val="28"/>
              </w:rPr>
            </w:pPr>
            <w:r w:rsidRPr="00E5157B">
              <w:rPr>
                <w:sz w:val="28"/>
                <w:szCs w:val="28"/>
              </w:rPr>
              <w:t>–</w:t>
            </w:r>
          </w:p>
        </w:tc>
        <w:tc>
          <w:tcPr>
            <w:tcW w:w="5898" w:type="dxa"/>
            <w:shd w:val="clear" w:color="auto" w:fill="auto"/>
          </w:tcPr>
          <w:p w14:paraId="0299CCE5" w14:textId="77777777" w:rsidR="00F55C21" w:rsidRPr="00E5157B" w:rsidRDefault="00F55C21" w:rsidP="00960991">
            <w:pPr>
              <w:widowControl/>
              <w:suppressAutoHyphens/>
              <w:autoSpaceDE/>
              <w:autoSpaceDN/>
              <w:adjustRightInd/>
              <w:spacing w:before="40" w:after="40"/>
              <w:jc w:val="both"/>
              <w:rPr>
                <w:sz w:val="28"/>
                <w:szCs w:val="28"/>
              </w:rPr>
            </w:pPr>
            <w:proofErr w:type="gramStart"/>
            <w:r w:rsidRPr="00E5157B">
              <w:rPr>
                <w:sz w:val="28"/>
                <w:szCs w:val="28"/>
              </w:rPr>
              <w:t>Северо-Кавказский</w:t>
            </w:r>
            <w:proofErr w:type="gramEnd"/>
            <w:r w:rsidRPr="00E5157B">
              <w:rPr>
                <w:sz w:val="28"/>
                <w:szCs w:val="28"/>
              </w:rPr>
              <w:t xml:space="preserve"> федеральный округ</w:t>
            </w:r>
          </w:p>
        </w:tc>
      </w:tr>
      <w:tr w:rsidR="00FC4380" w:rsidRPr="00E5157B" w14:paraId="0C358177" w14:textId="77777777" w:rsidTr="00A31079">
        <w:trPr>
          <w:trHeight w:val="229"/>
        </w:trPr>
        <w:tc>
          <w:tcPr>
            <w:tcW w:w="2943" w:type="dxa"/>
            <w:shd w:val="clear" w:color="auto" w:fill="auto"/>
          </w:tcPr>
          <w:p w14:paraId="02C1BD93" w14:textId="7BB4701E" w:rsidR="00FC4380" w:rsidRPr="00E5157B" w:rsidRDefault="00FC4380" w:rsidP="00960991">
            <w:pPr>
              <w:widowControl/>
              <w:suppressAutoHyphens/>
              <w:autoSpaceDE/>
              <w:autoSpaceDN/>
              <w:adjustRightInd/>
              <w:spacing w:before="40" w:after="40"/>
              <w:jc w:val="both"/>
              <w:rPr>
                <w:sz w:val="28"/>
                <w:szCs w:val="28"/>
              </w:rPr>
            </w:pPr>
            <w:r w:rsidRPr="00E5157B">
              <w:rPr>
                <w:sz w:val="28"/>
                <w:szCs w:val="28"/>
              </w:rPr>
              <w:t>СМИ</w:t>
            </w:r>
          </w:p>
        </w:tc>
        <w:tc>
          <w:tcPr>
            <w:tcW w:w="567" w:type="dxa"/>
            <w:shd w:val="clear" w:color="auto" w:fill="auto"/>
          </w:tcPr>
          <w:p w14:paraId="5D926A18" w14:textId="77777777" w:rsidR="00FC4380" w:rsidRPr="00E5157B" w:rsidRDefault="00FC4380" w:rsidP="00960991">
            <w:pPr>
              <w:widowControl/>
              <w:suppressAutoHyphens/>
              <w:autoSpaceDE/>
              <w:autoSpaceDN/>
              <w:adjustRightInd/>
              <w:spacing w:before="40" w:after="40"/>
              <w:jc w:val="both"/>
              <w:rPr>
                <w:sz w:val="28"/>
                <w:szCs w:val="28"/>
              </w:rPr>
            </w:pPr>
          </w:p>
        </w:tc>
        <w:tc>
          <w:tcPr>
            <w:tcW w:w="5898" w:type="dxa"/>
            <w:shd w:val="clear" w:color="auto" w:fill="auto"/>
          </w:tcPr>
          <w:p w14:paraId="54FD15AD" w14:textId="410233C3" w:rsidR="00FC4380" w:rsidRPr="00E5157B" w:rsidRDefault="00FC4380" w:rsidP="00960991">
            <w:pPr>
              <w:widowControl/>
              <w:suppressAutoHyphens/>
              <w:autoSpaceDE/>
              <w:autoSpaceDN/>
              <w:adjustRightInd/>
              <w:spacing w:before="40" w:after="40"/>
              <w:jc w:val="both"/>
              <w:rPr>
                <w:sz w:val="28"/>
                <w:szCs w:val="28"/>
              </w:rPr>
            </w:pPr>
            <w:r w:rsidRPr="00E5157B">
              <w:rPr>
                <w:sz w:val="28"/>
                <w:szCs w:val="28"/>
              </w:rPr>
              <w:t>средства массовой информации</w:t>
            </w:r>
          </w:p>
        </w:tc>
      </w:tr>
      <w:tr w:rsidR="00F50A40" w:rsidRPr="00E5157B" w14:paraId="3C4CD5FC" w14:textId="77777777" w:rsidTr="00E82FE5">
        <w:trPr>
          <w:trHeight w:val="425"/>
        </w:trPr>
        <w:tc>
          <w:tcPr>
            <w:tcW w:w="2943" w:type="dxa"/>
            <w:shd w:val="clear" w:color="auto" w:fill="auto"/>
          </w:tcPr>
          <w:p w14:paraId="2CD52986" w14:textId="5088FCF7"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sz w:val="28"/>
                <w:szCs w:val="28"/>
              </w:rPr>
              <w:t>УК РФ</w:t>
            </w:r>
          </w:p>
        </w:tc>
        <w:tc>
          <w:tcPr>
            <w:tcW w:w="567" w:type="dxa"/>
            <w:shd w:val="clear" w:color="auto" w:fill="auto"/>
          </w:tcPr>
          <w:p w14:paraId="08A6CAD5" w14:textId="325D76C2"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rFonts w:eastAsia="Calibri"/>
                <w:sz w:val="28"/>
                <w:szCs w:val="28"/>
                <w:lang w:val="en-US" w:eastAsia="en-US"/>
              </w:rPr>
              <w:t>–</w:t>
            </w:r>
          </w:p>
        </w:tc>
        <w:tc>
          <w:tcPr>
            <w:tcW w:w="5898" w:type="dxa"/>
            <w:shd w:val="clear" w:color="auto" w:fill="auto"/>
          </w:tcPr>
          <w:p w14:paraId="01BFF5FF" w14:textId="46A1C0F3" w:rsidR="00F50A40" w:rsidRPr="00E5157B" w:rsidRDefault="00F50A40" w:rsidP="00960991">
            <w:pPr>
              <w:widowControl/>
              <w:suppressAutoHyphens/>
              <w:autoSpaceDE/>
              <w:autoSpaceDN/>
              <w:adjustRightInd/>
              <w:spacing w:before="40" w:after="40"/>
              <w:jc w:val="both"/>
              <w:rPr>
                <w:rFonts w:eastAsia="Calibri"/>
                <w:sz w:val="28"/>
                <w:szCs w:val="28"/>
                <w:lang w:eastAsia="en-US"/>
              </w:rPr>
            </w:pPr>
            <w:r w:rsidRPr="00E5157B">
              <w:rPr>
                <w:sz w:val="28"/>
                <w:szCs w:val="28"/>
              </w:rPr>
              <w:t>Уголовный кодекс Российской Федерации</w:t>
            </w:r>
          </w:p>
        </w:tc>
      </w:tr>
    </w:tbl>
    <w:p w14:paraId="4EB7305D" w14:textId="6019FE14" w:rsidR="00F95C5D" w:rsidRDefault="00F95C5D" w:rsidP="00960991">
      <w:pPr>
        <w:widowControl/>
        <w:autoSpaceDE/>
        <w:autoSpaceDN/>
        <w:adjustRightInd/>
        <w:spacing w:line="360"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03194034" w14:textId="4CD1E01A" w:rsidR="000B16EC" w:rsidRPr="000B16EC" w:rsidRDefault="000B16EC" w:rsidP="000B16EC">
      <w:pPr>
        <w:widowControl/>
        <w:suppressAutoHyphens/>
        <w:contextualSpacing/>
        <w:jc w:val="center"/>
        <w:rPr>
          <w:b/>
          <w:sz w:val="28"/>
          <w:szCs w:val="28"/>
        </w:rPr>
      </w:pPr>
      <w:r w:rsidRPr="000B16EC">
        <w:rPr>
          <w:b/>
          <w:sz w:val="28"/>
          <w:szCs w:val="28"/>
          <w:lang w:val="en-US"/>
        </w:rPr>
        <w:lastRenderedPageBreak/>
        <w:t>I</w:t>
      </w:r>
      <w:r>
        <w:rPr>
          <w:b/>
          <w:sz w:val="28"/>
          <w:szCs w:val="28"/>
        </w:rPr>
        <w:t xml:space="preserve">. </w:t>
      </w:r>
      <w:r w:rsidRPr="0092592E">
        <w:rPr>
          <w:b/>
          <w:sz w:val="28"/>
          <w:szCs w:val="28"/>
        </w:rPr>
        <w:t xml:space="preserve">ТЕРРОРИСТИЧЕСКИЕ ОРГАНИЗАЦИИ </w:t>
      </w:r>
      <w:r w:rsidR="00486A94">
        <w:rPr>
          <w:b/>
          <w:sz w:val="28"/>
          <w:szCs w:val="28"/>
        </w:rPr>
        <w:br/>
      </w:r>
      <w:r w:rsidRPr="0092592E">
        <w:rPr>
          <w:b/>
          <w:sz w:val="28"/>
          <w:szCs w:val="28"/>
        </w:rPr>
        <w:t>РЕЛИГИОЗНОЙ НАПРАВЛЕННОСТИ</w:t>
      </w:r>
    </w:p>
    <w:p w14:paraId="6939293A" w14:textId="77777777" w:rsidR="00017DD9" w:rsidRPr="00F95C5D" w:rsidRDefault="00017DD9" w:rsidP="00017DD9">
      <w:pPr>
        <w:widowControl/>
        <w:autoSpaceDE/>
        <w:autoSpaceDN/>
        <w:adjustRightInd/>
        <w:jc w:val="center"/>
        <w:rPr>
          <w:rFonts w:eastAsia="Calibri"/>
          <w:sz w:val="28"/>
          <w:szCs w:val="28"/>
          <w:lang w:eastAsia="en-US"/>
        </w:rPr>
      </w:pPr>
    </w:p>
    <w:p w14:paraId="50EF7933" w14:textId="004E0D46" w:rsidR="00017DD9" w:rsidRDefault="00017DD9" w:rsidP="001B2C03">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Терроризм религиозной направленности проявляется в крайней нетерпимости к представителям других конфессий либо непримиримом противоборстве в рамках одной конфессии. В основе религиозного терроризма лежит идеология, основанная на искаженных (ложных) и</w:t>
      </w:r>
      <w:r w:rsidR="00F55C21">
        <w:rPr>
          <w:rFonts w:eastAsia="Calibri"/>
          <w:sz w:val="28"/>
          <w:szCs w:val="28"/>
          <w:lang w:eastAsia="en-US"/>
        </w:rPr>
        <w:t xml:space="preserve"> (</w:t>
      </w:r>
      <w:r w:rsidRPr="00F95C5D">
        <w:rPr>
          <w:rFonts w:eastAsia="Calibri"/>
          <w:sz w:val="28"/>
          <w:szCs w:val="28"/>
          <w:lang w:eastAsia="en-US"/>
        </w:rPr>
        <w:t>или</w:t>
      </w:r>
      <w:r w:rsidR="00F55C21">
        <w:rPr>
          <w:rFonts w:eastAsia="Calibri"/>
          <w:sz w:val="28"/>
          <w:szCs w:val="28"/>
          <w:lang w:eastAsia="en-US"/>
        </w:rPr>
        <w:t>)</w:t>
      </w:r>
      <w:r w:rsidRPr="00F95C5D">
        <w:rPr>
          <w:rFonts w:eastAsia="Calibri"/>
          <w:sz w:val="28"/>
          <w:szCs w:val="28"/>
          <w:lang w:eastAsia="en-US"/>
        </w:rPr>
        <w:t xml:space="preserve"> тенденциозно истолкованных религиозных постулатах (догмах) различных религий и конфессий, обосновывающая нетерпимость и необходимость осуществления насилия в отношении иных лиц в качестве богоугодных деяний и т. п. </w:t>
      </w:r>
    </w:p>
    <w:p w14:paraId="0E097F49" w14:textId="7086BE84" w:rsidR="00017DD9" w:rsidRPr="00F95C5D" w:rsidRDefault="00017DD9" w:rsidP="001B2C03">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Из 51 террористической организации, входя</w:t>
      </w:r>
      <w:r w:rsidR="00952B46">
        <w:rPr>
          <w:rFonts w:eastAsia="Calibri"/>
          <w:sz w:val="28"/>
          <w:szCs w:val="28"/>
          <w:lang w:eastAsia="en-US"/>
        </w:rPr>
        <w:t>щей по состоянию на июль 2024 г</w:t>
      </w:r>
      <w:r w:rsidR="003115E7">
        <w:rPr>
          <w:rFonts w:eastAsia="Calibri"/>
          <w:sz w:val="28"/>
          <w:szCs w:val="28"/>
          <w:lang w:eastAsia="en-US"/>
        </w:rPr>
        <w:t>.</w:t>
      </w:r>
      <w:r w:rsidRPr="00F95C5D">
        <w:rPr>
          <w:rFonts w:eastAsia="Calibri"/>
          <w:sz w:val="28"/>
          <w:szCs w:val="28"/>
          <w:lang w:eastAsia="en-US"/>
        </w:rPr>
        <w:t xml:space="preserve"> в Единый федеральный список </w:t>
      </w:r>
      <w:r w:rsidR="00F55C21">
        <w:rPr>
          <w:rFonts w:eastAsia="Calibri"/>
          <w:sz w:val="28"/>
          <w:szCs w:val="28"/>
          <w:lang w:eastAsia="en-US"/>
        </w:rPr>
        <w:t>ТО</w:t>
      </w:r>
      <w:r w:rsidRPr="00F95C5D">
        <w:rPr>
          <w:rFonts w:eastAsia="Calibri"/>
          <w:sz w:val="28"/>
          <w:szCs w:val="28"/>
          <w:lang w:eastAsia="en-US"/>
        </w:rPr>
        <w:t xml:space="preserve">, большая часть имеет религиозную направленность – 36. </w:t>
      </w:r>
    </w:p>
    <w:p w14:paraId="1D64BA43" w14:textId="5BB9224D" w:rsidR="00017DD9" w:rsidRPr="00F95C5D" w:rsidRDefault="00952B46" w:rsidP="001B2C03">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С начала 80-х г</w:t>
      </w:r>
      <w:r w:rsidR="00F55C21">
        <w:rPr>
          <w:rFonts w:eastAsia="Calibri"/>
          <w:sz w:val="28"/>
          <w:szCs w:val="28"/>
          <w:lang w:eastAsia="en-US"/>
        </w:rPr>
        <w:t>г.</w:t>
      </w:r>
      <w:r>
        <w:rPr>
          <w:rFonts w:eastAsia="Calibri"/>
          <w:sz w:val="28"/>
          <w:szCs w:val="28"/>
          <w:lang w:eastAsia="en-US"/>
        </w:rPr>
        <w:t xml:space="preserve"> XX в</w:t>
      </w:r>
      <w:r w:rsidR="00F55C21">
        <w:rPr>
          <w:rFonts w:eastAsia="Calibri"/>
          <w:sz w:val="28"/>
          <w:szCs w:val="28"/>
          <w:lang w:eastAsia="en-US"/>
        </w:rPr>
        <w:t>.</w:t>
      </w:r>
      <w:r w:rsidR="00017DD9" w:rsidRPr="00F95C5D">
        <w:rPr>
          <w:rFonts w:eastAsia="Calibri"/>
          <w:sz w:val="28"/>
          <w:szCs w:val="28"/>
          <w:lang w:eastAsia="en-US"/>
        </w:rPr>
        <w:t xml:space="preserve"> религиозный терроризм в</w:t>
      </w:r>
      <w:r w:rsidR="007D4E4F">
        <w:rPr>
          <w:rFonts w:eastAsia="Calibri"/>
          <w:sz w:val="28"/>
          <w:szCs w:val="28"/>
          <w:lang w:eastAsia="en-US"/>
        </w:rPr>
        <w:t xml:space="preserve"> </w:t>
      </w:r>
      <w:r w:rsidR="00017DD9" w:rsidRPr="00F95C5D">
        <w:rPr>
          <w:rFonts w:eastAsia="Calibri"/>
          <w:sz w:val="28"/>
          <w:szCs w:val="28"/>
          <w:lang w:eastAsia="en-US"/>
        </w:rPr>
        <w:t xml:space="preserve">общественном сознании связывается прежде всего с радикальным исламизмом. </w:t>
      </w:r>
      <w:r w:rsidR="00017DD9">
        <w:rPr>
          <w:rFonts w:eastAsia="Calibri"/>
          <w:sz w:val="28"/>
          <w:szCs w:val="28"/>
          <w:lang w:eastAsia="en-US"/>
        </w:rPr>
        <w:t>Стратегическ</w:t>
      </w:r>
      <w:r w:rsidR="00F55C21">
        <w:rPr>
          <w:rFonts w:eastAsia="Calibri"/>
          <w:sz w:val="28"/>
          <w:szCs w:val="28"/>
          <w:lang w:eastAsia="en-US"/>
        </w:rPr>
        <w:t>ие</w:t>
      </w:r>
      <w:r w:rsidR="00017DD9">
        <w:rPr>
          <w:rFonts w:eastAsia="Calibri"/>
          <w:sz w:val="28"/>
          <w:szCs w:val="28"/>
          <w:lang w:eastAsia="en-US"/>
        </w:rPr>
        <w:t xml:space="preserve"> цел</w:t>
      </w:r>
      <w:r w:rsidR="00F55C21">
        <w:rPr>
          <w:rFonts w:eastAsia="Calibri"/>
          <w:sz w:val="28"/>
          <w:szCs w:val="28"/>
          <w:lang w:eastAsia="en-US"/>
        </w:rPr>
        <w:t>и</w:t>
      </w:r>
      <w:r w:rsidR="00017DD9">
        <w:rPr>
          <w:rFonts w:eastAsia="Calibri"/>
          <w:sz w:val="28"/>
          <w:szCs w:val="28"/>
          <w:lang w:eastAsia="en-US"/>
        </w:rPr>
        <w:t xml:space="preserve"> организаций религиозной направленности (например, МТО «ИГ», «Аль-Каида» и др.), как правило,</w:t>
      </w:r>
      <w:r w:rsidR="00017DD9" w:rsidRPr="00F95C5D">
        <w:rPr>
          <w:rFonts w:eastAsia="Calibri"/>
          <w:sz w:val="28"/>
          <w:szCs w:val="28"/>
          <w:lang w:eastAsia="en-US"/>
        </w:rPr>
        <w:t xml:space="preserve"> – </w:t>
      </w:r>
      <w:r w:rsidR="00017DD9">
        <w:rPr>
          <w:rFonts w:eastAsia="Calibri"/>
          <w:sz w:val="28"/>
          <w:szCs w:val="28"/>
          <w:lang w:eastAsia="en-US"/>
        </w:rPr>
        <w:t xml:space="preserve">ликвидация светского правления и </w:t>
      </w:r>
      <w:r w:rsidR="00017DD9" w:rsidRPr="00F95C5D">
        <w:rPr>
          <w:rFonts w:eastAsia="Calibri"/>
          <w:sz w:val="28"/>
          <w:szCs w:val="28"/>
          <w:lang w:eastAsia="en-US"/>
        </w:rPr>
        <w:t xml:space="preserve">создание государства, </w:t>
      </w:r>
      <w:r w:rsidR="00017DD9">
        <w:rPr>
          <w:rFonts w:eastAsia="Calibri"/>
          <w:sz w:val="28"/>
          <w:szCs w:val="28"/>
          <w:lang w:eastAsia="en-US"/>
        </w:rPr>
        <w:t>построенного на нормах религии (</w:t>
      </w:r>
      <w:r w:rsidR="00F55C21">
        <w:rPr>
          <w:rFonts w:eastAsia="Calibri"/>
          <w:sz w:val="28"/>
          <w:szCs w:val="28"/>
          <w:lang w:eastAsia="en-US"/>
        </w:rPr>
        <w:t>с</w:t>
      </w:r>
      <w:r w:rsidR="00017DD9">
        <w:rPr>
          <w:rFonts w:eastAsia="Calibri"/>
          <w:sz w:val="28"/>
          <w:szCs w:val="28"/>
          <w:lang w:eastAsia="en-US"/>
        </w:rPr>
        <w:t>начал</w:t>
      </w:r>
      <w:r w:rsidR="00F55C21">
        <w:rPr>
          <w:rFonts w:eastAsia="Calibri"/>
          <w:sz w:val="28"/>
          <w:szCs w:val="28"/>
          <w:lang w:eastAsia="en-US"/>
        </w:rPr>
        <w:t>а</w:t>
      </w:r>
      <w:r w:rsidR="00017DD9">
        <w:rPr>
          <w:rFonts w:eastAsia="Calibri"/>
          <w:sz w:val="28"/>
          <w:szCs w:val="28"/>
          <w:lang w:eastAsia="en-US"/>
        </w:rPr>
        <w:t xml:space="preserve"> на территории отдельного региона, а в конечном итоге </w:t>
      </w:r>
      <w:r w:rsidR="00017DD9" w:rsidRPr="00F95C5D">
        <w:rPr>
          <w:rFonts w:eastAsia="Calibri"/>
          <w:sz w:val="28"/>
          <w:szCs w:val="28"/>
          <w:lang w:eastAsia="en-US"/>
        </w:rPr>
        <w:t>во всем мире</w:t>
      </w:r>
      <w:r w:rsidR="00017DD9">
        <w:rPr>
          <w:rFonts w:eastAsia="Calibri"/>
          <w:sz w:val="28"/>
          <w:szCs w:val="28"/>
          <w:lang w:eastAsia="en-US"/>
        </w:rPr>
        <w:t>)</w:t>
      </w:r>
      <w:r w:rsidR="00F55C21">
        <w:rPr>
          <w:rFonts w:eastAsia="Calibri"/>
          <w:sz w:val="28"/>
          <w:szCs w:val="28"/>
          <w:lang w:eastAsia="en-US"/>
        </w:rPr>
        <w:t>,</w:t>
      </w:r>
      <w:r w:rsidR="00017DD9">
        <w:rPr>
          <w:rFonts w:eastAsia="Calibri"/>
          <w:sz w:val="28"/>
          <w:szCs w:val="28"/>
          <w:lang w:eastAsia="en-US"/>
        </w:rPr>
        <w:t xml:space="preserve"> при физическом уничтожении всех несогласных</w:t>
      </w:r>
      <w:r w:rsidR="00017DD9" w:rsidRPr="00F95C5D">
        <w:rPr>
          <w:rFonts w:eastAsia="Calibri"/>
          <w:sz w:val="28"/>
          <w:szCs w:val="28"/>
          <w:lang w:eastAsia="en-US"/>
        </w:rPr>
        <w:t>.</w:t>
      </w:r>
    </w:p>
    <w:p w14:paraId="3C4A4C4B" w14:textId="4172E297" w:rsidR="00017DD9" w:rsidRPr="00F95C5D" w:rsidRDefault="00017DD9" w:rsidP="001B2C03">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И</w:t>
      </w:r>
      <w:r w:rsidRPr="00F95C5D">
        <w:rPr>
          <w:rFonts w:eastAsia="Calibri"/>
          <w:sz w:val="28"/>
          <w:szCs w:val="28"/>
          <w:lang w:eastAsia="en-US"/>
        </w:rPr>
        <w:t>деология террористических религиозных организаций заключает</w:t>
      </w:r>
      <w:r>
        <w:rPr>
          <w:rFonts w:eastAsia="Calibri"/>
          <w:sz w:val="28"/>
          <w:szCs w:val="28"/>
          <w:lang w:eastAsia="en-US"/>
        </w:rPr>
        <w:t xml:space="preserve">ся </w:t>
      </w:r>
      <w:r w:rsidR="00C81053">
        <w:rPr>
          <w:rFonts w:eastAsia="Calibri"/>
          <w:sz w:val="28"/>
          <w:szCs w:val="28"/>
          <w:lang w:eastAsia="en-US"/>
        </w:rPr>
        <w:br/>
      </w:r>
      <w:r>
        <w:rPr>
          <w:rFonts w:eastAsia="Calibri"/>
          <w:sz w:val="28"/>
          <w:szCs w:val="28"/>
          <w:lang w:eastAsia="en-US"/>
        </w:rPr>
        <w:t xml:space="preserve">в </w:t>
      </w:r>
      <w:r w:rsidRPr="00F95C5D">
        <w:rPr>
          <w:rFonts w:eastAsia="Calibri"/>
          <w:sz w:val="28"/>
          <w:szCs w:val="28"/>
          <w:lang w:eastAsia="en-US"/>
        </w:rPr>
        <w:t xml:space="preserve">обязанности принять на веру пожизненную установку о необходимости </w:t>
      </w:r>
      <w:r w:rsidR="00F55C21">
        <w:rPr>
          <w:rFonts w:eastAsia="Calibri"/>
          <w:sz w:val="28"/>
          <w:szCs w:val="28"/>
          <w:lang w:eastAsia="en-US"/>
        </w:rPr>
        <w:t xml:space="preserve">как </w:t>
      </w:r>
      <w:r w:rsidRPr="00F95C5D">
        <w:rPr>
          <w:rFonts w:eastAsia="Calibri"/>
          <w:sz w:val="28"/>
          <w:szCs w:val="28"/>
          <w:lang w:eastAsia="en-US"/>
        </w:rPr>
        <w:t xml:space="preserve">беспрекословного следования соответствующим религиозным источникам </w:t>
      </w:r>
      <w:r w:rsidR="00F55C21">
        <w:rPr>
          <w:rFonts w:eastAsia="Calibri"/>
          <w:sz w:val="28"/>
          <w:szCs w:val="28"/>
          <w:lang w:eastAsia="en-US"/>
        </w:rPr>
        <w:br/>
      </w:r>
      <w:r w:rsidRPr="00F95C5D">
        <w:rPr>
          <w:rFonts w:eastAsia="Calibri"/>
          <w:sz w:val="28"/>
          <w:szCs w:val="28"/>
          <w:lang w:eastAsia="en-US"/>
        </w:rPr>
        <w:t>(о спасении души, выполнении</w:t>
      </w:r>
      <w:r>
        <w:rPr>
          <w:rFonts w:eastAsia="Calibri"/>
          <w:sz w:val="28"/>
          <w:szCs w:val="28"/>
          <w:lang w:eastAsia="en-US"/>
        </w:rPr>
        <w:t xml:space="preserve"> божественной цели, попадании </w:t>
      </w:r>
      <w:r w:rsidR="00C81053">
        <w:rPr>
          <w:rFonts w:eastAsia="Calibri"/>
          <w:sz w:val="28"/>
          <w:szCs w:val="28"/>
          <w:lang w:eastAsia="en-US"/>
        </w:rPr>
        <w:br/>
      </w:r>
      <w:r>
        <w:rPr>
          <w:rFonts w:eastAsia="Calibri"/>
          <w:sz w:val="28"/>
          <w:szCs w:val="28"/>
          <w:lang w:eastAsia="en-US"/>
        </w:rPr>
        <w:t xml:space="preserve">в </w:t>
      </w:r>
      <w:r w:rsidRPr="00F95C5D">
        <w:rPr>
          <w:rFonts w:eastAsia="Calibri"/>
          <w:sz w:val="28"/>
          <w:szCs w:val="28"/>
          <w:lang w:eastAsia="en-US"/>
        </w:rPr>
        <w:t>рай и др.), так и выполнения любых указаний</w:t>
      </w:r>
      <w:r>
        <w:rPr>
          <w:rFonts w:eastAsia="Calibri"/>
          <w:sz w:val="28"/>
          <w:szCs w:val="28"/>
          <w:lang w:eastAsia="en-US"/>
        </w:rPr>
        <w:t>, в т.</w:t>
      </w:r>
      <w:r w:rsidR="007D4E4F">
        <w:rPr>
          <w:rFonts w:eastAsia="Calibri"/>
          <w:sz w:val="28"/>
          <w:szCs w:val="28"/>
          <w:lang w:eastAsia="en-US"/>
        </w:rPr>
        <w:t> </w:t>
      </w:r>
      <w:r>
        <w:rPr>
          <w:rFonts w:eastAsia="Calibri"/>
          <w:sz w:val="28"/>
          <w:szCs w:val="28"/>
          <w:lang w:eastAsia="en-US"/>
        </w:rPr>
        <w:t>ч. противоправного характера,</w:t>
      </w:r>
      <w:r w:rsidRPr="00F95C5D">
        <w:rPr>
          <w:rFonts w:eastAsia="Calibri"/>
          <w:sz w:val="28"/>
          <w:szCs w:val="28"/>
          <w:lang w:eastAsia="en-US"/>
        </w:rPr>
        <w:t xml:space="preserve"> духовных л</w:t>
      </w:r>
      <w:r>
        <w:rPr>
          <w:rFonts w:eastAsia="Calibri"/>
          <w:sz w:val="28"/>
          <w:szCs w:val="28"/>
          <w:lang w:eastAsia="en-US"/>
        </w:rPr>
        <w:t>идеров и наставников.</w:t>
      </w:r>
    </w:p>
    <w:p w14:paraId="095DBCAE" w14:textId="233E42F0" w:rsidR="00017DD9" w:rsidRPr="00F95C5D" w:rsidRDefault="00017DD9" w:rsidP="001B2C03">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Исламистские террористические организации д</w:t>
      </w:r>
      <w:r w:rsidRPr="00F95C5D">
        <w:rPr>
          <w:rFonts w:eastAsia="Calibri"/>
          <w:sz w:val="28"/>
          <w:szCs w:val="28"/>
          <w:lang w:eastAsia="en-US"/>
        </w:rPr>
        <w:t>ля достижения с</w:t>
      </w:r>
      <w:r>
        <w:rPr>
          <w:rFonts w:eastAsia="Calibri"/>
          <w:sz w:val="28"/>
          <w:szCs w:val="28"/>
          <w:lang w:eastAsia="en-US"/>
        </w:rPr>
        <w:t>воих целей и задач провозглашают</w:t>
      </w:r>
      <w:r w:rsidRPr="00F95C5D">
        <w:rPr>
          <w:rFonts w:eastAsia="Calibri"/>
          <w:sz w:val="28"/>
          <w:szCs w:val="28"/>
          <w:lang w:eastAsia="en-US"/>
        </w:rPr>
        <w:t xml:space="preserve"> необходимость ведения всеми </w:t>
      </w:r>
      <w:r>
        <w:rPr>
          <w:rFonts w:eastAsia="Calibri"/>
          <w:sz w:val="28"/>
          <w:szCs w:val="28"/>
          <w:lang w:eastAsia="en-US"/>
        </w:rPr>
        <w:t>«</w:t>
      </w:r>
      <w:r w:rsidRPr="00F95C5D">
        <w:rPr>
          <w:rFonts w:eastAsia="Calibri"/>
          <w:sz w:val="28"/>
          <w:szCs w:val="28"/>
          <w:lang w:eastAsia="en-US"/>
        </w:rPr>
        <w:t>правоверными</w:t>
      </w:r>
      <w:r>
        <w:rPr>
          <w:rFonts w:eastAsia="Calibri"/>
          <w:sz w:val="28"/>
          <w:szCs w:val="28"/>
          <w:lang w:eastAsia="en-US"/>
        </w:rPr>
        <w:t>»</w:t>
      </w:r>
      <w:r w:rsidRPr="00F95C5D">
        <w:rPr>
          <w:rFonts w:eastAsia="Calibri"/>
          <w:sz w:val="28"/>
          <w:szCs w:val="28"/>
          <w:lang w:eastAsia="en-US"/>
        </w:rPr>
        <w:t xml:space="preserve"> мусульманами т. н. священной войны (джихада)</w:t>
      </w:r>
      <w:r w:rsidRPr="00F95C5D">
        <w:rPr>
          <w:rFonts w:eastAsia="Calibri"/>
          <w:sz w:val="28"/>
          <w:szCs w:val="28"/>
          <w:vertAlign w:val="superscript"/>
          <w:lang w:eastAsia="en-US"/>
        </w:rPr>
        <w:footnoteReference w:id="1"/>
      </w:r>
      <w:r w:rsidRPr="00F95C5D">
        <w:rPr>
          <w:rFonts w:eastAsia="Calibri"/>
          <w:sz w:val="28"/>
          <w:szCs w:val="28"/>
          <w:lang w:eastAsia="en-US"/>
        </w:rPr>
        <w:t xml:space="preserve"> с «неверными» </w:t>
      </w:r>
      <w:r w:rsidRPr="00F95C5D">
        <w:rPr>
          <w:rFonts w:eastAsia="Calibri"/>
          <w:sz w:val="28"/>
          <w:szCs w:val="28"/>
          <w:lang w:eastAsia="en-US"/>
        </w:rPr>
        <w:lastRenderedPageBreak/>
        <w:t>(</w:t>
      </w:r>
      <w:r w:rsidR="00F55C21">
        <w:rPr>
          <w:rFonts w:eastAsia="Calibri"/>
          <w:sz w:val="28"/>
          <w:szCs w:val="28"/>
          <w:lang w:eastAsia="en-US"/>
        </w:rPr>
        <w:t>«</w:t>
      </w:r>
      <w:r w:rsidRPr="00F95C5D">
        <w:rPr>
          <w:rFonts w:eastAsia="Calibri"/>
          <w:sz w:val="28"/>
          <w:szCs w:val="28"/>
          <w:lang w:eastAsia="en-US"/>
        </w:rPr>
        <w:t>кафирами</w:t>
      </w:r>
      <w:r w:rsidR="00F55C21">
        <w:rPr>
          <w:rFonts w:eastAsia="Calibri"/>
          <w:sz w:val="28"/>
          <w:szCs w:val="28"/>
          <w:lang w:eastAsia="en-US"/>
        </w:rPr>
        <w:t>»</w:t>
      </w:r>
      <w:r w:rsidRPr="00F95C5D">
        <w:rPr>
          <w:rFonts w:eastAsia="Calibri"/>
          <w:sz w:val="28"/>
          <w:szCs w:val="28"/>
          <w:lang w:eastAsia="en-US"/>
        </w:rPr>
        <w:t>)</w:t>
      </w:r>
      <w:r w:rsidRPr="00F95C5D">
        <w:rPr>
          <w:rFonts w:eastAsia="Calibri"/>
          <w:sz w:val="28"/>
          <w:szCs w:val="28"/>
          <w:vertAlign w:val="superscript"/>
          <w:lang w:eastAsia="en-US"/>
        </w:rPr>
        <w:footnoteReference w:id="2"/>
      </w:r>
      <w:r>
        <w:rPr>
          <w:rFonts w:eastAsia="Calibri"/>
          <w:sz w:val="28"/>
          <w:szCs w:val="28"/>
          <w:lang w:eastAsia="en-US"/>
        </w:rPr>
        <w:t xml:space="preserve"> во всем мире</w:t>
      </w:r>
      <w:r w:rsidRPr="00F95C5D">
        <w:rPr>
          <w:rFonts w:eastAsia="Calibri"/>
          <w:sz w:val="28"/>
          <w:szCs w:val="28"/>
          <w:lang w:eastAsia="en-US"/>
        </w:rPr>
        <w:t>.</w:t>
      </w:r>
      <w:r w:rsidRPr="00C071FF">
        <w:rPr>
          <w:rFonts w:eastAsia="Calibri"/>
          <w:sz w:val="28"/>
          <w:szCs w:val="28"/>
          <w:lang w:eastAsia="en-US"/>
        </w:rPr>
        <w:t xml:space="preserve"> </w:t>
      </w:r>
      <w:r>
        <w:rPr>
          <w:rFonts w:eastAsia="Calibri"/>
          <w:sz w:val="28"/>
          <w:szCs w:val="28"/>
          <w:lang w:eastAsia="en-US"/>
        </w:rPr>
        <w:t>При этом их методы и способы осуществления террористической и иной противоправной деятельности характеризуются крайней ожесточенностью</w:t>
      </w:r>
      <w:r w:rsidRPr="00F95C5D">
        <w:rPr>
          <w:rFonts w:eastAsia="Calibri"/>
          <w:sz w:val="28"/>
          <w:szCs w:val="28"/>
          <w:lang w:eastAsia="en-US"/>
        </w:rPr>
        <w:t xml:space="preserve"> и агрессивность</w:t>
      </w:r>
      <w:r>
        <w:rPr>
          <w:rFonts w:eastAsia="Calibri"/>
          <w:sz w:val="28"/>
          <w:szCs w:val="28"/>
          <w:lang w:eastAsia="en-US"/>
        </w:rPr>
        <w:t>ю</w:t>
      </w:r>
      <w:r w:rsidRPr="00F95C5D">
        <w:rPr>
          <w:rFonts w:eastAsia="Calibri"/>
          <w:sz w:val="28"/>
          <w:szCs w:val="28"/>
          <w:lang w:eastAsia="en-US"/>
        </w:rPr>
        <w:t xml:space="preserve">, </w:t>
      </w:r>
      <w:r>
        <w:rPr>
          <w:rFonts w:eastAsia="Calibri"/>
          <w:sz w:val="28"/>
          <w:szCs w:val="28"/>
          <w:lang w:eastAsia="en-US"/>
        </w:rPr>
        <w:t>наблюда</w:t>
      </w:r>
      <w:r w:rsidR="00F55C21">
        <w:rPr>
          <w:rFonts w:eastAsia="Calibri"/>
          <w:sz w:val="28"/>
          <w:szCs w:val="28"/>
          <w:lang w:eastAsia="en-US"/>
        </w:rPr>
        <w:t>ю</w:t>
      </w:r>
      <w:r>
        <w:rPr>
          <w:rFonts w:eastAsia="Calibri"/>
          <w:sz w:val="28"/>
          <w:szCs w:val="28"/>
          <w:lang w:eastAsia="en-US"/>
        </w:rPr>
        <w:t xml:space="preserve">тся </w:t>
      </w:r>
      <w:r w:rsidRPr="00F95C5D">
        <w:rPr>
          <w:rFonts w:eastAsia="Calibri"/>
          <w:sz w:val="28"/>
          <w:szCs w:val="28"/>
          <w:lang w:eastAsia="en-US"/>
        </w:rPr>
        <w:t xml:space="preserve">несоблюдение основных социальных норм и законов ведения войны, </w:t>
      </w:r>
      <w:r>
        <w:rPr>
          <w:rFonts w:eastAsia="Calibri"/>
          <w:sz w:val="28"/>
          <w:szCs w:val="28"/>
          <w:lang w:eastAsia="en-US"/>
        </w:rPr>
        <w:t xml:space="preserve">правил </w:t>
      </w:r>
      <w:r w:rsidRPr="00F95C5D">
        <w:rPr>
          <w:rFonts w:eastAsia="Calibri"/>
          <w:sz w:val="28"/>
          <w:szCs w:val="28"/>
          <w:lang w:eastAsia="en-US"/>
        </w:rPr>
        <w:t>обращения с пленными, мирными жителями, беженцами и др., нежела</w:t>
      </w:r>
      <w:r>
        <w:rPr>
          <w:rFonts w:eastAsia="Calibri"/>
          <w:sz w:val="28"/>
          <w:szCs w:val="28"/>
          <w:lang w:eastAsia="en-US"/>
        </w:rPr>
        <w:t xml:space="preserve">ние идти на какие-либо уступки </w:t>
      </w:r>
      <w:r w:rsidRPr="00F95C5D">
        <w:rPr>
          <w:rFonts w:eastAsia="Calibri"/>
          <w:sz w:val="28"/>
          <w:szCs w:val="28"/>
          <w:lang w:eastAsia="en-US"/>
        </w:rPr>
        <w:t>и компромиссы ввиду систематической идеологической об</w:t>
      </w:r>
      <w:r>
        <w:rPr>
          <w:rFonts w:eastAsia="Calibri"/>
          <w:sz w:val="28"/>
          <w:szCs w:val="28"/>
          <w:lang w:eastAsia="en-US"/>
        </w:rPr>
        <w:t>работки боевиков (исполнителей).</w:t>
      </w:r>
    </w:p>
    <w:p w14:paraId="5B07461E" w14:textId="19B0F122" w:rsidR="00652760" w:rsidRDefault="00017DD9" w:rsidP="001B2C03">
      <w:pPr>
        <w:widowControl/>
        <w:tabs>
          <w:tab w:val="left" w:pos="8931"/>
        </w:tabs>
        <w:suppressAutoHyphen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 xml:space="preserve">При этом </w:t>
      </w:r>
      <w:r w:rsidR="00245DE8">
        <w:rPr>
          <w:rFonts w:eastAsia="Calibri"/>
          <w:sz w:val="28"/>
          <w:szCs w:val="28"/>
          <w:lang w:eastAsia="en-US"/>
        </w:rPr>
        <w:t>МТО «ИГ»</w:t>
      </w:r>
      <w:r w:rsidRPr="00F95C5D">
        <w:rPr>
          <w:rFonts w:eastAsia="Calibri"/>
          <w:sz w:val="28"/>
          <w:szCs w:val="28"/>
          <w:lang w:eastAsia="en-US"/>
        </w:rPr>
        <w:t xml:space="preserve">, как </w:t>
      </w:r>
      <w:r>
        <w:rPr>
          <w:rFonts w:eastAsia="Calibri"/>
          <w:sz w:val="28"/>
          <w:szCs w:val="28"/>
          <w:lang w:eastAsia="en-US"/>
        </w:rPr>
        <w:t>и многие иные религиозные террористические организации</w:t>
      </w:r>
      <w:r w:rsidRPr="00F95C5D">
        <w:rPr>
          <w:rFonts w:eastAsia="Calibri"/>
          <w:sz w:val="28"/>
          <w:szCs w:val="28"/>
          <w:lang w:eastAsia="en-US"/>
        </w:rPr>
        <w:t>, широко использует современные медийные и информационные технологии, в т. ч. возможности Даркнета (DarkNet)</w:t>
      </w:r>
      <w:r w:rsidRPr="00F95C5D">
        <w:rPr>
          <w:rFonts w:eastAsia="Calibri"/>
          <w:sz w:val="28"/>
          <w:szCs w:val="28"/>
          <w:vertAlign w:val="superscript"/>
          <w:lang w:eastAsia="en-US"/>
        </w:rPr>
        <w:footnoteReference w:id="3"/>
      </w:r>
      <w:r w:rsidRPr="00F95C5D">
        <w:rPr>
          <w:rFonts w:eastAsia="Calibri"/>
          <w:sz w:val="28"/>
          <w:szCs w:val="28"/>
          <w:lang w:eastAsia="en-US"/>
        </w:rPr>
        <w:t>. Это позволяет террористическим организациям дистанционно вербовать сторонников и склонять их к самостоятельному совершению террористических актов с использованием подручных средств (холодного и охотничьего оружия, автомобильного транспорта и т. п.), не требующих существенных затрат и специальной боевой подготовки.</w:t>
      </w:r>
    </w:p>
    <w:p w14:paraId="7A9D1A6C" w14:textId="03A571EE" w:rsidR="00640234" w:rsidRDefault="00640234">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1499662B" w14:textId="35A0F328" w:rsidR="003D6D77" w:rsidRPr="003D6D77" w:rsidRDefault="003D6D77" w:rsidP="00FF2831">
      <w:pPr>
        <w:widowControl/>
        <w:shd w:val="clear" w:color="auto" w:fill="FFFFFF"/>
        <w:suppressAutoHyphens/>
        <w:jc w:val="center"/>
        <w:rPr>
          <w:b/>
          <w:bCs/>
          <w:iCs/>
          <w:sz w:val="28"/>
          <w:szCs w:val="28"/>
        </w:rPr>
      </w:pPr>
      <w:r w:rsidRPr="003D6D77">
        <w:rPr>
          <w:b/>
          <w:bCs/>
          <w:iCs/>
          <w:sz w:val="28"/>
          <w:szCs w:val="28"/>
        </w:rPr>
        <w:lastRenderedPageBreak/>
        <w:t xml:space="preserve">«Высший военный Маджлисуль Шура </w:t>
      </w:r>
    </w:p>
    <w:p w14:paraId="5BF1380A" w14:textId="77777777" w:rsidR="003D6D77" w:rsidRDefault="003D6D77" w:rsidP="00FF2831">
      <w:pPr>
        <w:widowControl/>
        <w:shd w:val="clear" w:color="auto" w:fill="FFFFFF"/>
        <w:suppressAutoHyphens/>
        <w:jc w:val="center"/>
        <w:rPr>
          <w:b/>
          <w:bCs/>
          <w:iCs/>
          <w:sz w:val="28"/>
          <w:szCs w:val="28"/>
        </w:rPr>
      </w:pPr>
      <w:r w:rsidRPr="003D6D77">
        <w:rPr>
          <w:b/>
          <w:bCs/>
          <w:iCs/>
          <w:sz w:val="28"/>
          <w:szCs w:val="28"/>
        </w:rPr>
        <w:t>Объединенных сил моджахедов Кавказа»</w:t>
      </w:r>
    </w:p>
    <w:p w14:paraId="4FFFCF38" w14:textId="0B245FB5" w:rsidR="003D6D77" w:rsidRPr="003D6D77" w:rsidRDefault="00AC356D" w:rsidP="00FF2831">
      <w:pPr>
        <w:widowControl/>
        <w:shd w:val="clear" w:color="auto" w:fill="FFFFFF"/>
        <w:suppressAutoHyphens/>
        <w:spacing w:after="240"/>
        <w:jc w:val="center"/>
        <w:rPr>
          <w:b/>
          <w:bCs/>
          <w:iCs/>
          <w:sz w:val="28"/>
          <w:szCs w:val="28"/>
        </w:rPr>
      </w:pPr>
      <w:r w:rsidRPr="00AC356D">
        <w:rPr>
          <w:bCs/>
          <w:i/>
          <w:iCs/>
          <w:sz w:val="28"/>
          <w:szCs w:val="28"/>
        </w:rPr>
        <w:t>террористическая организация</w:t>
      </w:r>
    </w:p>
    <w:p w14:paraId="4AEFD8D9" w14:textId="1D212F4A" w:rsidR="00387DB7" w:rsidRPr="00387DB7" w:rsidRDefault="00387DB7" w:rsidP="001B2C03">
      <w:pPr>
        <w:widowControl/>
        <w:shd w:val="clear" w:color="auto" w:fill="FFFFFF"/>
        <w:suppressAutoHyphens/>
        <w:spacing w:line="360" w:lineRule="auto"/>
        <w:ind w:firstLine="709"/>
        <w:jc w:val="both"/>
        <w:rPr>
          <w:sz w:val="28"/>
          <w:szCs w:val="28"/>
        </w:rPr>
      </w:pPr>
      <w:r w:rsidRPr="00387DB7">
        <w:rPr>
          <w:b/>
          <w:sz w:val="28"/>
          <w:szCs w:val="28"/>
        </w:rPr>
        <w:t xml:space="preserve">Наименование, статус, сведения о решении суда. </w:t>
      </w:r>
      <w:r w:rsidRPr="00387DB7">
        <w:rPr>
          <w:sz w:val="28"/>
          <w:szCs w:val="28"/>
        </w:rPr>
        <w:t>«Высший военный Маджлисуль Шура Объединенных сил моджахедов Кавказа»</w:t>
      </w:r>
      <w:r w:rsidRPr="00387DB7">
        <w:rPr>
          <w:sz w:val="28"/>
          <w:szCs w:val="28"/>
          <w:vertAlign w:val="superscript"/>
        </w:rPr>
        <w:footnoteReference w:id="4"/>
      </w:r>
      <w:r w:rsidRPr="00387DB7">
        <w:rPr>
          <w:sz w:val="28"/>
          <w:szCs w:val="28"/>
        </w:rPr>
        <w:t xml:space="preserve"> признана террористической организацией решением ВС РФ от 14 февраля 2003</w:t>
      </w:r>
      <w:r w:rsidR="00EF3DDB">
        <w:rPr>
          <w:sz w:val="28"/>
          <w:szCs w:val="28"/>
        </w:rPr>
        <w:t> </w:t>
      </w:r>
      <w:r w:rsidRPr="00387DB7">
        <w:rPr>
          <w:sz w:val="28"/>
          <w:szCs w:val="28"/>
        </w:rPr>
        <w:t>г</w:t>
      </w:r>
      <w:r w:rsidR="00EF3DDB">
        <w:rPr>
          <w:sz w:val="28"/>
          <w:szCs w:val="28"/>
        </w:rPr>
        <w:t>.</w:t>
      </w:r>
      <w:r w:rsidRPr="00387DB7">
        <w:rPr>
          <w:sz w:val="28"/>
          <w:szCs w:val="28"/>
        </w:rPr>
        <w:t xml:space="preserve"> №</w:t>
      </w:r>
      <w:r w:rsidR="00EF3DDB">
        <w:rPr>
          <w:sz w:val="28"/>
          <w:szCs w:val="28"/>
        </w:rPr>
        <w:t> </w:t>
      </w:r>
      <w:r w:rsidRPr="00387DB7">
        <w:rPr>
          <w:sz w:val="28"/>
          <w:szCs w:val="28"/>
        </w:rPr>
        <w:t>ГКПИ 03-116, а ее деятельность на территории Российской Федерации запрещена и преследуется в уголовном порядке (№</w:t>
      </w:r>
      <w:r w:rsidR="00C63BAF">
        <w:rPr>
          <w:sz w:val="28"/>
          <w:szCs w:val="28"/>
        </w:rPr>
        <w:t> </w:t>
      </w:r>
      <w:r w:rsidRPr="00387DB7">
        <w:rPr>
          <w:sz w:val="28"/>
          <w:szCs w:val="28"/>
        </w:rPr>
        <w:t xml:space="preserve">1 в Едином федеральном списке </w:t>
      </w:r>
      <w:r w:rsidR="00EF3DDB">
        <w:rPr>
          <w:sz w:val="28"/>
          <w:szCs w:val="28"/>
        </w:rPr>
        <w:t>ТО</w:t>
      </w:r>
      <w:r w:rsidRPr="00387DB7">
        <w:rPr>
          <w:sz w:val="28"/>
          <w:szCs w:val="28"/>
          <w:vertAlign w:val="superscript"/>
        </w:rPr>
        <w:footnoteReference w:id="5"/>
      </w:r>
      <w:r w:rsidRPr="00387DB7">
        <w:rPr>
          <w:sz w:val="28"/>
          <w:szCs w:val="28"/>
        </w:rPr>
        <w:t>).</w:t>
      </w:r>
    </w:p>
    <w:p w14:paraId="6E5ED266" w14:textId="1064A1C7" w:rsidR="00387DB7" w:rsidRPr="00387DB7" w:rsidRDefault="00387DB7" w:rsidP="001B2C03">
      <w:pPr>
        <w:widowControl/>
        <w:shd w:val="clear" w:color="auto" w:fill="FFFFFF"/>
        <w:suppressAutoHyphens/>
        <w:spacing w:line="360" w:lineRule="auto"/>
        <w:ind w:firstLine="709"/>
        <w:jc w:val="both"/>
        <w:rPr>
          <w:b/>
          <w:sz w:val="28"/>
          <w:szCs w:val="28"/>
        </w:rPr>
      </w:pPr>
      <w:r w:rsidRPr="00387DB7">
        <w:rPr>
          <w:b/>
          <w:sz w:val="28"/>
          <w:szCs w:val="28"/>
        </w:rPr>
        <w:t xml:space="preserve">Основные цели и задачи. </w:t>
      </w:r>
      <w:r w:rsidRPr="00387DB7">
        <w:rPr>
          <w:sz w:val="28"/>
          <w:szCs w:val="28"/>
        </w:rPr>
        <w:t xml:space="preserve">Выделение из состава Российской Федерации </w:t>
      </w:r>
      <w:proofErr w:type="gramStart"/>
      <w:r w:rsidRPr="00387DB7">
        <w:rPr>
          <w:sz w:val="28"/>
          <w:szCs w:val="28"/>
        </w:rPr>
        <w:t>Северо-Кавказского</w:t>
      </w:r>
      <w:proofErr w:type="gramEnd"/>
      <w:r w:rsidRPr="00387DB7">
        <w:rPr>
          <w:sz w:val="28"/>
          <w:szCs w:val="28"/>
        </w:rPr>
        <w:t xml:space="preserve"> региона и создание в нем «эмиратов» в составе </w:t>
      </w:r>
      <w:r w:rsidR="003D28A1">
        <w:rPr>
          <w:sz w:val="28"/>
          <w:szCs w:val="28"/>
        </w:rPr>
        <w:t>«</w:t>
      </w:r>
      <w:r w:rsidRPr="00387DB7">
        <w:rPr>
          <w:sz w:val="28"/>
          <w:szCs w:val="28"/>
        </w:rPr>
        <w:t>Великого исламского халифата</w:t>
      </w:r>
      <w:r w:rsidR="003D28A1">
        <w:rPr>
          <w:sz w:val="28"/>
          <w:szCs w:val="28"/>
        </w:rPr>
        <w:t>»</w:t>
      </w:r>
      <w:r w:rsidRPr="00387DB7">
        <w:rPr>
          <w:sz w:val="28"/>
          <w:szCs w:val="28"/>
        </w:rPr>
        <w:t xml:space="preserve"> любыми методами, в т</w:t>
      </w:r>
      <w:r w:rsidR="00CF5F95">
        <w:rPr>
          <w:sz w:val="28"/>
          <w:szCs w:val="28"/>
        </w:rPr>
        <w:t>. </w:t>
      </w:r>
      <w:r w:rsidRPr="00387DB7">
        <w:rPr>
          <w:sz w:val="28"/>
          <w:szCs w:val="28"/>
        </w:rPr>
        <w:t>ч</w:t>
      </w:r>
      <w:r w:rsidR="00CF5F95">
        <w:rPr>
          <w:sz w:val="28"/>
          <w:szCs w:val="28"/>
        </w:rPr>
        <w:t xml:space="preserve">. </w:t>
      </w:r>
      <w:r w:rsidRPr="00387DB7">
        <w:rPr>
          <w:sz w:val="28"/>
          <w:szCs w:val="28"/>
        </w:rPr>
        <w:t>военными</w:t>
      </w:r>
      <w:r w:rsidRPr="00387DB7">
        <w:rPr>
          <w:sz w:val="28"/>
          <w:szCs w:val="28"/>
          <w:vertAlign w:val="superscript"/>
        </w:rPr>
        <w:footnoteReference w:id="6"/>
      </w:r>
      <w:r w:rsidRPr="00387DB7">
        <w:rPr>
          <w:sz w:val="28"/>
          <w:szCs w:val="28"/>
        </w:rPr>
        <w:t>.</w:t>
      </w:r>
    </w:p>
    <w:p w14:paraId="46BA7D87" w14:textId="70422F6A" w:rsidR="00387DB7" w:rsidRPr="00387DB7" w:rsidRDefault="00387DB7" w:rsidP="001B2C03">
      <w:pPr>
        <w:widowControl/>
        <w:shd w:val="clear" w:color="auto" w:fill="FFFFFF"/>
        <w:suppressAutoHyphens/>
        <w:spacing w:line="360" w:lineRule="auto"/>
        <w:ind w:firstLine="709"/>
        <w:jc w:val="both"/>
        <w:rPr>
          <w:sz w:val="28"/>
          <w:szCs w:val="28"/>
        </w:rPr>
      </w:pPr>
      <w:r w:rsidRPr="00387DB7">
        <w:rPr>
          <w:rFonts w:eastAsia="Calibri"/>
          <w:b/>
          <w:sz w:val="28"/>
          <w:szCs w:val="28"/>
        </w:rPr>
        <w:t xml:space="preserve">Создание. </w:t>
      </w:r>
      <w:r w:rsidRPr="007D4E4F">
        <w:rPr>
          <w:rFonts w:eastAsia="Calibri"/>
          <w:sz w:val="28"/>
          <w:szCs w:val="28"/>
        </w:rPr>
        <w:t>Сформирована</w:t>
      </w:r>
      <w:r w:rsidRPr="007D4E4F">
        <w:rPr>
          <w:sz w:val="28"/>
          <w:szCs w:val="28"/>
        </w:rPr>
        <w:t xml:space="preserve"> в 2001</w:t>
      </w:r>
      <w:r w:rsidR="00CF5F95">
        <w:rPr>
          <w:sz w:val="28"/>
          <w:szCs w:val="28"/>
        </w:rPr>
        <w:t> </w:t>
      </w:r>
      <w:r w:rsidRPr="007D4E4F">
        <w:rPr>
          <w:sz w:val="28"/>
          <w:szCs w:val="28"/>
        </w:rPr>
        <w:t>г</w:t>
      </w:r>
      <w:r w:rsidR="00CF5F95">
        <w:rPr>
          <w:sz w:val="28"/>
          <w:szCs w:val="28"/>
        </w:rPr>
        <w:t>.</w:t>
      </w:r>
      <w:r w:rsidRPr="007D4E4F">
        <w:rPr>
          <w:sz w:val="28"/>
          <w:szCs w:val="28"/>
        </w:rPr>
        <w:t xml:space="preserve"> на территории</w:t>
      </w:r>
      <w:r w:rsidRPr="00387DB7">
        <w:rPr>
          <w:sz w:val="28"/>
          <w:szCs w:val="28"/>
        </w:rPr>
        <w:t xml:space="preserve"> Чеченской Республики под руководством ближневосточных штаб-квартир экстремистского крыла международного исламского объединения «Братья мусульмане». </w:t>
      </w:r>
    </w:p>
    <w:p w14:paraId="7B6E8239" w14:textId="0D330DE8" w:rsidR="00387DB7" w:rsidRPr="00387DB7" w:rsidRDefault="00387DB7" w:rsidP="001B2C03">
      <w:pPr>
        <w:widowControl/>
        <w:shd w:val="clear" w:color="auto" w:fill="FFFFFF"/>
        <w:tabs>
          <w:tab w:val="num" w:pos="720"/>
        </w:tabs>
        <w:suppressAutoHyphens/>
        <w:spacing w:line="360" w:lineRule="auto"/>
        <w:ind w:firstLine="709"/>
        <w:jc w:val="both"/>
        <w:rPr>
          <w:sz w:val="28"/>
          <w:szCs w:val="28"/>
        </w:rPr>
      </w:pPr>
      <w:r w:rsidRPr="00387DB7">
        <w:rPr>
          <w:b/>
          <w:sz w:val="28"/>
          <w:szCs w:val="28"/>
        </w:rPr>
        <w:t>Руководство.</w:t>
      </w:r>
      <w:r w:rsidRPr="00387DB7">
        <w:rPr>
          <w:sz w:val="28"/>
          <w:szCs w:val="28"/>
        </w:rPr>
        <w:t xml:space="preserve"> </w:t>
      </w:r>
      <w:r w:rsidRPr="00387DB7">
        <w:rPr>
          <w:bCs/>
          <w:sz w:val="28"/>
          <w:szCs w:val="28"/>
        </w:rPr>
        <w:t>Ш. Басаев (</w:t>
      </w:r>
      <w:r w:rsidRPr="00387DB7">
        <w:rPr>
          <w:sz w:val="28"/>
          <w:szCs w:val="28"/>
        </w:rPr>
        <w:t>2001</w:t>
      </w:r>
      <w:r w:rsidR="00CF5F95">
        <w:rPr>
          <w:sz w:val="28"/>
          <w:szCs w:val="28"/>
        </w:rPr>
        <w:t>–</w:t>
      </w:r>
      <w:r w:rsidRPr="00387DB7">
        <w:rPr>
          <w:sz w:val="28"/>
          <w:szCs w:val="28"/>
        </w:rPr>
        <w:t>2006 гг.), Д. Умаров (</w:t>
      </w:r>
      <w:r w:rsidRPr="00387DB7">
        <w:rPr>
          <w:bCs/>
          <w:sz w:val="28"/>
          <w:szCs w:val="28"/>
        </w:rPr>
        <w:t>2006</w:t>
      </w:r>
      <w:r w:rsidR="00CF5F95">
        <w:rPr>
          <w:bCs/>
          <w:sz w:val="28"/>
          <w:szCs w:val="28"/>
        </w:rPr>
        <w:t>–</w:t>
      </w:r>
      <w:r w:rsidRPr="00387DB7">
        <w:rPr>
          <w:bCs/>
          <w:sz w:val="28"/>
          <w:szCs w:val="28"/>
        </w:rPr>
        <w:t>2013 гг.)</w:t>
      </w:r>
      <w:r w:rsidRPr="00387DB7">
        <w:rPr>
          <w:sz w:val="28"/>
          <w:szCs w:val="28"/>
          <w:vertAlign w:val="superscript"/>
        </w:rPr>
        <w:footnoteReference w:id="7"/>
      </w:r>
      <w:r w:rsidRPr="00387DB7">
        <w:rPr>
          <w:sz w:val="28"/>
          <w:szCs w:val="28"/>
        </w:rPr>
        <w:t>.</w:t>
      </w:r>
    </w:p>
    <w:p w14:paraId="5986D145" w14:textId="77777777" w:rsidR="00387DB7" w:rsidRPr="00387DB7" w:rsidRDefault="00387DB7" w:rsidP="001B2C03">
      <w:pPr>
        <w:widowControl/>
        <w:shd w:val="clear" w:color="auto" w:fill="FFFFFF"/>
        <w:suppressAutoHyphens/>
        <w:spacing w:line="360" w:lineRule="auto"/>
        <w:ind w:firstLine="709"/>
        <w:jc w:val="both"/>
        <w:rPr>
          <w:sz w:val="28"/>
          <w:szCs w:val="28"/>
        </w:rPr>
      </w:pPr>
      <w:r w:rsidRPr="00387DB7">
        <w:rPr>
          <w:b/>
          <w:sz w:val="28"/>
          <w:szCs w:val="28"/>
        </w:rPr>
        <w:t>Структура и оснащение.</w:t>
      </w:r>
      <w:r w:rsidRPr="00387DB7">
        <w:rPr>
          <w:rFonts w:eastAsia="Calibri"/>
          <w:sz w:val="28"/>
          <w:szCs w:val="28"/>
        </w:rPr>
        <w:t xml:space="preserve"> Являлась</w:t>
      </w:r>
      <w:r w:rsidRPr="00387DB7">
        <w:rPr>
          <w:sz w:val="28"/>
          <w:szCs w:val="28"/>
        </w:rPr>
        <w:t xml:space="preserve"> военно-политическим объединением отрядов полевых командиров, участвовавших в боевых действиях против российских войск</w:t>
      </w:r>
      <w:r w:rsidRPr="00387DB7">
        <w:rPr>
          <w:sz w:val="28"/>
          <w:szCs w:val="28"/>
          <w:vertAlign w:val="superscript"/>
        </w:rPr>
        <w:footnoteReference w:id="8"/>
      </w:r>
      <w:r w:rsidRPr="00387DB7">
        <w:rPr>
          <w:sz w:val="28"/>
          <w:szCs w:val="28"/>
        </w:rPr>
        <w:t>.</w:t>
      </w:r>
    </w:p>
    <w:p w14:paraId="24173AFB" w14:textId="77777777" w:rsidR="00387DB7" w:rsidRPr="00387DB7" w:rsidRDefault="00387DB7" w:rsidP="001B2C03">
      <w:pPr>
        <w:widowControl/>
        <w:shd w:val="clear" w:color="auto" w:fill="FFFFFF"/>
        <w:suppressAutoHyphens/>
        <w:spacing w:line="360" w:lineRule="auto"/>
        <w:ind w:firstLine="709"/>
        <w:jc w:val="both"/>
        <w:rPr>
          <w:b/>
          <w:sz w:val="28"/>
          <w:szCs w:val="28"/>
        </w:rPr>
      </w:pPr>
      <w:r w:rsidRPr="00387DB7">
        <w:rPr>
          <w:b/>
          <w:sz w:val="28"/>
          <w:szCs w:val="28"/>
        </w:rPr>
        <w:t>Месторасположение.</w:t>
      </w:r>
      <w:r w:rsidRPr="00387DB7">
        <w:rPr>
          <w:rFonts w:eastAsia="Calibri"/>
          <w:sz w:val="28"/>
          <w:szCs w:val="28"/>
        </w:rPr>
        <w:t xml:space="preserve"> Постоянного места не имела, заседания проводились в труднодоступных местах горных районов Чеченской Республики (в Веденском, Ножай-Юртовском или Шатойском районах)</w:t>
      </w:r>
      <w:r w:rsidRPr="00387DB7">
        <w:rPr>
          <w:sz w:val="28"/>
          <w:szCs w:val="28"/>
          <w:vertAlign w:val="superscript"/>
        </w:rPr>
        <w:footnoteReference w:id="9"/>
      </w:r>
      <w:r w:rsidRPr="00387DB7">
        <w:rPr>
          <w:sz w:val="28"/>
          <w:szCs w:val="28"/>
        </w:rPr>
        <w:t>.</w:t>
      </w:r>
    </w:p>
    <w:p w14:paraId="2A3E6CC7" w14:textId="77777777" w:rsidR="00387DB7" w:rsidRPr="00387DB7" w:rsidRDefault="00387DB7" w:rsidP="001B2C03">
      <w:pPr>
        <w:widowControl/>
        <w:shd w:val="clear" w:color="auto" w:fill="FFFFFF"/>
        <w:suppressAutoHyphens/>
        <w:spacing w:line="360" w:lineRule="auto"/>
        <w:ind w:firstLine="709"/>
        <w:jc w:val="both"/>
        <w:rPr>
          <w:b/>
          <w:sz w:val="28"/>
          <w:szCs w:val="28"/>
        </w:rPr>
      </w:pPr>
      <w:r w:rsidRPr="00387DB7">
        <w:rPr>
          <w:rFonts w:eastAsia="Calibri"/>
          <w:b/>
          <w:sz w:val="28"/>
          <w:szCs w:val="28"/>
        </w:rPr>
        <w:lastRenderedPageBreak/>
        <w:t xml:space="preserve">Состав и численность. </w:t>
      </w:r>
      <w:r w:rsidRPr="00387DB7">
        <w:rPr>
          <w:rFonts w:eastAsia="Calibri"/>
          <w:sz w:val="28"/>
          <w:szCs w:val="28"/>
        </w:rPr>
        <w:t>О</w:t>
      </w:r>
      <w:r w:rsidRPr="00387DB7">
        <w:rPr>
          <w:sz w:val="28"/>
          <w:szCs w:val="28"/>
        </w:rPr>
        <w:t>бъединяла в своих рядах арабских наемников и ряд ориентированных на них лидеров бандформирований, действующих на территории Чеченской Республики</w:t>
      </w:r>
      <w:r w:rsidRPr="00387DB7">
        <w:rPr>
          <w:sz w:val="28"/>
          <w:szCs w:val="28"/>
          <w:vertAlign w:val="superscript"/>
        </w:rPr>
        <w:footnoteReference w:id="10"/>
      </w:r>
      <w:r w:rsidRPr="00387DB7">
        <w:rPr>
          <w:rFonts w:eastAsia="Calibri"/>
          <w:sz w:val="28"/>
          <w:szCs w:val="28"/>
        </w:rPr>
        <w:t>.</w:t>
      </w:r>
    </w:p>
    <w:p w14:paraId="37DFCD9C" w14:textId="77777777" w:rsidR="00387DB7" w:rsidRPr="00387DB7" w:rsidRDefault="00387DB7" w:rsidP="001B2C03">
      <w:pPr>
        <w:widowControl/>
        <w:shd w:val="clear" w:color="auto" w:fill="FFFFFF"/>
        <w:suppressAutoHyphens/>
        <w:spacing w:line="360" w:lineRule="auto"/>
        <w:ind w:firstLine="709"/>
        <w:jc w:val="both"/>
        <w:rPr>
          <w:rFonts w:eastAsia="Calibri"/>
          <w:b/>
          <w:sz w:val="28"/>
          <w:szCs w:val="28"/>
        </w:rPr>
      </w:pPr>
      <w:r w:rsidRPr="00387DB7">
        <w:rPr>
          <w:rFonts w:eastAsia="Calibri"/>
          <w:b/>
          <w:sz w:val="28"/>
          <w:szCs w:val="28"/>
        </w:rPr>
        <w:t xml:space="preserve">Идеологические установки. </w:t>
      </w:r>
      <w:r w:rsidRPr="00387DB7">
        <w:rPr>
          <w:rFonts w:eastAsia="Calibri"/>
          <w:sz w:val="28"/>
          <w:szCs w:val="28"/>
        </w:rPr>
        <w:t>Радикальный исламизм, ваххабизм, сепаратизм.</w:t>
      </w:r>
    </w:p>
    <w:p w14:paraId="1FDF9FCF" w14:textId="02364315" w:rsidR="00387DB7" w:rsidRPr="00387DB7" w:rsidRDefault="00387DB7" w:rsidP="001B2C03">
      <w:pPr>
        <w:widowControl/>
        <w:shd w:val="clear" w:color="auto" w:fill="FFFFFF"/>
        <w:suppressAutoHyphens/>
        <w:spacing w:line="360" w:lineRule="auto"/>
        <w:ind w:firstLine="709"/>
        <w:jc w:val="both"/>
        <w:rPr>
          <w:rFonts w:eastAsia="Calibri"/>
          <w:b/>
          <w:sz w:val="28"/>
          <w:szCs w:val="28"/>
        </w:rPr>
      </w:pPr>
      <w:r w:rsidRPr="00387DB7">
        <w:rPr>
          <w:b/>
          <w:sz w:val="28"/>
          <w:szCs w:val="28"/>
        </w:rPr>
        <w:t>Средства пропаганды.</w:t>
      </w:r>
      <w:r w:rsidRPr="00387DB7">
        <w:rPr>
          <w:rFonts w:eastAsia="Calibri"/>
          <w:b/>
          <w:sz w:val="28"/>
          <w:szCs w:val="28"/>
        </w:rPr>
        <w:t xml:space="preserve"> </w:t>
      </w:r>
      <w:r w:rsidRPr="00387DB7">
        <w:rPr>
          <w:sz w:val="28"/>
          <w:szCs w:val="28"/>
        </w:rPr>
        <w:t xml:space="preserve">Для достижения намеченных целей и пропаганды деятельности создавались и распространялись брошюры, книги и иная продукция, героизировавшая террористов. Члены </w:t>
      </w:r>
      <w:r w:rsidR="007D4E4F">
        <w:rPr>
          <w:sz w:val="28"/>
          <w:szCs w:val="28"/>
        </w:rPr>
        <w:t>«</w:t>
      </w:r>
      <w:r w:rsidRPr="00387DB7">
        <w:rPr>
          <w:sz w:val="28"/>
          <w:szCs w:val="28"/>
        </w:rPr>
        <w:t>ВВМШ</w:t>
      </w:r>
      <w:r w:rsidR="007D4E4F">
        <w:rPr>
          <w:sz w:val="28"/>
          <w:szCs w:val="28"/>
        </w:rPr>
        <w:t>»</w:t>
      </w:r>
      <w:r w:rsidRPr="00387DB7">
        <w:rPr>
          <w:sz w:val="28"/>
          <w:szCs w:val="28"/>
        </w:rPr>
        <w:t xml:space="preserve"> записывали аудио- и видеоматериалы, содержащие призывы присоединиться к их террористической деятельности, угрозы </w:t>
      </w:r>
      <w:r w:rsidR="00EB5AD3">
        <w:rPr>
          <w:sz w:val="28"/>
          <w:szCs w:val="28"/>
        </w:rPr>
        <w:t>в отношении</w:t>
      </w:r>
      <w:r w:rsidRPr="00387DB7">
        <w:rPr>
          <w:sz w:val="28"/>
          <w:szCs w:val="28"/>
        </w:rPr>
        <w:t xml:space="preserve"> орган</w:t>
      </w:r>
      <w:r w:rsidR="00EB5AD3">
        <w:rPr>
          <w:sz w:val="28"/>
          <w:szCs w:val="28"/>
        </w:rPr>
        <w:t>ов</w:t>
      </w:r>
      <w:r w:rsidRPr="00387DB7">
        <w:rPr>
          <w:sz w:val="28"/>
          <w:szCs w:val="28"/>
        </w:rPr>
        <w:t xml:space="preserve"> государственной власти Российской Федерации и их должностны</w:t>
      </w:r>
      <w:r w:rsidR="00EB5AD3">
        <w:rPr>
          <w:sz w:val="28"/>
          <w:szCs w:val="28"/>
        </w:rPr>
        <w:t>х</w:t>
      </w:r>
      <w:r w:rsidRPr="00387DB7">
        <w:rPr>
          <w:sz w:val="28"/>
          <w:szCs w:val="28"/>
        </w:rPr>
        <w:t xml:space="preserve"> лиц, проклятия «неверным». На некоторых видеоматериалах </w:t>
      </w:r>
      <w:r w:rsidR="00EB5AD3">
        <w:rPr>
          <w:sz w:val="28"/>
          <w:szCs w:val="28"/>
        </w:rPr>
        <w:t>в</w:t>
      </w:r>
      <w:r w:rsidRPr="00387DB7">
        <w:rPr>
          <w:sz w:val="28"/>
          <w:szCs w:val="28"/>
        </w:rPr>
        <w:t xml:space="preserve"> цел</w:t>
      </w:r>
      <w:r w:rsidR="00EB5AD3">
        <w:rPr>
          <w:sz w:val="28"/>
          <w:szCs w:val="28"/>
        </w:rPr>
        <w:t>ях</w:t>
      </w:r>
      <w:r w:rsidRPr="00387DB7">
        <w:rPr>
          <w:sz w:val="28"/>
          <w:szCs w:val="28"/>
        </w:rPr>
        <w:t xml:space="preserve"> устрашения населения запечатлены пытки и казни пленных российских военнослужащих и гражданских лиц, не разделяющих террористическую идеологию. </w:t>
      </w:r>
    </w:p>
    <w:p w14:paraId="61027C46" w14:textId="77777777" w:rsidR="00387DB7" w:rsidRPr="00387DB7" w:rsidRDefault="00387DB7" w:rsidP="001B2C03">
      <w:pPr>
        <w:widowControl/>
        <w:suppressAutoHyphens/>
        <w:spacing w:line="360" w:lineRule="auto"/>
        <w:ind w:firstLine="709"/>
        <w:jc w:val="both"/>
        <w:rPr>
          <w:sz w:val="28"/>
          <w:szCs w:val="28"/>
        </w:rPr>
      </w:pPr>
      <w:r w:rsidRPr="00387DB7">
        <w:rPr>
          <w:b/>
          <w:sz w:val="28"/>
          <w:szCs w:val="28"/>
        </w:rPr>
        <w:t xml:space="preserve">Символика. </w:t>
      </w:r>
      <w:r w:rsidRPr="00387DB7">
        <w:rPr>
          <w:sz w:val="28"/>
          <w:szCs w:val="28"/>
        </w:rPr>
        <w:t xml:space="preserve">Самостоятельная символика отсутствовала. </w:t>
      </w:r>
    </w:p>
    <w:p w14:paraId="51D24F9A" w14:textId="540B8FEF" w:rsidR="00387DB7" w:rsidRPr="00387DB7" w:rsidRDefault="00387DB7" w:rsidP="001B2C03">
      <w:pPr>
        <w:widowControl/>
        <w:tabs>
          <w:tab w:val="left" w:pos="8931"/>
        </w:tabs>
        <w:suppressAutoHyphens/>
        <w:spacing w:line="360" w:lineRule="auto"/>
        <w:ind w:firstLine="709"/>
        <w:jc w:val="both"/>
        <w:rPr>
          <w:rFonts w:eastAsia="Calibri"/>
          <w:b/>
          <w:sz w:val="28"/>
          <w:szCs w:val="28"/>
          <w:lang w:eastAsia="en-US"/>
        </w:rPr>
      </w:pPr>
      <w:r w:rsidRPr="00387DB7">
        <w:rPr>
          <w:rFonts w:eastAsia="Calibri"/>
          <w:b/>
          <w:sz w:val="28"/>
          <w:szCs w:val="28"/>
          <w:lang w:eastAsia="en-US"/>
        </w:rPr>
        <w:t>Преступная деятельност</w:t>
      </w:r>
      <w:r w:rsidRPr="00387DB7">
        <w:rPr>
          <w:b/>
          <w:sz w:val="28"/>
          <w:szCs w:val="28"/>
        </w:rPr>
        <w:t>ь.</w:t>
      </w:r>
      <w:r w:rsidRPr="00387DB7">
        <w:rPr>
          <w:rFonts w:eastAsia="Calibri"/>
          <w:b/>
          <w:sz w:val="28"/>
          <w:szCs w:val="28"/>
          <w:lang w:eastAsia="en-US"/>
        </w:rPr>
        <w:t xml:space="preserve"> </w:t>
      </w:r>
      <w:r w:rsidRPr="00387DB7">
        <w:rPr>
          <w:sz w:val="28"/>
          <w:szCs w:val="28"/>
        </w:rPr>
        <w:t>Согласно материалам судебной практики</w:t>
      </w:r>
      <w:r w:rsidR="002E2E66">
        <w:rPr>
          <w:sz w:val="28"/>
          <w:szCs w:val="28"/>
        </w:rPr>
        <w:t>,</w:t>
      </w:r>
      <w:r w:rsidRPr="00387DB7">
        <w:rPr>
          <w:sz w:val="28"/>
          <w:szCs w:val="28"/>
        </w:rPr>
        <w:t xml:space="preserve"> </w:t>
      </w:r>
      <w:r w:rsidR="002E2E66" w:rsidRPr="007D4E4F">
        <w:rPr>
          <w:sz w:val="28"/>
          <w:szCs w:val="28"/>
        </w:rPr>
        <w:t xml:space="preserve">«ВВМШ» </w:t>
      </w:r>
      <w:r w:rsidRPr="00387DB7">
        <w:rPr>
          <w:sz w:val="28"/>
          <w:szCs w:val="28"/>
        </w:rPr>
        <w:t>осуществляла:</w:t>
      </w:r>
    </w:p>
    <w:p w14:paraId="0C449CE4" w14:textId="13622A41" w:rsidR="00387DB7" w:rsidRPr="00387DB7" w:rsidRDefault="00387DB7" w:rsidP="001B2C03">
      <w:pPr>
        <w:widowControl/>
        <w:shd w:val="clear" w:color="auto" w:fill="FFFFFF"/>
        <w:tabs>
          <w:tab w:val="left" w:pos="1483"/>
        </w:tabs>
        <w:suppressAutoHyphens/>
        <w:spacing w:line="360" w:lineRule="auto"/>
        <w:ind w:firstLine="709"/>
        <w:jc w:val="both"/>
        <w:rPr>
          <w:sz w:val="28"/>
          <w:szCs w:val="28"/>
        </w:rPr>
      </w:pPr>
      <w:r w:rsidRPr="00387DB7">
        <w:rPr>
          <w:sz w:val="28"/>
          <w:szCs w:val="28"/>
        </w:rPr>
        <w:t>организацию, планирование, подготовку и реализацию террористических акций;</w:t>
      </w:r>
    </w:p>
    <w:p w14:paraId="3F43976B" w14:textId="4D82917E" w:rsidR="00387DB7" w:rsidRPr="00387DB7" w:rsidRDefault="00387DB7" w:rsidP="001B2C03">
      <w:pPr>
        <w:widowControl/>
        <w:shd w:val="clear" w:color="auto" w:fill="FFFFFF"/>
        <w:tabs>
          <w:tab w:val="left" w:pos="1483"/>
        </w:tabs>
        <w:suppressAutoHyphens/>
        <w:spacing w:line="360" w:lineRule="auto"/>
        <w:ind w:firstLine="709"/>
        <w:jc w:val="both"/>
        <w:rPr>
          <w:sz w:val="28"/>
          <w:szCs w:val="28"/>
        </w:rPr>
      </w:pPr>
      <w:r w:rsidRPr="00387DB7">
        <w:rPr>
          <w:sz w:val="28"/>
          <w:szCs w:val="28"/>
        </w:rPr>
        <w:t>подстрекательство к террористическим акциям, насилию над физическими лицами или организациями, уничтожению материальных объектов в террористических целях;</w:t>
      </w:r>
    </w:p>
    <w:p w14:paraId="1F14AD61" w14:textId="1D0F08EA" w:rsidR="00387DB7" w:rsidRPr="00387DB7" w:rsidRDefault="00387DB7" w:rsidP="001B2C03">
      <w:pPr>
        <w:widowControl/>
        <w:shd w:val="clear" w:color="auto" w:fill="FFFFFF"/>
        <w:tabs>
          <w:tab w:val="left" w:pos="1555"/>
        </w:tabs>
        <w:suppressAutoHyphens/>
        <w:spacing w:line="360" w:lineRule="auto"/>
        <w:ind w:firstLine="709"/>
        <w:jc w:val="both"/>
        <w:rPr>
          <w:sz w:val="28"/>
          <w:szCs w:val="28"/>
        </w:rPr>
      </w:pPr>
      <w:r w:rsidRPr="00387DB7">
        <w:rPr>
          <w:sz w:val="28"/>
          <w:szCs w:val="28"/>
        </w:rPr>
        <w:t>организацию НВФ, преступных сообществ (преступных организаций), организованных групп для совершения террористических акций, а также участие в таких акциях;</w:t>
      </w:r>
    </w:p>
    <w:p w14:paraId="774C1CFB" w14:textId="758E93F9" w:rsidR="00387DB7" w:rsidRPr="00387DB7" w:rsidRDefault="00387DB7" w:rsidP="001B2C03">
      <w:pPr>
        <w:widowControl/>
        <w:shd w:val="clear" w:color="auto" w:fill="FFFFFF"/>
        <w:tabs>
          <w:tab w:val="left" w:pos="1555"/>
        </w:tabs>
        <w:suppressAutoHyphens/>
        <w:spacing w:line="360" w:lineRule="auto"/>
        <w:ind w:firstLine="709"/>
        <w:jc w:val="both"/>
        <w:rPr>
          <w:sz w:val="28"/>
          <w:szCs w:val="28"/>
        </w:rPr>
      </w:pPr>
      <w:r w:rsidRPr="00387DB7">
        <w:rPr>
          <w:sz w:val="28"/>
          <w:szCs w:val="28"/>
        </w:rPr>
        <w:t>вербовку, вооружение, обучение и использование террористов;</w:t>
      </w:r>
    </w:p>
    <w:p w14:paraId="3E00B29C" w14:textId="7BF99160"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lastRenderedPageBreak/>
        <w:t>финансирование заведомо террористических организаций или террористических групп или иное содействие им</w:t>
      </w:r>
      <w:r w:rsidRPr="00387DB7">
        <w:rPr>
          <w:sz w:val="28"/>
          <w:szCs w:val="28"/>
          <w:vertAlign w:val="superscript"/>
        </w:rPr>
        <w:footnoteReference w:id="11"/>
      </w:r>
      <w:r w:rsidRPr="00387DB7">
        <w:rPr>
          <w:sz w:val="28"/>
          <w:szCs w:val="28"/>
        </w:rPr>
        <w:t xml:space="preserve">. </w:t>
      </w:r>
    </w:p>
    <w:p w14:paraId="3BD0D407" w14:textId="6CC45E26"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t xml:space="preserve">Данная организация взяла на себя ответственность за ряд террористических актов на территории России, а также причастна к захвату </w:t>
      </w:r>
      <w:r w:rsidRPr="00387DB7">
        <w:rPr>
          <w:sz w:val="28"/>
          <w:szCs w:val="28"/>
        </w:rPr>
        <w:br/>
        <w:t>и казням заложников, в т.</w:t>
      </w:r>
      <w:r w:rsidR="00C63BAF">
        <w:rPr>
          <w:sz w:val="28"/>
          <w:szCs w:val="28"/>
        </w:rPr>
        <w:t> </w:t>
      </w:r>
      <w:r w:rsidRPr="00387DB7">
        <w:rPr>
          <w:sz w:val="28"/>
          <w:szCs w:val="28"/>
        </w:rPr>
        <w:t>ч. иностранцев, незаконному обороту наркотиков, фальшивомонетничеству, бандитизму и другим особо тяжким преступлениям</w:t>
      </w:r>
      <w:r w:rsidRPr="00387DB7">
        <w:rPr>
          <w:sz w:val="28"/>
          <w:szCs w:val="28"/>
          <w:vertAlign w:val="superscript"/>
        </w:rPr>
        <w:footnoteReference w:id="12"/>
      </w:r>
      <w:r w:rsidRPr="00387DB7">
        <w:rPr>
          <w:sz w:val="28"/>
          <w:szCs w:val="28"/>
        </w:rPr>
        <w:t>.</w:t>
      </w:r>
    </w:p>
    <w:p w14:paraId="5562E3B6" w14:textId="715BB21E"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t xml:space="preserve">Среди наиболее бесчеловечных акций </w:t>
      </w:r>
      <w:r w:rsidR="00565DB3">
        <w:rPr>
          <w:sz w:val="28"/>
          <w:szCs w:val="28"/>
        </w:rPr>
        <w:t>«</w:t>
      </w:r>
      <w:r w:rsidRPr="00387DB7">
        <w:rPr>
          <w:sz w:val="28"/>
          <w:szCs w:val="28"/>
        </w:rPr>
        <w:t>ВВМШ</w:t>
      </w:r>
      <w:r w:rsidR="00565DB3">
        <w:rPr>
          <w:sz w:val="28"/>
          <w:szCs w:val="28"/>
        </w:rPr>
        <w:t>»</w:t>
      </w:r>
      <w:r w:rsidRPr="00387DB7">
        <w:rPr>
          <w:sz w:val="28"/>
          <w:szCs w:val="28"/>
        </w:rPr>
        <w:t>:</w:t>
      </w:r>
    </w:p>
    <w:p w14:paraId="4DC6AEC8" w14:textId="596E6CC3"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t xml:space="preserve">захват заложников </w:t>
      </w:r>
      <w:r w:rsidRPr="00387DB7">
        <w:rPr>
          <w:rFonts w:eastAsiaTheme="minorHAnsi"/>
          <w:sz w:val="28"/>
          <w:szCs w:val="28"/>
          <w:lang w:eastAsia="en-US"/>
        </w:rPr>
        <w:t xml:space="preserve">в Доме культуры ОАО «Московский подшипник» </w:t>
      </w:r>
      <w:r w:rsidR="00ED2E5D">
        <w:rPr>
          <w:rFonts w:eastAsiaTheme="minorHAnsi"/>
          <w:sz w:val="28"/>
          <w:szCs w:val="28"/>
          <w:lang w:eastAsia="en-US"/>
        </w:rPr>
        <w:br/>
      </w:r>
      <w:r w:rsidRPr="00387DB7">
        <w:rPr>
          <w:rFonts w:eastAsiaTheme="minorHAnsi"/>
          <w:sz w:val="28"/>
          <w:szCs w:val="28"/>
          <w:lang w:eastAsia="en-US"/>
        </w:rPr>
        <w:t>23 октября 2002 г., в ходе которого боевики захватили и в течение трех дней удерживали 916 человек, включая зрителей, актеров и работников сцены мюзикла «Норд-Ост»</w:t>
      </w:r>
      <w:r w:rsidRPr="00387DB7">
        <w:rPr>
          <w:sz w:val="28"/>
          <w:szCs w:val="28"/>
        </w:rPr>
        <w:t>. Цел</w:t>
      </w:r>
      <w:r w:rsidR="00835A0C">
        <w:rPr>
          <w:sz w:val="28"/>
          <w:szCs w:val="28"/>
        </w:rPr>
        <w:t>ями</w:t>
      </w:r>
      <w:r w:rsidRPr="00387DB7">
        <w:rPr>
          <w:sz w:val="28"/>
          <w:szCs w:val="28"/>
        </w:rPr>
        <w:t xml:space="preserve"> террористической акции был</w:t>
      </w:r>
      <w:r w:rsidR="00835A0C">
        <w:rPr>
          <w:sz w:val="28"/>
          <w:szCs w:val="28"/>
        </w:rPr>
        <w:t>и</w:t>
      </w:r>
      <w:r w:rsidRPr="00387DB7">
        <w:rPr>
          <w:sz w:val="28"/>
          <w:szCs w:val="28"/>
        </w:rPr>
        <w:t xml:space="preserve"> нарушение общественной безопасности, устрашение населения и оказание воздействия на органы государственной власти Российской Федерации по принятию решения о выводе федеральных войск с территории Чеченской Республики</w:t>
      </w:r>
      <w:r w:rsidRPr="00387DB7">
        <w:rPr>
          <w:sz w:val="28"/>
          <w:szCs w:val="28"/>
          <w:vertAlign w:val="superscript"/>
        </w:rPr>
        <w:footnoteReference w:id="13"/>
      </w:r>
      <w:r w:rsidRPr="00387DB7">
        <w:rPr>
          <w:sz w:val="28"/>
          <w:szCs w:val="28"/>
        </w:rPr>
        <w:t>. В результате спецоперации все террористы были уничтожены, освобождено подавляющее большинство заложников. Согласно официальным данным, погибли 130 человек из числа заложников</w:t>
      </w:r>
      <w:r w:rsidRPr="00387DB7">
        <w:rPr>
          <w:sz w:val="28"/>
          <w:szCs w:val="28"/>
          <w:vertAlign w:val="superscript"/>
        </w:rPr>
        <w:footnoteReference w:id="14"/>
      </w:r>
      <w:r w:rsidRPr="00387DB7">
        <w:rPr>
          <w:sz w:val="28"/>
          <w:szCs w:val="28"/>
        </w:rPr>
        <w:t>;</w:t>
      </w:r>
    </w:p>
    <w:p w14:paraId="5A2C1D8D" w14:textId="64FCFC28"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t>1 сентября 2004 г</w:t>
      </w:r>
      <w:r w:rsidR="00835A0C">
        <w:rPr>
          <w:sz w:val="28"/>
          <w:szCs w:val="28"/>
        </w:rPr>
        <w:t>.</w:t>
      </w:r>
      <w:r w:rsidRPr="00387DB7">
        <w:rPr>
          <w:sz w:val="28"/>
          <w:szCs w:val="28"/>
        </w:rPr>
        <w:t xml:space="preserve"> в г</w:t>
      </w:r>
      <w:r w:rsidR="00C63BAF">
        <w:rPr>
          <w:sz w:val="28"/>
          <w:szCs w:val="28"/>
        </w:rPr>
        <w:t>. </w:t>
      </w:r>
      <w:r w:rsidRPr="00387DB7">
        <w:rPr>
          <w:sz w:val="28"/>
          <w:szCs w:val="28"/>
        </w:rPr>
        <w:t>Беслане (</w:t>
      </w:r>
      <w:r w:rsidR="00C63BAF">
        <w:rPr>
          <w:sz w:val="28"/>
          <w:szCs w:val="28"/>
        </w:rPr>
        <w:t xml:space="preserve">Республика </w:t>
      </w:r>
      <w:r w:rsidRPr="00387DB7">
        <w:rPr>
          <w:sz w:val="28"/>
          <w:szCs w:val="28"/>
        </w:rPr>
        <w:t>Северная Осетия</w:t>
      </w:r>
      <w:r w:rsidR="00C63BAF">
        <w:rPr>
          <w:sz w:val="28"/>
          <w:szCs w:val="28"/>
        </w:rPr>
        <w:t>–Алания</w:t>
      </w:r>
      <w:r w:rsidRPr="00387DB7">
        <w:rPr>
          <w:sz w:val="28"/>
          <w:szCs w:val="28"/>
        </w:rPr>
        <w:t xml:space="preserve">) террористы </w:t>
      </w:r>
      <w:r w:rsidR="007D4E4F">
        <w:rPr>
          <w:sz w:val="28"/>
          <w:szCs w:val="28"/>
        </w:rPr>
        <w:t>«</w:t>
      </w:r>
      <w:r w:rsidRPr="00387DB7">
        <w:rPr>
          <w:sz w:val="28"/>
          <w:szCs w:val="28"/>
        </w:rPr>
        <w:t>ВВМШ</w:t>
      </w:r>
      <w:r w:rsidR="007D4E4F">
        <w:rPr>
          <w:sz w:val="28"/>
          <w:szCs w:val="28"/>
        </w:rPr>
        <w:t>»</w:t>
      </w:r>
      <w:r w:rsidRPr="00387DB7">
        <w:rPr>
          <w:sz w:val="28"/>
          <w:szCs w:val="28"/>
        </w:rPr>
        <w:t xml:space="preserve"> захватили школу № 1 и более двух суток удерживали в заложниках 1</w:t>
      </w:r>
      <w:r w:rsidR="00835A0C">
        <w:rPr>
          <w:sz w:val="28"/>
          <w:szCs w:val="28"/>
        </w:rPr>
        <w:t> </w:t>
      </w:r>
      <w:r w:rsidRPr="00387DB7">
        <w:rPr>
          <w:sz w:val="28"/>
          <w:szCs w:val="28"/>
        </w:rPr>
        <w:t xml:space="preserve">128 человек, большинство из которых </w:t>
      </w:r>
      <w:r w:rsidR="001443F2">
        <w:rPr>
          <w:sz w:val="28"/>
          <w:szCs w:val="28"/>
        </w:rPr>
        <w:t xml:space="preserve">составляли </w:t>
      </w:r>
      <w:r w:rsidRPr="00387DB7">
        <w:rPr>
          <w:sz w:val="28"/>
          <w:szCs w:val="28"/>
        </w:rPr>
        <w:t>дет</w:t>
      </w:r>
      <w:r w:rsidR="001443F2">
        <w:rPr>
          <w:sz w:val="28"/>
          <w:szCs w:val="28"/>
        </w:rPr>
        <w:t>и</w:t>
      </w:r>
      <w:r w:rsidRPr="00387DB7">
        <w:rPr>
          <w:sz w:val="28"/>
          <w:szCs w:val="28"/>
        </w:rPr>
        <w:t>. После того как 3 сентября в здании прозвучали взрывы, начался штурм, в ходе которого погибли 3</w:t>
      </w:r>
      <w:r w:rsidR="003D09C7">
        <w:rPr>
          <w:sz w:val="28"/>
          <w:szCs w:val="28"/>
        </w:rPr>
        <w:t>17</w:t>
      </w:r>
      <w:r w:rsidRPr="00387DB7">
        <w:rPr>
          <w:sz w:val="28"/>
          <w:szCs w:val="28"/>
        </w:rPr>
        <w:t xml:space="preserve"> </w:t>
      </w:r>
      <w:r w:rsidR="003D09C7">
        <w:rPr>
          <w:sz w:val="28"/>
          <w:szCs w:val="28"/>
        </w:rPr>
        <w:t>заложников</w:t>
      </w:r>
      <w:r w:rsidR="000C7916">
        <w:rPr>
          <w:sz w:val="28"/>
          <w:szCs w:val="28"/>
        </w:rPr>
        <w:t>,</w:t>
      </w:r>
      <w:r w:rsidR="003D09C7">
        <w:rPr>
          <w:sz w:val="28"/>
          <w:szCs w:val="28"/>
        </w:rPr>
        <w:t xml:space="preserve"> </w:t>
      </w:r>
      <w:r w:rsidRPr="00387DB7">
        <w:rPr>
          <w:sz w:val="28"/>
          <w:szCs w:val="28"/>
        </w:rPr>
        <w:t>из них 186 дет</w:t>
      </w:r>
      <w:r w:rsidR="00614577">
        <w:rPr>
          <w:sz w:val="28"/>
          <w:szCs w:val="28"/>
        </w:rPr>
        <w:t xml:space="preserve">ей, </w:t>
      </w:r>
      <w:r w:rsidRPr="00387DB7">
        <w:rPr>
          <w:sz w:val="28"/>
          <w:szCs w:val="28"/>
        </w:rPr>
        <w:t xml:space="preserve">10 </w:t>
      </w:r>
      <w:r w:rsidR="003D09C7">
        <w:rPr>
          <w:sz w:val="28"/>
          <w:szCs w:val="28"/>
        </w:rPr>
        <w:t xml:space="preserve">сотрудников </w:t>
      </w:r>
      <w:r w:rsidR="00DB0736">
        <w:rPr>
          <w:sz w:val="28"/>
          <w:szCs w:val="28"/>
        </w:rPr>
        <w:t>ФСБ</w:t>
      </w:r>
      <w:r w:rsidR="00614577">
        <w:rPr>
          <w:sz w:val="28"/>
          <w:szCs w:val="28"/>
        </w:rPr>
        <w:t xml:space="preserve">, двое сотрудников МЧС и один житель Беслана, принимавший участие в </w:t>
      </w:r>
      <w:r w:rsidR="00614577">
        <w:rPr>
          <w:sz w:val="28"/>
          <w:szCs w:val="28"/>
        </w:rPr>
        <w:lastRenderedPageBreak/>
        <w:t xml:space="preserve">спасении </w:t>
      </w:r>
      <w:r w:rsidR="003D09C7">
        <w:rPr>
          <w:sz w:val="28"/>
          <w:szCs w:val="28"/>
        </w:rPr>
        <w:t>людей</w:t>
      </w:r>
      <w:r w:rsidR="00835A0C">
        <w:rPr>
          <w:sz w:val="28"/>
          <w:szCs w:val="28"/>
        </w:rPr>
        <w:t>)</w:t>
      </w:r>
      <w:r w:rsidRPr="00387DB7">
        <w:rPr>
          <w:sz w:val="28"/>
          <w:szCs w:val="28"/>
        </w:rPr>
        <w:t>.</w:t>
      </w:r>
      <w:r w:rsidR="003D09C7">
        <w:rPr>
          <w:sz w:val="28"/>
          <w:szCs w:val="28"/>
        </w:rPr>
        <w:t xml:space="preserve"> </w:t>
      </w:r>
      <w:r w:rsidR="00614577">
        <w:rPr>
          <w:sz w:val="28"/>
          <w:szCs w:val="28"/>
        </w:rPr>
        <w:t xml:space="preserve">728 заложников и 55 сотрудников ФСБ, органов внутренних дел и </w:t>
      </w:r>
      <w:r w:rsidR="00835A0C">
        <w:rPr>
          <w:sz w:val="28"/>
          <w:szCs w:val="28"/>
        </w:rPr>
        <w:t xml:space="preserve">других </w:t>
      </w:r>
      <w:r w:rsidR="00614577">
        <w:rPr>
          <w:sz w:val="28"/>
          <w:szCs w:val="28"/>
        </w:rPr>
        <w:t xml:space="preserve">военнослужащих были ранены. </w:t>
      </w:r>
      <w:r w:rsidRPr="00387DB7">
        <w:rPr>
          <w:sz w:val="28"/>
          <w:szCs w:val="28"/>
        </w:rPr>
        <w:t>31 террорист был уничтожен</w:t>
      </w:r>
      <w:r w:rsidRPr="00387DB7">
        <w:rPr>
          <w:sz w:val="28"/>
          <w:szCs w:val="28"/>
          <w:vertAlign w:val="superscript"/>
        </w:rPr>
        <w:footnoteReference w:id="15"/>
      </w:r>
      <w:r w:rsidRPr="00387DB7">
        <w:rPr>
          <w:sz w:val="28"/>
          <w:szCs w:val="28"/>
        </w:rPr>
        <w:t>.</w:t>
      </w:r>
    </w:p>
    <w:p w14:paraId="624385D7" w14:textId="1AB60923" w:rsidR="00614577" w:rsidRPr="00614577" w:rsidRDefault="00387DB7" w:rsidP="001B2C03">
      <w:pPr>
        <w:widowControl/>
        <w:shd w:val="clear" w:color="auto" w:fill="FFFFFF"/>
        <w:suppressAutoHyphens/>
        <w:spacing w:line="360" w:lineRule="auto"/>
        <w:ind w:firstLine="709"/>
        <w:jc w:val="both"/>
        <w:rPr>
          <w:sz w:val="28"/>
          <w:szCs w:val="28"/>
        </w:rPr>
      </w:pPr>
      <w:r w:rsidRPr="00387DB7">
        <w:rPr>
          <w:rFonts w:eastAsia="Calibri"/>
          <w:b/>
          <w:sz w:val="28"/>
          <w:szCs w:val="28"/>
        </w:rPr>
        <w:t>Следственная и судебная практика.</w:t>
      </w:r>
      <w:r w:rsidR="00A87D43">
        <w:rPr>
          <w:rFonts w:eastAsia="Calibri"/>
          <w:b/>
          <w:sz w:val="28"/>
          <w:szCs w:val="28"/>
        </w:rPr>
        <w:t xml:space="preserve"> </w:t>
      </w:r>
      <w:r w:rsidR="00614577" w:rsidRPr="00614577">
        <w:rPr>
          <w:rFonts w:eastAsia="Calibri"/>
          <w:sz w:val="28"/>
          <w:szCs w:val="28"/>
        </w:rPr>
        <w:t xml:space="preserve">Единственный </w:t>
      </w:r>
      <w:r w:rsidR="00835A0C" w:rsidRPr="00614577">
        <w:rPr>
          <w:rFonts w:eastAsia="Calibri"/>
          <w:sz w:val="28"/>
          <w:szCs w:val="28"/>
        </w:rPr>
        <w:t>из террористов</w:t>
      </w:r>
      <w:r w:rsidR="00835A0C">
        <w:rPr>
          <w:rFonts w:eastAsia="Calibri"/>
          <w:sz w:val="28"/>
          <w:szCs w:val="28"/>
        </w:rPr>
        <w:t>,</w:t>
      </w:r>
      <w:r w:rsidR="00835A0C" w:rsidRPr="00614577">
        <w:rPr>
          <w:rFonts w:eastAsia="Calibri"/>
          <w:sz w:val="28"/>
          <w:szCs w:val="28"/>
        </w:rPr>
        <w:t xml:space="preserve"> </w:t>
      </w:r>
      <w:r w:rsidR="00614577" w:rsidRPr="00614577">
        <w:rPr>
          <w:rFonts w:eastAsia="Calibri"/>
          <w:sz w:val="28"/>
          <w:szCs w:val="28"/>
        </w:rPr>
        <w:t>оставши</w:t>
      </w:r>
      <w:r w:rsidR="00835A0C">
        <w:rPr>
          <w:rFonts w:eastAsia="Calibri"/>
          <w:sz w:val="28"/>
          <w:szCs w:val="28"/>
        </w:rPr>
        <w:t>х</w:t>
      </w:r>
      <w:r w:rsidR="00614577" w:rsidRPr="00614577">
        <w:rPr>
          <w:rFonts w:eastAsia="Calibri"/>
          <w:sz w:val="28"/>
          <w:szCs w:val="28"/>
        </w:rPr>
        <w:t>ся в живых</w:t>
      </w:r>
      <w:r w:rsidR="00835A0C">
        <w:rPr>
          <w:rFonts w:eastAsia="Calibri"/>
          <w:sz w:val="28"/>
          <w:szCs w:val="28"/>
        </w:rPr>
        <w:t>,</w:t>
      </w:r>
      <w:r w:rsidR="00614577" w:rsidRPr="00614577">
        <w:rPr>
          <w:rFonts w:eastAsia="Calibri"/>
          <w:sz w:val="28"/>
          <w:szCs w:val="28"/>
        </w:rPr>
        <w:t xml:space="preserve"> Н.</w:t>
      </w:r>
      <w:r w:rsidR="00835A0C">
        <w:rPr>
          <w:rFonts w:eastAsia="Calibri"/>
          <w:sz w:val="28"/>
          <w:szCs w:val="28"/>
        </w:rPr>
        <w:t> </w:t>
      </w:r>
      <w:r w:rsidR="00614577" w:rsidRPr="00614577">
        <w:rPr>
          <w:rFonts w:eastAsia="Calibri"/>
          <w:sz w:val="28"/>
          <w:szCs w:val="28"/>
        </w:rPr>
        <w:t>Кулаев</w:t>
      </w:r>
      <w:r w:rsidR="00835A0C">
        <w:rPr>
          <w:rFonts w:eastAsia="Calibri"/>
          <w:sz w:val="28"/>
          <w:szCs w:val="28"/>
        </w:rPr>
        <w:t>,</w:t>
      </w:r>
      <w:r w:rsidR="0050501E">
        <w:rPr>
          <w:rFonts w:eastAsia="Calibri"/>
          <w:sz w:val="28"/>
          <w:szCs w:val="28"/>
        </w:rPr>
        <w:t xml:space="preserve"> в 2006 г</w:t>
      </w:r>
      <w:r w:rsidR="00C63BAF">
        <w:rPr>
          <w:rFonts w:eastAsia="Calibri"/>
          <w:sz w:val="28"/>
          <w:szCs w:val="28"/>
        </w:rPr>
        <w:t>.</w:t>
      </w:r>
      <w:r w:rsidR="0050501E">
        <w:rPr>
          <w:rFonts w:eastAsia="Calibri"/>
          <w:sz w:val="28"/>
          <w:szCs w:val="28"/>
        </w:rPr>
        <w:t xml:space="preserve"> </w:t>
      </w:r>
      <w:r w:rsidR="00DB0736">
        <w:rPr>
          <w:rFonts w:eastAsia="Calibri"/>
          <w:sz w:val="28"/>
          <w:szCs w:val="28"/>
        </w:rPr>
        <w:t xml:space="preserve">был </w:t>
      </w:r>
      <w:r w:rsidR="00614577" w:rsidRPr="00614577">
        <w:rPr>
          <w:rFonts w:eastAsia="Calibri"/>
          <w:sz w:val="28"/>
          <w:szCs w:val="28"/>
        </w:rPr>
        <w:t xml:space="preserve">приговорен к </w:t>
      </w:r>
      <w:r w:rsidR="0050501E">
        <w:rPr>
          <w:rFonts w:eastAsia="Calibri"/>
          <w:sz w:val="28"/>
          <w:szCs w:val="28"/>
        </w:rPr>
        <w:t xml:space="preserve">смертной казни, замененной на </w:t>
      </w:r>
      <w:r w:rsidR="00614577" w:rsidRPr="00614577">
        <w:rPr>
          <w:rFonts w:eastAsia="Calibri"/>
          <w:sz w:val="28"/>
          <w:szCs w:val="28"/>
        </w:rPr>
        <w:t>пожизненно</w:t>
      </w:r>
      <w:r w:rsidR="0050501E">
        <w:rPr>
          <w:rFonts w:eastAsia="Calibri"/>
          <w:sz w:val="28"/>
          <w:szCs w:val="28"/>
        </w:rPr>
        <w:t>е</w:t>
      </w:r>
      <w:r w:rsidR="00614577" w:rsidRPr="00614577">
        <w:rPr>
          <w:rFonts w:eastAsia="Calibri"/>
          <w:sz w:val="28"/>
          <w:szCs w:val="28"/>
        </w:rPr>
        <w:t xml:space="preserve"> заключени</w:t>
      </w:r>
      <w:r w:rsidR="0050501E">
        <w:rPr>
          <w:rFonts w:eastAsia="Calibri"/>
          <w:sz w:val="28"/>
          <w:szCs w:val="28"/>
        </w:rPr>
        <w:t>е из-за моратория на исполнение смертных приговоров</w:t>
      </w:r>
      <w:r w:rsidR="0050501E">
        <w:rPr>
          <w:rStyle w:val="a6"/>
          <w:rFonts w:eastAsia="Calibri"/>
          <w:sz w:val="28"/>
          <w:szCs w:val="28"/>
        </w:rPr>
        <w:footnoteReference w:id="16"/>
      </w:r>
      <w:r w:rsidR="00614577" w:rsidRPr="00614577">
        <w:rPr>
          <w:rFonts w:eastAsia="Calibri"/>
          <w:sz w:val="28"/>
          <w:szCs w:val="28"/>
        </w:rPr>
        <w:t>.</w:t>
      </w:r>
    </w:p>
    <w:p w14:paraId="2BEE9E4B" w14:textId="54894A4C" w:rsidR="00387DB7" w:rsidRPr="00387DB7" w:rsidRDefault="00387DB7" w:rsidP="001B2C03">
      <w:pPr>
        <w:widowControl/>
        <w:shd w:val="clear" w:color="auto" w:fill="FFFFFF"/>
        <w:suppressAutoHyphens/>
        <w:spacing w:line="360" w:lineRule="auto"/>
        <w:ind w:firstLine="709"/>
        <w:jc w:val="both"/>
        <w:rPr>
          <w:sz w:val="28"/>
          <w:szCs w:val="28"/>
        </w:rPr>
      </w:pPr>
      <w:r w:rsidRPr="00387DB7">
        <w:rPr>
          <w:sz w:val="28"/>
          <w:szCs w:val="28"/>
        </w:rPr>
        <w:t xml:space="preserve">После разгрома террористических бандформирований на Северном </w:t>
      </w:r>
      <w:r w:rsidRPr="007D4E4F">
        <w:rPr>
          <w:sz w:val="28"/>
          <w:szCs w:val="28"/>
        </w:rPr>
        <w:t xml:space="preserve">Кавказе </w:t>
      </w:r>
      <w:r w:rsidR="00565DB3" w:rsidRPr="007D4E4F">
        <w:rPr>
          <w:sz w:val="28"/>
          <w:szCs w:val="28"/>
        </w:rPr>
        <w:t>«</w:t>
      </w:r>
      <w:r w:rsidRPr="007D4E4F">
        <w:rPr>
          <w:sz w:val="28"/>
          <w:szCs w:val="28"/>
        </w:rPr>
        <w:t>ВВМШ</w:t>
      </w:r>
      <w:r w:rsidR="00565DB3" w:rsidRPr="007D4E4F">
        <w:rPr>
          <w:sz w:val="28"/>
          <w:szCs w:val="28"/>
        </w:rPr>
        <w:t>»</w:t>
      </w:r>
      <w:r w:rsidRPr="007D4E4F">
        <w:rPr>
          <w:sz w:val="28"/>
          <w:szCs w:val="28"/>
        </w:rPr>
        <w:t xml:space="preserve"> прекратил</w:t>
      </w:r>
      <w:r w:rsidR="00835A0C">
        <w:rPr>
          <w:sz w:val="28"/>
          <w:szCs w:val="28"/>
        </w:rPr>
        <w:t>а</w:t>
      </w:r>
      <w:r w:rsidRPr="007D4E4F">
        <w:rPr>
          <w:sz w:val="28"/>
          <w:szCs w:val="28"/>
        </w:rPr>
        <w:t xml:space="preserve"> свое существование.</w:t>
      </w:r>
    </w:p>
    <w:p w14:paraId="7C3B7058" w14:textId="77777777" w:rsidR="00387DB7" w:rsidRPr="00387DB7" w:rsidRDefault="00387DB7" w:rsidP="00387DB7">
      <w:pPr>
        <w:widowControl/>
        <w:shd w:val="clear" w:color="auto" w:fill="FFFFFF"/>
        <w:suppressAutoHyphens/>
        <w:spacing w:line="360" w:lineRule="auto"/>
        <w:ind w:firstLine="709"/>
        <w:jc w:val="both"/>
        <w:rPr>
          <w:sz w:val="28"/>
          <w:szCs w:val="28"/>
        </w:rPr>
      </w:pPr>
    </w:p>
    <w:p w14:paraId="5E9D581B" w14:textId="77777777" w:rsidR="00652760" w:rsidRDefault="00652760">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074292E3" w14:textId="77777777" w:rsidR="00075F28" w:rsidRPr="00075F28" w:rsidRDefault="00075F28" w:rsidP="00490423">
      <w:pPr>
        <w:widowControl/>
        <w:shd w:val="clear" w:color="auto" w:fill="FFFFFF"/>
        <w:suppressAutoHyphens/>
        <w:jc w:val="center"/>
        <w:rPr>
          <w:b/>
          <w:sz w:val="28"/>
          <w:szCs w:val="28"/>
        </w:rPr>
      </w:pPr>
      <w:r w:rsidRPr="00075F28">
        <w:rPr>
          <w:b/>
          <w:sz w:val="28"/>
          <w:szCs w:val="28"/>
        </w:rPr>
        <w:lastRenderedPageBreak/>
        <w:t>«Конгресс народов Ичкерии и Дагестана»</w:t>
      </w:r>
    </w:p>
    <w:p w14:paraId="2009C397" w14:textId="77777777" w:rsidR="00075F28" w:rsidRPr="00075F28" w:rsidRDefault="00075F28" w:rsidP="00490423">
      <w:pPr>
        <w:widowControl/>
        <w:shd w:val="clear" w:color="auto" w:fill="FFFFFF"/>
        <w:suppressAutoHyphens/>
        <w:spacing w:after="240"/>
        <w:jc w:val="center"/>
        <w:rPr>
          <w:b/>
          <w:i/>
          <w:sz w:val="28"/>
          <w:szCs w:val="28"/>
        </w:rPr>
      </w:pPr>
      <w:r w:rsidRPr="00075F28">
        <w:rPr>
          <w:i/>
          <w:sz w:val="28"/>
          <w:szCs w:val="28"/>
        </w:rPr>
        <w:t>террористическая организация</w:t>
      </w:r>
    </w:p>
    <w:p w14:paraId="1388D9B2" w14:textId="04E9B4F4" w:rsidR="00075F28" w:rsidRPr="00075F28" w:rsidRDefault="00075F28" w:rsidP="001B2C03">
      <w:pPr>
        <w:widowControl/>
        <w:shd w:val="clear" w:color="auto" w:fill="FFFFFF"/>
        <w:suppressAutoHyphens/>
        <w:spacing w:line="360" w:lineRule="auto"/>
        <w:ind w:firstLine="709"/>
        <w:jc w:val="both"/>
        <w:rPr>
          <w:sz w:val="28"/>
          <w:szCs w:val="28"/>
        </w:rPr>
      </w:pPr>
      <w:r w:rsidRPr="00075F28">
        <w:rPr>
          <w:b/>
          <w:sz w:val="28"/>
          <w:szCs w:val="28"/>
        </w:rPr>
        <w:t xml:space="preserve">Наименование, статус, сведения о решении суда. </w:t>
      </w:r>
      <w:r w:rsidRPr="00075F28">
        <w:rPr>
          <w:sz w:val="28"/>
          <w:szCs w:val="28"/>
        </w:rPr>
        <w:t>«Конгресс народов Ичкерии и Дагестана»</w:t>
      </w:r>
      <w:r w:rsidRPr="00075F28">
        <w:rPr>
          <w:sz w:val="28"/>
          <w:szCs w:val="28"/>
          <w:vertAlign w:val="superscript"/>
        </w:rPr>
        <w:footnoteReference w:id="17"/>
      </w:r>
      <w:r w:rsidRPr="00075F28">
        <w:rPr>
          <w:sz w:val="28"/>
          <w:szCs w:val="28"/>
        </w:rPr>
        <w:t xml:space="preserve"> признан террористической организацией решением ВС РФ от 14 февраля 2003</w:t>
      </w:r>
      <w:r w:rsidR="00794070">
        <w:rPr>
          <w:sz w:val="28"/>
          <w:szCs w:val="28"/>
        </w:rPr>
        <w:t> </w:t>
      </w:r>
      <w:r w:rsidRPr="00075F28">
        <w:rPr>
          <w:sz w:val="28"/>
          <w:szCs w:val="28"/>
        </w:rPr>
        <w:t>г</w:t>
      </w:r>
      <w:r w:rsidR="00794070">
        <w:rPr>
          <w:sz w:val="28"/>
          <w:szCs w:val="28"/>
        </w:rPr>
        <w:t>.</w:t>
      </w:r>
      <w:r w:rsidRPr="00075F28">
        <w:rPr>
          <w:sz w:val="28"/>
          <w:szCs w:val="28"/>
        </w:rPr>
        <w:t xml:space="preserve"> № ГКПИ 03-116, а ее деятельность на территории Российской Федерации запрещена и преследуется в уголовном порядке</w:t>
      </w:r>
      <w:r w:rsidR="006A0594">
        <w:rPr>
          <w:sz w:val="28"/>
          <w:szCs w:val="28"/>
        </w:rPr>
        <w:t xml:space="preserve"> </w:t>
      </w:r>
      <w:r w:rsidRPr="00075F28">
        <w:rPr>
          <w:sz w:val="28"/>
          <w:szCs w:val="28"/>
        </w:rPr>
        <w:t xml:space="preserve">(№ 2 в Едином федеральном списке </w:t>
      </w:r>
      <w:r w:rsidR="00794070">
        <w:rPr>
          <w:sz w:val="28"/>
          <w:szCs w:val="28"/>
        </w:rPr>
        <w:t>ТО</w:t>
      </w:r>
      <w:r w:rsidRPr="00075F28">
        <w:rPr>
          <w:sz w:val="28"/>
          <w:szCs w:val="28"/>
          <w:vertAlign w:val="superscript"/>
        </w:rPr>
        <w:footnoteReference w:id="18"/>
      </w:r>
      <w:r w:rsidRPr="00075F28">
        <w:rPr>
          <w:sz w:val="28"/>
          <w:szCs w:val="28"/>
        </w:rPr>
        <w:t>).</w:t>
      </w:r>
    </w:p>
    <w:p w14:paraId="041431C6" w14:textId="780D8138" w:rsidR="00075F28" w:rsidRPr="00075F28" w:rsidRDefault="00075F28" w:rsidP="001B2C03">
      <w:pPr>
        <w:widowControl/>
        <w:shd w:val="clear" w:color="auto" w:fill="FFFFFF"/>
        <w:suppressAutoHyphens/>
        <w:spacing w:line="360" w:lineRule="auto"/>
        <w:ind w:firstLine="709"/>
        <w:jc w:val="both"/>
        <w:rPr>
          <w:sz w:val="28"/>
          <w:szCs w:val="28"/>
        </w:rPr>
      </w:pPr>
      <w:r w:rsidRPr="00075F28">
        <w:rPr>
          <w:b/>
          <w:sz w:val="28"/>
          <w:szCs w:val="28"/>
        </w:rPr>
        <w:t xml:space="preserve">Основные цели и задачи. </w:t>
      </w:r>
      <w:r w:rsidR="00794070">
        <w:rPr>
          <w:sz w:val="28"/>
          <w:szCs w:val="28"/>
        </w:rPr>
        <w:t>О</w:t>
      </w:r>
      <w:r w:rsidRPr="00075F28">
        <w:rPr>
          <w:sz w:val="28"/>
          <w:szCs w:val="28"/>
        </w:rPr>
        <w:t xml:space="preserve">тделение от Российской </w:t>
      </w:r>
      <w:proofErr w:type="gramStart"/>
      <w:r w:rsidRPr="00075F28">
        <w:rPr>
          <w:sz w:val="28"/>
          <w:szCs w:val="28"/>
        </w:rPr>
        <w:t xml:space="preserve">Федерации </w:t>
      </w:r>
      <w:r w:rsidR="003609EF">
        <w:rPr>
          <w:sz w:val="28"/>
          <w:szCs w:val="28"/>
        </w:rPr>
        <w:t xml:space="preserve"> </w:t>
      </w:r>
      <w:r w:rsidRPr="00075F28">
        <w:rPr>
          <w:sz w:val="28"/>
          <w:szCs w:val="28"/>
        </w:rPr>
        <w:t>региона</w:t>
      </w:r>
      <w:proofErr w:type="gramEnd"/>
      <w:r w:rsidRPr="00075F28">
        <w:rPr>
          <w:sz w:val="28"/>
          <w:szCs w:val="28"/>
        </w:rPr>
        <w:t xml:space="preserve"> Северного Кавказа и создание в нем т</w:t>
      </w:r>
      <w:r w:rsidR="00C63BAF">
        <w:rPr>
          <w:sz w:val="28"/>
          <w:szCs w:val="28"/>
        </w:rPr>
        <w:t>. </w:t>
      </w:r>
      <w:r w:rsidRPr="00075F28">
        <w:rPr>
          <w:sz w:val="28"/>
          <w:szCs w:val="28"/>
        </w:rPr>
        <w:t>н</w:t>
      </w:r>
      <w:r w:rsidR="00C63BAF">
        <w:rPr>
          <w:sz w:val="28"/>
          <w:szCs w:val="28"/>
        </w:rPr>
        <w:t>.</w:t>
      </w:r>
      <w:r w:rsidR="004A4F3E">
        <w:rPr>
          <w:sz w:val="28"/>
          <w:szCs w:val="28"/>
        </w:rPr>
        <w:t xml:space="preserve"> </w:t>
      </w:r>
      <w:r w:rsidR="00C63BAF">
        <w:rPr>
          <w:sz w:val="28"/>
          <w:szCs w:val="28"/>
        </w:rPr>
        <w:t>и</w:t>
      </w:r>
      <w:r w:rsidRPr="00075F28">
        <w:rPr>
          <w:sz w:val="28"/>
          <w:szCs w:val="28"/>
        </w:rPr>
        <w:t>сламского халифата на Кавказе</w:t>
      </w:r>
      <w:r w:rsidRPr="00075F28">
        <w:rPr>
          <w:sz w:val="28"/>
          <w:szCs w:val="28"/>
          <w:vertAlign w:val="superscript"/>
        </w:rPr>
        <w:footnoteReference w:id="19"/>
      </w:r>
      <w:r w:rsidRPr="00075F28">
        <w:rPr>
          <w:sz w:val="28"/>
          <w:szCs w:val="28"/>
        </w:rPr>
        <w:t xml:space="preserve"> в составе </w:t>
      </w:r>
      <w:r w:rsidR="003D28A1">
        <w:rPr>
          <w:sz w:val="28"/>
          <w:szCs w:val="28"/>
        </w:rPr>
        <w:t>«</w:t>
      </w:r>
      <w:r w:rsidRPr="00075F28">
        <w:rPr>
          <w:sz w:val="28"/>
          <w:szCs w:val="28"/>
        </w:rPr>
        <w:t>Великого исламского халифата</w:t>
      </w:r>
      <w:r w:rsidR="003D28A1">
        <w:rPr>
          <w:sz w:val="28"/>
          <w:szCs w:val="28"/>
        </w:rPr>
        <w:t>»</w:t>
      </w:r>
      <w:r w:rsidRPr="00075F28">
        <w:rPr>
          <w:sz w:val="28"/>
          <w:szCs w:val="28"/>
        </w:rPr>
        <w:t xml:space="preserve"> любыми методами, в т</w:t>
      </w:r>
      <w:r w:rsidR="00C63BAF">
        <w:rPr>
          <w:sz w:val="28"/>
          <w:szCs w:val="28"/>
        </w:rPr>
        <w:t>. </w:t>
      </w:r>
      <w:r w:rsidRPr="00075F28">
        <w:rPr>
          <w:sz w:val="28"/>
          <w:szCs w:val="28"/>
        </w:rPr>
        <w:t>ч</w:t>
      </w:r>
      <w:r w:rsidR="00C63BAF">
        <w:rPr>
          <w:sz w:val="28"/>
          <w:szCs w:val="28"/>
        </w:rPr>
        <w:t>.</w:t>
      </w:r>
      <w:r w:rsidRPr="00075F28">
        <w:rPr>
          <w:sz w:val="28"/>
          <w:szCs w:val="28"/>
        </w:rPr>
        <w:t xml:space="preserve"> путем вооруж</w:t>
      </w:r>
      <w:r w:rsidR="0071126A">
        <w:rPr>
          <w:sz w:val="28"/>
          <w:szCs w:val="28"/>
        </w:rPr>
        <w:t>е</w:t>
      </w:r>
      <w:r w:rsidRPr="00075F28">
        <w:rPr>
          <w:sz w:val="28"/>
          <w:szCs w:val="28"/>
        </w:rPr>
        <w:t>нного захвата власти</w:t>
      </w:r>
      <w:r w:rsidRPr="00075F28">
        <w:rPr>
          <w:sz w:val="28"/>
          <w:szCs w:val="28"/>
          <w:vertAlign w:val="superscript"/>
        </w:rPr>
        <w:footnoteReference w:id="20"/>
      </w:r>
      <w:r w:rsidRPr="00075F28">
        <w:rPr>
          <w:sz w:val="28"/>
          <w:szCs w:val="28"/>
        </w:rPr>
        <w:t>.</w:t>
      </w:r>
    </w:p>
    <w:p w14:paraId="15C61D93" w14:textId="09AC7523" w:rsidR="00075F28" w:rsidRPr="00075F28" w:rsidRDefault="00075F28" w:rsidP="001B2C03">
      <w:pPr>
        <w:widowControl/>
        <w:shd w:val="clear" w:color="auto" w:fill="FFFFFF"/>
        <w:tabs>
          <w:tab w:val="left" w:pos="7195"/>
        </w:tabs>
        <w:suppressAutoHyphens/>
        <w:autoSpaceDE/>
        <w:autoSpaceDN/>
        <w:adjustRightInd/>
        <w:spacing w:line="360" w:lineRule="auto"/>
        <w:ind w:firstLine="709"/>
        <w:jc w:val="both"/>
        <w:rPr>
          <w:rFonts w:eastAsia="Calibri"/>
          <w:b/>
          <w:i/>
          <w:sz w:val="28"/>
          <w:szCs w:val="28"/>
          <w:lang w:eastAsia="en-US"/>
        </w:rPr>
      </w:pPr>
      <w:r w:rsidRPr="00075F28">
        <w:rPr>
          <w:rFonts w:eastAsia="Calibri"/>
          <w:b/>
          <w:sz w:val="28"/>
          <w:szCs w:val="28"/>
        </w:rPr>
        <w:t>Создание.</w:t>
      </w:r>
      <w:r w:rsidRPr="00075F28">
        <w:rPr>
          <w:rFonts w:eastAsia="Calibri"/>
          <w:b/>
          <w:i/>
          <w:sz w:val="28"/>
          <w:szCs w:val="28"/>
          <w:lang w:eastAsia="en-US"/>
        </w:rPr>
        <w:t xml:space="preserve"> </w:t>
      </w:r>
      <w:r w:rsidRPr="00075F28">
        <w:rPr>
          <w:rFonts w:eastAsia="Calibri"/>
          <w:sz w:val="28"/>
          <w:szCs w:val="28"/>
          <w:lang w:eastAsia="en-US"/>
        </w:rPr>
        <w:t>Организация создана в 1998</w:t>
      </w:r>
      <w:r w:rsidR="00C63BAF">
        <w:rPr>
          <w:rFonts w:eastAsia="Calibri"/>
          <w:sz w:val="28"/>
          <w:szCs w:val="28"/>
          <w:lang w:eastAsia="en-US"/>
        </w:rPr>
        <w:t> </w:t>
      </w:r>
      <w:r w:rsidRPr="00075F28">
        <w:rPr>
          <w:rFonts w:eastAsia="Calibri"/>
          <w:sz w:val="28"/>
          <w:szCs w:val="28"/>
          <w:lang w:eastAsia="en-US"/>
        </w:rPr>
        <w:t>г</w:t>
      </w:r>
      <w:r w:rsidR="00C63BAF">
        <w:rPr>
          <w:rFonts w:eastAsia="Calibri"/>
          <w:sz w:val="28"/>
          <w:szCs w:val="28"/>
          <w:lang w:eastAsia="en-US"/>
        </w:rPr>
        <w:t>.</w:t>
      </w:r>
      <w:r w:rsidRPr="00075F28">
        <w:rPr>
          <w:rFonts w:eastAsia="Calibri"/>
          <w:sz w:val="28"/>
          <w:szCs w:val="28"/>
          <w:lang w:eastAsia="en-US"/>
        </w:rPr>
        <w:t xml:space="preserve"> Ш. Басаевым и М. Удуговым при поддержке арабских наемников в Чеченской Республике</w:t>
      </w:r>
      <w:r w:rsidRPr="00075F28">
        <w:rPr>
          <w:sz w:val="28"/>
          <w:szCs w:val="28"/>
          <w:vertAlign w:val="superscript"/>
        </w:rPr>
        <w:footnoteReference w:id="21"/>
      </w:r>
      <w:r w:rsidRPr="00075F28">
        <w:rPr>
          <w:sz w:val="28"/>
          <w:szCs w:val="28"/>
        </w:rPr>
        <w:t>.</w:t>
      </w:r>
    </w:p>
    <w:p w14:paraId="6C693D0F" w14:textId="7D1A8720" w:rsidR="00075F28" w:rsidRPr="00075F28" w:rsidRDefault="00075F28" w:rsidP="001B2C03">
      <w:pPr>
        <w:widowControl/>
        <w:shd w:val="clear" w:color="auto" w:fill="FFFFFF"/>
        <w:suppressAutoHyphens/>
        <w:spacing w:line="360" w:lineRule="auto"/>
        <w:ind w:firstLine="709"/>
        <w:jc w:val="both"/>
      </w:pPr>
      <w:r w:rsidRPr="00075F28">
        <w:rPr>
          <w:b/>
          <w:sz w:val="28"/>
          <w:szCs w:val="28"/>
        </w:rPr>
        <w:t>Руководство.</w:t>
      </w:r>
      <w:r w:rsidRPr="00075F28">
        <w:rPr>
          <w:sz w:val="28"/>
          <w:szCs w:val="28"/>
        </w:rPr>
        <w:t xml:space="preserve"> Ш. Басаев, Д. Умаров, </w:t>
      </w:r>
      <w:r w:rsidR="00C63BAF">
        <w:rPr>
          <w:sz w:val="28"/>
          <w:szCs w:val="28"/>
        </w:rPr>
        <w:t>А. </w:t>
      </w:r>
      <w:r w:rsidRPr="00075F28">
        <w:rPr>
          <w:sz w:val="28"/>
          <w:szCs w:val="28"/>
        </w:rPr>
        <w:t>Масхадов</w:t>
      </w:r>
      <w:r w:rsidRPr="00075F28">
        <w:rPr>
          <w:sz w:val="28"/>
          <w:szCs w:val="28"/>
          <w:vertAlign w:val="superscript"/>
        </w:rPr>
        <w:footnoteReference w:id="22"/>
      </w:r>
      <w:r w:rsidRPr="00075F28">
        <w:rPr>
          <w:sz w:val="28"/>
          <w:szCs w:val="28"/>
        </w:rPr>
        <w:t>.</w:t>
      </w:r>
    </w:p>
    <w:p w14:paraId="1C584C2E" w14:textId="11925942" w:rsidR="00075F28" w:rsidRPr="00075F28" w:rsidRDefault="00075F28" w:rsidP="001B2C03">
      <w:pPr>
        <w:widowControl/>
        <w:suppressAutoHyphens/>
        <w:spacing w:line="360" w:lineRule="auto"/>
        <w:ind w:firstLine="709"/>
        <w:jc w:val="both"/>
        <w:rPr>
          <w:b/>
          <w:i/>
          <w:sz w:val="28"/>
          <w:szCs w:val="28"/>
        </w:rPr>
      </w:pPr>
      <w:r w:rsidRPr="00075F28">
        <w:rPr>
          <w:b/>
          <w:sz w:val="28"/>
          <w:szCs w:val="28"/>
        </w:rPr>
        <w:t xml:space="preserve">Структура и оснащение. </w:t>
      </w:r>
      <w:r w:rsidRPr="00075F28">
        <w:rPr>
          <w:sz w:val="28"/>
          <w:szCs w:val="28"/>
        </w:rPr>
        <w:t xml:space="preserve">Высшим органом являлся съезд </w:t>
      </w:r>
      <w:r w:rsidR="0071126A">
        <w:rPr>
          <w:sz w:val="28"/>
          <w:szCs w:val="28"/>
        </w:rPr>
        <w:t>«</w:t>
      </w:r>
      <w:r w:rsidR="0071126A" w:rsidRPr="00075F28">
        <w:rPr>
          <w:sz w:val="28"/>
          <w:szCs w:val="28"/>
        </w:rPr>
        <w:t>КНИД</w:t>
      </w:r>
      <w:r w:rsidR="0071126A">
        <w:rPr>
          <w:sz w:val="28"/>
          <w:szCs w:val="28"/>
        </w:rPr>
        <w:t>»</w:t>
      </w:r>
      <w:r w:rsidRPr="00075F28">
        <w:rPr>
          <w:sz w:val="28"/>
          <w:szCs w:val="28"/>
          <w:vertAlign w:val="superscript"/>
        </w:rPr>
        <w:footnoteReference w:id="23"/>
      </w:r>
      <w:r w:rsidRPr="00075F28">
        <w:rPr>
          <w:rFonts w:eastAsia="Calibri"/>
          <w:sz w:val="28"/>
          <w:szCs w:val="28"/>
        </w:rPr>
        <w:t xml:space="preserve">. </w:t>
      </w:r>
      <w:r w:rsidRPr="00075F28">
        <w:rPr>
          <w:sz w:val="28"/>
          <w:szCs w:val="28"/>
        </w:rPr>
        <w:t xml:space="preserve">Под </w:t>
      </w:r>
      <w:r w:rsidR="0071126A">
        <w:rPr>
          <w:sz w:val="28"/>
          <w:szCs w:val="28"/>
        </w:rPr>
        <w:t>его</w:t>
      </w:r>
      <w:r w:rsidR="0071126A" w:rsidRPr="00075F28">
        <w:rPr>
          <w:sz w:val="28"/>
          <w:szCs w:val="28"/>
        </w:rPr>
        <w:t xml:space="preserve"> </w:t>
      </w:r>
      <w:r w:rsidRPr="00075F28">
        <w:rPr>
          <w:sz w:val="28"/>
          <w:szCs w:val="28"/>
        </w:rPr>
        <w:t xml:space="preserve">эгидой были созданы вооруженные формирования, в т. ч. «Исламская международная миротворческая бригада», которой командовал </w:t>
      </w:r>
      <w:r w:rsidR="00C63BAF">
        <w:rPr>
          <w:sz w:val="28"/>
          <w:szCs w:val="28"/>
        </w:rPr>
        <w:t xml:space="preserve">международный террорист </w:t>
      </w:r>
      <w:r w:rsidR="00B45D0F">
        <w:rPr>
          <w:sz w:val="28"/>
          <w:szCs w:val="28"/>
        </w:rPr>
        <w:t>А</w:t>
      </w:r>
      <w:r w:rsidR="00C63BAF">
        <w:rPr>
          <w:sz w:val="28"/>
          <w:szCs w:val="28"/>
        </w:rPr>
        <w:t>. </w:t>
      </w:r>
      <w:r w:rsidRPr="00075F28">
        <w:rPr>
          <w:sz w:val="28"/>
          <w:szCs w:val="28"/>
        </w:rPr>
        <w:t>Хаттаб.</w:t>
      </w:r>
    </w:p>
    <w:p w14:paraId="026F5190" w14:textId="6439F215" w:rsidR="00075F28" w:rsidRPr="00075F28" w:rsidRDefault="00075F28" w:rsidP="001B2C03">
      <w:pPr>
        <w:widowControl/>
        <w:shd w:val="clear" w:color="auto" w:fill="FFFFFF"/>
        <w:suppressAutoHyphens/>
        <w:spacing w:line="360" w:lineRule="auto"/>
        <w:ind w:firstLine="709"/>
        <w:jc w:val="both"/>
        <w:rPr>
          <w:b/>
          <w:sz w:val="28"/>
          <w:szCs w:val="28"/>
        </w:rPr>
      </w:pPr>
      <w:r w:rsidRPr="00075F28">
        <w:rPr>
          <w:b/>
          <w:sz w:val="28"/>
          <w:szCs w:val="28"/>
        </w:rPr>
        <w:lastRenderedPageBreak/>
        <w:t>Месторасположение.</w:t>
      </w:r>
      <w:r w:rsidRPr="00075F28">
        <w:rPr>
          <w:rFonts w:eastAsia="Calibri"/>
          <w:sz w:val="28"/>
          <w:szCs w:val="28"/>
        </w:rPr>
        <w:t xml:space="preserve"> Территория Чеченской Республики</w:t>
      </w:r>
      <w:r w:rsidRPr="00075F28">
        <w:rPr>
          <w:rFonts w:eastAsia="Calibri"/>
          <w:sz w:val="28"/>
          <w:szCs w:val="28"/>
          <w:vertAlign w:val="superscript"/>
        </w:rPr>
        <w:footnoteReference w:id="24"/>
      </w:r>
      <w:r w:rsidRPr="00075F28">
        <w:rPr>
          <w:rFonts w:eastAsia="Calibri"/>
          <w:sz w:val="28"/>
          <w:szCs w:val="28"/>
        </w:rPr>
        <w:t>. В</w:t>
      </w:r>
      <w:r w:rsidR="00490423">
        <w:rPr>
          <w:rFonts w:eastAsia="Calibri"/>
          <w:sz w:val="28"/>
          <w:szCs w:val="28"/>
        </w:rPr>
        <w:t> </w:t>
      </w:r>
      <w:r w:rsidRPr="00075F28">
        <w:rPr>
          <w:rFonts w:eastAsia="Calibri"/>
          <w:sz w:val="28"/>
          <w:szCs w:val="28"/>
        </w:rPr>
        <w:t>последнее время отдельные лидеры организации скрывались на территори</w:t>
      </w:r>
      <w:r w:rsidR="0071126A">
        <w:rPr>
          <w:rFonts w:eastAsia="Calibri"/>
          <w:sz w:val="28"/>
          <w:szCs w:val="28"/>
        </w:rPr>
        <w:t>ях</w:t>
      </w:r>
      <w:r w:rsidRPr="00075F28">
        <w:rPr>
          <w:rFonts w:eastAsia="Calibri"/>
          <w:sz w:val="28"/>
          <w:szCs w:val="28"/>
        </w:rPr>
        <w:t xml:space="preserve"> сопредельных с Россией государств</w:t>
      </w:r>
      <w:r w:rsidRPr="00075F28">
        <w:rPr>
          <w:sz w:val="28"/>
          <w:szCs w:val="28"/>
          <w:vertAlign w:val="superscript"/>
        </w:rPr>
        <w:footnoteReference w:id="25"/>
      </w:r>
      <w:r w:rsidRPr="00075F28">
        <w:rPr>
          <w:rFonts w:eastAsia="Calibri"/>
          <w:sz w:val="28"/>
          <w:szCs w:val="28"/>
        </w:rPr>
        <w:t>.</w:t>
      </w:r>
    </w:p>
    <w:p w14:paraId="0398B46B" w14:textId="343CCBC1" w:rsidR="00075F28" w:rsidRPr="00075F28" w:rsidRDefault="00075F28" w:rsidP="001B2C03">
      <w:pPr>
        <w:widowControl/>
        <w:shd w:val="clear" w:color="auto" w:fill="FFFFFF"/>
        <w:suppressAutoHyphens/>
        <w:spacing w:line="360" w:lineRule="auto"/>
        <w:ind w:firstLine="709"/>
        <w:jc w:val="both"/>
        <w:rPr>
          <w:b/>
          <w:sz w:val="28"/>
          <w:szCs w:val="28"/>
        </w:rPr>
      </w:pPr>
      <w:r w:rsidRPr="00075F28">
        <w:rPr>
          <w:rFonts w:eastAsia="Calibri"/>
          <w:b/>
          <w:sz w:val="28"/>
          <w:szCs w:val="28"/>
        </w:rPr>
        <w:t xml:space="preserve">Состав и численность. </w:t>
      </w:r>
      <w:r w:rsidRPr="00075F28">
        <w:rPr>
          <w:rFonts w:eastAsia="Calibri"/>
          <w:sz w:val="28"/>
          <w:szCs w:val="28"/>
        </w:rPr>
        <w:t>Численность на 1999</w:t>
      </w:r>
      <w:r w:rsidR="0071126A">
        <w:rPr>
          <w:rFonts w:eastAsia="Calibri"/>
          <w:sz w:val="28"/>
          <w:szCs w:val="28"/>
        </w:rPr>
        <w:t> </w:t>
      </w:r>
      <w:r w:rsidRPr="00075F28">
        <w:rPr>
          <w:rFonts w:eastAsia="Calibri"/>
          <w:sz w:val="28"/>
          <w:szCs w:val="28"/>
        </w:rPr>
        <w:t>г</w:t>
      </w:r>
      <w:r w:rsidR="0071126A">
        <w:rPr>
          <w:rFonts w:eastAsia="Calibri"/>
          <w:sz w:val="28"/>
          <w:szCs w:val="28"/>
        </w:rPr>
        <w:t>.</w:t>
      </w:r>
      <w:r w:rsidRPr="00075F28">
        <w:rPr>
          <w:rFonts w:eastAsia="Calibri"/>
          <w:sz w:val="28"/>
          <w:szCs w:val="28"/>
        </w:rPr>
        <w:t xml:space="preserve"> – свыше 2 тыс. боевиков</w:t>
      </w:r>
      <w:r w:rsidRPr="00075F28">
        <w:rPr>
          <w:rFonts w:eastAsia="Calibri"/>
          <w:sz w:val="28"/>
          <w:szCs w:val="28"/>
          <w:vertAlign w:val="superscript"/>
        </w:rPr>
        <w:footnoteReference w:id="26"/>
      </w:r>
      <w:r w:rsidRPr="00075F28">
        <w:rPr>
          <w:rFonts w:eastAsia="Calibri"/>
          <w:sz w:val="28"/>
          <w:szCs w:val="28"/>
        </w:rPr>
        <w:t>.</w:t>
      </w:r>
    </w:p>
    <w:p w14:paraId="144E1BB5" w14:textId="5D67CD5A" w:rsidR="00075F28" w:rsidRPr="00075F28" w:rsidRDefault="00075F28" w:rsidP="001B2C03">
      <w:pPr>
        <w:widowControl/>
        <w:shd w:val="clear" w:color="auto" w:fill="FFFFFF"/>
        <w:suppressAutoHyphens/>
        <w:spacing w:line="360" w:lineRule="auto"/>
        <w:ind w:firstLine="709"/>
        <w:jc w:val="both"/>
        <w:rPr>
          <w:rFonts w:eastAsia="Calibri"/>
          <w:b/>
          <w:sz w:val="28"/>
          <w:szCs w:val="28"/>
        </w:rPr>
      </w:pPr>
      <w:r w:rsidRPr="00075F28">
        <w:rPr>
          <w:rFonts w:eastAsia="Calibri"/>
          <w:b/>
          <w:sz w:val="28"/>
          <w:szCs w:val="28"/>
        </w:rPr>
        <w:t xml:space="preserve">Идеологические установки. </w:t>
      </w:r>
      <w:r w:rsidRPr="00075F28">
        <w:rPr>
          <w:rFonts w:eastAsia="Calibri"/>
          <w:sz w:val="28"/>
          <w:szCs w:val="28"/>
        </w:rPr>
        <w:t>Радикальный исламизм, ваххабизм, джихадизм</w:t>
      </w:r>
      <w:r w:rsidRPr="00075F28">
        <w:rPr>
          <w:rFonts w:eastAsia="Calibri"/>
          <w:sz w:val="28"/>
          <w:szCs w:val="28"/>
          <w:vertAlign w:val="superscript"/>
        </w:rPr>
        <w:footnoteReference w:id="27"/>
      </w:r>
      <w:r w:rsidRPr="00075F28">
        <w:rPr>
          <w:rFonts w:eastAsia="Calibri"/>
          <w:sz w:val="28"/>
          <w:szCs w:val="28"/>
        </w:rPr>
        <w:t>.</w:t>
      </w:r>
    </w:p>
    <w:p w14:paraId="1389A706" w14:textId="2AB41F5B" w:rsidR="00075F28" w:rsidRPr="00075F28" w:rsidRDefault="00075F28" w:rsidP="001B2C03">
      <w:pPr>
        <w:widowControl/>
        <w:suppressAutoHyphens/>
        <w:spacing w:line="360" w:lineRule="auto"/>
        <w:ind w:firstLine="709"/>
        <w:jc w:val="both"/>
        <w:rPr>
          <w:b/>
          <w:i/>
          <w:sz w:val="28"/>
          <w:szCs w:val="28"/>
        </w:rPr>
      </w:pPr>
      <w:r w:rsidRPr="00075F28">
        <w:rPr>
          <w:b/>
          <w:sz w:val="28"/>
          <w:szCs w:val="28"/>
        </w:rPr>
        <w:t xml:space="preserve">Средства пропаганды. </w:t>
      </w:r>
      <w:r w:rsidRPr="00075F28">
        <w:rPr>
          <w:sz w:val="28"/>
          <w:szCs w:val="28"/>
        </w:rPr>
        <w:t xml:space="preserve">Для достижения намеченных целей и пропаганды своей деятельности создавались и распространялись брошюры, книги и иная продукция, героизировавшая террористов. Члены </w:t>
      </w:r>
      <w:r w:rsidR="007D4E4F">
        <w:rPr>
          <w:sz w:val="28"/>
          <w:szCs w:val="28"/>
        </w:rPr>
        <w:t>«</w:t>
      </w:r>
      <w:r w:rsidRPr="00075F28">
        <w:rPr>
          <w:sz w:val="28"/>
          <w:szCs w:val="28"/>
        </w:rPr>
        <w:t>КНИД</w:t>
      </w:r>
      <w:r w:rsidR="007D4E4F">
        <w:rPr>
          <w:sz w:val="28"/>
          <w:szCs w:val="28"/>
        </w:rPr>
        <w:t>»</w:t>
      </w:r>
      <w:r w:rsidRPr="00075F28">
        <w:rPr>
          <w:sz w:val="28"/>
          <w:szCs w:val="28"/>
        </w:rPr>
        <w:t xml:space="preserve"> записывали аудио- и видео материалы, содержащие призывы присоединиться к их террористической деятельности, угрозы </w:t>
      </w:r>
      <w:r w:rsidR="002112C8">
        <w:rPr>
          <w:sz w:val="28"/>
          <w:szCs w:val="28"/>
        </w:rPr>
        <w:t xml:space="preserve">в отношении </w:t>
      </w:r>
      <w:r w:rsidRPr="00075F28">
        <w:rPr>
          <w:sz w:val="28"/>
          <w:szCs w:val="28"/>
        </w:rPr>
        <w:t>орган</w:t>
      </w:r>
      <w:r w:rsidR="002112C8">
        <w:rPr>
          <w:sz w:val="28"/>
          <w:szCs w:val="28"/>
        </w:rPr>
        <w:t>ов</w:t>
      </w:r>
      <w:r w:rsidRPr="00075F28">
        <w:rPr>
          <w:sz w:val="28"/>
          <w:szCs w:val="28"/>
        </w:rPr>
        <w:t xml:space="preserve"> государственной власти Российской Федерации и их должностны</w:t>
      </w:r>
      <w:r w:rsidR="002112C8">
        <w:rPr>
          <w:sz w:val="28"/>
          <w:szCs w:val="28"/>
        </w:rPr>
        <w:t>х</w:t>
      </w:r>
      <w:r w:rsidRPr="00075F28">
        <w:rPr>
          <w:sz w:val="28"/>
          <w:szCs w:val="28"/>
        </w:rPr>
        <w:t xml:space="preserve"> лиц, проклятия «неверным». На некоторых видеоматериалах </w:t>
      </w:r>
      <w:r w:rsidR="002112C8">
        <w:rPr>
          <w:sz w:val="28"/>
          <w:szCs w:val="28"/>
        </w:rPr>
        <w:t>в</w:t>
      </w:r>
      <w:r w:rsidRPr="00075F28">
        <w:rPr>
          <w:sz w:val="28"/>
          <w:szCs w:val="28"/>
        </w:rPr>
        <w:t xml:space="preserve"> цел</w:t>
      </w:r>
      <w:r w:rsidR="002112C8">
        <w:rPr>
          <w:sz w:val="28"/>
          <w:szCs w:val="28"/>
        </w:rPr>
        <w:t>ях</w:t>
      </w:r>
      <w:r w:rsidRPr="00075F28">
        <w:rPr>
          <w:sz w:val="28"/>
          <w:szCs w:val="28"/>
        </w:rPr>
        <w:t xml:space="preserve"> устрашения населения запечатлены пытки и казни пленных российских военнослужащих и гражданских лиц, не разделяющих террористическую идеологию. </w:t>
      </w:r>
    </w:p>
    <w:p w14:paraId="22D94CD8" w14:textId="77777777" w:rsidR="00075F28" w:rsidRPr="00075F28" w:rsidRDefault="00075F28" w:rsidP="001B2C03">
      <w:pPr>
        <w:widowControl/>
        <w:suppressAutoHyphens/>
        <w:spacing w:line="360" w:lineRule="auto"/>
        <w:ind w:firstLine="709"/>
        <w:jc w:val="both"/>
        <w:rPr>
          <w:rFonts w:eastAsiaTheme="minorHAnsi"/>
          <w:sz w:val="28"/>
          <w:szCs w:val="28"/>
          <w:lang w:eastAsia="en-US"/>
        </w:rPr>
      </w:pPr>
      <w:r w:rsidRPr="00075F28">
        <w:rPr>
          <w:b/>
          <w:sz w:val="28"/>
          <w:szCs w:val="28"/>
        </w:rPr>
        <w:t xml:space="preserve">Символика. </w:t>
      </w:r>
      <w:r w:rsidRPr="00075F28">
        <w:rPr>
          <w:rFonts w:eastAsiaTheme="minorHAnsi"/>
          <w:sz w:val="28"/>
          <w:szCs w:val="28"/>
          <w:lang w:eastAsia="en-US"/>
        </w:rPr>
        <w:t>Самостоятельная символика отсутствовала.</w:t>
      </w:r>
    </w:p>
    <w:p w14:paraId="0565BC94" w14:textId="0330458F" w:rsidR="00075F28" w:rsidRPr="00147A76" w:rsidRDefault="00075F28" w:rsidP="001B2C03">
      <w:pPr>
        <w:widowControl/>
        <w:suppressAutoHyphens/>
        <w:spacing w:line="360" w:lineRule="auto"/>
        <w:ind w:firstLine="709"/>
        <w:jc w:val="both"/>
        <w:rPr>
          <w:spacing w:val="-2"/>
          <w:sz w:val="28"/>
          <w:szCs w:val="28"/>
        </w:rPr>
      </w:pPr>
      <w:r w:rsidRPr="00147A76">
        <w:rPr>
          <w:rFonts w:eastAsia="Calibri"/>
          <w:b/>
          <w:spacing w:val="-2"/>
          <w:sz w:val="28"/>
          <w:szCs w:val="28"/>
          <w:lang w:eastAsia="en-US"/>
        </w:rPr>
        <w:t>Преступная деятельност</w:t>
      </w:r>
      <w:r w:rsidRPr="00147A76">
        <w:rPr>
          <w:b/>
          <w:spacing w:val="-2"/>
          <w:sz w:val="28"/>
          <w:szCs w:val="28"/>
        </w:rPr>
        <w:t>ь.</w:t>
      </w:r>
      <w:r w:rsidRPr="00147A76">
        <w:rPr>
          <w:rFonts w:eastAsia="Calibri"/>
          <w:spacing w:val="-2"/>
          <w:sz w:val="28"/>
          <w:szCs w:val="28"/>
          <w:lang w:eastAsia="en-US"/>
        </w:rPr>
        <w:t xml:space="preserve"> </w:t>
      </w:r>
      <w:r w:rsidRPr="00147A76">
        <w:rPr>
          <w:spacing w:val="-2"/>
          <w:sz w:val="28"/>
          <w:szCs w:val="28"/>
        </w:rPr>
        <w:t xml:space="preserve">Деятельность </w:t>
      </w:r>
      <w:r w:rsidR="007D4E4F" w:rsidRPr="00147A76">
        <w:rPr>
          <w:spacing w:val="-2"/>
          <w:sz w:val="28"/>
          <w:szCs w:val="28"/>
        </w:rPr>
        <w:t>«</w:t>
      </w:r>
      <w:r w:rsidRPr="00147A76">
        <w:rPr>
          <w:spacing w:val="-2"/>
          <w:sz w:val="28"/>
          <w:szCs w:val="28"/>
        </w:rPr>
        <w:t>КНИД</w:t>
      </w:r>
      <w:r w:rsidR="007D4E4F" w:rsidRPr="00147A76">
        <w:rPr>
          <w:spacing w:val="-2"/>
          <w:sz w:val="28"/>
          <w:szCs w:val="28"/>
        </w:rPr>
        <w:t>»</w:t>
      </w:r>
      <w:r w:rsidRPr="00147A76">
        <w:rPr>
          <w:spacing w:val="-2"/>
          <w:sz w:val="28"/>
          <w:szCs w:val="28"/>
        </w:rPr>
        <w:t xml:space="preserve"> была направлена на:</w:t>
      </w:r>
    </w:p>
    <w:p w14:paraId="2B002D5B" w14:textId="1387265D" w:rsidR="00075F28" w:rsidRPr="00075F28" w:rsidRDefault="00075F28" w:rsidP="001B2C03">
      <w:pPr>
        <w:widowControl/>
        <w:suppressAutoHyphens/>
        <w:spacing w:line="360" w:lineRule="auto"/>
        <w:ind w:firstLine="709"/>
        <w:jc w:val="both"/>
        <w:rPr>
          <w:sz w:val="28"/>
          <w:szCs w:val="28"/>
        </w:rPr>
      </w:pPr>
      <w:r w:rsidRPr="00075F28">
        <w:rPr>
          <w:rFonts w:eastAsiaTheme="minorHAnsi"/>
          <w:color w:val="212529"/>
          <w:sz w:val="28"/>
          <w:szCs w:val="28"/>
          <w:lang w:eastAsia="en-US"/>
        </w:rPr>
        <w:t>пропаганду религиозной вражды и ненависти</w:t>
      </w:r>
      <w:r w:rsidRPr="00075F28">
        <w:rPr>
          <w:sz w:val="28"/>
          <w:szCs w:val="28"/>
        </w:rPr>
        <w:t>;</w:t>
      </w:r>
    </w:p>
    <w:p w14:paraId="40D8C500" w14:textId="5FCA55DF" w:rsidR="00075F28" w:rsidRPr="00075F28" w:rsidRDefault="00075F28" w:rsidP="001B2C03">
      <w:pPr>
        <w:widowControl/>
        <w:suppressAutoHyphens/>
        <w:spacing w:line="360" w:lineRule="auto"/>
        <w:ind w:firstLine="709"/>
        <w:jc w:val="both"/>
        <w:rPr>
          <w:sz w:val="28"/>
          <w:szCs w:val="28"/>
        </w:rPr>
      </w:pPr>
      <w:r w:rsidRPr="00075F28">
        <w:rPr>
          <w:sz w:val="28"/>
          <w:szCs w:val="28"/>
        </w:rPr>
        <w:t>разжигание сепаратизма в мусульманских регионах России;</w:t>
      </w:r>
    </w:p>
    <w:p w14:paraId="570A7763" w14:textId="5B3627EB" w:rsidR="00075F28" w:rsidRPr="00075F28" w:rsidRDefault="00075F28" w:rsidP="001B2C03">
      <w:pPr>
        <w:widowControl/>
        <w:suppressAutoHyphens/>
        <w:spacing w:line="360" w:lineRule="auto"/>
        <w:ind w:firstLine="709"/>
        <w:jc w:val="both"/>
        <w:rPr>
          <w:sz w:val="28"/>
          <w:szCs w:val="28"/>
        </w:rPr>
      </w:pPr>
      <w:r w:rsidRPr="00075F28">
        <w:rPr>
          <w:sz w:val="28"/>
          <w:szCs w:val="28"/>
        </w:rPr>
        <w:t>проведение террористических акций на территории страны</w:t>
      </w:r>
      <w:r w:rsidRPr="00075F28">
        <w:rPr>
          <w:sz w:val="28"/>
          <w:szCs w:val="28"/>
          <w:vertAlign w:val="superscript"/>
        </w:rPr>
        <w:footnoteReference w:id="28"/>
      </w:r>
      <w:r w:rsidRPr="00075F28">
        <w:rPr>
          <w:sz w:val="28"/>
          <w:szCs w:val="28"/>
        </w:rPr>
        <w:t>;</w:t>
      </w:r>
    </w:p>
    <w:p w14:paraId="47930627" w14:textId="22B19EA6" w:rsidR="00075F28" w:rsidRPr="00075F28" w:rsidRDefault="00075F28" w:rsidP="001B2C03">
      <w:pPr>
        <w:widowControl/>
        <w:suppressAutoHyphens/>
        <w:spacing w:line="360" w:lineRule="auto"/>
        <w:ind w:firstLine="709"/>
        <w:jc w:val="both"/>
        <w:rPr>
          <w:rFonts w:eastAsiaTheme="minorHAnsi"/>
          <w:color w:val="212529"/>
          <w:sz w:val="28"/>
          <w:szCs w:val="28"/>
          <w:lang w:eastAsia="en-US"/>
        </w:rPr>
      </w:pPr>
      <w:r w:rsidRPr="00075F28">
        <w:rPr>
          <w:rFonts w:eastAsiaTheme="minorHAnsi"/>
          <w:color w:val="212529"/>
          <w:sz w:val="28"/>
          <w:szCs w:val="28"/>
          <w:lang w:eastAsia="en-US"/>
        </w:rPr>
        <w:lastRenderedPageBreak/>
        <w:t>вербовку и подготовку террористов-смертников, финансирование террористической</w:t>
      </w:r>
      <w:r w:rsidR="00386BC6">
        <w:rPr>
          <w:rFonts w:eastAsiaTheme="minorHAnsi"/>
          <w:color w:val="212529"/>
          <w:sz w:val="28"/>
          <w:szCs w:val="28"/>
          <w:lang w:eastAsia="en-US"/>
        </w:rPr>
        <w:t xml:space="preserve"> деятельности</w:t>
      </w:r>
      <w:r w:rsidRPr="00075F28">
        <w:rPr>
          <w:rFonts w:eastAsiaTheme="minorHAnsi"/>
          <w:color w:val="212529"/>
          <w:sz w:val="28"/>
          <w:szCs w:val="28"/>
          <w:vertAlign w:val="superscript"/>
          <w:lang w:eastAsia="en-US"/>
        </w:rPr>
        <w:footnoteReference w:id="29"/>
      </w:r>
      <w:r w:rsidRPr="00075F28">
        <w:rPr>
          <w:rFonts w:eastAsiaTheme="minorHAnsi"/>
          <w:color w:val="212529"/>
          <w:sz w:val="28"/>
          <w:szCs w:val="28"/>
          <w:lang w:eastAsia="en-US"/>
        </w:rPr>
        <w:t>.</w:t>
      </w:r>
    </w:p>
    <w:p w14:paraId="6E5FE34D" w14:textId="34E253D4" w:rsidR="00075F28" w:rsidRPr="00960991" w:rsidRDefault="00075F28" w:rsidP="001B2C03">
      <w:pPr>
        <w:widowControl/>
        <w:shd w:val="clear" w:color="auto" w:fill="FFFFFF"/>
        <w:suppressAutoHyphens/>
        <w:spacing w:line="360" w:lineRule="auto"/>
        <w:ind w:firstLine="709"/>
        <w:jc w:val="both"/>
        <w:rPr>
          <w:sz w:val="28"/>
          <w:szCs w:val="28"/>
        </w:rPr>
      </w:pPr>
      <w:r w:rsidRPr="00075F28">
        <w:rPr>
          <w:sz w:val="28"/>
          <w:szCs w:val="28"/>
        </w:rPr>
        <w:t>На одной из конференций уполномоченных представителей «Конгресса народов Ичкерии и Дагестана» под прикрытием исламских лозунгов фактически была объявлена война Российской Федерации на Кавказе</w:t>
      </w:r>
      <w:r w:rsidRPr="00075F28">
        <w:rPr>
          <w:sz w:val="28"/>
          <w:szCs w:val="28"/>
          <w:vertAlign w:val="superscript"/>
        </w:rPr>
        <w:footnoteReference w:id="30"/>
      </w:r>
      <w:r w:rsidRPr="00075F28">
        <w:rPr>
          <w:rFonts w:eastAsia="Calibri"/>
          <w:sz w:val="28"/>
          <w:szCs w:val="28"/>
        </w:rPr>
        <w:t>.</w:t>
      </w:r>
      <w:r w:rsidRPr="00075F28">
        <w:rPr>
          <w:sz w:val="28"/>
          <w:szCs w:val="28"/>
        </w:rPr>
        <w:t xml:space="preserve"> При </w:t>
      </w:r>
      <w:r w:rsidRPr="00960991">
        <w:rPr>
          <w:sz w:val="28"/>
          <w:szCs w:val="28"/>
        </w:rPr>
        <w:t>этом Республика Дагестан и Чеченская Республика рассматривались как единое государственное образование</w:t>
      </w:r>
      <w:r w:rsidR="00B45D0F" w:rsidRPr="00960991">
        <w:rPr>
          <w:sz w:val="28"/>
          <w:szCs w:val="28"/>
        </w:rPr>
        <w:t xml:space="preserve"> – </w:t>
      </w:r>
      <w:r w:rsidRPr="00960991">
        <w:rPr>
          <w:sz w:val="28"/>
          <w:szCs w:val="28"/>
        </w:rPr>
        <w:t xml:space="preserve">«часть </w:t>
      </w:r>
      <w:r w:rsidR="00414FCB" w:rsidRPr="00960991">
        <w:rPr>
          <w:sz w:val="28"/>
          <w:szCs w:val="28"/>
        </w:rPr>
        <w:t>и</w:t>
      </w:r>
      <w:r w:rsidRPr="00960991">
        <w:rPr>
          <w:sz w:val="28"/>
          <w:szCs w:val="28"/>
        </w:rPr>
        <w:t>сламского халифата на Кавказе»</w:t>
      </w:r>
      <w:r w:rsidRPr="00960991">
        <w:rPr>
          <w:sz w:val="28"/>
          <w:szCs w:val="28"/>
          <w:vertAlign w:val="superscript"/>
        </w:rPr>
        <w:footnoteReference w:id="31"/>
      </w:r>
      <w:r w:rsidRPr="00960991">
        <w:rPr>
          <w:sz w:val="28"/>
          <w:szCs w:val="28"/>
        </w:rPr>
        <w:t>.</w:t>
      </w:r>
    </w:p>
    <w:p w14:paraId="6F9FF8B5" w14:textId="2EB973A9" w:rsidR="00075F28" w:rsidRPr="00075F28" w:rsidRDefault="00075F28" w:rsidP="001B2C03">
      <w:pPr>
        <w:widowControl/>
        <w:shd w:val="clear" w:color="auto" w:fill="FFFFFF"/>
        <w:suppressAutoHyphens/>
        <w:spacing w:line="360" w:lineRule="auto"/>
        <w:ind w:firstLine="709"/>
        <w:jc w:val="both"/>
        <w:rPr>
          <w:sz w:val="28"/>
          <w:szCs w:val="28"/>
        </w:rPr>
      </w:pPr>
      <w:r w:rsidRPr="00075F28">
        <w:rPr>
          <w:sz w:val="28"/>
          <w:szCs w:val="28"/>
        </w:rPr>
        <w:t>В 1995</w:t>
      </w:r>
      <w:r w:rsidR="00B45D0F">
        <w:rPr>
          <w:sz w:val="28"/>
          <w:szCs w:val="28"/>
        </w:rPr>
        <w:t> </w:t>
      </w:r>
      <w:r w:rsidRPr="00075F28">
        <w:rPr>
          <w:sz w:val="28"/>
          <w:szCs w:val="28"/>
        </w:rPr>
        <w:t>г</w:t>
      </w:r>
      <w:r w:rsidR="00B45D0F">
        <w:rPr>
          <w:sz w:val="28"/>
          <w:szCs w:val="28"/>
        </w:rPr>
        <w:t>.</w:t>
      </w:r>
      <w:r w:rsidRPr="00075F28">
        <w:rPr>
          <w:sz w:val="28"/>
          <w:szCs w:val="28"/>
        </w:rPr>
        <w:t xml:space="preserve"> террористы под предводительством Ш.</w:t>
      </w:r>
      <w:r w:rsidR="00416056">
        <w:rPr>
          <w:sz w:val="28"/>
          <w:szCs w:val="28"/>
        </w:rPr>
        <w:t> </w:t>
      </w:r>
      <w:r w:rsidRPr="00075F28">
        <w:rPr>
          <w:sz w:val="28"/>
          <w:szCs w:val="28"/>
        </w:rPr>
        <w:t>Басаева в г</w:t>
      </w:r>
      <w:r w:rsidR="00B45D0F">
        <w:rPr>
          <w:sz w:val="28"/>
          <w:szCs w:val="28"/>
        </w:rPr>
        <w:t>. </w:t>
      </w:r>
      <w:r w:rsidRPr="00075F28">
        <w:rPr>
          <w:sz w:val="28"/>
          <w:szCs w:val="28"/>
        </w:rPr>
        <w:t>Буденновске Ставропольского края совершили вооруженное нападение на родильный дом, захватив в заложники 1</w:t>
      </w:r>
      <w:r w:rsidR="00386BC6">
        <w:rPr>
          <w:sz w:val="28"/>
          <w:szCs w:val="28"/>
        </w:rPr>
        <w:t> </w:t>
      </w:r>
      <w:r w:rsidRPr="00075F28">
        <w:rPr>
          <w:sz w:val="28"/>
          <w:szCs w:val="28"/>
        </w:rPr>
        <w:t>600 человек</w:t>
      </w:r>
      <w:r w:rsidR="00386BC6">
        <w:rPr>
          <w:sz w:val="28"/>
          <w:szCs w:val="28"/>
        </w:rPr>
        <w:t>. В</w:t>
      </w:r>
      <w:r w:rsidRPr="00075F28">
        <w:rPr>
          <w:sz w:val="28"/>
          <w:szCs w:val="28"/>
        </w:rPr>
        <w:t xml:space="preserve"> результате теракта погибл</w:t>
      </w:r>
      <w:r w:rsidR="00416056">
        <w:rPr>
          <w:sz w:val="28"/>
          <w:szCs w:val="28"/>
        </w:rPr>
        <w:t>и</w:t>
      </w:r>
      <w:r w:rsidRPr="00075F28">
        <w:rPr>
          <w:sz w:val="28"/>
          <w:szCs w:val="28"/>
        </w:rPr>
        <w:t xml:space="preserve"> 143 человека, ранения получили более 400 человек</w:t>
      </w:r>
      <w:r w:rsidRPr="00075F28">
        <w:rPr>
          <w:sz w:val="28"/>
          <w:szCs w:val="28"/>
          <w:vertAlign w:val="superscript"/>
        </w:rPr>
        <w:footnoteReference w:id="32"/>
      </w:r>
      <w:r w:rsidRPr="00075F28">
        <w:rPr>
          <w:sz w:val="28"/>
          <w:szCs w:val="28"/>
        </w:rPr>
        <w:t>.</w:t>
      </w:r>
    </w:p>
    <w:p w14:paraId="67151BA2" w14:textId="3801DD62" w:rsidR="00075F28" w:rsidRPr="00075F28" w:rsidRDefault="00075F28" w:rsidP="001B2C03">
      <w:pPr>
        <w:widowControl/>
        <w:shd w:val="clear" w:color="auto" w:fill="FFFFFF"/>
        <w:suppressAutoHyphens/>
        <w:spacing w:line="360" w:lineRule="auto"/>
        <w:ind w:firstLine="709"/>
        <w:jc w:val="both"/>
        <w:rPr>
          <w:sz w:val="28"/>
          <w:szCs w:val="28"/>
        </w:rPr>
      </w:pPr>
      <w:r w:rsidRPr="00075F28">
        <w:rPr>
          <w:sz w:val="28"/>
          <w:szCs w:val="28"/>
        </w:rPr>
        <w:t xml:space="preserve">Боевики </w:t>
      </w:r>
      <w:r w:rsidR="007D4E4F">
        <w:rPr>
          <w:sz w:val="28"/>
          <w:szCs w:val="28"/>
        </w:rPr>
        <w:t>«</w:t>
      </w:r>
      <w:r w:rsidRPr="00075F28">
        <w:rPr>
          <w:sz w:val="28"/>
          <w:szCs w:val="28"/>
        </w:rPr>
        <w:t>КНИД</w:t>
      </w:r>
      <w:r w:rsidR="007D4E4F">
        <w:rPr>
          <w:sz w:val="28"/>
          <w:szCs w:val="28"/>
        </w:rPr>
        <w:t>»</w:t>
      </w:r>
      <w:r w:rsidRPr="00075F28">
        <w:rPr>
          <w:sz w:val="28"/>
          <w:szCs w:val="28"/>
        </w:rPr>
        <w:t xml:space="preserve"> также принимали активное участие в нападении на Республику Дагестан летом 1999</w:t>
      </w:r>
      <w:r w:rsidR="00416056">
        <w:rPr>
          <w:sz w:val="28"/>
          <w:szCs w:val="28"/>
        </w:rPr>
        <w:t> </w:t>
      </w:r>
      <w:r w:rsidRPr="00075F28">
        <w:rPr>
          <w:sz w:val="28"/>
          <w:szCs w:val="28"/>
        </w:rPr>
        <w:t>г</w:t>
      </w:r>
      <w:r w:rsidR="00B45D0F">
        <w:rPr>
          <w:sz w:val="28"/>
          <w:szCs w:val="28"/>
        </w:rPr>
        <w:t>.</w:t>
      </w:r>
      <w:r w:rsidRPr="00075F28">
        <w:rPr>
          <w:sz w:val="28"/>
          <w:szCs w:val="28"/>
        </w:rPr>
        <w:t xml:space="preserve"> (</w:t>
      </w:r>
      <w:r w:rsidR="00414FCB">
        <w:rPr>
          <w:sz w:val="28"/>
          <w:szCs w:val="28"/>
        </w:rPr>
        <w:t xml:space="preserve">погибли </w:t>
      </w:r>
      <w:r w:rsidRPr="00075F28">
        <w:rPr>
          <w:sz w:val="28"/>
          <w:szCs w:val="28"/>
        </w:rPr>
        <w:t xml:space="preserve">279 </w:t>
      </w:r>
      <w:r w:rsidR="00414FCB">
        <w:rPr>
          <w:sz w:val="28"/>
          <w:szCs w:val="28"/>
        </w:rPr>
        <w:t xml:space="preserve">военнослужащих, </w:t>
      </w:r>
      <w:r w:rsidRPr="00075F28">
        <w:rPr>
          <w:sz w:val="28"/>
          <w:szCs w:val="28"/>
        </w:rPr>
        <w:t>ранены</w:t>
      </w:r>
      <w:r w:rsidR="00414FCB">
        <w:rPr>
          <w:sz w:val="28"/>
          <w:szCs w:val="28"/>
        </w:rPr>
        <w:t xml:space="preserve"> 800</w:t>
      </w:r>
      <w:r w:rsidRPr="00075F28">
        <w:rPr>
          <w:sz w:val="28"/>
          <w:szCs w:val="28"/>
        </w:rPr>
        <w:t>) и в террористическом акте на Дубровке (г</w:t>
      </w:r>
      <w:r w:rsidR="00386BC6">
        <w:rPr>
          <w:sz w:val="28"/>
          <w:szCs w:val="28"/>
        </w:rPr>
        <w:t>. </w:t>
      </w:r>
      <w:r w:rsidRPr="00075F28">
        <w:rPr>
          <w:sz w:val="28"/>
          <w:szCs w:val="28"/>
        </w:rPr>
        <w:t>Москва) 23 октября 2002</w:t>
      </w:r>
      <w:r w:rsidR="00B45D0F">
        <w:rPr>
          <w:sz w:val="28"/>
          <w:szCs w:val="28"/>
        </w:rPr>
        <w:t> </w:t>
      </w:r>
      <w:r w:rsidRPr="00075F28">
        <w:rPr>
          <w:sz w:val="28"/>
          <w:szCs w:val="28"/>
        </w:rPr>
        <w:t>г</w:t>
      </w:r>
      <w:r w:rsidR="00B45D0F">
        <w:rPr>
          <w:sz w:val="28"/>
          <w:szCs w:val="28"/>
        </w:rPr>
        <w:t>.</w:t>
      </w:r>
      <w:r w:rsidRPr="00075F28">
        <w:rPr>
          <w:sz w:val="28"/>
          <w:szCs w:val="28"/>
        </w:rPr>
        <w:t xml:space="preserve">, где в заложниках у террористов оказались </w:t>
      </w:r>
      <w:r w:rsidR="00386BC6">
        <w:rPr>
          <w:sz w:val="28"/>
          <w:szCs w:val="28"/>
        </w:rPr>
        <w:t>более</w:t>
      </w:r>
      <w:r w:rsidR="00414FCB">
        <w:rPr>
          <w:sz w:val="28"/>
          <w:szCs w:val="28"/>
        </w:rPr>
        <w:t xml:space="preserve"> </w:t>
      </w:r>
      <w:r w:rsidR="00B45D0F">
        <w:rPr>
          <w:sz w:val="28"/>
          <w:szCs w:val="28"/>
        </w:rPr>
        <w:t xml:space="preserve">900 </w:t>
      </w:r>
      <w:r w:rsidR="00414FCB">
        <w:rPr>
          <w:sz w:val="28"/>
          <w:szCs w:val="28"/>
        </w:rPr>
        <w:t>зрителей</w:t>
      </w:r>
      <w:r w:rsidR="00386BC6">
        <w:rPr>
          <w:sz w:val="28"/>
          <w:szCs w:val="28"/>
        </w:rPr>
        <w:t xml:space="preserve">, </w:t>
      </w:r>
      <w:r w:rsidRPr="00075F28">
        <w:rPr>
          <w:sz w:val="28"/>
          <w:szCs w:val="28"/>
        </w:rPr>
        <w:t>актер</w:t>
      </w:r>
      <w:r w:rsidR="00414FCB">
        <w:rPr>
          <w:sz w:val="28"/>
          <w:szCs w:val="28"/>
        </w:rPr>
        <w:t>ов</w:t>
      </w:r>
      <w:r w:rsidRPr="00075F28">
        <w:rPr>
          <w:sz w:val="28"/>
          <w:szCs w:val="28"/>
        </w:rPr>
        <w:t xml:space="preserve"> </w:t>
      </w:r>
      <w:r w:rsidR="00386BC6">
        <w:rPr>
          <w:sz w:val="28"/>
          <w:szCs w:val="28"/>
        </w:rPr>
        <w:t xml:space="preserve">и работников сцены </w:t>
      </w:r>
      <w:r w:rsidRPr="00075F28">
        <w:rPr>
          <w:sz w:val="28"/>
          <w:szCs w:val="28"/>
        </w:rPr>
        <w:t>мюзикла «Норд-Ост»</w:t>
      </w:r>
      <w:r w:rsidRPr="00075F28">
        <w:rPr>
          <w:sz w:val="28"/>
          <w:szCs w:val="28"/>
          <w:vertAlign w:val="superscript"/>
        </w:rPr>
        <w:footnoteReference w:id="33"/>
      </w:r>
      <w:r w:rsidRPr="00075F28">
        <w:rPr>
          <w:sz w:val="28"/>
          <w:szCs w:val="28"/>
        </w:rPr>
        <w:t>.</w:t>
      </w:r>
    </w:p>
    <w:p w14:paraId="2FD1F4A3" w14:textId="45F2C5A0" w:rsidR="00075F28" w:rsidRPr="00075F28" w:rsidRDefault="00075F28" w:rsidP="001B2C03">
      <w:pPr>
        <w:widowControl/>
        <w:shd w:val="clear" w:color="auto" w:fill="FFFFFF"/>
        <w:suppressAutoHyphens/>
        <w:spacing w:line="360" w:lineRule="auto"/>
        <w:ind w:firstLine="709"/>
        <w:jc w:val="both"/>
        <w:rPr>
          <w:sz w:val="28"/>
          <w:szCs w:val="28"/>
        </w:rPr>
      </w:pPr>
      <w:r w:rsidRPr="00075F28">
        <w:rPr>
          <w:sz w:val="28"/>
          <w:szCs w:val="28"/>
        </w:rPr>
        <w:t xml:space="preserve">Боевики </w:t>
      </w:r>
      <w:r w:rsidR="007D4E4F">
        <w:rPr>
          <w:sz w:val="28"/>
          <w:szCs w:val="28"/>
        </w:rPr>
        <w:t>«</w:t>
      </w:r>
      <w:r w:rsidRPr="00075F28">
        <w:rPr>
          <w:sz w:val="28"/>
          <w:szCs w:val="28"/>
        </w:rPr>
        <w:t>КНИД</w:t>
      </w:r>
      <w:r w:rsidR="007D4E4F">
        <w:rPr>
          <w:sz w:val="28"/>
          <w:szCs w:val="28"/>
        </w:rPr>
        <w:t>»</w:t>
      </w:r>
      <w:r w:rsidRPr="00075F28">
        <w:rPr>
          <w:sz w:val="28"/>
          <w:szCs w:val="28"/>
        </w:rPr>
        <w:t xml:space="preserve"> устраивали казни мирных жителей, сотрудников правоохранительных органов</w:t>
      </w:r>
      <w:r w:rsidRPr="00075F28">
        <w:rPr>
          <w:sz w:val="28"/>
          <w:szCs w:val="28"/>
          <w:vertAlign w:val="superscript"/>
        </w:rPr>
        <w:footnoteReference w:id="34"/>
      </w:r>
      <w:r w:rsidRPr="00075F28">
        <w:rPr>
          <w:sz w:val="28"/>
          <w:szCs w:val="28"/>
        </w:rPr>
        <w:t>.</w:t>
      </w:r>
    </w:p>
    <w:p w14:paraId="24A2E270" w14:textId="619DF0EB" w:rsidR="00075F28" w:rsidRPr="00075F28" w:rsidRDefault="00075F28" w:rsidP="001B2C03">
      <w:pPr>
        <w:widowControl/>
        <w:shd w:val="clear" w:color="auto" w:fill="FFFFFF"/>
        <w:suppressAutoHyphens/>
        <w:spacing w:line="360" w:lineRule="auto"/>
        <w:ind w:firstLine="709"/>
        <w:jc w:val="both"/>
        <w:rPr>
          <w:sz w:val="28"/>
          <w:szCs w:val="28"/>
        </w:rPr>
      </w:pPr>
      <w:r w:rsidRPr="00075F28">
        <w:rPr>
          <w:rFonts w:eastAsia="Calibri"/>
          <w:b/>
          <w:sz w:val="28"/>
          <w:szCs w:val="28"/>
        </w:rPr>
        <w:t>Следственная и судебная практика.</w:t>
      </w:r>
      <w:r w:rsidR="001957BC">
        <w:rPr>
          <w:rFonts w:eastAsia="Calibri"/>
          <w:b/>
          <w:sz w:val="28"/>
          <w:szCs w:val="28"/>
        </w:rPr>
        <w:t xml:space="preserve"> </w:t>
      </w:r>
      <w:proofErr w:type="gramStart"/>
      <w:r w:rsidR="00785D94">
        <w:rPr>
          <w:sz w:val="28"/>
          <w:szCs w:val="28"/>
        </w:rPr>
        <w:t>В связи с тем что</w:t>
      </w:r>
      <w:proofErr w:type="gramEnd"/>
      <w:r w:rsidR="00785D94">
        <w:rPr>
          <w:sz w:val="28"/>
          <w:szCs w:val="28"/>
        </w:rPr>
        <w:t xml:space="preserve"> «</w:t>
      </w:r>
      <w:r w:rsidR="00785D94" w:rsidRPr="00075F28">
        <w:rPr>
          <w:sz w:val="28"/>
          <w:szCs w:val="28"/>
        </w:rPr>
        <w:t>КНИД</w:t>
      </w:r>
      <w:r w:rsidR="00785D94">
        <w:rPr>
          <w:sz w:val="28"/>
          <w:szCs w:val="28"/>
        </w:rPr>
        <w:t>»</w:t>
      </w:r>
      <w:r w:rsidRPr="00075F28">
        <w:rPr>
          <w:sz w:val="28"/>
          <w:szCs w:val="28"/>
        </w:rPr>
        <w:t xml:space="preserve"> использова</w:t>
      </w:r>
      <w:r w:rsidR="00785D94">
        <w:rPr>
          <w:sz w:val="28"/>
          <w:szCs w:val="28"/>
        </w:rPr>
        <w:t xml:space="preserve">ла </w:t>
      </w:r>
      <w:r w:rsidRPr="00075F28">
        <w:rPr>
          <w:sz w:val="28"/>
          <w:szCs w:val="28"/>
        </w:rPr>
        <w:t>террор как форм</w:t>
      </w:r>
      <w:r w:rsidR="00785D94">
        <w:rPr>
          <w:sz w:val="28"/>
          <w:szCs w:val="28"/>
        </w:rPr>
        <w:t>у</w:t>
      </w:r>
      <w:r w:rsidRPr="00075F28">
        <w:rPr>
          <w:sz w:val="28"/>
          <w:szCs w:val="28"/>
        </w:rPr>
        <w:t xml:space="preserve"> политической борьбы</w:t>
      </w:r>
      <w:r w:rsidRPr="00075F28">
        <w:rPr>
          <w:sz w:val="28"/>
          <w:szCs w:val="28"/>
          <w:vertAlign w:val="superscript"/>
        </w:rPr>
        <w:footnoteReference w:id="35"/>
      </w:r>
      <w:r w:rsidR="00386BC6">
        <w:rPr>
          <w:sz w:val="28"/>
          <w:szCs w:val="28"/>
        </w:rPr>
        <w:t>,</w:t>
      </w:r>
      <w:r w:rsidR="00785D94">
        <w:rPr>
          <w:sz w:val="28"/>
          <w:szCs w:val="28"/>
        </w:rPr>
        <w:t xml:space="preserve"> </w:t>
      </w:r>
      <w:r w:rsidRPr="00075F28">
        <w:rPr>
          <w:sz w:val="28"/>
          <w:szCs w:val="28"/>
        </w:rPr>
        <w:t>Государственн</w:t>
      </w:r>
      <w:r w:rsidR="00785D94">
        <w:rPr>
          <w:sz w:val="28"/>
          <w:szCs w:val="28"/>
        </w:rPr>
        <w:t>ой</w:t>
      </w:r>
      <w:r w:rsidRPr="00075F28">
        <w:rPr>
          <w:sz w:val="28"/>
          <w:szCs w:val="28"/>
        </w:rPr>
        <w:t xml:space="preserve"> Дум</w:t>
      </w:r>
      <w:r w:rsidR="00785D94">
        <w:rPr>
          <w:sz w:val="28"/>
          <w:szCs w:val="28"/>
        </w:rPr>
        <w:t>ой</w:t>
      </w:r>
      <w:r w:rsidRPr="00075F28">
        <w:rPr>
          <w:sz w:val="28"/>
          <w:szCs w:val="28"/>
        </w:rPr>
        <w:t xml:space="preserve"> </w:t>
      </w:r>
      <w:r w:rsidR="00414FCB" w:rsidRPr="00414FCB">
        <w:rPr>
          <w:sz w:val="28"/>
          <w:szCs w:val="28"/>
        </w:rPr>
        <w:t xml:space="preserve">Федерального Собрания </w:t>
      </w:r>
      <w:r w:rsidR="00414FCB" w:rsidRPr="00075F28">
        <w:rPr>
          <w:sz w:val="28"/>
          <w:szCs w:val="28"/>
        </w:rPr>
        <w:t>Российской Федерации</w:t>
      </w:r>
      <w:r w:rsidR="00414FCB" w:rsidRPr="00414FCB">
        <w:rPr>
          <w:sz w:val="28"/>
          <w:szCs w:val="28"/>
        </w:rPr>
        <w:t xml:space="preserve"> 12 февраля 2003</w:t>
      </w:r>
      <w:r w:rsidR="00B45D0F">
        <w:rPr>
          <w:sz w:val="28"/>
          <w:szCs w:val="28"/>
        </w:rPr>
        <w:t> </w:t>
      </w:r>
      <w:r w:rsidR="00414FCB" w:rsidRPr="00414FCB">
        <w:rPr>
          <w:sz w:val="28"/>
          <w:szCs w:val="28"/>
        </w:rPr>
        <w:t>г</w:t>
      </w:r>
      <w:r w:rsidR="00B45D0F">
        <w:rPr>
          <w:sz w:val="28"/>
          <w:szCs w:val="28"/>
        </w:rPr>
        <w:t>.</w:t>
      </w:r>
      <w:r w:rsidR="00414FCB" w:rsidRPr="00414FCB">
        <w:rPr>
          <w:sz w:val="28"/>
          <w:szCs w:val="28"/>
        </w:rPr>
        <w:t xml:space="preserve"> </w:t>
      </w:r>
      <w:r w:rsidR="00785D94">
        <w:rPr>
          <w:sz w:val="28"/>
          <w:szCs w:val="28"/>
        </w:rPr>
        <w:lastRenderedPageBreak/>
        <w:t xml:space="preserve">было </w:t>
      </w:r>
      <w:r w:rsidRPr="00075F28">
        <w:rPr>
          <w:sz w:val="28"/>
          <w:szCs w:val="28"/>
        </w:rPr>
        <w:t>поддержа</w:t>
      </w:r>
      <w:r w:rsidR="00785D94">
        <w:rPr>
          <w:sz w:val="28"/>
          <w:szCs w:val="28"/>
        </w:rPr>
        <w:t>но</w:t>
      </w:r>
      <w:r w:rsidRPr="00075F28">
        <w:rPr>
          <w:sz w:val="28"/>
          <w:szCs w:val="28"/>
        </w:rPr>
        <w:t xml:space="preserve"> заявление Генерального прокурора Российской Федерации о признании 15 организаций, наносящих наибольший ущерб безопасности Российской Федерации, в т. ч. организации </w:t>
      </w:r>
      <w:r w:rsidRPr="00075F28">
        <w:rPr>
          <w:bCs/>
          <w:iCs/>
          <w:sz w:val="28"/>
          <w:szCs w:val="28"/>
        </w:rPr>
        <w:t xml:space="preserve">«Конгресс народов Ичкерии и Дагестана», </w:t>
      </w:r>
      <w:r w:rsidRPr="00075F28">
        <w:rPr>
          <w:sz w:val="28"/>
          <w:szCs w:val="28"/>
        </w:rPr>
        <w:t>террористическими, и прекращения их деятельности на территории Российской Федерации</w:t>
      </w:r>
      <w:r w:rsidRPr="00075F28">
        <w:rPr>
          <w:sz w:val="28"/>
          <w:szCs w:val="28"/>
          <w:vertAlign w:val="superscript"/>
        </w:rPr>
        <w:footnoteReference w:id="36"/>
      </w:r>
      <w:r w:rsidRPr="00075F28">
        <w:rPr>
          <w:sz w:val="28"/>
          <w:szCs w:val="28"/>
        </w:rPr>
        <w:t xml:space="preserve">. </w:t>
      </w:r>
    </w:p>
    <w:p w14:paraId="3E40BB8E" w14:textId="4BE75411" w:rsidR="00075F28" w:rsidRPr="00075F28" w:rsidRDefault="00075F28" w:rsidP="001B2C03">
      <w:pPr>
        <w:widowControl/>
        <w:shd w:val="clear" w:color="auto" w:fill="FFFFFF"/>
        <w:suppressAutoHyphens/>
        <w:spacing w:line="360" w:lineRule="auto"/>
        <w:ind w:firstLine="709"/>
        <w:jc w:val="both"/>
        <w:rPr>
          <w:sz w:val="28"/>
          <w:szCs w:val="28"/>
        </w:rPr>
      </w:pPr>
      <w:r w:rsidRPr="00075F28">
        <w:rPr>
          <w:sz w:val="28"/>
          <w:szCs w:val="28"/>
        </w:rPr>
        <w:t xml:space="preserve">Большинство лидеров </w:t>
      </w:r>
      <w:r w:rsidR="007D4E4F">
        <w:rPr>
          <w:sz w:val="28"/>
          <w:szCs w:val="28"/>
        </w:rPr>
        <w:t>«</w:t>
      </w:r>
      <w:r w:rsidRPr="00075F28">
        <w:rPr>
          <w:sz w:val="28"/>
          <w:szCs w:val="28"/>
        </w:rPr>
        <w:t>КНИД</w:t>
      </w:r>
      <w:r w:rsidR="007D4E4F">
        <w:rPr>
          <w:sz w:val="28"/>
          <w:szCs w:val="28"/>
        </w:rPr>
        <w:t>»</w:t>
      </w:r>
      <w:r w:rsidRPr="00075F28">
        <w:rPr>
          <w:sz w:val="28"/>
          <w:szCs w:val="28"/>
        </w:rPr>
        <w:t xml:space="preserve"> (Басаев, </w:t>
      </w:r>
      <w:r w:rsidR="00FC5C71" w:rsidRPr="00075F28">
        <w:rPr>
          <w:sz w:val="28"/>
          <w:szCs w:val="28"/>
        </w:rPr>
        <w:t>Хаттаб</w:t>
      </w:r>
      <w:r w:rsidR="00FC5C71">
        <w:rPr>
          <w:sz w:val="28"/>
          <w:szCs w:val="28"/>
        </w:rPr>
        <w:t>,</w:t>
      </w:r>
      <w:r w:rsidR="00FC5C71" w:rsidRPr="00075F28">
        <w:rPr>
          <w:sz w:val="28"/>
          <w:szCs w:val="28"/>
        </w:rPr>
        <w:t xml:space="preserve"> </w:t>
      </w:r>
      <w:r w:rsidRPr="00075F28">
        <w:rPr>
          <w:sz w:val="28"/>
          <w:szCs w:val="28"/>
        </w:rPr>
        <w:t>Масхадов и др</w:t>
      </w:r>
      <w:r w:rsidR="002D383D">
        <w:rPr>
          <w:sz w:val="28"/>
          <w:szCs w:val="28"/>
        </w:rPr>
        <w:t>.</w:t>
      </w:r>
      <w:r w:rsidRPr="00075F28">
        <w:rPr>
          <w:sz w:val="28"/>
          <w:szCs w:val="28"/>
        </w:rPr>
        <w:t xml:space="preserve">) были уничтожены. Работа по установлению и привлечению к ответственности скрывающихся от правосудия </w:t>
      </w:r>
      <w:r w:rsidR="00286006">
        <w:rPr>
          <w:sz w:val="28"/>
          <w:szCs w:val="28"/>
        </w:rPr>
        <w:t>участников данной террористической организации</w:t>
      </w:r>
      <w:r w:rsidR="00286006" w:rsidRPr="00075F28">
        <w:rPr>
          <w:sz w:val="28"/>
          <w:szCs w:val="28"/>
        </w:rPr>
        <w:t xml:space="preserve"> </w:t>
      </w:r>
      <w:r w:rsidRPr="00075F28">
        <w:rPr>
          <w:sz w:val="28"/>
          <w:szCs w:val="28"/>
        </w:rPr>
        <w:t>продолжается до настоящего времени.</w:t>
      </w:r>
    </w:p>
    <w:p w14:paraId="546817C4" w14:textId="484A5E42" w:rsidR="00075F28" w:rsidRPr="00075F28" w:rsidRDefault="00D85E15" w:rsidP="001B2C03">
      <w:pPr>
        <w:widowControl/>
        <w:shd w:val="clear" w:color="auto" w:fill="FFFFFF"/>
        <w:suppressAutoHyphens/>
        <w:spacing w:line="360" w:lineRule="auto"/>
        <w:ind w:firstLine="709"/>
        <w:jc w:val="both"/>
        <w:rPr>
          <w:bCs/>
          <w:sz w:val="28"/>
          <w:szCs w:val="28"/>
        </w:rPr>
      </w:pPr>
      <w:r>
        <w:rPr>
          <w:bCs/>
          <w:sz w:val="28"/>
          <w:szCs w:val="28"/>
        </w:rPr>
        <w:t>Так, в</w:t>
      </w:r>
      <w:r w:rsidR="00075F28" w:rsidRPr="00075F28">
        <w:rPr>
          <w:bCs/>
          <w:sz w:val="28"/>
          <w:szCs w:val="28"/>
        </w:rPr>
        <w:t xml:space="preserve"> ноябре 2020 г</w:t>
      </w:r>
      <w:r w:rsidR="00B45D0F">
        <w:rPr>
          <w:bCs/>
          <w:sz w:val="28"/>
          <w:szCs w:val="28"/>
        </w:rPr>
        <w:t>.</w:t>
      </w:r>
      <w:r w:rsidR="00075F28" w:rsidRPr="00075F28">
        <w:rPr>
          <w:bCs/>
          <w:sz w:val="28"/>
          <w:szCs w:val="28"/>
        </w:rPr>
        <w:t xml:space="preserve"> ФСБ России, МВД России при силовой поддержке Росгвардии и во взаимодействии со Следственным комитетом Российской Федерации задержаны и доставлены в орган предварительного следствия уроженцы Чеченской Республики А.</w:t>
      </w:r>
      <w:r w:rsidR="007D4E4F">
        <w:rPr>
          <w:bCs/>
          <w:sz w:val="28"/>
          <w:szCs w:val="28"/>
        </w:rPr>
        <w:t> </w:t>
      </w:r>
      <w:r w:rsidR="00075F28" w:rsidRPr="00075F28">
        <w:rPr>
          <w:bCs/>
          <w:sz w:val="28"/>
          <w:szCs w:val="28"/>
        </w:rPr>
        <w:t>Идалов и С.</w:t>
      </w:r>
      <w:r w:rsidR="007D4E4F">
        <w:rPr>
          <w:bCs/>
          <w:sz w:val="28"/>
          <w:szCs w:val="28"/>
        </w:rPr>
        <w:t> </w:t>
      </w:r>
      <w:r w:rsidR="00075F28" w:rsidRPr="00075F28">
        <w:rPr>
          <w:bCs/>
          <w:sz w:val="28"/>
          <w:szCs w:val="28"/>
        </w:rPr>
        <w:t>Идалов – участники боестолкновения 4 октября 1999 г</w:t>
      </w:r>
      <w:r w:rsidR="00B45D0F">
        <w:rPr>
          <w:bCs/>
          <w:sz w:val="28"/>
          <w:szCs w:val="28"/>
        </w:rPr>
        <w:t>.</w:t>
      </w:r>
      <w:r w:rsidR="00075F28" w:rsidRPr="00075F28">
        <w:rPr>
          <w:bCs/>
          <w:sz w:val="28"/>
          <w:szCs w:val="28"/>
        </w:rPr>
        <w:t xml:space="preserve"> в составе бандформирований Ш. Басаева и Хаттаба с военнослужащими Минобороны России у ст.</w:t>
      </w:r>
      <w:r w:rsidR="00414FCB">
        <w:rPr>
          <w:bCs/>
          <w:sz w:val="28"/>
          <w:szCs w:val="28"/>
        </w:rPr>
        <w:t> </w:t>
      </w:r>
      <w:r w:rsidR="00075F28" w:rsidRPr="00075F28">
        <w:rPr>
          <w:bCs/>
          <w:sz w:val="28"/>
          <w:szCs w:val="28"/>
        </w:rPr>
        <w:t>Червленная Шелковского района Чеченской Республики, в ходе которого погибли 15 и получили ранения 28 военнослужащих. Задержание проводилось в рамках уголовного дела, возбужденного С</w:t>
      </w:r>
      <w:r w:rsidR="001957BC">
        <w:rPr>
          <w:bCs/>
          <w:sz w:val="28"/>
          <w:szCs w:val="28"/>
        </w:rPr>
        <w:t xml:space="preserve">К </w:t>
      </w:r>
      <w:r w:rsidR="00075F28" w:rsidRPr="00075F28">
        <w:rPr>
          <w:bCs/>
          <w:sz w:val="28"/>
          <w:szCs w:val="28"/>
        </w:rPr>
        <w:t>России по признакам преступлений, предусмотренных ст</w:t>
      </w:r>
      <w:r w:rsidR="002D383D">
        <w:rPr>
          <w:bCs/>
          <w:sz w:val="28"/>
          <w:szCs w:val="28"/>
        </w:rPr>
        <w:t>.</w:t>
      </w:r>
      <w:r w:rsidR="00075F28" w:rsidRPr="00075F28">
        <w:rPr>
          <w:bCs/>
          <w:sz w:val="28"/>
          <w:szCs w:val="28"/>
        </w:rPr>
        <w:t xml:space="preserve"> 209, 279 и 317 УК РФ</w:t>
      </w:r>
      <w:r w:rsidR="00414FCB" w:rsidRPr="00075F28">
        <w:rPr>
          <w:sz w:val="28"/>
          <w:szCs w:val="28"/>
          <w:vertAlign w:val="superscript"/>
        </w:rPr>
        <w:footnoteReference w:id="37"/>
      </w:r>
      <w:r w:rsidR="00075F28" w:rsidRPr="00075F28">
        <w:rPr>
          <w:bCs/>
          <w:sz w:val="28"/>
          <w:szCs w:val="28"/>
        </w:rPr>
        <w:t xml:space="preserve">. </w:t>
      </w:r>
    </w:p>
    <w:p w14:paraId="3864AA99" w14:textId="1F1B37D7" w:rsidR="00075F28" w:rsidRPr="00075F28" w:rsidRDefault="00075F28" w:rsidP="001B2C03">
      <w:pPr>
        <w:widowControl/>
        <w:shd w:val="clear" w:color="auto" w:fill="FFFFFF"/>
        <w:suppressAutoHyphens/>
        <w:spacing w:line="360" w:lineRule="auto"/>
        <w:ind w:firstLine="709"/>
        <w:jc w:val="both"/>
        <w:rPr>
          <w:sz w:val="28"/>
          <w:szCs w:val="28"/>
        </w:rPr>
      </w:pPr>
      <w:r w:rsidRPr="00075F28">
        <w:rPr>
          <w:bCs/>
          <w:sz w:val="28"/>
          <w:szCs w:val="28"/>
        </w:rPr>
        <w:t>20 марта 2024 г</w:t>
      </w:r>
      <w:r w:rsidR="002D383D">
        <w:rPr>
          <w:bCs/>
          <w:sz w:val="28"/>
          <w:szCs w:val="28"/>
        </w:rPr>
        <w:t>.</w:t>
      </w:r>
      <w:r w:rsidRPr="00075F28">
        <w:rPr>
          <w:bCs/>
          <w:sz w:val="28"/>
          <w:szCs w:val="28"/>
        </w:rPr>
        <w:t xml:space="preserve"> </w:t>
      </w:r>
      <w:r w:rsidRPr="00075F28">
        <w:rPr>
          <w:sz w:val="28"/>
          <w:szCs w:val="28"/>
        </w:rPr>
        <w:t>ФСБ России во взаимодействии с Г</w:t>
      </w:r>
      <w:r w:rsidR="00FC5C71">
        <w:rPr>
          <w:sz w:val="28"/>
          <w:szCs w:val="28"/>
        </w:rPr>
        <w:t xml:space="preserve">У </w:t>
      </w:r>
      <w:r w:rsidRPr="00075F28">
        <w:rPr>
          <w:sz w:val="28"/>
          <w:szCs w:val="28"/>
        </w:rPr>
        <w:t>МВД России по СКФО на территории Республики Дагестан задержан участник бандформирований Ш. Басаева и Хаттаба И. Бациев, прин</w:t>
      </w:r>
      <w:r w:rsidR="00565DB3">
        <w:rPr>
          <w:sz w:val="28"/>
          <w:szCs w:val="28"/>
        </w:rPr>
        <w:t>я</w:t>
      </w:r>
      <w:r w:rsidR="00414FCB">
        <w:rPr>
          <w:sz w:val="28"/>
          <w:szCs w:val="28"/>
        </w:rPr>
        <w:t>вший</w:t>
      </w:r>
      <w:r w:rsidRPr="00075F28">
        <w:rPr>
          <w:sz w:val="28"/>
          <w:szCs w:val="28"/>
        </w:rPr>
        <w:t xml:space="preserve"> участие </w:t>
      </w:r>
      <w:r w:rsidR="00414FCB">
        <w:rPr>
          <w:sz w:val="28"/>
          <w:szCs w:val="28"/>
        </w:rPr>
        <w:br/>
      </w:r>
      <w:r w:rsidRPr="00075F28">
        <w:rPr>
          <w:sz w:val="28"/>
          <w:szCs w:val="28"/>
        </w:rPr>
        <w:lastRenderedPageBreak/>
        <w:t xml:space="preserve">в вооруженном нападении </w:t>
      </w:r>
      <w:r w:rsidR="00414FCB" w:rsidRPr="00075F28">
        <w:rPr>
          <w:sz w:val="28"/>
          <w:szCs w:val="28"/>
        </w:rPr>
        <w:t xml:space="preserve">на бойцов роты псковских десантников </w:t>
      </w:r>
      <w:r w:rsidR="00176B78">
        <w:rPr>
          <w:sz w:val="28"/>
          <w:szCs w:val="28"/>
        </w:rPr>
        <w:br/>
      </w:r>
      <w:r w:rsidRPr="00075F28">
        <w:rPr>
          <w:sz w:val="28"/>
          <w:szCs w:val="28"/>
        </w:rPr>
        <w:t>в окрестностях села Улус-Керт Шатойского района Чеченской Республики</w:t>
      </w:r>
      <w:r w:rsidR="00414FCB" w:rsidRPr="00414FCB">
        <w:rPr>
          <w:sz w:val="28"/>
          <w:szCs w:val="28"/>
        </w:rPr>
        <w:t xml:space="preserve"> </w:t>
      </w:r>
      <w:r w:rsidR="00176B78">
        <w:rPr>
          <w:sz w:val="28"/>
          <w:szCs w:val="28"/>
        </w:rPr>
        <w:br/>
      </w:r>
      <w:r w:rsidR="00414FCB" w:rsidRPr="00075F28">
        <w:rPr>
          <w:sz w:val="28"/>
          <w:szCs w:val="28"/>
        </w:rPr>
        <w:t>в феврале 2000 г</w:t>
      </w:r>
      <w:r w:rsidR="002D383D">
        <w:rPr>
          <w:sz w:val="28"/>
          <w:szCs w:val="28"/>
        </w:rPr>
        <w:t>.</w:t>
      </w:r>
      <w:r w:rsidRPr="00075F28">
        <w:rPr>
          <w:sz w:val="28"/>
          <w:szCs w:val="28"/>
        </w:rPr>
        <w:t>, в результате которого погибл</w:t>
      </w:r>
      <w:r w:rsidR="002D383D">
        <w:rPr>
          <w:sz w:val="28"/>
          <w:szCs w:val="28"/>
        </w:rPr>
        <w:t>и</w:t>
      </w:r>
      <w:r w:rsidRPr="00075F28">
        <w:rPr>
          <w:sz w:val="28"/>
          <w:szCs w:val="28"/>
        </w:rPr>
        <w:t xml:space="preserve"> 84 военнослужащих. Задержанному предъявлено обвинение по ст</w:t>
      </w:r>
      <w:r w:rsidR="002D383D">
        <w:rPr>
          <w:sz w:val="28"/>
          <w:szCs w:val="28"/>
        </w:rPr>
        <w:t>.</w:t>
      </w:r>
      <w:r w:rsidRPr="00075F28">
        <w:rPr>
          <w:sz w:val="28"/>
          <w:szCs w:val="28"/>
        </w:rPr>
        <w:t xml:space="preserve"> 209, 279, 317 УК РФ</w:t>
      </w:r>
      <w:r w:rsidR="00414FCB" w:rsidRPr="00075F28">
        <w:rPr>
          <w:sz w:val="28"/>
          <w:szCs w:val="28"/>
          <w:vertAlign w:val="superscript"/>
        </w:rPr>
        <w:footnoteReference w:id="38"/>
      </w:r>
      <w:r w:rsidRPr="00075F28">
        <w:rPr>
          <w:sz w:val="28"/>
          <w:szCs w:val="28"/>
        </w:rPr>
        <w:t>.</w:t>
      </w:r>
    </w:p>
    <w:p w14:paraId="08F174BF" w14:textId="77777777" w:rsidR="00075F28" w:rsidRPr="00075F28" w:rsidRDefault="00075F28" w:rsidP="00075F28">
      <w:pPr>
        <w:widowControl/>
        <w:autoSpaceDE/>
        <w:autoSpaceDN/>
        <w:adjustRightInd/>
        <w:spacing w:line="360" w:lineRule="auto"/>
        <w:ind w:firstLine="709"/>
        <w:jc w:val="both"/>
        <w:rPr>
          <w:b/>
          <w:sz w:val="28"/>
          <w:szCs w:val="28"/>
        </w:rPr>
      </w:pPr>
      <w:r w:rsidRPr="00075F28">
        <w:rPr>
          <w:b/>
          <w:sz w:val="28"/>
          <w:szCs w:val="28"/>
        </w:rPr>
        <w:br w:type="page"/>
      </w:r>
    </w:p>
    <w:p w14:paraId="3218699A" w14:textId="77777777" w:rsidR="00075F28" w:rsidRPr="00075F28" w:rsidRDefault="00075F28" w:rsidP="00075F28">
      <w:pPr>
        <w:widowControl/>
        <w:suppressAutoHyphens/>
        <w:jc w:val="center"/>
        <w:rPr>
          <w:b/>
          <w:color w:val="000000"/>
          <w:sz w:val="28"/>
          <w:szCs w:val="28"/>
        </w:rPr>
      </w:pPr>
      <w:r w:rsidRPr="00075F28">
        <w:rPr>
          <w:b/>
          <w:color w:val="000000"/>
          <w:sz w:val="28"/>
          <w:szCs w:val="28"/>
        </w:rPr>
        <w:lastRenderedPageBreak/>
        <w:t>«База» («Аль-Каида»)</w:t>
      </w:r>
    </w:p>
    <w:p w14:paraId="21D81B9E" w14:textId="5BCD0CCD" w:rsidR="00CA2980" w:rsidRPr="00075F28" w:rsidRDefault="00075F28" w:rsidP="001B2C03">
      <w:pPr>
        <w:widowControl/>
        <w:suppressAutoHyphens/>
        <w:autoSpaceDE/>
        <w:adjustRightInd/>
        <w:spacing w:after="240"/>
        <w:jc w:val="center"/>
        <w:rPr>
          <w:i/>
          <w:sz w:val="28"/>
          <w:szCs w:val="28"/>
        </w:rPr>
      </w:pPr>
      <w:r w:rsidRPr="00075F28">
        <w:rPr>
          <w:i/>
          <w:sz w:val="28"/>
          <w:szCs w:val="28"/>
        </w:rPr>
        <w:t>международная террористическая организация</w:t>
      </w:r>
    </w:p>
    <w:p w14:paraId="24511785" w14:textId="0F4CB5F2" w:rsidR="00D33ACF" w:rsidRPr="001B2C03" w:rsidRDefault="00075F28" w:rsidP="001B2C03">
      <w:pPr>
        <w:widowControl/>
        <w:shd w:val="clear" w:color="auto" w:fill="FFFFFF"/>
        <w:suppressAutoHyphens/>
        <w:spacing w:line="360" w:lineRule="auto"/>
        <w:ind w:firstLine="709"/>
        <w:jc w:val="both"/>
        <w:rPr>
          <w:sz w:val="28"/>
          <w:szCs w:val="28"/>
        </w:rPr>
      </w:pPr>
      <w:r w:rsidRPr="001B2C03">
        <w:rPr>
          <w:b/>
          <w:sz w:val="28"/>
          <w:szCs w:val="28"/>
        </w:rPr>
        <w:t>Наименование, статус, сведения о решении суда.</w:t>
      </w:r>
      <w:r w:rsidRPr="001B2C03">
        <w:rPr>
          <w:sz w:val="28"/>
          <w:szCs w:val="28"/>
        </w:rPr>
        <w:t xml:space="preserve"> </w:t>
      </w:r>
      <w:r w:rsidR="00D33ACF" w:rsidRPr="001B2C03">
        <w:rPr>
          <w:sz w:val="28"/>
          <w:szCs w:val="28"/>
        </w:rPr>
        <w:t>«Аль-Каида» («База») признана террористической организацией решением ВС РФ от 14</w:t>
      </w:r>
      <w:r w:rsidR="00B569FB" w:rsidRPr="001B2C03">
        <w:rPr>
          <w:sz w:val="28"/>
          <w:szCs w:val="28"/>
        </w:rPr>
        <w:t> </w:t>
      </w:r>
      <w:r w:rsidR="00D33ACF" w:rsidRPr="001B2C03">
        <w:rPr>
          <w:sz w:val="28"/>
          <w:szCs w:val="28"/>
        </w:rPr>
        <w:t>февраля 2003</w:t>
      </w:r>
      <w:r w:rsidR="00B569FB" w:rsidRPr="001B2C03">
        <w:rPr>
          <w:sz w:val="28"/>
          <w:szCs w:val="28"/>
        </w:rPr>
        <w:t> </w:t>
      </w:r>
      <w:r w:rsidR="00D33ACF" w:rsidRPr="001B2C03">
        <w:rPr>
          <w:sz w:val="28"/>
          <w:szCs w:val="28"/>
        </w:rPr>
        <w:t>г</w:t>
      </w:r>
      <w:r w:rsidR="00B569FB" w:rsidRPr="001B2C03">
        <w:rPr>
          <w:sz w:val="28"/>
          <w:szCs w:val="28"/>
        </w:rPr>
        <w:t>.</w:t>
      </w:r>
      <w:r w:rsidR="00D33ACF" w:rsidRPr="001B2C03">
        <w:rPr>
          <w:sz w:val="28"/>
          <w:szCs w:val="28"/>
        </w:rPr>
        <w:t xml:space="preserve"> №</w:t>
      </w:r>
      <w:r w:rsidR="00B569FB" w:rsidRPr="001B2C03">
        <w:rPr>
          <w:sz w:val="28"/>
          <w:szCs w:val="28"/>
        </w:rPr>
        <w:t> </w:t>
      </w:r>
      <w:r w:rsidR="00D33ACF" w:rsidRPr="001B2C03">
        <w:rPr>
          <w:sz w:val="28"/>
          <w:szCs w:val="28"/>
        </w:rPr>
        <w:t>ГКПИ 03-116, а ее деятельность на территории Российской Федерации запрещена и преследуется в уголовном порядке. В</w:t>
      </w:r>
      <w:r w:rsidR="001B2C03" w:rsidRPr="001B2C03">
        <w:rPr>
          <w:sz w:val="28"/>
          <w:szCs w:val="28"/>
        </w:rPr>
        <w:t> </w:t>
      </w:r>
      <w:r w:rsidR="00D33ACF" w:rsidRPr="001B2C03">
        <w:rPr>
          <w:sz w:val="28"/>
          <w:szCs w:val="28"/>
        </w:rPr>
        <w:t xml:space="preserve">решении </w:t>
      </w:r>
      <w:r w:rsidR="00C36FD8" w:rsidRPr="001B2C03">
        <w:rPr>
          <w:sz w:val="28"/>
          <w:szCs w:val="28"/>
          <w:shd w:val="clear" w:color="auto" w:fill="FFFFFF" w:themeFill="background1"/>
        </w:rPr>
        <w:t>ВС РФ</w:t>
      </w:r>
      <w:r w:rsidR="00D33ACF" w:rsidRPr="001B2C03">
        <w:rPr>
          <w:sz w:val="28"/>
          <w:szCs w:val="28"/>
          <w:shd w:val="clear" w:color="auto" w:fill="FFFFFF" w:themeFill="background1"/>
        </w:rPr>
        <w:t xml:space="preserve"> </w:t>
      </w:r>
      <w:r w:rsidR="00D33ACF" w:rsidRPr="001B2C03">
        <w:rPr>
          <w:sz w:val="28"/>
          <w:szCs w:val="28"/>
        </w:rPr>
        <w:t>указывается на международный статус террористической организации, поскольку она осуществляла свою деятельность на территори</w:t>
      </w:r>
      <w:r w:rsidR="00B569FB" w:rsidRPr="001B2C03">
        <w:rPr>
          <w:sz w:val="28"/>
          <w:szCs w:val="28"/>
        </w:rPr>
        <w:t>ях</w:t>
      </w:r>
      <w:r w:rsidR="00D33ACF" w:rsidRPr="001B2C03">
        <w:rPr>
          <w:sz w:val="28"/>
          <w:szCs w:val="28"/>
        </w:rPr>
        <w:t xml:space="preserve"> множества государств, в т</w:t>
      </w:r>
      <w:r w:rsidR="00B569FB" w:rsidRPr="001B2C03">
        <w:rPr>
          <w:sz w:val="28"/>
          <w:szCs w:val="28"/>
        </w:rPr>
        <w:t>. </w:t>
      </w:r>
      <w:r w:rsidR="00D33ACF" w:rsidRPr="001B2C03">
        <w:rPr>
          <w:sz w:val="28"/>
          <w:szCs w:val="28"/>
        </w:rPr>
        <w:t>ч</w:t>
      </w:r>
      <w:r w:rsidR="00B569FB" w:rsidRPr="001B2C03">
        <w:rPr>
          <w:sz w:val="28"/>
          <w:szCs w:val="28"/>
        </w:rPr>
        <w:t>.</w:t>
      </w:r>
      <w:r w:rsidR="00D33ACF" w:rsidRPr="001B2C03">
        <w:rPr>
          <w:sz w:val="28"/>
          <w:szCs w:val="28"/>
        </w:rPr>
        <w:t xml:space="preserve"> России (№ 3 в Едином федеральном списке </w:t>
      </w:r>
      <w:r w:rsidR="00AF631E" w:rsidRPr="001B2C03">
        <w:rPr>
          <w:sz w:val="28"/>
          <w:szCs w:val="28"/>
        </w:rPr>
        <w:t>ТО</w:t>
      </w:r>
      <w:r w:rsidR="00D33ACF" w:rsidRPr="001B2C03">
        <w:rPr>
          <w:sz w:val="28"/>
          <w:szCs w:val="28"/>
          <w:vertAlign w:val="superscript"/>
        </w:rPr>
        <w:footnoteReference w:id="39"/>
      </w:r>
      <w:r w:rsidR="00D33ACF" w:rsidRPr="001B2C03">
        <w:rPr>
          <w:sz w:val="28"/>
          <w:szCs w:val="28"/>
        </w:rPr>
        <w:t>).</w:t>
      </w:r>
    </w:p>
    <w:p w14:paraId="5600075B" w14:textId="77777777" w:rsidR="00D33ACF" w:rsidRPr="001B2C03" w:rsidRDefault="00D33ACF" w:rsidP="001B2C03">
      <w:pPr>
        <w:widowControl/>
        <w:shd w:val="clear" w:color="auto" w:fill="FFFFFF"/>
        <w:suppressAutoHyphens/>
        <w:spacing w:line="360" w:lineRule="auto"/>
        <w:ind w:firstLine="709"/>
        <w:jc w:val="both"/>
        <w:rPr>
          <w:sz w:val="28"/>
          <w:szCs w:val="28"/>
        </w:rPr>
      </w:pPr>
      <w:r w:rsidRPr="001B2C03">
        <w:rPr>
          <w:b/>
          <w:sz w:val="28"/>
          <w:szCs w:val="28"/>
        </w:rPr>
        <w:t xml:space="preserve">Основные цели и задачи. </w:t>
      </w:r>
      <w:r w:rsidRPr="001B2C03">
        <w:rPr>
          <w:sz w:val="28"/>
          <w:szCs w:val="28"/>
        </w:rPr>
        <w:t xml:space="preserve">Свержение светского правления </w:t>
      </w:r>
      <w:r w:rsidRPr="001B2C03">
        <w:rPr>
          <w:sz w:val="28"/>
          <w:szCs w:val="28"/>
        </w:rPr>
        <w:br/>
        <w:t xml:space="preserve">в исламских государствах, создание «Великого исламского халифата» </w:t>
      </w:r>
      <w:r w:rsidRPr="001B2C03">
        <w:rPr>
          <w:sz w:val="28"/>
          <w:szCs w:val="28"/>
        </w:rPr>
        <w:br/>
        <w:t>в мировом масштабе</w:t>
      </w:r>
      <w:r w:rsidRPr="001B2C03">
        <w:rPr>
          <w:sz w:val="28"/>
          <w:szCs w:val="28"/>
          <w:vertAlign w:val="superscript"/>
        </w:rPr>
        <w:footnoteReference w:id="40"/>
      </w:r>
      <w:r w:rsidRPr="001B2C03">
        <w:rPr>
          <w:sz w:val="28"/>
          <w:szCs w:val="28"/>
        </w:rPr>
        <w:t>.</w:t>
      </w:r>
    </w:p>
    <w:p w14:paraId="5A27172F" w14:textId="70E6DA41" w:rsidR="00D33ACF" w:rsidRPr="001B2C03" w:rsidRDefault="00D33ACF" w:rsidP="001B2C03">
      <w:pPr>
        <w:widowControl/>
        <w:suppressAutoHyphens/>
        <w:spacing w:line="360" w:lineRule="auto"/>
        <w:ind w:firstLine="709"/>
        <w:jc w:val="both"/>
        <w:rPr>
          <w:color w:val="000000"/>
          <w:sz w:val="28"/>
          <w:szCs w:val="28"/>
        </w:rPr>
      </w:pPr>
      <w:r w:rsidRPr="001B2C03">
        <w:rPr>
          <w:rFonts w:eastAsia="Calibri"/>
          <w:b/>
          <w:sz w:val="28"/>
          <w:szCs w:val="28"/>
        </w:rPr>
        <w:t xml:space="preserve">Создание. </w:t>
      </w:r>
      <w:r w:rsidRPr="001B2C03">
        <w:rPr>
          <w:color w:val="000000"/>
          <w:sz w:val="28"/>
          <w:szCs w:val="28"/>
        </w:rPr>
        <w:t>Образована в 1988</w:t>
      </w:r>
      <w:r w:rsidRPr="001B2C03">
        <w:rPr>
          <w:color w:val="000000"/>
          <w:sz w:val="28"/>
          <w:szCs w:val="28"/>
          <w:lang w:val="en-US"/>
        </w:rPr>
        <w:t> </w:t>
      </w:r>
      <w:r w:rsidRPr="001B2C03">
        <w:rPr>
          <w:color w:val="000000"/>
          <w:sz w:val="28"/>
          <w:szCs w:val="28"/>
        </w:rPr>
        <w:t>г</w:t>
      </w:r>
      <w:r w:rsidR="00B569FB" w:rsidRPr="001B2C03">
        <w:rPr>
          <w:color w:val="000000"/>
          <w:sz w:val="28"/>
          <w:szCs w:val="28"/>
        </w:rPr>
        <w:t>.</w:t>
      </w:r>
      <w:r w:rsidRPr="001B2C03">
        <w:rPr>
          <w:color w:val="000000"/>
          <w:sz w:val="28"/>
          <w:szCs w:val="28"/>
        </w:rPr>
        <w:t xml:space="preserve"> Усамой бен Ладеном.</w:t>
      </w:r>
      <w:r w:rsidRPr="001B2C03">
        <w:rPr>
          <w:sz w:val="28"/>
          <w:szCs w:val="28"/>
        </w:rPr>
        <w:t xml:space="preserve"> </w:t>
      </w:r>
    </w:p>
    <w:p w14:paraId="28B139D9" w14:textId="6E39E5DE" w:rsidR="00D33ACF" w:rsidRPr="001B2C03" w:rsidRDefault="00D33ACF" w:rsidP="001B2C03">
      <w:pPr>
        <w:widowControl/>
        <w:suppressAutoHyphens/>
        <w:spacing w:line="360" w:lineRule="auto"/>
        <w:ind w:firstLine="709"/>
        <w:jc w:val="both"/>
        <w:rPr>
          <w:sz w:val="28"/>
          <w:szCs w:val="28"/>
        </w:rPr>
      </w:pPr>
      <w:r w:rsidRPr="001B2C03">
        <w:rPr>
          <w:b/>
          <w:sz w:val="28"/>
          <w:szCs w:val="28"/>
        </w:rPr>
        <w:t xml:space="preserve">Руководство. </w:t>
      </w:r>
      <w:r w:rsidRPr="001B2C03">
        <w:rPr>
          <w:sz w:val="28"/>
          <w:szCs w:val="28"/>
        </w:rPr>
        <w:t>У</w:t>
      </w:r>
      <w:r w:rsidR="00B569FB" w:rsidRPr="001B2C03">
        <w:rPr>
          <w:sz w:val="28"/>
          <w:szCs w:val="28"/>
        </w:rPr>
        <w:t xml:space="preserve">сама </w:t>
      </w:r>
      <w:r w:rsidRPr="001B2C03">
        <w:rPr>
          <w:sz w:val="28"/>
          <w:szCs w:val="28"/>
        </w:rPr>
        <w:t>бен Ладен (1988–2011</w:t>
      </w:r>
      <w:r w:rsidR="00B569FB" w:rsidRPr="001B2C03">
        <w:rPr>
          <w:sz w:val="28"/>
          <w:szCs w:val="28"/>
        </w:rPr>
        <w:t xml:space="preserve"> гг.</w:t>
      </w:r>
      <w:r w:rsidRPr="001B2C03">
        <w:rPr>
          <w:sz w:val="28"/>
          <w:szCs w:val="28"/>
        </w:rPr>
        <w:t>), Айман Аз-Завахири (2011–2022</w:t>
      </w:r>
      <w:r w:rsidR="00B569FB" w:rsidRPr="001B2C03">
        <w:rPr>
          <w:sz w:val="28"/>
          <w:szCs w:val="28"/>
        </w:rPr>
        <w:t xml:space="preserve"> гг.</w:t>
      </w:r>
      <w:r w:rsidRPr="001B2C03">
        <w:rPr>
          <w:sz w:val="28"/>
          <w:szCs w:val="28"/>
        </w:rPr>
        <w:t>), Сейф аль-Адель (с 2022 г</w:t>
      </w:r>
      <w:r w:rsidR="00B569FB" w:rsidRPr="001B2C03">
        <w:rPr>
          <w:sz w:val="28"/>
          <w:szCs w:val="28"/>
        </w:rPr>
        <w:t>.</w:t>
      </w:r>
      <w:r w:rsidRPr="001B2C03">
        <w:rPr>
          <w:sz w:val="28"/>
          <w:szCs w:val="28"/>
        </w:rPr>
        <w:t>)</w:t>
      </w:r>
      <w:r w:rsidRPr="001B2C03">
        <w:rPr>
          <w:sz w:val="28"/>
          <w:szCs w:val="28"/>
          <w:vertAlign w:val="superscript"/>
        </w:rPr>
        <w:footnoteReference w:id="41"/>
      </w:r>
      <w:r w:rsidRPr="001B2C03">
        <w:rPr>
          <w:sz w:val="28"/>
          <w:szCs w:val="28"/>
        </w:rPr>
        <w:t>.</w:t>
      </w:r>
    </w:p>
    <w:p w14:paraId="3204F028" w14:textId="5964D14D" w:rsidR="00D33ACF" w:rsidRPr="001B2C03" w:rsidRDefault="00D33ACF" w:rsidP="001B2C03">
      <w:pPr>
        <w:widowControl/>
        <w:suppressAutoHyphens/>
        <w:spacing w:line="360" w:lineRule="auto"/>
        <w:ind w:firstLine="709"/>
        <w:jc w:val="both"/>
        <w:rPr>
          <w:sz w:val="28"/>
          <w:szCs w:val="28"/>
        </w:rPr>
      </w:pPr>
      <w:r w:rsidRPr="001B2C03">
        <w:rPr>
          <w:b/>
          <w:sz w:val="28"/>
          <w:szCs w:val="28"/>
        </w:rPr>
        <w:t>Структура и оснащение.</w:t>
      </w:r>
      <w:r w:rsidRPr="001B2C03">
        <w:rPr>
          <w:sz w:val="28"/>
          <w:szCs w:val="28"/>
        </w:rPr>
        <w:t xml:space="preserve"> </w:t>
      </w:r>
      <w:r w:rsidRPr="001B2C03">
        <w:rPr>
          <w:color w:val="000000"/>
          <w:sz w:val="28"/>
          <w:szCs w:val="28"/>
        </w:rPr>
        <w:t>К середине 90-х г</w:t>
      </w:r>
      <w:r w:rsidR="00B569FB" w:rsidRPr="001B2C03">
        <w:rPr>
          <w:color w:val="000000"/>
          <w:sz w:val="28"/>
          <w:szCs w:val="28"/>
        </w:rPr>
        <w:t>г.</w:t>
      </w:r>
      <w:r w:rsidRPr="001B2C03">
        <w:rPr>
          <w:color w:val="000000"/>
          <w:sz w:val="28"/>
          <w:szCs w:val="28"/>
        </w:rPr>
        <w:t xml:space="preserve"> «Аль-Каида» превратилась в </w:t>
      </w:r>
      <w:r w:rsidRPr="001B2C03">
        <w:rPr>
          <w:sz w:val="28"/>
          <w:szCs w:val="28"/>
        </w:rPr>
        <w:t>законспирированн</w:t>
      </w:r>
      <w:r w:rsidR="00B569FB" w:rsidRPr="001B2C03">
        <w:rPr>
          <w:sz w:val="28"/>
          <w:szCs w:val="28"/>
        </w:rPr>
        <w:t>ую</w:t>
      </w:r>
      <w:r w:rsidRPr="001B2C03">
        <w:rPr>
          <w:sz w:val="28"/>
          <w:szCs w:val="28"/>
        </w:rPr>
        <w:t xml:space="preserve"> и </w:t>
      </w:r>
      <w:r w:rsidRPr="001B2C03">
        <w:rPr>
          <w:color w:val="000000"/>
          <w:sz w:val="28"/>
          <w:szCs w:val="28"/>
        </w:rPr>
        <w:t>разветвленную международную террористическую структуру</w:t>
      </w:r>
      <w:r w:rsidRPr="001B2C03">
        <w:rPr>
          <w:sz w:val="28"/>
          <w:szCs w:val="28"/>
          <w:vertAlign w:val="superscript"/>
        </w:rPr>
        <w:footnoteReference w:id="42"/>
      </w:r>
      <w:r w:rsidRPr="001B2C03">
        <w:rPr>
          <w:color w:val="000000"/>
          <w:sz w:val="28"/>
          <w:szCs w:val="28"/>
        </w:rPr>
        <w:t xml:space="preserve">, </w:t>
      </w:r>
      <w:r w:rsidRPr="001B2C03">
        <w:rPr>
          <w:sz w:val="28"/>
          <w:szCs w:val="28"/>
        </w:rPr>
        <w:t>состоящую из небольших ячеек. Члены каждой ячейки зна</w:t>
      </w:r>
      <w:r w:rsidR="00B569FB" w:rsidRPr="001B2C03">
        <w:rPr>
          <w:sz w:val="28"/>
          <w:szCs w:val="28"/>
        </w:rPr>
        <w:t>ли</w:t>
      </w:r>
      <w:r w:rsidRPr="001B2C03">
        <w:rPr>
          <w:sz w:val="28"/>
          <w:szCs w:val="28"/>
        </w:rPr>
        <w:t xml:space="preserve"> только друг друга, при этом некоторые ячейки или отдельные террористы мог</w:t>
      </w:r>
      <w:r w:rsidR="00B569FB" w:rsidRPr="001B2C03">
        <w:rPr>
          <w:sz w:val="28"/>
          <w:szCs w:val="28"/>
        </w:rPr>
        <w:t>ли</w:t>
      </w:r>
      <w:r w:rsidRPr="001B2C03">
        <w:rPr>
          <w:sz w:val="28"/>
          <w:szCs w:val="28"/>
        </w:rPr>
        <w:t xml:space="preserve"> годами оставаться в «законсервированном» состоянии</w:t>
      </w:r>
      <w:r w:rsidRPr="001B2C03">
        <w:rPr>
          <w:sz w:val="28"/>
          <w:szCs w:val="28"/>
          <w:vertAlign w:val="superscript"/>
        </w:rPr>
        <w:footnoteReference w:id="43"/>
      </w:r>
      <w:r w:rsidRPr="001B2C03">
        <w:rPr>
          <w:sz w:val="28"/>
          <w:szCs w:val="28"/>
        </w:rPr>
        <w:t xml:space="preserve">. </w:t>
      </w:r>
    </w:p>
    <w:p w14:paraId="027DFC76" w14:textId="0DEE57BA" w:rsidR="00D33ACF" w:rsidRPr="001B2C03" w:rsidRDefault="00D33ACF" w:rsidP="001B2C03">
      <w:pPr>
        <w:widowControl/>
        <w:suppressAutoHyphens/>
        <w:spacing w:line="360" w:lineRule="auto"/>
        <w:ind w:firstLine="709"/>
        <w:jc w:val="both"/>
        <w:rPr>
          <w:sz w:val="28"/>
          <w:szCs w:val="28"/>
        </w:rPr>
      </w:pPr>
      <w:r w:rsidRPr="001B2C03">
        <w:rPr>
          <w:sz w:val="28"/>
          <w:szCs w:val="28"/>
        </w:rPr>
        <w:lastRenderedPageBreak/>
        <w:t>До терактов 11 сентября 2001 г. в США общее руководство «Аль-Каидой» осуществлял немногочисленный Консультативный совет (Шура) во главе с У</w:t>
      </w:r>
      <w:r w:rsidR="00B569FB" w:rsidRPr="001B2C03">
        <w:rPr>
          <w:sz w:val="28"/>
          <w:szCs w:val="28"/>
        </w:rPr>
        <w:t>. </w:t>
      </w:r>
      <w:r w:rsidRPr="001B2C03">
        <w:rPr>
          <w:sz w:val="28"/>
          <w:szCs w:val="28"/>
        </w:rPr>
        <w:t>бен Ладеном. Высшим органом управления «Аль-Каиды» являлся Консультативный совет (Шура), в составе которого были представители всех группировок, входивших в МТО. Руководство МТО было организационно оформлено в виде четырех комитетов: по военным вопросам, финансам, религии и праву, информации и пропаганде</w:t>
      </w:r>
      <w:r w:rsidRPr="001B2C03">
        <w:rPr>
          <w:sz w:val="28"/>
          <w:szCs w:val="28"/>
          <w:vertAlign w:val="superscript"/>
        </w:rPr>
        <w:footnoteReference w:id="44"/>
      </w:r>
      <w:r w:rsidRPr="001B2C03">
        <w:rPr>
          <w:sz w:val="28"/>
          <w:szCs w:val="28"/>
        </w:rPr>
        <w:t>.</w:t>
      </w:r>
    </w:p>
    <w:p w14:paraId="364AEABF" w14:textId="77777777" w:rsidR="00D33ACF" w:rsidRPr="001B2C03" w:rsidRDefault="00D33ACF" w:rsidP="001B2C03">
      <w:pPr>
        <w:widowControl/>
        <w:suppressAutoHyphens/>
        <w:spacing w:line="360" w:lineRule="auto"/>
        <w:ind w:firstLine="709"/>
        <w:jc w:val="both"/>
        <w:rPr>
          <w:sz w:val="28"/>
          <w:szCs w:val="28"/>
        </w:rPr>
      </w:pPr>
      <w:r w:rsidRPr="001B2C03">
        <w:rPr>
          <w:sz w:val="28"/>
          <w:szCs w:val="28"/>
        </w:rPr>
        <w:t xml:space="preserve">В функции военного комитета входили: проведение военных операций; вербовка, обучение и снабжение боевиков; планирование и подготовка террористических актов; распределение вооружения и материально-технических средств и др. </w:t>
      </w:r>
    </w:p>
    <w:p w14:paraId="731C7DD9" w14:textId="77777777" w:rsidR="00D33ACF" w:rsidRPr="001B2C03" w:rsidRDefault="00D33ACF" w:rsidP="001B2C03">
      <w:pPr>
        <w:widowControl/>
        <w:suppressAutoHyphens/>
        <w:spacing w:line="360" w:lineRule="auto"/>
        <w:ind w:firstLine="709"/>
        <w:jc w:val="both"/>
        <w:rPr>
          <w:sz w:val="28"/>
          <w:szCs w:val="28"/>
        </w:rPr>
      </w:pPr>
      <w:r w:rsidRPr="001B2C03">
        <w:rPr>
          <w:sz w:val="28"/>
          <w:szCs w:val="28"/>
        </w:rPr>
        <w:t xml:space="preserve">Финансовый комитет отвечал за распределение финансовых средств </w:t>
      </w:r>
      <w:r w:rsidRPr="001B2C03">
        <w:rPr>
          <w:sz w:val="28"/>
          <w:szCs w:val="28"/>
        </w:rPr>
        <w:br/>
        <w:t xml:space="preserve">и развитие каналов финансирования организации. </w:t>
      </w:r>
    </w:p>
    <w:p w14:paraId="2714E438" w14:textId="77777777" w:rsidR="00D33ACF" w:rsidRPr="001B2C03" w:rsidRDefault="00D33ACF" w:rsidP="001B2C03">
      <w:pPr>
        <w:widowControl/>
        <w:suppressAutoHyphens/>
        <w:spacing w:line="360" w:lineRule="auto"/>
        <w:ind w:firstLine="709"/>
        <w:jc w:val="both"/>
        <w:rPr>
          <w:sz w:val="28"/>
          <w:szCs w:val="28"/>
        </w:rPr>
      </w:pPr>
      <w:r w:rsidRPr="001B2C03">
        <w:rPr>
          <w:sz w:val="28"/>
          <w:szCs w:val="28"/>
        </w:rPr>
        <w:t xml:space="preserve">Религиозный комитет осуществлял функции надзора в области соблюдения и распространения норм шариата. </w:t>
      </w:r>
    </w:p>
    <w:p w14:paraId="678411E2" w14:textId="77777777" w:rsidR="00D33ACF" w:rsidRPr="001B2C03" w:rsidRDefault="00D33ACF" w:rsidP="001B2C03">
      <w:pPr>
        <w:widowControl/>
        <w:suppressAutoHyphens/>
        <w:spacing w:line="360" w:lineRule="auto"/>
        <w:ind w:firstLine="709"/>
        <w:jc w:val="both"/>
        <w:rPr>
          <w:sz w:val="28"/>
          <w:szCs w:val="28"/>
        </w:rPr>
      </w:pPr>
      <w:r w:rsidRPr="001B2C03">
        <w:rPr>
          <w:sz w:val="28"/>
          <w:szCs w:val="28"/>
        </w:rPr>
        <w:t xml:space="preserve">В функции информационного комитета входило </w:t>
      </w:r>
      <w:proofErr w:type="gramStart"/>
      <w:r w:rsidRPr="001B2C03">
        <w:rPr>
          <w:sz w:val="28"/>
          <w:szCs w:val="28"/>
        </w:rPr>
        <w:t>осуществление  информационно</w:t>
      </w:r>
      <w:proofErr w:type="gramEnd"/>
      <w:r w:rsidRPr="001B2C03">
        <w:rPr>
          <w:sz w:val="28"/>
          <w:szCs w:val="28"/>
        </w:rPr>
        <w:t xml:space="preserve">-пропагандистской деятельности. </w:t>
      </w:r>
    </w:p>
    <w:p w14:paraId="50AEE743" w14:textId="51794BCF" w:rsidR="00D33ACF" w:rsidRPr="001B2C03" w:rsidRDefault="00D33ACF" w:rsidP="001B2C03">
      <w:pPr>
        <w:widowControl/>
        <w:suppressAutoHyphens/>
        <w:spacing w:line="360" w:lineRule="auto"/>
        <w:ind w:firstLine="709"/>
        <w:jc w:val="both"/>
        <w:rPr>
          <w:sz w:val="28"/>
          <w:szCs w:val="28"/>
        </w:rPr>
      </w:pPr>
      <w:r w:rsidRPr="001B2C03">
        <w:rPr>
          <w:rFonts w:eastAsiaTheme="minorHAnsi"/>
          <w:color w:val="202429"/>
          <w:sz w:val="28"/>
          <w:szCs w:val="28"/>
          <w:lang w:eastAsia="en-US"/>
        </w:rPr>
        <w:t xml:space="preserve">После теракта 11 сентября 2001 г. «Аль-Каида» изменила структуру: </w:t>
      </w:r>
      <w:r w:rsidRPr="001B2C03">
        <w:rPr>
          <w:rFonts w:eastAsiaTheme="minorHAnsi"/>
          <w:color w:val="202429"/>
          <w:sz w:val="28"/>
          <w:szCs w:val="28"/>
          <w:lang w:eastAsia="en-US"/>
        </w:rPr>
        <w:br/>
        <w:t>на месте централизованной организации с иерархическим устройством возник</w:t>
      </w:r>
      <w:r w:rsidRPr="001B2C03">
        <w:rPr>
          <w:color w:val="202429"/>
          <w:sz w:val="28"/>
          <w:szCs w:val="28"/>
        </w:rPr>
        <w:t>л</w:t>
      </w:r>
      <w:r w:rsidR="00B569FB" w:rsidRPr="001B2C03">
        <w:rPr>
          <w:color w:val="202429"/>
          <w:sz w:val="28"/>
          <w:szCs w:val="28"/>
        </w:rPr>
        <w:t>о</w:t>
      </w:r>
      <w:r w:rsidRPr="001B2C03">
        <w:rPr>
          <w:color w:val="202429"/>
          <w:sz w:val="28"/>
          <w:szCs w:val="28"/>
        </w:rPr>
        <w:t xml:space="preserve"> </w:t>
      </w:r>
      <w:r w:rsidRPr="001B2C03">
        <w:rPr>
          <w:rFonts w:eastAsiaTheme="minorHAnsi"/>
          <w:color w:val="202429"/>
          <w:sz w:val="28"/>
          <w:szCs w:val="28"/>
          <w:lang w:eastAsia="en-US"/>
        </w:rPr>
        <w:t xml:space="preserve">множество разрозненных группировок. </w:t>
      </w:r>
    </w:p>
    <w:p w14:paraId="60EADF36" w14:textId="45B79F39" w:rsidR="00D33ACF" w:rsidRPr="001B2C03" w:rsidRDefault="00D33ACF" w:rsidP="001B2C03">
      <w:pPr>
        <w:widowControl/>
        <w:suppressAutoHyphens/>
        <w:autoSpaceDE/>
        <w:autoSpaceDN/>
        <w:adjustRightInd/>
        <w:spacing w:line="360" w:lineRule="auto"/>
        <w:ind w:firstLine="709"/>
        <w:jc w:val="both"/>
        <w:rPr>
          <w:sz w:val="28"/>
          <w:szCs w:val="28"/>
        </w:rPr>
      </w:pPr>
      <w:r w:rsidRPr="001B2C03">
        <w:rPr>
          <w:sz w:val="28"/>
          <w:szCs w:val="28"/>
        </w:rPr>
        <w:t>Региональными филиалами МТО являлись: «Аль-Каида» в Месопотамии</w:t>
      </w:r>
      <w:r w:rsidR="00B10544" w:rsidRPr="001B2C03">
        <w:rPr>
          <w:sz w:val="28"/>
          <w:szCs w:val="28"/>
        </w:rPr>
        <w:t>,</w:t>
      </w:r>
      <w:r w:rsidRPr="001B2C03">
        <w:rPr>
          <w:sz w:val="28"/>
          <w:szCs w:val="28"/>
        </w:rPr>
        <w:t xml:space="preserve"> «Аль-Каида» в Европе</w:t>
      </w:r>
      <w:r w:rsidR="00B10544" w:rsidRPr="001B2C03">
        <w:rPr>
          <w:sz w:val="28"/>
          <w:szCs w:val="28"/>
        </w:rPr>
        <w:t>,</w:t>
      </w:r>
      <w:r w:rsidRPr="001B2C03">
        <w:rPr>
          <w:sz w:val="28"/>
          <w:szCs w:val="28"/>
        </w:rPr>
        <w:t xml:space="preserve"> «Аль-Каида» в Леванте и земле Египетской</w:t>
      </w:r>
      <w:r w:rsidR="00B10544" w:rsidRPr="001B2C03">
        <w:rPr>
          <w:sz w:val="28"/>
          <w:szCs w:val="28"/>
        </w:rPr>
        <w:t>,</w:t>
      </w:r>
      <w:r w:rsidRPr="001B2C03">
        <w:rPr>
          <w:sz w:val="28"/>
          <w:szCs w:val="28"/>
        </w:rPr>
        <w:t xml:space="preserve"> «Аль-Каида» в Берберии</w:t>
      </w:r>
      <w:r w:rsidR="00B10544" w:rsidRPr="001B2C03">
        <w:rPr>
          <w:sz w:val="28"/>
          <w:szCs w:val="28"/>
        </w:rPr>
        <w:t>,</w:t>
      </w:r>
      <w:r w:rsidRPr="001B2C03">
        <w:rPr>
          <w:sz w:val="28"/>
          <w:szCs w:val="28"/>
        </w:rPr>
        <w:t xml:space="preserve"> «Аль-Каида в Стране Двух Святых Мест» и ряд других</w:t>
      </w:r>
      <w:r w:rsidRPr="001B2C03">
        <w:rPr>
          <w:sz w:val="28"/>
          <w:szCs w:val="28"/>
          <w:vertAlign w:val="superscript"/>
        </w:rPr>
        <w:footnoteReference w:id="45"/>
      </w:r>
      <w:r w:rsidRPr="001B2C03">
        <w:rPr>
          <w:sz w:val="28"/>
          <w:szCs w:val="28"/>
        </w:rPr>
        <w:t>.</w:t>
      </w:r>
    </w:p>
    <w:p w14:paraId="7154B297" w14:textId="03B01721" w:rsidR="00D33ACF" w:rsidRPr="001B2C03" w:rsidRDefault="00D33ACF" w:rsidP="001B2C03">
      <w:pPr>
        <w:widowControl/>
        <w:shd w:val="clear" w:color="auto" w:fill="FFFFFF"/>
        <w:suppressAutoHyphens/>
        <w:spacing w:line="360" w:lineRule="auto"/>
        <w:ind w:firstLine="709"/>
        <w:jc w:val="both"/>
        <w:rPr>
          <w:sz w:val="28"/>
          <w:szCs w:val="28"/>
        </w:rPr>
      </w:pPr>
      <w:r w:rsidRPr="001B2C03">
        <w:rPr>
          <w:b/>
          <w:sz w:val="28"/>
          <w:szCs w:val="28"/>
        </w:rPr>
        <w:t xml:space="preserve">Месторасположение. </w:t>
      </w:r>
      <w:r w:rsidR="00012468" w:rsidRPr="001B2C03">
        <w:rPr>
          <w:sz w:val="28"/>
          <w:szCs w:val="28"/>
        </w:rPr>
        <w:t>А</w:t>
      </w:r>
      <w:r w:rsidRPr="001B2C03">
        <w:rPr>
          <w:sz w:val="28"/>
          <w:szCs w:val="28"/>
        </w:rPr>
        <w:t>ктуальная информация отсутствует.</w:t>
      </w:r>
    </w:p>
    <w:p w14:paraId="1096FE39" w14:textId="22C3A54F" w:rsidR="00D33ACF" w:rsidRPr="001B2C03" w:rsidRDefault="00D33ACF" w:rsidP="001B2C03">
      <w:pPr>
        <w:widowControl/>
        <w:shd w:val="clear" w:color="auto" w:fill="FFFFFF"/>
        <w:suppressAutoHyphens/>
        <w:spacing w:line="360" w:lineRule="auto"/>
        <w:ind w:firstLine="709"/>
        <w:jc w:val="both"/>
        <w:rPr>
          <w:sz w:val="28"/>
          <w:szCs w:val="28"/>
        </w:rPr>
      </w:pPr>
      <w:r w:rsidRPr="001B2C03">
        <w:rPr>
          <w:rFonts w:eastAsia="Calibri"/>
          <w:b/>
          <w:sz w:val="28"/>
          <w:szCs w:val="28"/>
        </w:rPr>
        <w:lastRenderedPageBreak/>
        <w:t xml:space="preserve">Состав и численность. </w:t>
      </w:r>
      <w:r w:rsidRPr="001B2C03">
        <w:rPr>
          <w:rFonts w:eastAsia="Calibri"/>
          <w:sz w:val="28"/>
          <w:szCs w:val="28"/>
        </w:rPr>
        <w:t>Первоначально состояла из моджахедов – участников афганской войны (1979–1989 гг.) арабского происхождения</w:t>
      </w:r>
      <w:r w:rsidRPr="001B2C03">
        <w:rPr>
          <w:sz w:val="28"/>
          <w:szCs w:val="28"/>
        </w:rPr>
        <w:t>.</w:t>
      </w:r>
      <w:r w:rsidRPr="001B2C03">
        <w:rPr>
          <w:rFonts w:eastAsia="Calibri"/>
          <w:sz w:val="28"/>
          <w:szCs w:val="28"/>
        </w:rPr>
        <w:t xml:space="preserve"> </w:t>
      </w:r>
      <w:r w:rsidRPr="001B2C03">
        <w:rPr>
          <w:rFonts w:eastAsia="Calibri"/>
          <w:sz w:val="28"/>
          <w:szCs w:val="28"/>
        </w:rPr>
        <w:br/>
      </w:r>
      <w:r w:rsidRPr="001B2C03">
        <w:rPr>
          <w:sz w:val="28"/>
          <w:szCs w:val="28"/>
        </w:rPr>
        <w:t>На момент проведения США антитеррористической операции осенью 2001 г</w:t>
      </w:r>
      <w:r w:rsidR="00B10544" w:rsidRPr="001B2C03">
        <w:rPr>
          <w:sz w:val="28"/>
          <w:szCs w:val="28"/>
        </w:rPr>
        <w:t>.</w:t>
      </w:r>
      <w:r w:rsidRPr="001B2C03">
        <w:rPr>
          <w:sz w:val="28"/>
          <w:szCs w:val="28"/>
        </w:rPr>
        <w:t xml:space="preserve"> численность МТО «Аль-Каида» составляла от 5 до 7 тыс. боевиков</w:t>
      </w:r>
      <w:r w:rsidRPr="001B2C03">
        <w:rPr>
          <w:sz w:val="28"/>
          <w:szCs w:val="28"/>
          <w:vertAlign w:val="superscript"/>
        </w:rPr>
        <w:footnoteReference w:id="46"/>
      </w:r>
      <w:r w:rsidRPr="001B2C03">
        <w:rPr>
          <w:sz w:val="28"/>
          <w:szCs w:val="28"/>
        </w:rPr>
        <w:t>.</w:t>
      </w:r>
    </w:p>
    <w:p w14:paraId="0BA37893" w14:textId="77777777" w:rsidR="00D33ACF" w:rsidRPr="001B2C03" w:rsidRDefault="00D33ACF" w:rsidP="001B2C03">
      <w:pPr>
        <w:widowControl/>
        <w:suppressAutoHyphens/>
        <w:spacing w:line="360" w:lineRule="auto"/>
        <w:ind w:firstLine="709"/>
        <w:jc w:val="both"/>
        <w:rPr>
          <w:sz w:val="28"/>
          <w:szCs w:val="28"/>
        </w:rPr>
      </w:pPr>
      <w:r w:rsidRPr="001B2C03">
        <w:rPr>
          <w:rFonts w:eastAsia="Calibri"/>
          <w:b/>
          <w:sz w:val="28"/>
          <w:szCs w:val="28"/>
        </w:rPr>
        <w:t>Идеологические установки.</w:t>
      </w:r>
      <w:r w:rsidRPr="001B2C03">
        <w:rPr>
          <w:sz w:val="28"/>
          <w:szCs w:val="28"/>
        </w:rPr>
        <w:t xml:space="preserve"> Салафизм, исламский фундаментализм, антисемитизм</w:t>
      </w:r>
      <w:r w:rsidRPr="001B2C03">
        <w:rPr>
          <w:sz w:val="28"/>
          <w:szCs w:val="28"/>
          <w:vertAlign w:val="superscript"/>
        </w:rPr>
        <w:footnoteReference w:id="47"/>
      </w:r>
      <w:r w:rsidRPr="001B2C03">
        <w:rPr>
          <w:sz w:val="28"/>
          <w:szCs w:val="28"/>
        </w:rPr>
        <w:t>.</w:t>
      </w:r>
    </w:p>
    <w:p w14:paraId="195544CB" w14:textId="60A6D432" w:rsidR="00D33ACF" w:rsidRPr="001B2C03" w:rsidRDefault="00D33ACF" w:rsidP="001B2C03">
      <w:pPr>
        <w:widowControl/>
        <w:suppressAutoHyphens/>
        <w:spacing w:line="360" w:lineRule="auto"/>
        <w:ind w:firstLine="709"/>
        <w:jc w:val="both"/>
        <w:rPr>
          <w:rFonts w:eastAsiaTheme="minorHAnsi"/>
          <w:color w:val="202429"/>
          <w:sz w:val="28"/>
          <w:szCs w:val="28"/>
          <w:lang w:eastAsia="en-US"/>
        </w:rPr>
      </w:pPr>
      <w:r w:rsidRPr="001B2C03">
        <w:rPr>
          <w:b/>
          <w:sz w:val="28"/>
          <w:szCs w:val="28"/>
        </w:rPr>
        <w:t>Средства пропаганды.</w:t>
      </w:r>
      <w:r w:rsidRPr="001B2C03">
        <w:rPr>
          <w:rFonts w:eastAsia="Calibri"/>
          <w:b/>
          <w:sz w:val="28"/>
          <w:szCs w:val="28"/>
          <w:lang w:eastAsia="en-US"/>
        </w:rPr>
        <w:t xml:space="preserve"> </w:t>
      </w:r>
      <w:r w:rsidRPr="001B2C03">
        <w:rPr>
          <w:sz w:val="28"/>
          <w:szCs w:val="28"/>
        </w:rPr>
        <w:t xml:space="preserve">Для </w:t>
      </w:r>
      <w:r w:rsidR="00B10544" w:rsidRPr="001B2C03">
        <w:rPr>
          <w:sz w:val="28"/>
          <w:szCs w:val="28"/>
        </w:rPr>
        <w:t xml:space="preserve">пропаганды </w:t>
      </w:r>
      <w:r w:rsidRPr="001B2C03">
        <w:rPr>
          <w:sz w:val="28"/>
          <w:szCs w:val="28"/>
        </w:rPr>
        <w:t xml:space="preserve">своей </w:t>
      </w:r>
      <w:r w:rsidR="00B10544" w:rsidRPr="001B2C03">
        <w:rPr>
          <w:sz w:val="28"/>
          <w:szCs w:val="28"/>
        </w:rPr>
        <w:t xml:space="preserve">деятельности </w:t>
      </w:r>
      <w:r w:rsidRPr="001B2C03">
        <w:rPr>
          <w:sz w:val="28"/>
          <w:szCs w:val="28"/>
        </w:rPr>
        <w:t xml:space="preserve">МТО </w:t>
      </w:r>
      <w:r w:rsidRPr="001B2C03">
        <w:rPr>
          <w:rFonts w:eastAsiaTheme="minorHAnsi"/>
          <w:color w:val="202429"/>
          <w:sz w:val="28"/>
          <w:szCs w:val="28"/>
          <w:lang w:eastAsia="en-US"/>
        </w:rPr>
        <w:t>в 2000</w:t>
      </w:r>
      <w:r w:rsidR="00B10544" w:rsidRPr="001B2C03">
        <w:rPr>
          <w:rFonts w:eastAsiaTheme="minorHAnsi"/>
          <w:color w:val="202429"/>
          <w:sz w:val="28"/>
          <w:szCs w:val="28"/>
          <w:lang w:eastAsia="en-US"/>
        </w:rPr>
        <w:t> </w:t>
      </w:r>
      <w:r w:rsidRPr="001B2C03">
        <w:rPr>
          <w:rFonts w:eastAsiaTheme="minorHAnsi"/>
          <w:color w:val="202429"/>
          <w:sz w:val="28"/>
          <w:szCs w:val="28"/>
          <w:lang w:eastAsia="en-US"/>
        </w:rPr>
        <w:t>г. создала собственный веб-сайт</w:t>
      </w:r>
      <w:r w:rsidR="00B10544" w:rsidRPr="001B2C03">
        <w:rPr>
          <w:rFonts w:eastAsiaTheme="minorHAnsi"/>
          <w:color w:val="202429"/>
          <w:sz w:val="28"/>
          <w:szCs w:val="28"/>
          <w:lang w:eastAsia="en-US"/>
        </w:rPr>
        <w:t xml:space="preserve"> и</w:t>
      </w:r>
      <w:r w:rsidRPr="001B2C03">
        <w:rPr>
          <w:rFonts w:eastAsiaTheme="minorHAnsi"/>
          <w:color w:val="202429"/>
          <w:sz w:val="28"/>
          <w:szCs w:val="28"/>
          <w:lang w:eastAsia="en-US"/>
        </w:rPr>
        <w:t xml:space="preserve"> информационное агентство «Ас-Сахаб», выпускающее различные аудио- и видеоматериалы. В </w:t>
      </w:r>
      <w:r w:rsidRPr="001B2C03">
        <w:rPr>
          <w:rFonts w:eastAsiaTheme="minorHAnsi"/>
          <w:color w:val="000000"/>
          <w:sz w:val="28"/>
          <w:szCs w:val="28"/>
          <w:lang w:eastAsia="en-US"/>
        </w:rPr>
        <w:t>некоторых арабских странах</w:t>
      </w:r>
      <w:r w:rsidRPr="001B2C03">
        <w:rPr>
          <w:rFonts w:eastAsiaTheme="minorHAnsi"/>
          <w:color w:val="202429"/>
          <w:sz w:val="28"/>
          <w:szCs w:val="28"/>
          <w:lang w:eastAsia="en-US"/>
        </w:rPr>
        <w:t xml:space="preserve"> выходил </w:t>
      </w:r>
      <w:r w:rsidRPr="001B2C03">
        <w:rPr>
          <w:rFonts w:eastAsiaTheme="minorHAnsi"/>
          <w:color w:val="000000"/>
          <w:sz w:val="28"/>
          <w:szCs w:val="28"/>
          <w:lang w:eastAsia="en-US"/>
        </w:rPr>
        <w:t xml:space="preserve">ежеквартальный журнал </w:t>
      </w:r>
      <w:r w:rsidRPr="001B2C03">
        <w:rPr>
          <w:sz w:val="28"/>
          <w:szCs w:val="28"/>
        </w:rPr>
        <w:t>Inspire, издаваемый</w:t>
      </w:r>
      <w:r w:rsidR="00176B78" w:rsidRPr="001B2C03">
        <w:rPr>
          <w:sz w:val="28"/>
          <w:szCs w:val="28"/>
        </w:rPr>
        <w:t xml:space="preserve"> </w:t>
      </w:r>
      <w:r w:rsidR="00B10544" w:rsidRPr="001B2C03">
        <w:rPr>
          <w:sz w:val="28"/>
          <w:szCs w:val="28"/>
        </w:rPr>
        <w:t>«</w:t>
      </w:r>
      <w:r w:rsidRPr="001B2C03">
        <w:rPr>
          <w:sz w:val="28"/>
          <w:szCs w:val="28"/>
        </w:rPr>
        <w:t>Аль-Каидой».</w:t>
      </w:r>
    </w:p>
    <w:p w14:paraId="773CEBB8" w14:textId="26DF4FC6" w:rsidR="00D33ACF" w:rsidRPr="001B2C03" w:rsidRDefault="00D33ACF" w:rsidP="001B2C03">
      <w:pPr>
        <w:widowControl/>
        <w:suppressAutoHyphens/>
        <w:spacing w:line="360" w:lineRule="auto"/>
        <w:ind w:firstLine="709"/>
        <w:jc w:val="both"/>
        <w:rPr>
          <w:rFonts w:eastAsiaTheme="minorHAnsi"/>
          <w:color w:val="000000"/>
          <w:sz w:val="28"/>
          <w:szCs w:val="28"/>
          <w:lang w:eastAsia="en-US"/>
        </w:rPr>
      </w:pPr>
      <w:r w:rsidRPr="001B2C03">
        <w:rPr>
          <w:rFonts w:eastAsiaTheme="minorHAnsi"/>
          <w:color w:val="000000"/>
          <w:sz w:val="28"/>
          <w:szCs w:val="28"/>
          <w:lang w:eastAsia="en-US"/>
        </w:rPr>
        <w:t xml:space="preserve">Появление представительства «Аль-Каиды» в </w:t>
      </w:r>
      <w:r w:rsidR="00B10544" w:rsidRPr="001B2C03">
        <w:rPr>
          <w:rFonts w:eastAsiaTheme="minorHAnsi"/>
          <w:color w:val="000000"/>
          <w:sz w:val="28"/>
          <w:szCs w:val="28"/>
          <w:lang w:eastAsia="en-US"/>
        </w:rPr>
        <w:t>И</w:t>
      </w:r>
      <w:r w:rsidRPr="001B2C03">
        <w:rPr>
          <w:rFonts w:eastAsiaTheme="minorHAnsi"/>
          <w:color w:val="000000"/>
          <w:sz w:val="28"/>
          <w:szCs w:val="28"/>
          <w:lang w:eastAsia="en-US"/>
        </w:rPr>
        <w:t>нтернете привело к быстрому расширению открытого присутствия ее сторонников в Сети. Стремительно стали появляться страницы поддержки, интернет-форумы и социальные сети</w:t>
      </w:r>
      <w:r w:rsidRPr="001B2C03">
        <w:rPr>
          <w:rFonts w:eastAsiaTheme="minorHAnsi"/>
          <w:color w:val="000000"/>
          <w:sz w:val="28"/>
          <w:szCs w:val="28"/>
          <w:vertAlign w:val="superscript"/>
          <w:lang w:eastAsia="en-US"/>
        </w:rPr>
        <w:footnoteReference w:id="48"/>
      </w:r>
      <w:r w:rsidRPr="001B2C03">
        <w:rPr>
          <w:rFonts w:eastAsiaTheme="minorHAnsi"/>
          <w:color w:val="000000"/>
          <w:sz w:val="28"/>
          <w:szCs w:val="28"/>
          <w:lang w:eastAsia="en-US"/>
        </w:rPr>
        <w:t xml:space="preserve">. </w:t>
      </w:r>
    </w:p>
    <w:p w14:paraId="772BF916" w14:textId="192B22B6" w:rsidR="00D33ACF" w:rsidRPr="001B2C03" w:rsidRDefault="00D33ACF" w:rsidP="001B2C03">
      <w:pPr>
        <w:widowControl/>
        <w:suppressAutoHyphens/>
        <w:spacing w:line="360" w:lineRule="auto"/>
        <w:ind w:firstLine="709"/>
        <w:jc w:val="both"/>
        <w:rPr>
          <w:sz w:val="28"/>
          <w:szCs w:val="28"/>
        </w:rPr>
      </w:pPr>
      <w:r w:rsidRPr="001B2C03">
        <w:rPr>
          <w:rFonts w:eastAsiaTheme="minorHAnsi"/>
          <w:color w:val="000000"/>
          <w:sz w:val="28"/>
          <w:szCs w:val="28"/>
          <w:lang w:eastAsia="en-US"/>
        </w:rPr>
        <w:t>Этот всплеск активности постепенно прив</w:t>
      </w:r>
      <w:r w:rsidR="00B10544" w:rsidRPr="001B2C03">
        <w:rPr>
          <w:rFonts w:eastAsiaTheme="minorHAnsi"/>
          <w:color w:val="000000"/>
          <w:sz w:val="28"/>
          <w:szCs w:val="28"/>
          <w:lang w:eastAsia="en-US"/>
        </w:rPr>
        <w:t>е</w:t>
      </w:r>
      <w:r w:rsidRPr="001B2C03">
        <w:rPr>
          <w:rFonts w:eastAsiaTheme="minorHAnsi"/>
          <w:color w:val="000000"/>
          <w:sz w:val="28"/>
          <w:szCs w:val="28"/>
          <w:lang w:eastAsia="en-US"/>
        </w:rPr>
        <w:t xml:space="preserve">л к возрождению «Аль-Каиды» в Сети, но уже в ином формате. </w:t>
      </w:r>
      <w:r w:rsidRPr="001B2C03">
        <w:rPr>
          <w:sz w:val="28"/>
          <w:szCs w:val="28"/>
        </w:rPr>
        <w:t>С развитием Интернета активность «Аль-Каиды» перешла в различные интернет-мессенджеры, для которых ее технические подразделения разрабатывали и внедряли различные системы шифрования</w:t>
      </w:r>
      <w:r w:rsidRPr="001B2C03">
        <w:rPr>
          <w:sz w:val="28"/>
          <w:szCs w:val="28"/>
          <w:vertAlign w:val="superscript"/>
        </w:rPr>
        <w:footnoteReference w:id="49"/>
      </w:r>
      <w:r w:rsidRPr="001B2C03">
        <w:rPr>
          <w:sz w:val="28"/>
          <w:szCs w:val="28"/>
        </w:rPr>
        <w:t>.</w:t>
      </w:r>
    </w:p>
    <w:p w14:paraId="6CFFBBF2" w14:textId="33E18AC2" w:rsidR="00D33ACF" w:rsidRPr="001B2C03" w:rsidRDefault="008A311A" w:rsidP="001B2C03">
      <w:pPr>
        <w:widowControl/>
        <w:suppressAutoHyphens/>
        <w:spacing w:line="360" w:lineRule="auto"/>
        <w:ind w:firstLine="709"/>
        <w:jc w:val="both"/>
        <w:rPr>
          <w:sz w:val="28"/>
          <w:szCs w:val="28"/>
        </w:rPr>
      </w:pPr>
      <w:r w:rsidRPr="001B2C03">
        <w:rPr>
          <w:sz w:val="28"/>
          <w:szCs w:val="28"/>
        </w:rPr>
        <w:t>К</w:t>
      </w:r>
      <w:r w:rsidR="00D33ACF" w:rsidRPr="001B2C03">
        <w:rPr>
          <w:sz w:val="28"/>
          <w:szCs w:val="28"/>
        </w:rPr>
        <w:t>ак отмечалось в опубликованном в апреле 2005 г. докладе Пентагона об узниках тюрьмы в Гуантанамо, большинство из которых был</w:t>
      </w:r>
      <w:r w:rsidRPr="001B2C03">
        <w:rPr>
          <w:sz w:val="28"/>
          <w:szCs w:val="28"/>
        </w:rPr>
        <w:t>и</w:t>
      </w:r>
      <w:r w:rsidR="00D33ACF" w:rsidRPr="001B2C03">
        <w:rPr>
          <w:sz w:val="28"/>
          <w:szCs w:val="28"/>
        </w:rPr>
        <w:t xml:space="preserve"> захвачен</w:t>
      </w:r>
      <w:r w:rsidRPr="001B2C03">
        <w:rPr>
          <w:sz w:val="28"/>
          <w:szCs w:val="28"/>
        </w:rPr>
        <w:t>ы</w:t>
      </w:r>
      <w:r w:rsidR="00D33ACF" w:rsidRPr="001B2C03">
        <w:rPr>
          <w:sz w:val="28"/>
          <w:szCs w:val="28"/>
        </w:rPr>
        <w:t xml:space="preserve"> </w:t>
      </w:r>
      <w:r w:rsidR="00FC5C71" w:rsidRPr="001B2C03">
        <w:rPr>
          <w:sz w:val="28"/>
          <w:szCs w:val="28"/>
        </w:rPr>
        <w:t xml:space="preserve">в Афганистане </w:t>
      </w:r>
      <w:r w:rsidR="00D33ACF" w:rsidRPr="001B2C03">
        <w:rPr>
          <w:sz w:val="28"/>
          <w:szCs w:val="28"/>
        </w:rPr>
        <w:t>осенью 2001</w:t>
      </w:r>
      <w:r w:rsidR="00FC5C71" w:rsidRPr="001B2C03">
        <w:rPr>
          <w:sz w:val="28"/>
          <w:szCs w:val="28"/>
        </w:rPr>
        <w:t> </w:t>
      </w:r>
      <w:r w:rsidR="00D33ACF" w:rsidRPr="001B2C03">
        <w:rPr>
          <w:sz w:val="28"/>
          <w:szCs w:val="28"/>
        </w:rPr>
        <w:t xml:space="preserve">г., каждый десятый из этих заключенных был обладателем университетского диплома. Среди них были врачи, пилоты, </w:t>
      </w:r>
      <w:r w:rsidR="00D33ACF" w:rsidRPr="001B2C03">
        <w:rPr>
          <w:sz w:val="28"/>
          <w:szCs w:val="28"/>
        </w:rPr>
        <w:lastRenderedPageBreak/>
        <w:t>авиатехники, водолазы, переводчики и юристы. Некоторые из этого круга лиц целенаправленно готовились для занятия в будущем руководящих постов в «Аль-Каиде».</w:t>
      </w:r>
    </w:p>
    <w:p w14:paraId="29DA35F7" w14:textId="6B6C8BCD" w:rsidR="00D33ACF" w:rsidRPr="001B2C03" w:rsidRDefault="00D33ACF" w:rsidP="001B2C03">
      <w:pPr>
        <w:widowControl/>
        <w:suppressAutoHyphens/>
        <w:spacing w:line="360" w:lineRule="auto"/>
        <w:ind w:firstLine="709"/>
        <w:jc w:val="both"/>
        <w:rPr>
          <w:sz w:val="28"/>
          <w:szCs w:val="28"/>
        </w:rPr>
      </w:pPr>
      <w:r w:rsidRPr="001B2C03">
        <w:rPr>
          <w:sz w:val="28"/>
          <w:szCs w:val="28"/>
        </w:rPr>
        <w:t xml:space="preserve">Примечательно, что все чаще участниками таких маленьких групп становятся не джихадисты, прошедшие тренировочные лагеря в Афганистане и оставляющие следы при пересечении границ, а молодые мусульмане, которые восприняли исламистскую идеологию и познакомились с правилами обращения с оружием и взрывчатыми веществами через Интернет, который не оставляет никаких следов. </w:t>
      </w:r>
    </w:p>
    <w:p w14:paraId="335512BB" w14:textId="3E28E758" w:rsidR="00D33ACF" w:rsidRPr="001B2C03" w:rsidRDefault="00D33ACF" w:rsidP="001B2C03">
      <w:pPr>
        <w:widowControl/>
        <w:suppressAutoHyphens/>
        <w:spacing w:line="360" w:lineRule="auto"/>
        <w:ind w:firstLine="709"/>
        <w:jc w:val="both"/>
        <w:rPr>
          <w:b/>
          <w:sz w:val="28"/>
          <w:szCs w:val="28"/>
        </w:rPr>
      </w:pPr>
      <w:r w:rsidRPr="001B2C03">
        <w:rPr>
          <w:b/>
          <w:sz w:val="28"/>
          <w:szCs w:val="28"/>
        </w:rPr>
        <w:t xml:space="preserve">Символика. </w:t>
      </w:r>
      <w:r w:rsidRPr="001B2C03">
        <w:rPr>
          <w:sz w:val="28"/>
          <w:szCs w:val="28"/>
        </w:rPr>
        <w:t>О</w:t>
      </w:r>
      <w:r w:rsidRPr="001B2C03">
        <w:rPr>
          <w:rFonts w:eastAsiaTheme="minorHAnsi"/>
          <w:sz w:val="28"/>
          <w:szCs w:val="28"/>
          <w:lang w:eastAsia="en-US"/>
        </w:rPr>
        <w:t>дин из флагов, использовавшихся пророком Мухаммедом, согласно исламской традиции, на котором белым цветом указана цитата из Корана</w:t>
      </w:r>
      <w:r w:rsidR="008A311A" w:rsidRPr="001B2C03">
        <w:rPr>
          <w:rFonts w:eastAsiaTheme="minorHAnsi"/>
          <w:sz w:val="28"/>
          <w:szCs w:val="28"/>
          <w:lang w:eastAsia="en-US"/>
        </w:rPr>
        <w:t>:</w:t>
      </w:r>
      <w:r w:rsidRPr="001B2C03">
        <w:rPr>
          <w:rFonts w:eastAsiaTheme="minorHAnsi"/>
          <w:sz w:val="28"/>
          <w:szCs w:val="28"/>
          <w:lang w:eastAsia="en-US"/>
        </w:rPr>
        <w:t xml:space="preserve"> «Нет божества кроме Аллаха, Мухаммад – посланник его» (</w:t>
      </w:r>
      <w:r w:rsidR="008A311A" w:rsidRPr="001B2C03">
        <w:rPr>
          <w:rFonts w:eastAsiaTheme="minorHAnsi"/>
          <w:sz w:val="28"/>
          <w:szCs w:val="28"/>
          <w:lang w:eastAsia="en-US"/>
        </w:rPr>
        <w:t>«</w:t>
      </w:r>
      <w:r w:rsidRPr="001B2C03">
        <w:rPr>
          <w:rFonts w:eastAsiaTheme="minorHAnsi"/>
          <w:sz w:val="28"/>
          <w:szCs w:val="28"/>
          <w:lang w:eastAsia="en-US"/>
        </w:rPr>
        <w:t>шахада</w:t>
      </w:r>
      <w:r w:rsidR="008A311A" w:rsidRPr="001B2C03">
        <w:rPr>
          <w:rFonts w:eastAsiaTheme="minorHAnsi"/>
          <w:sz w:val="28"/>
          <w:szCs w:val="28"/>
          <w:lang w:eastAsia="en-US"/>
        </w:rPr>
        <w:t>»</w:t>
      </w:r>
      <w:r w:rsidRPr="001B2C03">
        <w:rPr>
          <w:rFonts w:eastAsiaTheme="minorHAnsi"/>
          <w:sz w:val="28"/>
          <w:szCs w:val="28"/>
          <w:lang w:eastAsia="en-US"/>
        </w:rPr>
        <w:t>). Изображение черного флага используется многими исламистскими террористическими группировками как символ религиозного восстания и участия в боевых действиях (т. </w:t>
      </w:r>
      <w:r w:rsidR="008A311A" w:rsidRPr="001B2C03">
        <w:rPr>
          <w:rFonts w:eastAsiaTheme="minorHAnsi"/>
          <w:sz w:val="28"/>
          <w:szCs w:val="28"/>
          <w:lang w:eastAsia="en-US"/>
        </w:rPr>
        <w:t>н</w:t>
      </w:r>
      <w:r w:rsidRPr="001B2C03">
        <w:rPr>
          <w:rFonts w:eastAsiaTheme="minorHAnsi"/>
          <w:sz w:val="28"/>
          <w:szCs w:val="28"/>
          <w:lang w:eastAsia="en-US"/>
        </w:rPr>
        <w:t>. джихаде).</w:t>
      </w:r>
    </w:p>
    <w:p w14:paraId="628A9661" w14:textId="77777777" w:rsidR="00E94F9F" w:rsidRPr="008A311A" w:rsidRDefault="00E94F9F" w:rsidP="008A311A">
      <w:pPr>
        <w:widowControl/>
        <w:suppressAutoHyphens/>
        <w:ind w:firstLine="709"/>
        <w:jc w:val="both"/>
        <w:rPr>
          <w:sz w:val="28"/>
          <w:szCs w:val="28"/>
        </w:rPr>
      </w:pPr>
    </w:p>
    <w:p w14:paraId="14B3FCC9" w14:textId="77777777" w:rsidR="00D33ACF" w:rsidRPr="00075F28" w:rsidRDefault="00D33ACF" w:rsidP="001957BC">
      <w:pPr>
        <w:widowControl/>
        <w:suppressAutoHyphens/>
        <w:spacing w:after="120" w:line="360" w:lineRule="auto"/>
        <w:jc w:val="center"/>
        <w:rPr>
          <w:color w:val="000000"/>
          <w:sz w:val="28"/>
        </w:rPr>
      </w:pPr>
      <w:r w:rsidRPr="00075F28">
        <w:rPr>
          <w:noProof/>
        </w:rPr>
        <w:drawing>
          <wp:inline distT="0" distB="0" distL="0" distR="0" wp14:anchorId="1C962ECF" wp14:editId="488E7245">
            <wp:extent cx="2844800" cy="1402873"/>
            <wp:effectExtent l="0" t="0" r="0" b="6985"/>
            <wp:docPr id="10" name="Рисунок 10" descr="Описание: https://telegra.ph/file/b1605b600746ec7caa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telegra.ph/file/b1605b600746ec7caafd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643" cy="1404275"/>
                    </a:xfrm>
                    <a:prstGeom prst="rect">
                      <a:avLst/>
                    </a:prstGeom>
                    <a:noFill/>
                    <a:ln>
                      <a:noFill/>
                    </a:ln>
                  </pic:spPr>
                </pic:pic>
              </a:graphicData>
            </a:graphic>
          </wp:inline>
        </w:drawing>
      </w:r>
    </w:p>
    <w:p w14:paraId="57F5646A" w14:textId="77777777" w:rsidR="00D33ACF" w:rsidRPr="00075F28" w:rsidRDefault="00D33ACF" w:rsidP="001957BC">
      <w:pPr>
        <w:widowControl/>
        <w:suppressAutoHyphens/>
        <w:jc w:val="center"/>
        <w:rPr>
          <w:color w:val="000000"/>
          <w:sz w:val="24"/>
        </w:rPr>
      </w:pPr>
      <w:r w:rsidRPr="00075F28">
        <w:rPr>
          <w:sz w:val="24"/>
        </w:rPr>
        <w:t>Флаг</w:t>
      </w:r>
      <w:r w:rsidRPr="00075F28">
        <w:rPr>
          <w:color w:val="000000"/>
          <w:sz w:val="24"/>
        </w:rPr>
        <w:t xml:space="preserve"> МТО «Аль-Каида»</w:t>
      </w:r>
      <w:r w:rsidRPr="00075F28">
        <w:rPr>
          <w:vertAlign w:val="superscript"/>
        </w:rPr>
        <w:footnoteReference w:id="50"/>
      </w:r>
    </w:p>
    <w:p w14:paraId="0FBB2EF4" w14:textId="3D63661F" w:rsidR="00D33ACF" w:rsidRPr="00075F28" w:rsidRDefault="00D33ACF" w:rsidP="00D33ACF">
      <w:pPr>
        <w:tabs>
          <w:tab w:val="left" w:pos="8931"/>
        </w:tabs>
        <w:suppressAutoHyphens/>
        <w:spacing w:line="360" w:lineRule="auto"/>
        <w:ind w:firstLine="709"/>
        <w:jc w:val="both"/>
        <w:rPr>
          <w:sz w:val="28"/>
          <w:szCs w:val="28"/>
        </w:rPr>
      </w:pPr>
      <w:r w:rsidRPr="00075F28">
        <w:rPr>
          <w:rFonts w:eastAsia="Calibri"/>
          <w:b/>
          <w:sz w:val="28"/>
          <w:szCs w:val="28"/>
          <w:lang w:eastAsia="en-US"/>
        </w:rPr>
        <w:t>Преступная деятельност</w:t>
      </w:r>
      <w:r w:rsidRPr="00075F28">
        <w:rPr>
          <w:b/>
          <w:sz w:val="28"/>
          <w:szCs w:val="28"/>
        </w:rPr>
        <w:t xml:space="preserve">ь. </w:t>
      </w:r>
      <w:r w:rsidRPr="00075F28">
        <w:rPr>
          <w:rFonts w:eastAsiaTheme="minorHAnsi"/>
          <w:sz w:val="28"/>
          <w:szCs w:val="28"/>
          <w:lang w:eastAsia="en-US"/>
        </w:rPr>
        <w:t>Боевики МТО «Аль-Каид</w:t>
      </w:r>
      <w:r w:rsidR="008A311A">
        <w:rPr>
          <w:rFonts w:eastAsiaTheme="minorHAnsi"/>
          <w:sz w:val="28"/>
          <w:szCs w:val="28"/>
          <w:lang w:eastAsia="en-US"/>
        </w:rPr>
        <w:t>а</w:t>
      </w:r>
      <w:r w:rsidRPr="00075F28">
        <w:rPr>
          <w:rFonts w:eastAsiaTheme="minorHAnsi"/>
          <w:sz w:val="28"/>
          <w:szCs w:val="28"/>
          <w:lang w:eastAsia="en-US"/>
        </w:rPr>
        <w:t>» причастны ко многим актам международного терроризма, главным образом против граждан и объектов США.</w:t>
      </w:r>
      <w:r w:rsidRPr="00075F28">
        <w:rPr>
          <w:sz w:val="28"/>
          <w:szCs w:val="28"/>
        </w:rPr>
        <w:t xml:space="preserve"> Члены организации принимали активное участие в боевых действиях на стороне </w:t>
      </w:r>
      <w:r w:rsidR="00E25A0D">
        <w:rPr>
          <w:sz w:val="28"/>
          <w:szCs w:val="28"/>
        </w:rPr>
        <w:t>НВФ</w:t>
      </w:r>
      <w:r w:rsidRPr="00075F28">
        <w:rPr>
          <w:sz w:val="28"/>
          <w:szCs w:val="28"/>
        </w:rPr>
        <w:t>, действ</w:t>
      </w:r>
      <w:r w:rsidR="00E25A0D">
        <w:rPr>
          <w:sz w:val="28"/>
          <w:szCs w:val="28"/>
        </w:rPr>
        <w:t xml:space="preserve">овавших </w:t>
      </w:r>
      <w:r w:rsidRPr="00075F28">
        <w:rPr>
          <w:sz w:val="28"/>
          <w:szCs w:val="28"/>
        </w:rPr>
        <w:t xml:space="preserve">в </w:t>
      </w:r>
      <w:proofErr w:type="gramStart"/>
      <w:r w:rsidRPr="00075F28">
        <w:rPr>
          <w:sz w:val="28"/>
          <w:szCs w:val="28"/>
        </w:rPr>
        <w:t>Северо-Кавказском</w:t>
      </w:r>
      <w:proofErr w:type="gramEnd"/>
      <w:r w:rsidRPr="00075F28">
        <w:rPr>
          <w:sz w:val="28"/>
          <w:szCs w:val="28"/>
        </w:rPr>
        <w:t xml:space="preserve"> регионе Российской Федерации</w:t>
      </w:r>
      <w:r w:rsidRPr="00E72993">
        <w:rPr>
          <w:sz w:val="28"/>
          <w:szCs w:val="28"/>
          <w:vertAlign w:val="superscript"/>
        </w:rPr>
        <w:footnoteReference w:id="51"/>
      </w:r>
      <w:r w:rsidRPr="00075F28">
        <w:rPr>
          <w:sz w:val="28"/>
          <w:szCs w:val="28"/>
        </w:rPr>
        <w:t>.</w:t>
      </w:r>
    </w:p>
    <w:p w14:paraId="1B050C1A" w14:textId="24DF4CA8" w:rsidR="00D33ACF" w:rsidRPr="00075F28" w:rsidRDefault="00D33ACF" w:rsidP="00D33ACF">
      <w:pPr>
        <w:widowControl/>
        <w:tabs>
          <w:tab w:val="left" w:pos="8931"/>
        </w:tabs>
        <w:suppressAutoHyphens/>
        <w:spacing w:line="360" w:lineRule="auto"/>
        <w:ind w:firstLine="709"/>
        <w:jc w:val="both"/>
        <w:rPr>
          <w:rFonts w:eastAsia="Calibri"/>
          <w:b/>
          <w:sz w:val="28"/>
          <w:szCs w:val="28"/>
          <w:lang w:eastAsia="en-US"/>
        </w:rPr>
      </w:pPr>
      <w:r w:rsidRPr="00075F28">
        <w:rPr>
          <w:rFonts w:eastAsiaTheme="minorHAnsi"/>
          <w:sz w:val="28"/>
          <w:szCs w:val="28"/>
          <w:lang w:eastAsia="en-US"/>
        </w:rPr>
        <w:lastRenderedPageBreak/>
        <w:t>К 2000 г</w:t>
      </w:r>
      <w:r w:rsidR="008A311A">
        <w:rPr>
          <w:rFonts w:eastAsiaTheme="minorHAnsi"/>
          <w:sz w:val="28"/>
          <w:szCs w:val="28"/>
          <w:lang w:eastAsia="en-US"/>
        </w:rPr>
        <w:t>.</w:t>
      </w:r>
      <w:r w:rsidRPr="00075F28">
        <w:rPr>
          <w:rFonts w:eastAsiaTheme="minorHAnsi"/>
          <w:sz w:val="28"/>
          <w:szCs w:val="28"/>
          <w:lang w:eastAsia="en-US"/>
        </w:rPr>
        <w:t xml:space="preserve"> ни одна «горячая точка» мира не обходилась без финансового или иного участия данной МТО, включая подготовку и переправ</w:t>
      </w:r>
      <w:r w:rsidR="008A311A">
        <w:rPr>
          <w:rFonts w:eastAsiaTheme="minorHAnsi"/>
          <w:sz w:val="28"/>
          <w:szCs w:val="28"/>
          <w:lang w:eastAsia="en-US"/>
        </w:rPr>
        <w:t>к</w:t>
      </w:r>
      <w:r w:rsidRPr="00075F28">
        <w:rPr>
          <w:rFonts w:eastAsiaTheme="minorHAnsi"/>
          <w:sz w:val="28"/>
          <w:szCs w:val="28"/>
          <w:lang w:eastAsia="en-US"/>
        </w:rPr>
        <w:t>у боевиков, поставк</w:t>
      </w:r>
      <w:r w:rsidR="008A311A">
        <w:rPr>
          <w:rFonts w:eastAsiaTheme="minorHAnsi"/>
          <w:sz w:val="28"/>
          <w:szCs w:val="28"/>
          <w:lang w:eastAsia="en-US"/>
        </w:rPr>
        <w:t>и</w:t>
      </w:r>
      <w:r w:rsidRPr="00075F28">
        <w:rPr>
          <w:rFonts w:eastAsiaTheme="minorHAnsi"/>
          <w:sz w:val="28"/>
          <w:szCs w:val="28"/>
          <w:lang w:eastAsia="en-US"/>
        </w:rPr>
        <w:t xml:space="preserve"> оружия и боеприпасов и т. п.</w:t>
      </w:r>
      <w:r w:rsidRPr="00E72993">
        <w:rPr>
          <w:sz w:val="28"/>
          <w:szCs w:val="28"/>
          <w:vertAlign w:val="superscript"/>
        </w:rPr>
        <w:footnoteReference w:id="52"/>
      </w:r>
    </w:p>
    <w:p w14:paraId="2BAE0389" w14:textId="77777777" w:rsidR="00D33ACF" w:rsidRPr="00075F28" w:rsidRDefault="00D33ACF" w:rsidP="00D33ACF">
      <w:pPr>
        <w:widowControl/>
        <w:suppressAutoHyphens/>
        <w:spacing w:line="360" w:lineRule="auto"/>
        <w:ind w:firstLine="709"/>
        <w:jc w:val="both"/>
        <w:rPr>
          <w:sz w:val="28"/>
          <w:szCs w:val="28"/>
        </w:rPr>
      </w:pPr>
      <w:r w:rsidRPr="00075F28">
        <w:rPr>
          <w:sz w:val="28"/>
          <w:szCs w:val="28"/>
        </w:rPr>
        <w:t xml:space="preserve">МТО «Аль-Каида» взяла на себя ответственность за: </w:t>
      </w:r>
    </w:p>
    <w:p w14:paraId="4DCA5A30" w14:textId="44582F43" w:rsidR="00D33ACF" w:rsidRPr="00075F28" w:rsidRDefault="00D33ACF" w:rsidP="00D33ACF">
      <w:pPr>
        <w:widowControl/>
        <w:suppressAutoHyphens/>
        <w:spacing w:line="360" w:lineRule="auto"/>
        <w:ind w:firstLine="709"/>
        <w:jc w:val="both"/>
        <w:rPr>
          <w:sz w:val="28"/>
          <w:szCs w:val="28"/>
        </w:rPr>
      </w:pPr>
      <w:r w:rsidRPr="00075F28">
        <w:rPr>
          <w:sz w:val="28"/>
          <w:szCs w:val="28"/>
        </w:rPr>
        <w:t>взрывы посольств США в г</w:t>
      </w:r>
      <w:r w:rsidR="008A311A">
        <w:rPr>
          <w:sz w:val="28"/>
          <w:szCs w:val="28"/>
        </w:rPr>
        <w:t>. </w:t>
      </w:r>
      <w:r w:rsidRPr="00075F28">
        <w:rPr>
          <w:sz w:val="28"/>
          <w:szCs w:val="28"/>
        </w:rPr>
        <w:t>Найроби (Кения), Дар-эс-Саламе (Танзания) в 1998 г</w:t>
      </w:r>
      <w:r w:rsidR="008A311A">
        <w:rPr>
          <w:sz w:val="28"/>
          <w:szCs w:val="28"/>
        </w:rPr>
        <w:t>.</w:t>
      </w:r>
      <w:r w:rsidRPr="00075F28">
        <w:rPr>
          <w:sz w:val="28"/>
          <w:szCs w:val="28"/>
        </w:rPr>
        <w:t xml:space="preserve">; </w:t>
      </w:r>
    </w:p>
    <w:p w14:paraId="66F2BED9" w14:textId="0761A9D9" w:rsidR="00D33ACF" w:rsidRPr="00E25A0D" w:rsidRDefault="00D33ACF" w:rsidP="00D33ACF">
      <w:pPr>
        <w:widowControl/>
        <w:tabs>
          <w:tab w:val="left" w:pos="8931"/>
        </w:tabs>
        <w:suppressAutoHyphens/>
        <w:spacing w:line="360" w:lineRule="auto"/>
        <w:ind w:firstLine="709"/>
        <w:jc w:val="both"/>
        <w:rPr>
          <w:rFonts w:eastAsia="Calibri"/>
          <w:sz w:val="28"/>
          <w:szCs w:val="28"/>
          <w:lang w:eastAsia="en-US"/>
        </w:rPr>
      </w:pPr>
      <w:r w:rsidRPr="00075F28">
        <w:rPr>
          <w:rFonts w:eastAsia="Calibri"/>
          <w:sz w:val="28"/>
          <w:szCs w:val="28"/>
          <w:lang w:eastAsia="en-US"/>
        </w:rPr>
        <w:t xml:space="preserve">нападение на корабль </w:t>
      </w:r>
      <w:r w:rsidRPr="00E25A0D">
        <w:rPr>
          <w:rFonts w:eastAsia="Calibri"/>
          <w:sz w:val="28"/>
          <w:szCs w:val="28"/>
          <w:lang w:eastAsia="en-US"/>
        </w:rPr>
        <w:t>американских ВМ</w:t>
      </w:r>
      <w:r w:rsidR="008A311A">
        <w:rPr>
          <w:rFonts w:eastAsia="Calibri"/>
          <w:sz w:val="28"/>
          <w:szCs w:val="28"/>
          <w:lang w:eastAsia="en-US"/>
        </w:rPr>
        <w:t>С</w:t>
      </w:r>
      <w:r w:rsidRPr="00E25A0D">
        <w:rPr>
          <w:rFonts w:eastAsia="Calibri"/>
          <w:sz w:val="28"/>
          <w:szCs w:val="28"/>
          <w:lang w:eastAsia="en-US"/>
        </w:rPr>
        <w:t xml:space="preserve"> «Коул» в порту Адена и ряд других террористических акций в Саудовской Аравии и Йемене в 2000 г</w:t>
      </w:r>
      <w:r w:rsidR="008A311A">
        <w:rPr>
          <w:rFonts w:eastAsia="Calibri"/>
          <w:sz w:val="28"/>
          <w:szCs w:val="28"/>
          <w:lang w:eastAsia="en-US"/>
        </w:rPr>
        <w:t>.</w:t>
      </w:r>
      <w:r w:rsidRPr="00E25A0D">
        <w:rPr>
          <w:rFonts w:eastAsia="Calibri"/>
          <w:sz w:val="28"/>
          <w:szCs w:val="28"/>
          <w:lang w:eastAsia="en-US"/>
        </w:rPr>
        <w:t xml:space="preserve">; </w:t>
      </w:r>
    </w:p>
    <w:p w14:paraId="3D55B108" w14:textId="48095B68" w:rsidR="00E25A0D" w:rsidRPr="00E25A0D" w:rsidRDefault="00D33ACF" w:rsidP="00E25A0D">
      <w:pPr>
        <w:widowControl/>
        <w:autoSpaceDE/>
        <w:autoSpaceDN/>
        <w:adjustRightInd/>
        <w:spacing w:line="360" w:lineRule="auto"/>
        <w:ind w:firstLine="709"/>
        <w:jc w:val="both"/>
        <w:rPr>
          <w:sz w:val="28"/>
          <w:szCs w:val="22"/>
        </w:rPr>
      </w:pPr>
      <w:r w:rsidRPr="00E25A0D">
        <w:rPr>
          <w:sz w:val="28"/>
          <w:szCs w:val="28"/>
        </w:rPr>
        <w:t>сам</w:t>
      </w:r>
      <w:r w:rsidR="00E25A0D" w:rsidRPr="00E25A0D">
        <w:rPr>
          <w:sz w:val="28"/>
          <w:szCs w:val="28"/>
        </w:rPr>
        <w:t>ый</w:t>
      </w:r>
      <w:r w:rsidRPr="00E25A0D">
        <w:rPr>
          <w:sz w:val="28"/>
          <w:szCs w:val="28"/>
        </w:rPr>
        <w:t xml:space="preserve"> масштабн</w:t>
      </w:r>
      <w:r w:rsidR="00E25A0D" w:rsidRPr="00E25A0D">
        <w:rPr>
          <w:sz w:val="28"/>
          <w:szCs w:val="28"/>
        </w:rPr>
        <w:t>ый</w:t>
      </w:r>
      <w:r w:rsidRPr="00E25A0D">
        <w:rPr>
          <w:sz w:val="28"/>
          <w:szCs w:val="28"/>
        </w:rPr>
        <w:t xml:space="preserve"> </w:t>
      </w:r>
      <w:r w:rsidR="00E25A0D" w:rsidRPr="00E25A0D">
        <w:rPr>
          <w:sz w:val="28"/>
          <w:szCs w:val="28"/>
        </w:rPr>
        <w:t xml:space="preserve">террористический акт в </w:t>
      </w:r>
      <w:r w:rsidRPr="00E25A0D">
        <w:rPr>
          <w:sz w:val="28"/>
          <w:szCs w:val="28"/>
        </w:rPr>
        <w:t>истори</w:t>
      </w:r>
      <w:r w:rsidR="00E25A0D" w:rsidRPr="00E25A0D">
        <w:rPr>
          <w:sz w:val="28"/>
          <w:szCs w:val="28"/>
        </w:rPr>
        <w:t>и</w:t>
      </w:r>
      <w:r w:rsidRPr="00E25A0D">
        <w:rPr>
          <w:sz w:val="28"/>
          <w:szCs w:val="28"/>
        </w:rPr>
        <w:t xml:space="preserve"> человечества </w:t>
      </w:r>
      <w:r w:rsidR="008A311A">
        <w:rPr>
          <w:sz w:val="28"/>
          <w:szCs w:val="28"/>
        </w:rPr>
        <w:t xml:space="preserve">– </w:t>
      </w:r>
      <w:r w:rsidRPr="00E25A0D">
        <w:rPr>
          <w:sz w:val="28"/>
          <w:szCs w:val="28"/>
        </w:rPr>
        <w:t>атак</w:t>
      </w:r>
      <w:r w:rsidR="00E25A0D" w:rsidRPr="00E25A0D">
        <w:rPr>
          <w:sz w:val="28"/>
          <w:szCs w:val="28"/>
        </w:rPr>
        <w:t>и</w:t>
      </w:r>
      <w:r w:rsidRPr="00E25A0D">
        <w:rPr>
          <w:sz w:val="28"/>
          <w:szCs w:val="28"/>
        </w:rPr>
        <w:t xml:space="preserve"> 11 сентября 2001 г. </w:t>
      </w:r>
      <w:r w:rsidR="00E25A0D" w:rsidRPr="00E25A0D">
        <w:rPr>
          <w:sz w:val="28"/>
          <w:szCs w:val="28"/>
        </w:rPr>
        <w:t xml:space="preserve">на здания Всемирного торгового центра в </w:t>
      </w:r>
      <w:r w:rsidR="008A311A">
        <w:rPr>
          <w:sz w:val="28"/>
          <w:szCs w:val="28"/>
        </w:rPr>
        <w:t>г. </w:t>
      </w:r>
      <w:r w:rsidR="00E25A0D" w:rsidRPr="00E25A0D">
        <w:rPr>
          <w:sz w:val="28"/>
          <w:szCs w:val="28"/>
        </w:rPr>
        <w:t xml:space="preserve">Нью-Йорке и здание Пентагона в </w:t>
      </w:r>
      <w:r w:rsidR="008A311A">
        <w:rPr>
          <w:sz w:val="28"/>
          <w:szCs w:val="28"/>
        </w:rPr>
        <w:t>г. </w:t>
      </w:r>
      <w:r w:rsidR="00E25A0D" w:rsidRPr="00E25A0D">
        <w:rPr>
          <w:sz w:val="28"/>
          <w:szCs w:val="28"/>
        </w:rPr>
        <w:t>Вашингтоне</w:t>
      </w:r>
      <w:r w:rsidRPr="00E25A0D">
        <w:rPr>
          <w:sz w:val="28"/>
          <w:szCs w:val="28"/>
          <w:vertAlign w:val="superscript"/>
        </w:rPr>
        <w:footnoteReference w:id="53"/>
      </w:r>
      <w:r w:rsidR="00E25A0D">
        <w:rPr>
          <w:sz w:val="28"/>
          <w:szCs w:val="28"/>
        </w:rPr>
        <w:t>.</w:t>
      </w:r>
      <w:r w:rsidR="00E25A0D" w:rsidRPr="00E25A0D">
        <w:rPr>
          <w:sz w:val="28"/>
          <w:szCs w:val="22"/>
        </w:rPr>
        <w:t xml:space="preserve"> По официальным данным, </w:t>
      </w:r>
      <w:r w:rsidR="00E25A0D">
        <w:rPr>
          <w:sz w:val="28"/>
          <w:szCs w:val="22"/>
        </w:rPr>
        <w:t>о</w:t>
      </w:r>
      <w:r w:rsidR="00E25A0D" w:rsidRPr="00E25A0D">
        <w:rPr>
          <w:sz w:val="28"/>
          <w:szCs w:val="22"/>
        </w:rPr>
        <w:t xml:space="preserve">бщее количество погибших составило более 3000 человек, около 6000 были ранены. </w:t>
      </w:r>
      <w:r w:rsidR="00F01609">
        <w:rPr>
          <w:sz w:val="28"/>
          <w:szCs w:val="22"/>
        </w:rPr>
        <w:t>У</w:t>
      </w:r>
      <w:r w:rsidR="00E25A0D" w:rsidRPr="00E25A0D">
        <w:rPr>
          <w:sz w:val="28"/>
          <w:szCs w:val="22"/>
        </w:rPr>
        <w:t>щерб от терактов составил 500 млрд долларов США</w:t>
      </w:r>
      <w:r w:rsidR="00E25A0D">
        <w:rPr>
          <w:sz w:val="28"/>
          <w:szCs w:val="22"/>
        </w:rPr>
        <w:t>;</w:t>
      </w:r>
    </w:p>
    <w:p w14:paraId="6C3617B1" w14:textId="660BFEEC" w:rsidR="00E25A0D" w:rsidRPr="00E25A0D" w:rsidRDefault="00E25A0D" w:rsidP="00E25A0D">
      <w:pPr>
        <w:widowControl/>
        <w:autoSpaceDE/>
        <w:autoSpaceDN/>
        <w:adjustRightInd/>
        <w:spacing w:line="360" w:lineRule="auto"/>
        <w:ind w:firstLine="709"/>
        <w:jc w:val="both"/>
        <w:rPr>
          <w:sz w:val="28"/>
          <w:szCs w:val="22"/>
        </w:rPr>
      </w:pPr>
      <w:r>
        <w:rPr>
          <w:sz w:val="28"/>
          <w:szCs w:val="22"/>
        </w:rPr>
        <w:t xml:space="preserve">взрывы </w:t>
      </w:r>
      <w:r w:rsidR="00F01609">
        <w:rPr>
          <w:sz w:val="28"/>
          <w:szCs w:val="22"/>
        </w:rPr>
        <w:t xml:space="preserve">пяти </w:t>
      </w:r>
      <w:r w:rsidR="00F01609" w:rsidRPr="00E25A0D">
        <w:rPr>
          <w:sz w:val="28"/>
          <w:szCs w:val="22"/>
        </w:rPr>
        <w:t xml:space="preserve">самодельных бомб </w:t>
      </w:r>
      <w:r w:rsidRPr="00E25A0D">
        <w:rPr>
          <w:sz w:val="28"/>
          <w:szCs w:val="22"/>
        </w:rPr>
        <w:t xml:space="preserve">в </w:t>
      </w:r>
      <w:r>
        <w:rPr>
          <w:sz w:val="28"/>
          <w:szCs w:val="22"/>
        </w:rPr>
        <w:t>г. </w:t>
      </w:r>
      <w:r w:rsidRPr="00E25A0D">
        <w:rPr>
          <w:sz w:val="28"/>
          <w:szCs w:val="22"/>
        </w:rPr>
        <w:t xml:space="preserve">Стамбуле </w:t>
      </w:r>
      <w:r w:rsidR="00F01609" w:rsidRPr="00E25A0D">
        <w:rPr>
          <w:sz w:val="28"/>
          <w:szCs w:val="22"/>
        </w:rPr>
        <w:t>20 ноября 2003</w:t>
      </w:r>
      <w:r w:rsidR="00F01609">
        <w:rPr>
          <w:sz w:val="28"/>
          <w:szCs w:val="22"/>
        </w:rPr>
        <w:t> </w:t>
      </w:r>
      <w:r w:rsidR="00F01609" w:rsidRPr="00E25A0D">
        <w:rPr>
          <w:sz w:val="28"/>
          <w:szCs w:val="22"/>
        </w:rPr>
        <w:t>г.</w:t>
      </w:r>
      <w:r w:rsidR="00F01609">
        <w:rPr>
          <w:sz w:val="28"/>
          <w:szCs w:val="22"/>
        </w:rPr>
        <w:t>,</w:t>
      </w:r>
      <w:r w:rsidRPr="00E25A0D">
        <w:rPr>
          <w:sz w:val="28"/>
          <w:szCs w:val="22"/>
        </w:rPr>
        <w:t xml:space="preserve"> </w:t>
      </w:r>
      <w:r w:rsidR="00F01609">
        <w:rPr>
          <w:sz w:val="28"/>
          <w:szCs w:val="22"/>
        </w:rPr>
        <w:t xml:space="preserve">в </w:t>
      </w:r>
      <w:r w:rsidRPr="00E25A0D">
        <w:rPr>
          <w:sz w:val="28"/>
          <w:szCs w:val="22"/>
        </w:rPr>
        <w:t xml:space="preserve">результате </w:t>
      </w:r>
      <w:r w:rsidR="00F01609">
        <w:rPr>
          <w:sz w:val="28"/>
          <w:szCs w:val="22"/>
        </w:rPr>
        <w:t xml:space="preserve">которых </w:t>
      </w:r>
      <w:r w:rsidRPr="00E25A0D">
        <w:rPr>
          <w:sz w:val="28"/>
          <w:szCs w:val="22"/>
        </w:rPr>
        <w:t>погибли 28 человек, 450 человек получили ранения</w:t>
      </w:r>
      <w:r w:rsidR="00F01609">
        <w:rPr>
          <w:sz w:val="28"/>
          <w:szCs w:val="22"/>
        </w:rPr>
        <w:t>;</w:t>
      </w:r>
    </w:p>
    <w:p w14:paraId="7237DAC2" w14:textId="79FAB5EC" w:rsidR="00E25A0D" w:rsidRPr="00E25A0D" w:rsidRDefault="00E25A0D" w:rsidP="00E25A0D">
      <w:pPr>
        <w:widowControl/>
        <w:autoSpaceDE/>
        <w:autoSpaceDN/>
        <w:adjustRightInd/>
        <w:spacing w:line="360" w:lineRule="auto"/>
        <w:ind w:firstLine="709"/>
        <w:jc w:val="both"/>
        <w:rPr>
          <w:sz w:val="28"/>
          <w:szCs w:val="22"/>
        </w:rPr>
      </w:pPr>
      <w:r w:rsidRPr="00E25A0D">
        <w:rPr>
          <w:sz w:val="28"/>
          <w:szCs w:val="22"/>
        </w:rPr>
        <w:t>сери</w:t>
      </w:r>
      <w:r w:rsidR="00F01609">
        <w:rPr>
          <w:sz w:val="28"/>
          <w:szCs w:val="22"/>
        </w:rPr>
        <w:t>ю</w:t>
      </w:r>
      <w:r w:rsidRPr="00E25A0D">
        <w:rPr>
          <w:sz w:val="28"/>
          <w:szCs w:val="22"/>
        </w:rPr>
        <w:t xml:space="preserve"> взрывов в пригородных поездах </w:t>
      </w:r>
      <w:r w:rsidR="00F01609">
        <w:rPr>
          <w:sz w:val="28"/>
          <w:szCs w:val="22"/>
        </w:rPr>
        <w:t>г. </w:t>
      </w:r>
      <w:r w:rsidRPr="00E25A0D">
        <w:rPr>
          <w:sz w:val="28"/>
          <w:szCs w:val="22"/>
        </w:rPr>
        <w:t>Мадрида на станции «Аточа»</w:t>
      </w:r>
      <w:r w:rsidR="00F01609">
        <w:rPr>
          <w:sz w:val="28"/>
          <w:szCs w:val="22"/>
        </w:rPr>
        <w:t xml:space="preserve"> </w:t>
      </w:r>
      <w:r w:rsidR="00F01609" w:rsidRPr="00E25A0D">
        <w:rPr>
          <w:sz w:val="28"/>
          <w:szCs w:val="22"/>
        </w:rPr>
        <w:t>11 марта 2004 г.</w:t>
      </w:r>
      <w:r w:rsidR="00F01609">
        <w:rPr>
          <w:sz w:val="28"/>
          <w:szCs w:val="22"/>
        </w:rPr>
        <w:t xml:space="preserve">, приведших к гибели </w:t>
      </w:r>
      <w:r w:rsidRPr="00E25A0D">
        <w:rPr>
          <w:sz w:val="28"/>
          <w:szCs w:val="22"/>
        </w:rPr>
        <w:t xml:space="preserve">192 человек и </w:t>
      </w:r>
      <w:r w:rsidR="00F01609">
        <w:rPr>
          <w:sz w:val="28"/>
          <w:szCs w:val="22"/>
        </w:rPr>
        <w:t xml:space="preserve">ранению </w:t>
      </w:r>
      <w:r w:rsidRPr="00E25A0D">
        <w:rPr>
          <w:sz w:val="28"/>
          <w:szCs w:val="22"/>
        </w:rPr>
        <w:t>около 2000 человек</w:t>
      </w:r>
      <w:r w:rsidR="00F01609">
        <w:rPr>
          <w:sz w:val="28"/>
          <w:szCs w:val="22"/>
        </w:rPr>
        <w:t>;</w:t>
      </w:r>
    </w:p>
    <w:p w14:paraId="44B17DF2" w14:textId="6C8ACC43" w:rsidR="00E25A0D" w:rsidRPr="00E25A0D" w:rsidRDefault="00F01609" w:rsidP="00E25A0D">
      <w:pPr>
        <w:widowControl/>
        <w:autoSpaceDE/>
        <w:autoSpaceDN/>
        <w:adjustRightInd/>
        <w:spacing w:line="360" w:lineRule="auto"/>
        <w:ind w:firstLine="709"/>
        <w:jc w:val="both"/>
        <w:rPr>
          <w:sz w:val="28"/>
          <w:szCs w:val="22"/>
        </w:rPr>
      </w:pPr>
      <w:r>
        <w:rPr>
          <w:sz w:val="28"/>
          <w:szCs w:val="22"/>
        </w:rPr>
        <w:t xml:space="preserve">серию </w:t>
      </w:r>
      <w:r w:rsidR="00E25A0D" w:rsidRPr="00E25A0D">
        <w:rPr>
          <w:sz w:val="28"/>
          <w:szCs w:val="22"/>
        </w:rPr>
        <w:t>взрыв</w:t>
      </w:r>
      <w:r>
        <w:rPr>
          <w:sz w:val="28"/>
          <w:szCs w:val="22"/>
        </w:rPr>
        <w:t>ов</w:t>
      </w:r>
      <w:r w:rsidR="00E25A0D" w:rsidRPr="00E25A0D">
        <w:rPr>
          <w:sz w:val="28"/>
          <w:szCs w:val="22"/>
        </w:rPr>
        <w:t xml:space="preserve"> в трех вагонах метро и автобусе в центре Лондона</w:t>
      </w:r>
      <w:r>
        <w:rPr>
          <w:sz w:val="28"/>
          <w:szCs w:val="22"/>
        </w:rPr>
        <w:t xml:space="preserve"> </w:t>
      </w:r>
      <w:r w:rsidR="00492A1B">
        <w:rPr>
          <w:sz w:val="28"/>
          <w:szCs w:val="22"/>
        </w:rPr>
        <w:br/>
      </w:r>
      <w:r w:rsidRPr="00E25A0D">
        <w:rPr>
          <w:sz w:val="28"/>
          <w:szCs w:val="22"/>
        </w:rPr>
        <w:t>7 июля 2005 г</w:t>
      </w:r>
      <w:r w:rsidR="008A311A">
        <w:rPr>
          <w:sz w:val="28"/>
          <w:szCs w:val="22"/>
        </w:rPr>
        <w:t>.</w:t>
      </w:r>
      <w:r w:rsidR="00E25A0D" w:rsidRPr="00E25A0D">
        <w:rPr>
          <w:sz w:val="28"/>
          <w:szCs w:val="22"/>
        </w:rPr>
        <w:t>, в результате которых погибл</w:t>
      </w:r>
      <w:r w:rsidR="00492A1B">
        <w:rPr>
          <w:sz w:val="28"/>
          <w:szCs w:val="22"/>
        </w:rPr>
        <w:t>и</w:t>
      </w:r>
      <w:r w:rsidR="00E25A0D" w:rsidRPr="00E25A0D">
        <w:rPr>
          <w:sz w:val="28"/>
          <w:szCs w:val="22"/>
        </w:rPr>
        <w:t xml:space="preserve"> 54 человека, 700 человек получили ранения.</w:t>
      </w:r>
    </w:p>
    <w:p w14:paraId="1791FA3F" w14:textId="51112B39" w:rsidR="00D33ACF" w:rsidRPr="00075F28" w:rsidRDefault="00D33ACF" w:rsidP="00D33ACF">
      <w:pPr>
        <w:widowControl/>
        <w:tabs>
          <w:tab w:val="left" w:pos="8931"/>
        </w:tabs>
        <w:suppressAutoHyphens/>
        <w:spacing w:line="360" w:lineRule="auto"/>
        <w:ind w:firstLine="709"/>
        <w:jc w:val="both"/>
        <w:rPr>
          <w:rFonts w:eastAsia="Calibri"/>
          <w:sz w:val="28"/>
          <w:szCs w:val="28"/>
          <w:lang w:eastAsia="en-US"/>
        </w:rPr>
      </w:pPr>
      <w:r w:rsidRPr="00075F28">
        <w:rPr>
          <w:rFonts w:eastAsia="Calibri"/>
          <w:sz w:val="28"/>
          <w:szCs w:val="28"/>
          <w:lang w:eastAsia="en-US"/>
        </w:rPr>
        <w:t>организацию и проведение множества террористических актов в Пакистане</w:t>
      </w:r>
      <w:r w:rsidR="00492A1B">
        <w:rPr>
          <w:rFonts w:eastAsia="Calibri"/>
          <w:sz w:val="28"/>
          <w:szCs w:val="28"/>
          <w:lang w:eastAsia="en-US"/>
        </w:rPr>
        <w:t>,</w:t>
      </w:r>
      <w:r w:rsidRPr="00075F28">
        <w:rPr>
          <w:rFonts w:eastAsia="Calibri"/>
          <w:sz w:val="28"/>
          <w:szCs w:val="28"/>
          <w:lang w:eastAsia="en-US"/>
        </w:rPr>
        <w:t xml:space="preserve"> Афганистане</w:t>
      </w:r>
      <w:r w:rsidR="00492A1B">
        <w:rPr>
          <w:rFonts w:eastAsia="Calibri"/>
          <w:sz w:val="28"/>
          <w:szCs w:val="28"/>
          <w:lang w:eastAsia="en-US"/>
        </w:rPr>
        <w:t xml:space="preserve"> и других странах</w:t>
      </w:r>
      <w:r w:rsidR="00CB44C0">
        <w:rPr>
          <w:rStyle w:val="a6"/>
          <w:rFonts w:eastAsia="Calibri"/>
          <w:sz w:val="28"/>
          <w:szCs w:val="28"/>
          <w:lang w:eastAsia="en-US"/>
        </w:rPr>
        <w:footnoteReference w:id="54"/>
      </w:r>
      <w:r w:rsidRPr="00075F28">
        <w:rPr>
          <w:rFonts w:eastAsia="Calibri"/>
          <w:sz w:val="28"/>
          <w:szCs w:val="28"/>
          <w:lang w:eastAsia="en-US"/>
        </w:rPr>
        <w:t>.</w:t>
      </w:r>
    </w:p>
    <w:p w14:paraId="0F27B8E7" w14:textId="7EB2B693" w:rsidR="00CB44C0" w:rsidRPr="00075F28" w:rsidRDefault="00CB44C0" w:rsidP="00CB44C0">
      <w:pPr>
        <w:widowControl/>
        <w:suppressAutoHyphens/>
        <w:spacing w:line="360" w:lineRule="auto"/>
        <w:ind w:firstLine="709"/>
        <w:jc w:val="both"/>
        <w:rPr>
          <w:sz w:val="28"/>
          <w:szCs w:val="28"/>
        </w:rPr>
      </w:pPr>
      <w:r w:rsidRPr="00075F28">
        <w:rPr>
          <w:sz w:val="28"/>
          <w:szCs w:val="28"/>
        </w:rPr>
        <w:lastRenderedPageBreak/>
        <w:t>МТО «Аль-Каида» является «вдохновительницей» многих других террористических актов, в т.</w:t>
      </w:r>
      <w:r>
        <w:rPr>
          <w:sz w:val="28"/>
          <w:szCs w:val="28"/>
        </w:rPr>
        <w:t> </w:t>
      </w:r>
      <w:r w:rsidRPr="00075F28">
        <w:rPr>
          <w:sz w:val="28"/>
          <w:szCs w:val="28"/>
        </w:rPr>
        <w:t>ч. в Европе, Северной Америке, на Ближнем Востоке</w:t>
      </w:r>
      <w:r>
        <w:rPr>
          <w:sz w:val="28"/>
          <w:szCs w:val="28"/>
        </w:rPr>
        <w:t xml:space="preserve"> и</w:t>
      </w:r>
      <w:r w:rsidRPr="00075F28">
        <w:rPr>
          <w:sz w:val="28"/>
          <w:szCs w:val="28"/>
        </w:rPr>
        <w:t xml:space="preserve"> </w:t>
      </w:r>
      <w:r w:rsidR="0007315B">
        <w:rPr>
          <w:sz w:val="28"/>
          <w:szCs w:val="28"/>
        </w:rPr>
        <w:t xml:space="preserve">в </w:t>
      </w:r>
      <w:r w:rsidRPr="00075F28">
        <w:rPr>
          <w:sz w:val="28"/>
          <w:szCs w:val="28"/>
        </w:rPr>
        <w:t>Юго-Восточной Азии</w:t>
      </w:r>
      <w:r>
        <w:rPr>
          <w:rStyle w:val="a6"/>
          <w:sz w:val="28"/>
          <w:szCs w:val="28"/>
        </w:rPr>
        <w:footnoteReference w:id="55"/>
      </w:r>
      <w:r w:rsidRPr="00075F28">
        <w:rPr>
          <w:sz w:val="28"/>
          <w:szCs w:val="28"/>
        </w:rPr>
        <w:t>.</w:t>
      </w:r>
    </w:p>
    <w:p w14:paraId="75E7F76B" w14:textId="3CE03A2C" w:rsidR="00D33ACF" w:rsidRPr="00075F28" w:rsidRDefault="00CB44C0" w:rsidP="00D33ACF">
      <w:pPr>
        <w:widowControl/>
        <w:tabs>
          <w:tab w:val="left" w:pos="8931"/>
        </w:tabs>
        <w:suppressAutoHyphens/>
        <w:spacing w:line="360" w:lineRule="auto"/>
        <w:ind w:firstLine="709"/>
        <w:jc w:val="both"/>
        <w:rPr>
          <w:rFonts w:eastAsiaTheme="minorHAnsi"/>
          <w:sz w:val="28"/>
          <w:szCs w:val="28"/>
          <w:lang w:eastAsia="en-US"/>
        </w:rPr>
      </w:pPr>
      <w:r w:rsidRPr="00CB44C0">
        <w:rPr>
          <w:rFonts w:eastAsiaTheme="minorHAnsi"/>
          <w:sz w:val="28"/>
          <w:szCs w:val="28"/>
          <w:lang w:eastAsia="en-US"/>
        </w:rPr>
        <w:t>МТО «Аль-Каида» реализовывала планы исламизации южных регионов России и установки там джамаатских режимов</w:t>
      </w:r>
      <w:r>
        <w:rPr>
          <w:rStyle w:val="a6"/>
          <w:rFonts w:eastAsiaTheme="minorHAnsi"/>
          <w:sz w:val="28"/>
          <w:szCs w:val="28"/>
          <w:lang w:eastAsia="en-US"/>
        </w:rPr>
        <w:footnoteReference w:id="56"/>
      </w:r>
      <w:r w:rsidRPr="00CB44C0">
        <w:rPr>
          <w:rFonts w:eastAsiaTheme="minorHAnsi"/>
          <w:sz w:val="28"/>
          <w:szCs w:val="28"/>
          <w:lang w:eastAsia="en-US"/>
        </w:rPr>
        <w:t>, однако п</w:t>
      </w:r>
      <w:r w:rsidR="00D33ACF" w:rsidRPr="00CB44C0">
        <w:rPr>
          <w:rFonts w:eastAsiaTheme="minorHAnsi"/>
          <w:sz w:val="28"/>
          <w:szCs w:val="28"/>
          <w:lang w:eastAsia="en-US"/>
        </w:rPr>
        <w:t xml:space="preserve">равоохранительным органам и спецслужбам удалось в целом нейтрализовать </w:t>
      </w:r>
      <w:r>
        <w:rPr>
          <w:rFonts w:eastAsiaTheme="minorHAnsi"/>
          <w:sz w:val="28"/>
          <w:szCs w:val="28"/>
          <w:lang w:eastAsia="en-US"/>
        </w:rPr>
        <w:t xml:space="preserve">ее </w:t>
      </w:r>
      <w:r w:rsidR="00D33ACF" w:rsidRPr="00CB44C0">
        <w:rPr>
          <w:rFonts w:eastAsiaTheme="minorHAnsi"/>
          <w:sz w:val="28"/>
          <w:szCs w:val="28"/>
          <w:lang w:eastAsia="en-US"/>
        </w:rPr>
        <w:t>деятельность на территории Российской Федерации.</w:t>
      </w:r>
      <w:r>
        <w:rPr>
          <w:rFonts w:eastAsiaTheme="minorHAnsi"/>
          <w:sz w:val="28"/>
          <w:szCs w:val="28"/>
          <w:lang w:eastAsia="en-US"/>
        </w:rPr>
        <w:t xml:space="preserve"> </w:t>
      </w:r>
      <w:r>
        <w:rPr>
          <w:rFonts w:eastAsiaTheme="minorHAnsi"/>
          <w:sz w:val="28"/>
          <w:szCs w:val="28"/>
          <w:lang w:eastAsia="en-US"/>
        </w:rPr>
        <w:br/>
      </w:r>
      <w:r w:rsidR="00D33ACF" w:rsidRPr="00CB44C0">
        <w:rPr>
          <w:rFonts w:eastAsiaTheme="minorHAnsi"/>
          <w:sz w:val="28"/>
          <w:szCs w:val="28"/>
          <w:lang w:eastAsia="en-US"/>
        </w:rPr>
        <w:t>Так, в ходе спецоперации ФСБ России в Республике Ингушетия в 2005</w:t>
      </w:r>
      <w:r>
        <w:rPr>
          <w:rFonts w:eastAsiaTheme="minorHAnsi"/>
          <w:sz w:val="28"/>
          <w:szCs w:val="28"/>
          <w:lang w:eastAsia="en-US"/>
        </w:rPr>
        <w:t> </w:t>
      </w:r>
      <w:r w:rsidR="00D33ACF" w:rsidRPr="00075F28">
        <w:rPr>
          <w:rFonts w:eastAsiaTheme="minorHAnsi"/>
          <w:sz w:val="28"/>
          <w:szCs w:val="28"/>
          <w:lang w:eastAsia="en-US"/>
        </w:rPr>
        <w:t>г</w:t>
      </w:r>
      <w:r>
        <w:rPr>
          <w:rFonts w:eastAsiaTheme="minorHAnsi"/>
          <w:sz w:val="28"/>
          <w:szCs w:val="28"/>
          <w:lang w:eastAsia="en-US"/>
        </w:rPr>
        <w:t>.</w:t>
      </w:r>
      <w:r w:rsidR="00D33ACF" w:rsidRPr="00075F28">
        <w:rPr>
          <w:rFonts w:eastAsiaTheme="minorHAnsi"/>
          <w:sz w:val="28"/>
          <w:szCs w:val="28"/>
          <w:lang w:eastAsia="en-US"/>
        </w:rPr>
        <w:t xml:space="preserve"> был уничтожен Абу-Дзейт – один из руководителей МТО «Аль-Каида» на Северном Кавказе, принима</w:t>
      </w:r>
      <w:r w:rsidR="00D33ACF">
        <w:rPr>
          <w:rFonts w:eastAsiaTheme="minorHAnsi"/>
          <w:sz w:val="28"/>
          <w:szCs w:val="28"/>
          <w:lang w:eastAsia="en-US"/>
        </w:rPr>
        <w:t>вший</w:t>
      </w:r>
      <w:r w:rsidR="00D33ACF" w:rsidRPr="00075F28">
        <w:rPr>
          <w:rFonts w:eastAsiaTheme="minorHAnsi"/>
          <w:sz w:val="28"/>
          <w:szCs w:val="28"/>
          <w:lang w:eastAsia="en-US"/>
        </w:rPr>
        <w:t xml:space="preserve"> участие в нападении террористов на Республику Ингушетия летом 2004</w:t>
      </w:r>
      <w:r w:rsidR="0007315B">
        <w:rPr>
          <w:rFonts w:eastAsiaTheme="minorHAnsi"/>
          <w:sz w:val="28"/>
          <w:szCs w:val="28"/>
          <w:lang w:eastAsia="en-US"/>
        </w:rPr>
        <w:t> </w:t>
      </w:r>
      <w:r w:rsidR="00D33ACF" w:rsidRPr="00075F28">
        <w:rPr>
          <w:rFonts w:eastAsiaTheme="minorHAnsi"/>
          <w:sz w:val="28"/>
          <w:szCs w:val="28"/>
          <w:lang w:eastAsia="en-US"/>
        </w:rPr>
        <w:t>г</w:t>
      </w:r>
      <w:r w:rsidR="0007315B">
        <w:rPr>
          <w:rFonts w:eastAsiaTheme="minorHAnsi"/>
          <w:sz w:val="28"/>
          <w:szCs w:val="28"/>
          <w:lang w:eastAsia="en-US"/>
        </w:rPr>
        <w:t>.</w:t>
      </w:r>
      <w:r w:rsidR="00D33ACF" w:rsidRPr="00075F28">
        <w:rPr>
          <w:rFonts w:eastAsiaTheme="minorHAnsi"/>
          <w:sz w:val="28"/>
          <w:szCs w:val="28"/>
          <w:lang w:eastAsia="en-US"/>
        </w:rPr>
        <w:t xml:space="preserve">, разработке операции по захвату заложников в </w:t>
      </w:r>
      <w:r w:rsidR="0007315B">
        <w:rPr>
          <w:rFonts w:eastAsiaTheme="minorHAnsi"/>
          <w:sz w:val="28"/>
          <w:szCs w:val="28"/>
          <w:lang w:eastAsia="en-US"/>
        </w:rPr>
        <w:t>г. </w:t>
      </w:r>
      <w:r w:rsidR="00D33ACF" w:rsidRPr="00075F28">
        <w:rPr>
          <w:rFonts w:eastAsiaTheme="minorHAnsi"/>
          <w:sz w:val="28"/>
          <w:szCs w:val="28"/>
          <w:lang w:eastAsia="en-US"/>
        </w:rPr>
        <w:t>Беслане</w:t>
      </w:r>
      <w:r>
        <w:rPr>
          <w:rStyle w:val="a6"/>
          <w:rFonts w:eastAsiaTheme="minorHAnsi"/>
          <w:sz w:val="28"/>
          <w:szCs w:val="28"/>
          <w:lang w:eastAsia="en-US"/>
        </w:rPr>
        <w:footnoteReference w:id="57"/>
      </w:r>
      <w:r w:rsidR="00D33ACF" w:rsidRPr="00075F28">
        <w:rPr>
          <w:rFonts w:eastAsiaTheme="minorHAnsi"/>
          <w:sz w:val="28"/>
          <w:szCs w:val="28"/>
          <w:lang w:eastAsia="en-US"/>
        </w:rPr>
        <w:t>.</w:t>
      </w:r>
    </w:p>
    <w:p w14:paraId="6A5E8E32" w14:textId="246F5D3B" w:rsidR="00D33ACF" w:rsidRPr="00075F28" w:rsidRDefault="00D33ACF" w:rsidP="00D33ACF">
      <w:pPr>
        <w:widowControl/>
        <w:suppressAutoHyphens/>
        <w:spacing w:line="360" w:lineRule="auto"/>
        <w:ind w:firstLine="709"/>
        <w:jc w:val="both"/>
        <w:rPr>
          <w:color w:val="000000"/>
          <w:sz w:val="28"/>
          <w:szCs w:val="28"/>
        </w:rPr>
      </w:pPr>
      <w:r w:rsidRPr="00075F28">
        <w:rPr>
          <w:b/>
          <w:color w:val="000000" w:themeColor="text1"/>
          <w:sz w:val="28"/>
          <w:szCs w:val="28"/>
        </w:rPr>
        <w:t>Следственная и судебная практика.</w:t>
      </w:r>
      <w:r w:rsidRPr="00075F28">
        <w:rPr>
          <w:rFonts w:eastAsiaTheme="minorHAnsi"/>
          <w:sz w:val="28"/>
          <w:szCs w:val="28"/>
          <w:lang w:eastAsia="en-US"/>
        </w:rPr>
        <w:t xml:space="preserve"> </w:t>
      </w:r>
      <w:r w:rsidRPr="00075F28">
        <w:rPr>
          <w:color w:val="000000"/>
          <w:sz w:val="28"/>
          <w:szCs w:val="28"/>
        </w:rPr>
        <w:t>В соответствии с положениями резолюций 1267 (1999</w:t>
      </w:r>
      <w:r w:rsidR="0007315B">
        <w:rPr>
          <w:color w:val="000000"/>
          <w:sz w:val="28"/>
          <w:szCs w:val="28"/>
        </w:rPr>
        <w:t> </w:t>
      </w:r>
      <w:r w:rsidRPr="00075F28">
        <w:rPr>
          <w:color w:val="000000"/>
          <w:sz w:val="28"/>
          <w:szCs w:val="28"/>
        </w:rPr>
        <w:t>г</w:t>
      </w:r>
      <w:r w:rsidR="0007315B">
        <w:rPr>
          <w:color w:val="000000"/>
          <w:sz w:val="28"/>
          <w:szCs w:val="28"/>
        </w:rPr>
        <w:t>.</w:t>
      </w:r>
      <w:r w:rsidRPr="00075F28">
        <w:rPr>
          <w:color w:val="000000"/>
          <w:sz w:val="28"/>
          <w:szCs w:val="28"/>
        </w:rPr>
        <w:t>) и 1333 (2000</w:t>
      </w:r>
      <w:r w:rsidR="0007315B">
        <w:rPr>
          <w:color w:val="000000"/>
          <w:sz w:val="28"/>
          <w:szCs w:val="28"/>
        </w:rPr>
        <w:t> </w:t>
      </w:r>
      <w:r w:rsidRPr="00075F28">
        <w:rPr>
          <w:color w:val="000000"/>
          <w:sz w:val="28"/>
          <w:szCs w:val="28"/>
        </w:rPr>
        <w:t>г</w:t>
      </w:r>
      <w:r w:rsidR="0007315B">
        <w:rPr>
          <w:color w:val="000000"/>
          <w:sz w:val="28"/>
          <w:szCs w:val="28"/>
        </w:rPr>
        <w:t>.</w:t>
      </w:r>
      <w:r w:rsidRPr="00075F28">
        <w:rPr>
          <w:color w:val="000000"/>
          <w:sz w:val="28"/>
          <w:szCs w:val="28"/>
        </w:rPr>
        <w:t>) 6 октября 2001 г</w:t>
      </w:r>
      <w:r w:rsidR="0007315B">
        <w:rPr>
          <w:color w:val="000000"/>
          <w:sz w:val="28"/>
          <w:szCs w:val="28"/>
        </w:rPr>
        <w:t>.</w:t>
      </w:r>
      <w:r w:rsidRPr="00075F28">
        <w:rPr>
          <w:color w:val="000000"/>
          <w:sz w:val="28"/>
          <w:szCs w:val="28"/>
        </w:rPr>
        <w:t xml:space="preserve"> организация «Аль-Каида» была включена в специальный санкционный сводный перечень физических и юридических лиц, составленный и обновляемый Комитетом Совета Безопасности ООН</w:t>
      </w:r>
      <w:r w:rsidR="00CB44C0">
        <w:rPr>
          <w:rStyle w:val="a6"/>
          <w:color w:val="000000"/>
          <w:sz w:val="28"/>
          <w:szCs w:val="28"/>
        </w:rPr>
        <w:footnoteReference w:id="58"/>
      </w:r>
      <w:r w:rsidRPr="00075F28">
        <w:rPr>
          <w:sz w:val="28"/>
          <w:szCs w:val="28"/>
        </w:rPr>
        <w:t>.</w:t>
      </w:r>
    </w:p>
    <w:p w14:paraId="488208FA" w14:textId="44931367" w:rsidR="00D33ACF" w:rsidRPr="00075F28" w:rsidRDefault="00D33ACF" w:rsidP="00D33ACF">
      <w:pPr>
        <w:widowControl/>
        <w:suppressAutoHyphens/>
        <w:spacing w:line="360" w:lineRule="auto"/>
        <w:ind w:firstLine="709"/>
        <w:jc w:val="both"/>
        <w:rPr>
          <w:sz w:val="28"/>
          <w:szCs w:val="28"/>
        </w:rPr>
      </w:pPr>
      <w:r w:rsidRPr="00075F28">
        <w:rPr>
          <w:sz w:val="28"/>
          <w:szCs w:val="28"/>
        </w:rPr>
        <w:t>МТО «Аль-Каида» включена в Перечень террористических, сепаратистских и экстремистских организаций, деятельность которых запрещена на территориях государств</w:t>
      </w:r>
      <w:r w:rsidR="005C0E17">
        <w:rPr>
          <w:sz w:val="28"/>
          <w:szCs w:val="28"/>
        </w:rPr>
        <w:t xml:space="preserve"> – </w:t>
      </w:r>
      <w:r w:rsidRPr="00075F28">
        <w:rPr>
          <w:sz w:val="28"/>
          <w:szCs w:val="28"/>
        </w:rPr>
        <w:t>членов ШОС</w:t>
      </w:r>
      <w:r w:rsidR="00CB44C0">
        <w:rPr>
          <w:rStyle w:val="a6"/>
          <w:sz w:val="28"/>
          <w:szCs w:val="28"/>
        </w:rPr>
        <w:footnoteReference w:id="59"/>
      </w:r>
      <w:r w:rsidRPr="00075F28">
        <w:rPr>
          <w:sz w:val="28"/>
          <w:szCs w:val="28"/>
        </w:rPr>
        <w:t>.</w:t>
      </w:r>
    </w:p>
    <w:p w14:paraId="3F9F3F7A" w14:textId="40D983F8" w:rsidR="00D33ACF" w:rsidRPr="00075F28" w:rsidRDefault="00D33ACF" w:rsidP="00D33ACF">
      <w:pPr>
        <w:widowControl/>
        <w:suppressAutoHyphens/>
        <w:spacing w:line="360" w:lineRule="auto"/>
        <w:ind w:firstLine="709"/>
        <w:jc w:val="both"/>
        <w:rPr>
          <w:sz w:val="27"/>
          <w:szCs w:val="27"/>
        </w:rPr>
      </w:pPr>
      <w:r w:rsidRPr="00075F28">
        <w:rPr>
          <w:sz w:val="27"/>
          <w:szCs w:val="27"/>
        </w:rPr>
        <w:lastRenderedPageBreak/>
        <w:t>На территори</w:t>
      </w:r>
      <w:r w:rsidR="005C0E17">
        <w:rPr>
          <w:sz w:val="27"/>
          <w:szCs w:val="27"/>
        </w:rPr>
        <w:t>ях</w:t>
      </w:r>
      <w:r w:rsidRPr="00075F28">
        <w:rPr>
          <w:sz w:val="27"/>
          <w:szCs w:val="27"/>
        </w:rPr>
        <w:t xml:space="preserve"> России, Азербайджана, Казахстана, Узбекистана и Таджикистана «Аль-Каида» признана террористической организацией, на территории Киргизии – террористической и экстремистской организацией</w:t>
      </w:r>
      <w:r w:rsidR="00CB44C0">
        <w:rPr>
          <w:rStyle w:val="a6"/>
          <w:sz w:val="27"/>
          <w:szCs w:val="27"/>
        </w:rPr>
        <w:footnoteReference w:id="60"/>
      </w:r>
      <w:r w:rsidRPr="00075F28">
        <w:rPr>
          <w:sz w:val="27"/>
          <w:szCs w:val="27"/>
        </w:rPr>
        <w:t>.</w:t>
      </w:r>
    </w:p>
    <w:p w14:paraId="5B53114C" w14:textId="720750AC" w:rsidR="00D33ACF" w:rsidRPr="00075F28" w:rsidRDefault="00D33ACF" w:rsidP="00D33ACF">
      <w:pPr>
        <w:widowControl/>
        <w:tabs>
          <w:tab w:val="left" w:pos="8931"/>
        </w:tabs>
        <w:suppressAutoHyphens/>
        <w:spacing w:line="360" w:lineRule="auto"/>
        <w:ind w:firstLine="709"/>
        <w:jc w:val="both"/>
        <w:rPr>
          <w:rFonts w:eastAsiaTheme="minorHAnsi"/>
          <w:sz w:val="28"/>
          <w:szCs w:val="28"/>
          <w:lang w:eastAsia="en-US"/>
        </w:rPr>
      </w:pPr>
      <w:r w:rsidRPr="00075F28">
        <w:rPr>
          <w:rFonts w:eastAsiaTheme="minorHAnsi"/>
          <w:sz w:val="28"/>
          <w:szCs w:val="28"/>
          <w:lang w:eastAsia="en-US"/>
        </w:rPr>
        <w:t>ФСБ России была изобличена сеть МТО «Аль-Каида», действовавшая на юге России. За 2004 г</w:t>
      </w:r>
      <w:r w:rsidR="005C0E17">
        <w:rPr>
          <w:rFonts w:eastAsiaTheme="minorHAnsi"/>
          <w:sz w:val="28"/>
          <w:szCs w:val="28"/>
          <w:lang w:eastAsia="en-US"/>
        </w:rPr>
        <w:t>.</w:t>
      </w:r>
      <w:r w:rsidRPr="00075F28">
        <w:rPr>
          <w:rFonts w:eastAsiaTheme="minorHAnsi"/>
          <w:sz w:val="28"/>
          <w:szCs w:val="28"/>
          <w:lang w:eastAsia="en-US"/>
        </w:rPr>
        <w:t xml:space="preserve"> сотрудники ФСБ России нейтрализовали свыше 200 боевиков. По подозрению в террористической деятельности задержан</w:t>
      </w:r>
      <w:r w:rsidR="005C0E17">
        <w:rPr>
          <w:rFonts w:eastAsiaTheme="minorHAnsi"/>
          <w:sz w:val="28"/>
          <w:szCs w:val="28"/>
          <w:lang w:eastAsia="en-US"/>
        </w:rPr>
        <w:t>ы</w:t>
      </w:r>
      <w:r w:rsidRPr="00075F28">
        <w:rPr>
          <w:rFonts w:eastAsiaTheme="minorHAnsi"/>
          <w:sz w:val="28"/>
          <w:szCs w:val="28"/>
          <w:lang w:eastAsia="en-US"/>
        </w:rPr>
        <w:t xml:space="preserve"> свыше 900 боевиков, изъято </w:t>
      </w:r>
      <w:r w:rsidR="005C0E17">
        <w:rPr>
          <w:rFonts w:eastAsiaTheme="minorHAnsi"/>
          <w:sz w:val="28"/>
          <w:szCs w:val="28"/>
          <w:lang w:eastAsia="en-US"/>
        </w:rPr>
        <w:t>1 500</w:t>
      </w:r>
      <w:r w:rsidRPr="00075F28">
        <w:rPr>
          <w:rFonts w:eastAsiaTheme="minorHAnsi"/>
          <w:sz w:val="28"/>
          <w:szCs w:val="28"/>
          <w:lang w:eastAsia="en-US"/>
        </w:rPr>
        <w:t xml:space="preserve"> единиц различного оружия, уничтожено 800 объектов инфраструктуры бандитов</w:t>
      </w:r>
      <w:r w:rsidR="00CB44C0">
        <w:rPr>
          <w:rStyle w:val="a6"/>
          <w:rFonts w:eastAsiaTheme="minorHAnsi"/>
          <w:sz w:val="28"/>
          <w:szCs w:val="28"/>
          <w:lang w:eastAsia="en-US"/>
        </w:rPr>
        <w:footnoteReference w:id="61"/>
      </w:r>
      <w:r w:rsidRPr="00075F28">
        <w:rPr>
          <w:rFonts w:eastAsiaTheme="minorHAnsi"/>
          <w:sz w:val="28"/>
          <w:szCs w:val="28"/>
          <w:lang w:eastAsia="en-US"/>
        </w:rPr>
        <w:t>.</w:t>
      </w:r>
    </w:p>
    <w:p w14:paraId="1CCB729E" w14:textId="4139FE27" w:rsidR="00D33ACF" w:rsidRPr="00075F28" w:rsidRDefault="00D33ACF" w:rsidP="00D33ACF">
      <w:pPr>
        <w:widowControl/>
        <w:tabs>
          <w:tab w:val="left" w:pos="8931"/>
        </w:tabs>
        <w:suppressAutoHyphens/>
        <w:spacing w:line="360" w:lineRule="auto"/>
        <w:ind w:firstLine="709"/>
        <w:jc w:val="both"/>
        <w:rPr>
          <w:rFonts w:eastAsiaTheme="minorHAnsi"/>
          <w:sz w:val="28"/>
          <w:szCs w:val="28"/>
          <w:lang w:eastAsia="en-US"/>
        </w:rPr>
      </w:pPr>
      <w:r w:rsidRPr="00075F28">
        <w:rPr>
          <w:rFonts w:eastAsiaTheme="minorHAnsi"/>
          <w:sz w:val="28"/>
          <w:szCs w:val="28"/>
          <w:lang w:eastAsia="en-US"/>
        </w:rPr>
        <w:t>По данным ФСБ России</w:t>
      </w:r>
      <w:r>
        <w:rPr>
          <w:rFonts w:eastAsiaTheme="minorHAnsi"/>
          <w:sz w:val="28"/>
          <w:szCs w:val="28"/>
          <w:lang w:eastAsia="en-US"/>
        </w:rPr>
        <w:t>,</w:t>
      </w:r>
      <w:r w:rsidRPr="00075F28">
        <w:rPr>
          <w:rFonts w:eastAsiaTheme="minorHAnsi"/>
          <w:sz w:val="28"/>
          <w:szCs w:val="28"/>
          <w:lang w:eastAsia="en-US"/>
        </w:rPr>
        <w:t xml:space="preserve"> за 2004</w:t>
      </w:r>
      <w:r w:rsidR="005C0E17">
        <w:rPr>
          <w:rFonts w:eastAsiaTheme="minorHAnsi"/>
          <w:sz w:val="28"/>
          <w:szCs w:val="28"/>
          <w:lang w:eastAsia="en-US"/>
        </w:rPr>
        <w:t>–</w:t>
      </w:r>
      <w:r w:rsidRPr="00075F28">
        <w:rPr>
          <w:rFonts w:eastAsiaTheme="minorHAnsi"/>
          <w:sz w:val="28"/>
          <w:szCs w:val="28"/>
          <w:lang w:eastAsia="en-US"/>
        </w:rPr>
        <w:t>2006 г</w:t>
      </w:r>
      <w:r w:rsidR="005C0E17">
        <w:rPr>
          <w:rFonts w:eastAsiaTheme="minorHAnsi"/>
          <w:sz w:val="28"/>
          <w:szCs w:val="28"/>
          <w:lang w:eastAsia="en-US"/>
        </w:rPr>
        <w:t>г.</w:t>
      </w:r>
      <w:r w:rsidRPr="00075F28">
        <w:rPr>
          <w:rFonts w:eastAsiaTheme="minorHAnsi"/>
          <w:sz w:val="28"/>
          <w:szCs w:val="28"/>
          <w:lang w:eastAsia="en-US"/>
        </w:rPr>
        <w:t xml:space="preserve"> на территории </w:t>
      </w:r>
      <w:proofErr w:type="gramStart"/>
      <w:r w:rsidRPr="00075F28">
        <w:rPr>
          <w:rFonts w:eastAsiaTheme="minorHAnsi"/>
          <w:sz w:val="28"/>
          <w:szCs w:val="28"/>
          <w:lang w:eastAsia="en-US"/>
        </w:rPr>
        <w:t>Северо</w:t>
      </w:r>
      <w:r>
        <w:rPr>
          <w:rFonts w:eastAsiaTheme="minorHAnsi"/>
          <w:sz w:val="28"/>
          <w:szCs w:val="28"/>
          <w:lang w:eastAsia="en-US"/>
        </w:rPr>
        <w:t>-К</w:t>
      </w:r>
      <w:r w:rsidRPr="00075F28">
        <w:rPr>
          <w:rFonts w:eastAsiaTheme="minorHAnsi"/>
          <w:sz w:val="28"/>
          <w:szCs w:val="28"/>
          <w:lang w:eastAsia="en-US"/>
        </w:rPr>
        <w:t>авказского</w:t>
      </w:r>
      <w:proofErr w:type="gramEnd"/>
      <w:r w:rsidRPr="00075F28">
        <w:rPr>
          <w:rFonts w:eastAsiaTheme="minorHAnsi"/>
          <w:sz w:val="28"/>
          <w:szCs w:val="28"/>
          <w:lang w:eastAsia="en-US"/>
        </w:rPr>
        <w:t xml:space="preserve"> региона был</w:t>
      </w:r>
      <w:r w:rsidR="005C0E17">
        <w:rPr>
          <w:rFonts w:eastAsiaTheme="minorHAnsi"/>
          <w:sz w:val="28"/>
          <w:szCs w:val="28"/>
          <w:lang w:eastAsia="en-US"/>
        </w:rPr>
        <w:t>и</w:t>
      </w:r>
      <w:r w:rsidRPr="00075F28">
        <w:rPr>
          <w:rFonts w:eastAsiaTheme="minorHAnsi"/>
          <w:sz w:val="28"/>
          <w:szCs w:val="28"/>
          <w:lang w:eastAsia="en-US"/>
        </w:rPr>
        <w:t xml:space="preserve"> уничтожен</w:t>
      </w:r>
      <w:r w:rsidR="005C0E17">
        <w:rPr>
          <w:rFonts w:eastAsiaTheme="minorHAnsi"/>
          <w:sz w:val="28"/>
          <w:szCs w:val="28"/>
          <w:lang w:eastAsia="en-US"/>
        </w:rPr>
        <w:t>ы</w:t>
      </w:r>
      <w:r w:rsidRPr="00075F28">
        <w:rPr>
          <w:rFonts w:eastAsiaTheme="minorHAnsi"/>
          <w:sz w:val="28"/>
          <w:szCs w:val="28"/>
          <w:lang w:eastAsia="en-US"/>
        </w:rPr>
        <w:t xml:space="preserve"> 17 (Абу аль</w:t>
      </w:r>
      <w:r w:rsidR="005C0E17">
        <w:rPr>
          <w:rFonts w:eastAsiaTheme="minorHAnsi"/>
          <w:sz w:val="28"/>
          <w:szCs w:val="28"/>
          <w:lang w:eastAsia="en-US"/>
        </w:rPr>
        <w:t>-</w:t>
      </w:r>
      <w:r w:rsidRPr="00075F28">
        <w:rPr>
          <w:rFonts w:eastAsiaTheme="minorHAnsi"/>
          <w:sz w:val="28"/>
          <w:szCs w:val="28"/>
          <w:lang w:eastAsia="en-US"/>
        </w:rPr>
        <w:t xml:space="preserve">Валид, Абу-Хавс, Абу-Омар, Джабер, Абу-Кутейба, Абу-Ясир, Абдул-Бари и др.) и арестованы </w:t>
      </w:r>
      <w:r w:rsidR="005C0E17">
        <w:rPr>
          <w:rFonts w:eastAsiaTheme="minorHAnsi"/>
          <w:sz w:val="28"/>
          <w:szCs w:val="28"/>
          <w:lang w:eastAsia="en-US"/>
        </w:rPr>
        <w:t>7 </w:t>
      </w:r>
      <w:r w:rsidRPr="00075F28">
        <w:rPr>
          <w:rFonts w:eastAsiaTheme="minorHAnsi"/>
          <w:sz w:val="28"/>
          <w:szCs w:val="28"/>
          <w:lang w:eastAsia="en-US"/>
        </w:rPr>
        <w:t>эмиссаров или активных членов МТО «Аль-Каида», что позволило существенно снизить ее активность</w:t>
      </w:r>
      <w:r w:rsidR="00097260">
        <w:rPr>
          <w:rStyle w:val="a6"/>
          <w:rFonts w:eastAsiaTheme="minorHAnsi"/>
          <w:sz w:val="28"/>
          <w:szCs w:val="28"/>
          <w:lang w:eastAsia="en-US"/>
        </w:rPr>
        <w:footnoteReference w:id="62"/>
      </w:r>
      <w:r w:rsidRPr="00075F28">
        <w:rPr>
          <w:rFonts w:eastAsiaTheme="minorHAnsi"/>
          <w:sz w:val="28"/>
          <w:szCs w:val="28"/>
          <w:lang w:eastAsia="en-US"/>
        </w:rPr>
        <w:t>.</w:t>
      </w:r>
    </w:p>
    <w:p w14:paraId="43F8E15A" w14:textId="7FA9D7C4" w:rsidR="00D33ACF" w:rsidRPr="00075F28" w:rsidRDefault="00D33ACF" w:rsidP="00D33ACF">
      <w:pPr>
        <w:widowControl/>
        <w:tabs>
          <w:tab w:val="left" w:pos="8931"/>
        </w:tabs>
        <w:suppressAutoHyphens/>
        <w:spacing w:line="360" w:lineRule="auto"/>
        <w:ind w:firstLine="709"/>
        <w:jc w:val="both"/>
        <w:rPr>
          <w:sz w:val="28"/>
          <w:szCs w:val="28"/>
        </w:rPr>
      </w:pPr>
      <w:r w:rsidRPr="00075F28">
        <w:rPr>
          <w:sz w:val="28"/>
          <w:szCs w:val="28"/>
        </w:rPr>
        <w:t>2 февраля 2010 г</w:t>
      </w:r>
      <w:r w:rsidR="00097260">
        <w:rPr>
          <w:sz w:val="28"/>
          <w:szCs w:val="28"/>
        </w:rPr>
        <w:t>.</w:t>
      </w:r>
      <w:r w:rsidRPr="00075F28">
        <w:rPr>
          <w:sz w:val="28"/>
          <w:szCs w:val="28"/>
        </w:rPr>
        <w:t xml:space="preserve"> в Республике Дагестан ФСБ России </w:t>
      </w:r>
      <w:r w:rsidR="00F539D6" w:rsidRPr="00075F28">
        <w:rPr>
          <w:sz w:val="28"/>
          <w:szCs w:val="28"/>
        </w:rPr>
        <w:t xml:space="preserve">в ходе </w:t>
      </w:r>
      <w:r w:rsidRPr="00075F28">
        <w:rPr>
          <w:sz w:val="28"/>
          <w:szCs w:val="28"/>
        </w:rPr>
        <w:t>контртеррористическ</w:t>
      </w:r>
      <w:r w:rsidR="00F539D6">
        <w:rPr>
          <w:sz w:val="28"/>
          <w:szCs w:val="28"/>
        </w:rPr>
        <w:t>ой</w:t>
      </w:r>
      <w:r w:rsidRPr="00075F28">
        <w:rPr>
          <w:sz w:val="28"/>
          <w:szCs w:val="28"/>
        </w:rPr>
        <w:t xml:space="preserve"> операци</w:t>
      </w:r>
      <w:r w:rsidR="00F539D6">
        <w:rPr>
          <w:sz w:val="28"/>
          <w:szCs w:val="28"/>
        </w:rPr>
        <w:t xml:space="preserve">и </w:t>
      </w:r>
      <w:r w:rsidRPr="00075F28">
        <w:rPr>
          <w:sz w:val="28"/>
          <w:szCs w:val="28"/>
        </w:rPr>
        <w:t>при оказании вооруженного</w:t>
      </w:r>
      <w:r w:rsidR="00F539D6">
        <w:rPr>
          <w:sz w:val="28"/>
          <w:szCs w:val="28"/>
        </w:rPr>
        <w:t xml:space="preserve"> </w:t>
      </w:r>
      <w:r w:rsidRPr="00075F28">
        <w:rPr>
          <w:sz w:val="28"/>
          <w:szCs w:val="28"/>
        </w:rPr>
        <w:t>сопротивления нейтрализован один из основателей сети «Аль-Каиды» на Северном Кавказе Сейф Ислам</w:t>
      </w:r>
      <w:r>
        <w:rPr>
          <w:sz w:val="28"/>
          <w:szCs w:val="28"/>
        </w:rPr>
        <w:t xml:space="preserve"> – </w:t>
      </w:r>
      <w:r w:rsidRPr="00075F28">
        <w:rPr>
          <w:sz w:val="28"/>
          <w:szCs w:val="28"/>
        </w:rPr>
        <w:t>гражданин Египта М.</w:t>
      </w:r>
      <w:r>
        <w:rPr>
          <w:sz w:val="28"/>
          <w:szCs w:val="28"/>
        </w:rPr>
        <w:t> </w:t>
      </w:r>
      <w:r w:rsidRPr="00075F28">
        <w:rPr>
          <w:sz w:val="28"/>
          <w:szCs w:val="28"/>
        </w:rPr>
        <w:t xml:space="preserve">Шабаан, </w:t>
      </w:r>
      <w:r>
        <w:rPr>
          <w:sz w:val="28"/>
          <w:szCs w:val="28"/>
        </w:rPr>
        <w:br/>
      </w:r>
      <w:r w:rsidRPr="00075F28">
        <w:rPr>
          <w:sz w:val="28"/>
          <w:szCs w:val="28"/>
        </w:rPr>
        <w:t>а также сопровождавший его боевик И. Магомедов</w:t>
      </w:r>
      <w:r w:rsidR="00097260">
        <w:rPr>
          <w:rStyle w:val="a6"/>
          <w:sz w:val="28"/>
          <w:szCs w:val="28"/>
        </w:rPr>
        <w:footnoteReference w:id="63"/>
      </w:r>
      <w:r w:rsidRPr="00075F28">
        <w:rPr>
          <w:sz w:val="28"/>
          <w:szCs w:val="28"/>
        </w:rPr>
        <w:t>.</w:t>
      </w:r>
    </w:p>
    <w:p w14:paraId="3DEA1E40" w14:textId="59A39EEA" w:rsidR="00D33ACF" w:rsidRPr="00075F28" w:rsidRDefault="00D33ACF" w:rsidP="00D33ACF">
      <w:pPr>
        <w:widowControl/>
        <w:tabs>
          <w:tab w:val="left" w:pos="8931"/>
        </w:tabs>
        <w:suppressAutoHyphens/>
        <w:spacing w:line="360" w:lineRule="auto"/>
        <w:ind w:firstLine="709"/>
        <w:jc w:val="both"/>
        <w:rPr>
          <w:rFonts w:eastAsiaTheme="minorHAnsi"/>
          <w:sz w:val="28"/>
          <w:szCs w:val="28"/>
          <w:lang w:eastAsia="en-US"/>
        </w:rPr>
      </w:pPr>
      <w:r w:rsidRPr="00075F28">
        <w:rPr>
          <w:sz w:val="28"/>
          <w:szCs w:val="28"/>
        </w:rPr>
        <w:t>Сейф Ислам в начале 90-х г</w:t>
      </w:r>
      <w:r w:rsidR="005C0E17">
        <w:rPr>
          <w:sz w:val="28"/>
          <w:szCs w:val="28"/>
        </w:rPr>
        <w:t>г.</w:t>
      </w:r>
      <w:r w:rsidRPr="00075F28">
        <w:rPr>
          <w:sz w:val="28"/>
          <w:szCs w:val="28"/>
        </w:rPr>
        <w:t xml:space="preserve"> </w:t>
      </w:r>
      <w:r w:rsidR="005C0E17">
        <w:rPr>
          <w:sz w:val="28"/>
          <w:szCs w:val="28"/>
        </w:rPr>
        <w:t xml:space="preserve">ХХ в. </w:t>
      </w:r>
      <w:r w:rsidRPr="00075F28">
        <w:rPr>
          <w:sz w:val="28"/>
          <w:szCs w:val="28"/>
        </w:rPr>
        <w:t xml:space="preserve">принимал участие в боевых действиях в Афганистане, был в Судане, Сомали, Ливане и Грузии. </w:t>
      </w:r>
      <w:r>
        <w:rPr>
          <w:sz w:val="28"/>
          <w:szCs w:val="28"/>
        </w:rPr>
        <w:t xml:space="preserve">В </w:t>
      </w:r>
      <w:r w:rsidRPr="00075F28">
        <w:rPr>
          <w:sz w:val="28"/>
          <w:szCs w:val="28"/>
        </w:rPr>
        <w:t>1992</w:t>
      </w:r>
      <w:r w:rsidR="005C0E17">
        <w:rPr>
          <w:sz w:val="28"/>
          <w:szCs w:val="28"/>
        </w:rPr>
        <w:t> </w:t>
      </w:r>
      <w:r w:rsidRPr="00075F28">
        <w:rPr>
          <w:sz w:val="28"/>
          <w:szCs w:val="28"/>
        </w:rPr>
        <w:t>г</w:t>
      </w:r>
      <w:r w:rsidR="005C0E17">
        <w:rPr>
          <w:sz w:val="28"/>
          <w:szCs w:val="28"/>
        </w:rPr>
        <w:t>.</w:t>
      </w:r>
      <w:r w:rsidRPr="00075F28">
        <w:rPr>
          <w:sz w:val="28"/>
          <w:szCs w:val="28"/>
        </w:rPr>
        <w:t xml:space="preserve"> прибыл в Чечню по линии террористической организации «Братья</w:t>
      </w:r>
      <w:r w:rsidR="005C0E17">
        <w:rPr>
          <w:sz w:val="28"/>
          <w:szCs w:val="28"/>
        </w:rPr>
        <w:t>-</w:t>
      </w:r>
      <w:r w:rsidRPr="00075F28">
        <w:rPr>
          <w:sz w:val="28"/>
          <w:szCs w:val="28"/>
        </w:rPr>
        <w:lastRenderedPageBreak/>
        <w:t>мусульмане». Вместе с Хаттабом организовал сеть «Аль-Каиды» на Северном Кавказе. С 1996 по 1998</w:t>
      </w:r>
      <w:r w:rsidR="005C0E17">
        <w:rPr>
          <w:sz w:val="28"/>
          <w:szCs w:val="28"/>
        </w:rPr>
        <w:t> </w:t>
      </w:r>
      <w:r w:rsidRPr="00075F28">
        <w:rPr>
          <w:sz w:val="28"/>
          <w:szCs w:val="28"/>
        </w:rPr>
        <w:t>г</w:t>
      </w:r>
      <w:r w:rsidR="005C0E17">
        <w:rPr>
          <w:sz w:val="28"/>
          <w:szCs w:val="28"/>
        </w:rPr>
        <w:t>.</w:t>
      </w:r>
      <w:r w:rsidRPr="00075F28">
        <w:rPr>
          <w:sz w:val="28"/>
          <w:szCs w:val="28"/>
        </w:rPr>
        <w:t xml:space="preserve"> возглавлял грозненский филиал благотворительного фонда «Беневоленс Фаундейшн интернейшнл», по заказу и на средства исламистов открыл в Чечне центр подготовки террористов «Кавказ» и отвечал за обучение боевиков минно-взрывному делу.</w:t>
      </w:r>
    </w:p>
    <w:p w14:paraId="59974DF2" w14:textId="20FA7056" w:rsidR="00D33ACF" w:rsidRPr="00075F28" w:rsidRDefault="00D33ACF" w:rsidP="00D33ACF">
      <w:pPr>
        <w:shd w:val="clear" w:color="auto" w:fill="FFFFFF"/>
        <w:suppressAutoHyphens/>
        <w:spacing w:line="360" w:lineRule="auto"/>
        <w:ind w:firstLine="709"/>
        <w:jc w:val="both"/>
        <w:rPr>
          <w:rFonts w:eastAsiaTheme="minorHAnsi"/>
          <w:sz w:val="28"/>
          <w:szCs w:val="28"/>
          <w:lang w:eastAsia="en-US"/>
        </w:rPr>
      </w:pPr>
      <w:r w:rsidRPr="00075F28">
        <w:rPr>
          <w:rFonts w:eastAsiaTheme="minorHAnsi"/>
          <w:sz w:val="28"/>
          <w:szCs w:val="28"/>
          <w:lang w:eastAsia="en-US"/>
        </w:rPr>
        <w:t>Несмотря на запрет деятельности МТО в России</w:t>
      </w:r>
      <w:r w:rsidR="00686595">
        <w:rPr>
          <w:rFonts w:eastAsiaTheme="minorHAnsi"/>
          <w:sz w:val="28"/>
          <w:szCs w:val="28"/>
          <w:lang w:eastAsia="en-US"/>
        </w:rPr>
        <w:t>,</w:t>
      </w:r>
      <w:r w:rsidRPr="00075F28">
        <w:rPr>
          <w:rFonts w:eastAsiaTheme="minorHAnsi"/>
          <w:sz w:val="28"/>
          <w:szCs w:val="28"/>
          <w:lang w:eastAsia="en-US"/>
        </w:rPr>
        <w:t xml:space="preserve"> правоохранительными органами деятельность ее последователей </w:t>
      </w:r>
      <w:r w:rsidR="00F539D6" w:rsidRPr="00075F28">
        <w:rPr>
          <w:rFonts w:eastAsiaTheme="minorHAnsi"/>
          <w:sz w:val="28"/>
          <w:szCs w:val="28"/>
          <w:lang w:eastAsia="en-US"/>
        </w:rPr>
        <w:t xml:space="preserve">пресекалась </w:t>
      </w:r>
      <w:r w:rsidR="00F539D6">
        <w:rPr>
          <w:rFonts w:eastAsiaTheme="minorHAnsi"/>
          <w:sz w:val="28"/>
          <w:szCs w:val="28"/>
          <w:lang w:eastAsia="en-US"/>
        </w:rPr>
        <w:t xml:space="preserve">и в более </w:t>
      </w:r>
      <w:r w:rsidRPr="00075F28">
        <w:rPr>
          <w:rFonts w:eastAsiaTheme="minorHAnsi"/>
          <w:sz w:val="28"/>
          <w:szCs w:val="28"/>
          <w:lang w:eastAsia="en-US"/>
        </w:rPr>
        <w:t>позднее</w:t>
      </w:r>
      <w:r w:rsidR="00F539D6">
        <w:rPr>
          <w:rFonts w:eastAsiaTheme="minorHAnsi"/>
          <w:sz w:val="28"/>
          <w:szCs w:val="28"/>
          <w:lang w:eastAsia="en-US"/>
        </w:rPr>
        <w:t xml:space="preserve"> время</w:t>
      </w:r>
      <w:r w:rsidRPr="00075F28">
        <w:rPr>
          <w:rFonts w:eastAsiaTheme="minorHAnsi"/>
          <w:sz w:val="28"/>
          <w:szCs w:val="28"/>
          <w:lang w:eastAsia="en-US"/>
        </w:rPr>
        <w:t xml:space="preserve">. Так, </w:t>
      </w:r>
      <w:r w:rsidRPr="00075F28">
        <w:rPr>
          <w:rFonts w:eastAsiaTheme="minorHAnsi"/>
          <w:color w:val="000000"/>
          <w:sz w:val="28"/>
          <w:szCs w:val="28"/>
          <w:lang w:eastAsia="en-US"/>
        </w:rPr>
        <w:t xml:space="preserve">в </w:t>
      </w:r>
      <w:r w:rsidR="00097260">
        <w:rPr>
          <w:rFonts w:eastAsiaTheme="minorHAnsi"/>
          <w:color w:val="000000"/>
          <w:sz w:val="28"/>
          <w:szCs w:val="28"/>
          <w:lang w:eastAsia="en-US"/>
        </w:rPr>
        <w:t xml:space="preserve">2018 г. </w:t>
      </w:r>
      <w:r w:rsidR="00097260" w:rsidRPr="00075F28">
        <w:rPr>
          <w:rFonts w:eastAsiaTheme="minorHAnsi"/>
          <w:color w:val="000000"/>
          <w:sz w:val="28"/>
          <w:szCs w:val="28"/>
          <w:lang w:eastAsia="en-US"/>
        </w:rPr>
        <w:t xml:space="preserve">осужден к </w:t>
      </w:r>
      <w:r w:rsidR="00097260">
        <w:rPr>
          <w:rFonts w:eastAsiaTheme="minorHAnsi"/>
          <w:color w:val="000000"/>
          <w:sz w:val="28"/>
          <w:szCs w:val="28"/>
          <w:lang w:eastAsia="en-US"/>
        </w:rPr>
        <w:t xml:space="preserve">8 годам </w:t>
      </w:r>
      <w:r w:rsidR="00097260" w:rsidRPr="00075F28">
        <w:rPr>
          <w:rFonts w:eastAsiaTheme="minorHAnsi"/>
          <w:color w:val="000000"/>
          <w:sz w:val="28"/>
          <w:szCs w:val="28"/>
          <w:lang w:eastAsia="en-US"/>
        </w:rPr>
        <w:t>лишени</w:t>
      </w:r>
      <w:r w:rsidR="00097260">
        <w:rPr>
          <w:rFonts w:eastAsiaTheme="minorHAnsi"/>
          <w:color w:val="000000"/>
          <w:sz w:val="28"/>
          <w:szCs w:val="28"/>
          <w:lang w:eastAsia="en-US"/>
        </w:rPr>
        <w:t>я</w:t>
      </w:r>
      <w:r w:rsidR="00097260" w:rsidRPr="00075F28">
        <w:rPr>
          <w:rFonts w:eastAsiaTheme="minorHAnsi"/>
          <w:color w:val="000000"/>
          <w:sz w:val="28"/>
          <w:szCs w:val="28"/>
          <w:lang w:eastAsia="en-US"/>
        </w:rPr>
        <w:t xml:space="preserve"> свободы с отбыванием</w:t>
      </w:r>
      <w:r w:rsidR="00097260" w:rsidRPr="00075F28">
        <w:rPr>
          <w:sz w:val="28"/>
          <w:szCs w:val="28"/>
        </w:rPr>
        <w:t xml:space="preserve"> </w:t>
      </w:r>
      <w:r w:rsidR="00097260" w:rsidRPr="00075F28">
        <w:rPr>
          <w:rFonts w:eastAsiaTheme="minorHAnsi"/>
          <w:color w:val="000000"/>
          <w:sz w:val="28"/>
          <w:szCs w:val="28"/>
          <w:lang w:eastAsia="en-US"/>
        </w:rPr>
        <w:t>наказания в исправительной колонии строгого режима Насыров</w:t>
      </w:r>
      <w:r w:rsidR="00F539D6">
        <w:rPr>
          <w:rFonts w:eastAsiaTheme="minorHAnsi"/>
          <w:color w:val="000000"/>
          <w:sz w:val="28"/>
          <w:szCs w:val="28"/>
          <w:lang w:eastAsia="en-US"/>
        </w:rPr>
        <w:t> </w:t>
      </w:r>
      <w:r w:rsidR="00097260" w:rsidRPr="00075F28">
        <w:rPr>
          <w:rFonts w:eastAsiaTheme="minorHAnsi"/>
          <w:color w:val="000000"/>
          <w:sz w:val="28"/>
          <w:szCs w:val="28"/>
          <w:lang w:eastAsia="en-US"/>
        </w:rPr>
        <w:t>И.</w:t>
      </w:r>
      <w:r w:rsidR="00686595">
        <w:rPr>
          <w:rFonts w:eastAsiaTheme="minorHAnsi"/>
          <w:color w:val="000000"/>
          <w:sz w:val="28"/>
          <w:szCs w:val="28"/>
          <w:lang w:eastAsia="en-US"/>
        </w:rPr>
        <w:t> </w:t>
      </w:r>
      <w:r w:rsidR="00097260" w:rsidRPr="00075F28">
        <w:rPr>
          <w:rFonts w:eastAsiaTheme="minorHAnsi"/>
          <w:color w:val="000000"/>
          <w:sz w:val="28"/>
          <w:szCs w:val="28"/>
          <w:lang w:eastAsia="en-US"/>
        </w:rPr>
        <w:t>Х.</w:t>
      </w:r>
      <w:r w:rsidR="00097260">
        <w:rPr>
          <w:rFonts w:eastAsiaTheme="minorHAnsi"/>
          <w:color w:val="000000"/>
          <w:sz w:val="28"/>
          <w:szCs w:val="28"/>
          <w:lang w:eastAsia="en-US"/>
        </w:rPr>
        <w:t xml:space="preserve">, который </w:t>
      </w:r>
      <w:r w:rsidRPr="00075F28">
        <w:rPr>
          <w:rFonts w:eastAsiaTheme="minorHAnsi"/>
          <w:color w:val="000000"/>
          <w:sz w:val="28"/>
          <w:szCs w:val="28"/>
          <w:lang w:eastAsia="en-US"/>
        </w:rPr>
        <w:t>с января по апрел</w:t>
      </w:r>
      <w:r>
        <w:rPr>
          <w:rFonts w:eastAsiaTheme="minorHAnsi"/>
          <w:color w:val="000000"/>
          <w:sz w:val="28"/>
          <w:szCs w:val="28"/>
          <w:lang w:eastAsia="en-US"/>
        </w:rPr>
        <w:t>ь</w:t>
      </w:r>
      <w:r w:rsidRPr="00075F28">
        <w:rPr>
          <w:rFonts w:eastAsiaTheme="minorHAnsi"/>
          <w:color w:val="000000"/>
          <w:sz w:val="28"/>
          <w:szCs w:val="28"/>
          <w:lang w:eastAsia="en-US"/>
        </w:rPr>
        <w:t xml:space="preserve"> 2017</w:t>
      </w:r>
      <w:r w:rsidR="00097260">
        <w:rPr>
          <w:rFonts w:eastAsiaTheme="minorHAnsi"/>
          <w:color w:val="000000"/>
          <w:sz w:val="28"/>
          <w:szCs w:val="28"/>
          <w:lang w:eastAsia="en-US"/>
        </w:rPr>
        <w:t> </w:t>
      </w:r>
      <w:r w:rsidRPr="00075F28">
        <w:rPr>
          <w:rFonts w:eastAsiaTheme="minorHAnsi"/>
          <w:color w:val="000000"/>
          <w:sz w:val="28"/>
          <w:szCs w:val="28"/>
          <w:lang w:eastAsia="en-US"/>
        </w:rPr>
        <w:t>г</w:t>
      </w:r>
      <w:r w:rsidR="00097260">
        <w:rPr>
          <w:rFonts w:eastAsiaTheme="minorHAnsi"/>
          <w:color w:val="000000"/>
          <w:sz w:val="28"/>
          <w:szCs w:val="28"/>
          <w:lang w:eastAsia="en-US"/>
        </w:rPr>
        <w:t>.</w:t>
      </w:r>
      <w:r w:rsidRPr="00075F28">
        <w:rPr>
          <w:rFonts w:eastAsiaTheme="minorHAnsi"/>
          <w:color w:val="000000"/>
          <w:sz w:val="28"/>
          <w:szCs w:val="28"/>
          <w:lang w:eastAsia="en-US"/>
        </w:rPr>
        <w:t xml:space="preserve"> в г</w:t>
      </w:r>
      <w:r w:rsidR="00686595">
        <w:rPr>
          <w:rFonts w:eastAsiaTheme="minorHAnsi"/>
          <w:color w:val="000000"/>
          <w:sz w:val="28"/>
          <w:szCs w:val="28"/>
          <w:lang w:eastAsia="en-US"/>
        </w:rPr>
        <w:t>. </w:t>
      </w:r>
      <w:r w:rsidRPr="00075F28">
        <w:rPr>
          <w:rFonts w:eastAsiaTheme="minorHAnsi"/>
          <w:color w:val="000000"/>
          <w:sz w:val="28"/>
          <w:szCs w:val="28"/>
          <w:lang w:eastAsia="en-US"/>
        </w:rPr>
        <w:t>Казани и Саратове осуществлял приготовление к участию в деятельности «Аль-Каид</w:t>
      </w:r>
      <w:r w:rsidR="00097260">
        <w:rPr>
          <w:rFonts w:eastAsiaTheme="minorHAnsi"/>
          <w:color w:val="000000"/>
          <w:sz w:val="28"/>
          <w:szCs w:val="28"/>
          <w:lang w:eastAsia="en-US"/>
        </w:rPr>
        <w:t>ы</w:t>
      </w:r>
      <w:r w:rsidRPr="00075F28">
        <w:rPr>
          <w:rFonts w:eastAsiaTheme="minorHAnsi"/>
          <w:color w:val="000000"/>
          <w:sz w:val="28"/>
          <w:szCs w:val="28"/>
          <w:lang w:eastAsia="en-US"/>
        </w:rPr>
        <w:t xml:space="preserve">», а также склонял </w:t>
      </w:r>
      <w:r>
        <w:rPr>
          <w:rFonts w:eastAsiaTheme="minorHAnsi"/>
          <w:color w:val="000000"/>
          <w:sz w:val="28"/>
          <w:szCs w:val="28"/>
          <w:lang w:eastAsia="en-US"/>
        </w:rPr>
        <w:t xml:space="preserve">отдельных </w:t>
      </w:r>
      <w:r w:rsidRPr="00075F28">
        <w:rPr>
          <w:rFonts w:eastAsiaTheme="minorHAnsi"/>
          <w:color w:val="000000"/>
          <w:sz w:val="28"/>
          <w:szCs w:val="28"/>
          <w:lang w:eastAsia="en-US"/>
        </w:rPr>
        <w:t xml:space="preserve">граждан к </w:t>
      </w:r>
      <w:r w:rsidR="00097260">
        <w:rPr>
          <w:rFonts w:eastAsiaTheme="minorHAnsi"/>
          <w:color w:val="000000"/>
          <w:sz w:val="28"/>
          <w:szCs w:val="28"/>
          <w:lang w:eastAsia="en-US"/>
        </w:rPr>
        <w:t xml:space="preserve">вступлению </w:t>
      </w:r>
      <w:r w:rsidRPr="00075F28">
        <w:rPr>
          <w:rFonts w:eastAsiaTheme="minorHAnsi"/>
          <w:color w:val="000000"/>
          <w:sz w:val="28"/>
          <w:szCs w:val="28"/>
          <w:lang w:eastAsia="en-US"/>
        </w:rPr>
        <w:t xml:space="preserve">в </w:t>
      </w:r>
      <w:r w:rsidR="00097260">
        <w:rPr>
          <w:rFonts w:eastAsiaTheme="minorHAnsi"/>
          <w:color w:val="000000"/>
          <w:sz w:val="28"/>
          <w:szCs w:val="28"/>
          <w:lang w:eastAsia="en-US"/>
        </w:rPr>
        <w:t xml:space="preserve">ряды данной </w:t>
      </w:r>
      <w:r w:rsidRPr="00075F28">
        <w:rPr>
          <w:rFonts w:eastAsiaTheme="minorHAnsi"/>
          <w:color w:val="000000"/>
          <w:sz w:val="28"/>
          <w:szCs w:val="28"/>
          <w:lang w:eastAsia="en-US"/>
        </w:rPr>
        <w:t>организаци</w:t>
      </w:r>
      <w:r w:rsidR="00097260">
        <w:rPr>
          <w:rFonts w:eastAsiaTheme="minorHAnsi"/>
          <w:color w:val="000000"/>
          <w:sz w:val="28"/>
          <w:szCs w:val="28"/>
          <w:lang w:eastAsia="en-US"/>
        </w:rPr>
        <w:t>и</w:t>
      </w:r>
      <w:r w:rsidR="00097260">
        <w:rPr>
          <w:rStyle w:val="a6"/>
          <w:rFonts w:eastAsiaTheme="minorHAnsi"/>
          <w:color w:val="000000"/>
          <w:sz w:val="28"/>
          <w:szCs w:val="28"/>
          <w:lang w:eastAsia="en-US"/>
        </w:rPr>
        <w:footnoteReference w:id="64"/>
      </w:r>
      <w:r w:rsidRPr="00075F28">
        <w:rPr>
          <w:sz w:val="28"/>
          <w:szCs w:val="28"/>
        </w:rPr>
        <w:t>.</w:t>
      </w:r>
    </w:p>
    <w:p w14:paraId="5DC3331F" w14:textId="77777777" w:rsidR="00075F28" w:rsidRPr="00075F28" w:rsidRDefault="00075F28" w:rsidP="00075F28">
      <w:pPr>
        <w:widowControl/>
        <w:autoSpaceDE/>
        <w:autoSpaceDN/>
        <w:adjustRightInd/>
        <w:spacing w:line="360" w:lineRule="auto"/>
        <w:ind w:firstLine="709"/>
        <w:jc w:val="both"/>
        <w:rPr>
          <w:rFonts w:eastAsiaTheme="minorHAnsi"/>
          <w:sz w:val="28"/>
          <w:szCs w:val="28"/>
          <w:lang w:eastAsia="en-US"/>
        </w:rPr>
      </w:pPr>
      <w:r w:rsidRPr="00075F28">
        <w:rPr>
          <w:rFonts w:eastAsiaTheme="minorHAnsi"/>
          <w:sz w:val="28"/>
          <w:szCs w:val="28"/>
          <w:lang w:eastAsia="en-US"/>
        </w:rPr>
        <w:br w:type="page"/>
      </w:r>
    </w:p>
    <w:p w14:paraId="248D2101" w14:textId="77777777" w:rsidR="00075F28" w:rsidRPr="00075F28" w:rsidRDefault="00075F28" w:rsidP="00075F28">
      <w:pPr>
        <w:widowControl/>
        <w:shd w:val="clear" w:color="auto" w:fill="FFFFFF"/>
        <w:suppressAutoHyphens/>
        <w:jc w:val="center"/>
        <w:rPr>
          <w:b/>
          <w:sz w:val="28"/>
          <w:szCs w:val="28"/>
        </w:rPr>
      </w:pPr>
      <w:r w:rsidRPr="00075F28">
        <w:rPr>
          <w:b/>
          <w:sz w:val="28"/>
          <w:szCs w:val="28"/>
        </w:rPr>
        <w:lastRenderedPageBreak/>
        <w:t>«Асбат аль-Ансар»</w:t>
      </w:r>
    </w:p>
    <w:p w14:paraId="5537D6B0" w14:textId="2CFA0395" w:rsidR="00075F28" w:rsidRPr="00075F28" w:rsidRDefault="00C52DE4" w:rsidP="00F539D6">
      <w:pPr>
        <w:widowControl/>
        <w:shd w:val="clear" w:color="auto" w:fill="FFFFFF"/>
        <w:suppressAutoHyphens/>
        <w:spacing w:after="240"/>
        <w:jc w:val="center"/>
        <w:rPr>
          <w:i/>
          <w:sz w:val="28"/>
          <w:szCs w:val="28"/>
        </w:rPr>
      </w:pPr>
      <w:r>
        <w:rPr>
          <w:i/>
          <w:sz w:val="28"/>
          <w:szCs w:val="28"/>
        </w:rPr>
        <w:t xml:space="preserve">международная </w:t>
      </w:r>
      <w:r w:rsidR="00075F28" w:rsidRPr="00075F28">
        <w:rPr>
          <w:i/>
          <w:sz w:val="28"/>
          <w:szCs w:val="28"/>
        </w:rPr>
        <w:t>террористическая организация</w:t>
      </w:r>
    </w:p>
    <w:p w14:paraId="192522E7" w14:textId="4DC7E21D"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Наименование, статус, сведения о решении суда. </w:t>
      </w:r>
      <w:r w:rsidRPr="00075F28">
        <w:rPr>
          <w:sz w:val="28"/>
          <w:szCs w:val="28"/>
        </w:rPr>
        <w:t>«Асбат аль-Ансар» признан</w:t>
      </w:r>
      <w:r w:rsidR="007C234D">
        <w:rPr>
          <w:sz w:val="28"/>
          <w:szCs w:val="28"/>
        </w:rPr>
        <w:t>а</w:t>
      </w:r>
      <w:r w:rsidRPr="00075F28">
        <w:rPr>
          <w:sz w:val="28"/>
          <w:szCs w:val="28"/>
        </w:rPr>
        <w:t xml:space="preserve"> террористической организацией решением ВС РФ от 14 февраля 2003</w:t>
      </w:r>
      <w:r w:rsidR="007C234D">
        <w:rPr>
          <w:sz w:val="28"/>
          <w:szCs w:val="28"/>
        </w:rPr>
        <w:t> </w:t>
      </w:r>
      <w:r w:rsidRPr="00075F28">
        <w:rPr>
          <w:sz w:val="28"/>
          <w:szCs w:val="28"/>
        </w:rPr>
        <w:t>г</w:t>
      </w:r>
      <w:r w:rsidR="007C234D">
        <w:rPr>
          <w:sz w:val="28"/>
          <w:szCs w:val="28"/>
        </w:rPr>
        <w:t>.</w:t>
      </w:r>
      <w:r w:rsidRPr="00075F28">
        <w:rPr>
          <w:sz w:val="28"/>
          <w:szCs w:val="28"/>
        </w:rPr>
        <w:t xml:space="preserve"> № ГКПИ 03-116, а е</w:t>
      </w:r>
      <w:r w:rsidR="007C234D">
        <w:rPr>
          <w:sz w:val="28"/>
          <w:szCs w:val="28"/>
        </w:rPr>
        <w:t>е</w:t>
      </w:r>
      <w:r w:rsidRPr="00075F28">
        <w:rPr>
          <w:sz w:val="28"/>
          <w:szCs w:val="28"/>
        </w:rPr>
        <w:t xml:space="preserve"> деятельность на территории Российской Федерации запрещена и преследуется в уголовном порядке. В решении ВС РФ указывается на международный статус террористической организации, поскольку ее деятельность за рубежом создавала угрозу безопасности Российской Федерации, объектам российских загранучреждений и гражданам России в Ливане (№ 4 в Едином федеральном списке </w:t>
      </w:r>
      <w:r w:rsidR="00AF631E">
        <w:rPr>
          <w:sz w:val="28"/>
          <w:szCs w:val="28"/>
        </w:rPr>
        <w:t>ТО</w:t>
      </w:r>
      <w:r w:rsidRPr="00075F28">
        <w:rPr>
          <w:sz w:val="28"/>
          <w:szCs w:val="28"/>
          <w:vertAlign w:val="superscript"/>
        </w:rPr>
        <w:footnoteReference w:id="65"/>
      </w:r>
      <w:r w:rsidRPr="00075F28">
        <w:rPr>
          <w:sz w:val="28"/>
          <w:szCs w:val="28"/>
        </w:rPr>
        <w:t>).</w:t>
      </w:r>
    </w:p>
    <w:p w14:paraId="40B8C565" w14:textId="77777777" w:rsidR="00075F28" w:rsidRPr="00075F28" w:rsidRDefault="00075F28" w:rsidP="00075F28">
      <w:pPr>
        <w:widowControl/>
        <w:shd w:val="clear" w:color="auto" w:fill="FFFFFF"/>
        <w:suppressAutoHyphens/>
        <w:spacing w:line="360" w:lineRule="auto"/>
        <w:ind w:firstLine="709"/>
        <w:jc w:val="both"/>
        <w:rPr>
          <w:rFonts w:eastAsia="Calibri"/>
          <w:sz w:val="28"/>
          <w:szCs w:val="28"/>
        </w:rPr>
      </w:pPr>
      <w:r w:rsidRPr="00075F28">
        <w:rPr>
          <w:rFonts w:eastAsia="Calibri"/>
          <w:b/>
          <w:sz w:val="28"/>
          <w:szCs w:val="28"/>
        </w:rPr>
        <w:t xml:space="preserve">Основные цели и задачи. </w:t>
      </w:r>
      <w:r w:rsidRPr="00075F28">
        <w:rPr>
          <w:rFonts w:eastAsia="Calibri"/>
          <w:sz w:val="28"/>
          <w:szCs w:val="28"/>
        </w:rPr>
        <w:t>Освобождение палестинских территорий от присутствия Израиля и других иностранных государств, создание исламского государства с шариатской формой правления</w:t>
      </w:r>
      <w:r w:rsidRPr="00075F28">
        <w:rPr>
          <w:sz w:val="28"/>
          <w:szCs w:val="28"/>
          <w:vertAlign w:val="superscript"/>
        </w:rPr>
        <w:footnoteReference w:id="66"/>
      </w:r>
      <w:r w:rsidRPr="00075F28">
        <w:rPr>
          <w:rFonts w:eastAsia="Calibri"/>
          <w:sz w:val="28"/>
          <w:szCs w:val="28"/>
        </w:rPr>
        <w:t>.</w:t>
      </w:r>
    </w:p>
    <w:p w14:paraId="0B79867E" w14:textId="77777777" w:rsidR="00075F28" w:rsidRPr="00075F28" w:rsidRDefault="00075F28" w:rsidP="00075F28">
      <w:pPr>
        <w:widowControl/>
        <w:suppressAutoHyphens/>
        <w:spacing w:line="360" w:lineRule="auto"/>
        <w:ind w:firstLine="709"/>
        <w:jc w:val="both"/>
        <w:rPr>
          <w:rFonts w:eastAsiaTheme="minorHAnsi"/>
          <w:sz w:val="28"/>
          <w:szCs w:val="28"/>
          <w:lang w:eastAsia="en-US"/>
        </w:rPr>
      </w:pPr>
      <w:r w:rsidRPr="00075F28">
        <w:rPr>
          <w:sz w:val="28"/>
          <w:szCs w:val="28"/>
        </w:rPr>
        <w:t>Основными врагами организация провозгласила США, Израиль, ряд государств Западной Европы, к числу враждебных объектов отнесены российские загранучреждения и граждане России в Ливане</w:t>
      </w:r>
      <w:r w:rsidRPr="00075F28">
        <w:rPr>
          <w:rFonts w:eastAsiaTheme="minorHAnsi"/>
          <w:sz w:val="28"/>
          <w:szCs w:val="28"/>
          <w:vertAlign w:val="superscript"/>
          <w:lang w:eastAsia="en-US"/>
        </w:rPr>
        <w:footnoteReference w:id="67"/>
      </w:r>
      <w:r w:rsidRPr="00075F28">
        <w:rPr>
          <w:rFonts w:eastAsiaTheme="minorHAnsi"/>
          <w:sz w:val="28"/>
          <w:szCs w:val="28"/>
          <w:lang w:eastAsia="en-US"/>
        </w:rPr>
        <w:t>.</w:t>
      </w:r>
    </w:p>
    <w:p w14:paraId="5029383C" w14:textId="1228CB6E" w:rsidR="00075F28" w:rsidRPr="00075F28" w:rsidRDefault="00075F28" w:rsidP="00075F28">
      <w:pPr>
        <w:widowControl/>
        <w:shd w:val="clear" w:color="auto" w:fill="FFFFFF"/>
        <w:tabs>
          <w:tab w:val="left" w:pos="7195"/>
        </w:tabs>
        <w:suppressAutoHyphens/>
        <w:autoSpaceDE/>
        <w:autoSpaceDN/>
        <w:adjustRightInd/>
        <w:spacing w:line="360" w:lineRule="auto"/>
        <w:ind w:firstLine="709"/>
        <w:jc w:val="both"/>
        <w:rPr>
          <w:rFonts w:eastAsia="Calibri"/>
          <w:b/>
          <w:sz w:val="28"/>
          <w:szCs w:val="28"/>
          <w:lang w:eastAsia="en-US"/>
        </w:rPr>
      </w:pPr>
      <w:r w:rsidRPr="00075F28">
        <w:rPr>
          <w:rFonts w:eastAsia="Calibri"/>
          <w:b/>
          <w:sz w:val="28"/>
          <w:szCs w:val="28"/>
          <w:lang w:eastAsia="en-US"/>
        </w:rPr>
        <w:t xml:space="preserve">Создание. </w:t>
      </w:r>
      <w:r w:rsidRPr="00075F28">
        <w:rPr>
          <w:rFonts w:eastAsia="Calibri"/>
          <w:sz w:val="28"/>
          <w:szCs w:val="28"/>
          <w:lang w:eastAsia="en-US"/>
        </w:rPr>
        <w:t>Образована в 1985</w:t>
      </w:r>
      <w:r w:rsidR="007C234D">
        <w:rPr>
          <w:rFonts w:eastAsia="Calibri"/>
          <w:sz w:val="28"/>
          <w:szCs w:val="28"/>
          <w:lang w:eastAsia="en-US"/>
        </w:rPr>
        <w:t> </w:t>
      </w:r>
      <w:r w:rsidRPr="00075F28">
        <w:rPr>
          <w:rFonts w:eastAsia="Calibri"/>
          <w:sz w:val="28"/>
          <w:szCs w:val="28"/>
          <w:lang w:eastAsia="en-US"/>
        </w:rPr>
        <w:t>г</w:t>
      </w:r>
      <w:r w:rsidR="007C234D">
        <w:rPr>
          <w:rFonts w:eastAsia="Calibri"/>
          <w:sz w:val="28"/>
          <w:szCs w:val="28"/>
          <w:lang w:eastAsia="en-US"/>
        </w:rPr>
        <w:t>.</w:t>
      </w:r>
      <w:r w:rsidRPr="00075F28">
        <w:rPr>
          <w:rFonts w:eastAsia="Calibri"/>
          <w:sz w:val="28"/>
          <w:szCs w:val="28"/>
          <w:lang w:eastAsia="en-US"/>
        </w:rPr>
        <w:t xml:space="preserve"> шейхом Хишамом Шрейди</w:t>
      </w:r>
      <w:r w:rsidRPr="00075F28">
        <w:rPr>
          <w:sz w:val="28"/>
          <w:szCs w:val="28"/>
          <w:vertAlign w:val="superscript"/>
        </w:rPr>
        <w:footnoteReference w:id="68"/>
      </w:r>
      <w:r w:rsidRPr="00075F28">
        <w:rPr>
          <w:rFonts w:eastAsia="Calibri"/>
          <w:sz w:val="28"/>
          <w:szCs w:val="28"/>
          <w:lang w:eastAsia="en-US"/>
        </w:rPr>
        <w:t>. Организационно сформировалась в 1991</w:t>
      </w:r>
      <w:r w:rsidR="007C234D">
        <w:rPr>
          <w:rFonts w:eastAsia="Calibri"/>
          <w:sz w:val="28"/>
          <w:szCs w:val="28"/>
          <w:lang w:eastAsia="en-US"/>
        </w:rPr>
        <w:t> </w:t>
      </w:r>
      <w:r w:rsidRPr="00075F28">
        <w:rPr>
          <w:rFonts w:eastAsia="Calibri"/>
          <w:sz w:val="28"/>
          <w:szCs w:val="28"/>
          <w:lang w:eastAsia="en-US"/>
        </w:rPr>
        <w:t>г</w:t>
      </w:r>
      <w:r w:rsidR="007C234D">
        <w:rPr>
          <w:rFonts w:eastAsia="Calibri"/>
          <w:sz w:val="28"/>
          <w:szCs w:val="28"/>
          <w:lang w:eastAsia="en-US"/>
        </w:rPr>
        <w:t>.</w:t>
      </w:r>
      <w:r w:rsidRPr="00075F28">
        <w:rPr>
          <w:sz w:val="28"/>
          <w:szCs w:val="28"/>
          <w:vertAlign w:val="superscript"/>
        </w:rPr>
        <w:footnoteReference w:id="69"/>
      </w:r>
    </w:p>
    <w:p w14:paraId="585F32EE" w14:textId="6D1C4754" w:rsidR="00075F28" w:rsidRPr="00075F28" w:rsidRDefault="00075F28" w:rsidP="00075F28">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075F28">
        <w:rPr>
          <w:rFonts w:eastAsia="Calibri"/>
          <w:sz w:val="28"/>
          <w:szCs w:val="28"/>
          <w:lang w:eastAsia="en-US"/>
        </w:rPr>
        <w:t>«Асбат аль-Ансар» возникла в составе движения «Ат Такфир валь-Хиджра», которое существовало с 1971 г</w:t>
      </w:r>
      <w:r w:rsidR="007A58DF">
        <w:rPr>
          <w:rFonts w:eastAsia="Calibri"/>
          <w:sz w:val="28"/>
          <w:szCs w:val="28"/>
          <w:lang w:eastAsia="en-US"/>
        </w:rPr>
        <w:t>.</w:t>
      </w:r>
      <w:r w:rsidRPr="00075F28">
        <w:rPr>
          <w:rFonts w:eastAsia="Calibri"/>
          <w:sz w:val="28"/>
          <w:szCs w:val="28"/>
          <w:lang w:eastAsia="en-US"/>
        </w:rPr>
        <w:t xml:space="preserve"> В свою очередь</w:t>
      </w:r>
      <w:r w:rsidR="007A58DF">
        <w:rPr>
          <w:rFonts w:eastAsia="Calibri"/>
          <w:sz w:val="28"/>
          <w:szCs w:val="28"/>
          <w:lang w:eastAsia="en-US"/>
        </w:rPr>
        <w:t>,</w:t>
      </w:r>
      <w:r w:rsidRPr="00075F28">
        <w:rPr>
          <w:rFonts w:eastAsia="Calibri"/>
          <w:sz w:val="28"/>
          <w:szCs w:val="28"/>
          <w:lang w:eastAsia="en-US"/>
        </w:rPr>
        <w:t xml:space="preserve"> «Ат Такфир валь-</w:t>
      </w:r>
      <w:r w:rsidRPr="00075F28">
        <w:rPr>
          <w:rFonts w:eastAsia="Calibri"/>
          <w:sz w:val="28"/>
          <w:szCs w:val="28"/>
          <w:lang w:eastAsia="en-US"/>
        </w:rPr>
        <w:lastRenderedPageBreak/>
        <w:t>Хиджра» стал</w:t>
      </w:r>
      <w:r w:rsidR="007A58DF">
        <w:rPr>
          <w:rFonts w:eastAsia="Calibri"/>
          <w:sz w:val="28"/>
          <w:szCs w:val="28"/>
          <w:lang w:eastAsia="en-US"/>
        </w:rPr>
        <w:t>о</w:t>
      </w:r>
      <w:r w:rsidRPr="00075F28">
        <w:rPr>
          <w:rFonts w:eastAsia="Calibri"/>
          <w:sz w:val="28"/>
          <w:szCs w:val="28"/>
          <w:lang w:eastAsia="en-US"/>
        </w:rPr>
        <w:t xml:space="preserve"> частью организации «Аль-Джихад» («Египетский </w:t>
      </w:r>
      <w:r w:rsidR="007A58DF">
        <w:rPr>
          <w:rFonts w:eastAsia="Calibri"/>
          <w:sz w:val="28"/>
          <w:szCs w:val="28"/>
          <w:lang w:eastAsia="en-US"/>
        </w:rPr>
        <w:t>и</w:t>
      </w:r>
      <w:r w:rsidRPr="00075F28">
        <w:rPr>
          <w:rFonts w:eastAsia="Calibri"/>
          <w:sz w:val="28"/>
          <w:szCs w:val="28"/>
          <w:lang w:eastAsia="en-US"/>
        </w:rPr>
        <w:t xml:space="preserve">сламский </w:t>
      </w:r>
      <w:r w:rsidR="007A58DF">
        <w:rPr>
          <w:rFonts w:eastAsia="Calibri"/>
          <w:sz w:val="28"/>
          <w:szCs w:val="28"/>
          <w:lang w:eastAsia="en-US"/>
        </w:rPr>
        <w:t>д</w:t>
      </w:r>
      <w:r w:rsidRPr="00075F28">
        <w:rPr>
          <w:rFonts w:eastAsia="Calibri"/>
          <w:sz w:val="28"/>
          <w:szCs w:val="28"/>
          <w:lang w:eastAsia="en-US"/>
        </w:rPr>
        <w:t>жихад»)</w:t>
      </w:r>
      <w:r w:rsidRPr="00075F28">
        <w:rPr>
          <w:sz w:val="28"/>
          <w:szCs w:val="28"/>
          <w:vertAlign w:val="superscript"/>
        </w:rPr>
        <w:footnoteReference w:id="70"/>
      </w:r>
      <w:r w:rsidRPr="00075F28">
        <w:rPr>
          <w:rFonts w:eastAsia="Calibri"/>
          <w:sz w:val="28"/>
          <w:szCs w:val="28"/>
          <w:lang w:eastAsia="en-US"/>
        </w:rPr>
        <w:t>.</w:t>
      </w:r>
    </w:p>
    <w:p w14:paraId="5731CC32" w14:textId="5F1C33F0" w:rsidR="00075F28" w:rsidRPr="00075F28" w:rsidRDefault="00075F28" w:rsidP="00075F28">
      <w:pPr>
        <w:widowControl/>
        <w:shd w:val="clear" w:color="auto" w:fill="FFFFFF"/>
        <w:tabs>
          <w:tab w:val="left" w:pos="7195"/>
        </w:tabs>
        <w:suppressAutoHyphens/>
        <w:autoSpaceDE/>
        <w:autoSpaceDN/>
        <w:adjustRightInd/>
        <w:spacing w:line="360" w:lineRule="auto"/>
        <w:ind w:firstLine="709"/>
        <w:jc w:val="both"/>
        <w:rPr>
          <w:sz w:val="28"/>
          <w:szCs w:val="28"/>
        </w:rPr>
      </w:pPr>
      <w:r w:rsidRPr="00075F28">
        <w:rPr>
          <w:sz w:val="28"/>
          <w:szCs w:val="28"/>
        </w:rPr>
        <w:t>В 1988 г</w:t>
      </w:r>
      <w:r w:rsidR="007A58DF">
        <w:rPr>
          <w:sz w:val="28"/>
          <w:szCs w:val="28"/>
        </w:rPr>
        <w:t>.</w:t>
      </w:r>
      <w:r w:rsidRPr="00075F28">
        <w:t xml:space="preserve"> </w:t>
      </w:r>
      <w:r w:rsidRPr="00075F28">
        <w:rPr>
          <w:sz w:val="28"/>
          <w:szCs w:val="28"/>
        </w:rPr>
        <w:t>«Асбат аль-Ансар» присягнула на верность МТО «Аль-Каида», поддерживала с ней тесную связь, в частности предоставляла ей боевиков и финансовую помощь</w:t>
      </w:r>
      <w:r w:rsidRPr="00075F28">
        <w:rPr>
          <w:rFonts w:eastAsia="Calibri"/>
          <w:sz w:val="28"/>
          <w:szCs w:val="28"/>
          <w:vertAlign w:val="superscript"/>
        </w:rPr>
        <w:footnoteReference w:id="71"/>
      </w:r>
      <w:r w:rsidRPr="00075F28">
        <w:rPr>
          <w:sz w:val="28"/>
          <w:szCs w:val="28"/>
        </w:rPr>
        <w:t>.</w:t>
      </w:r>
    </w:p>
    <w:p w14:paraId="2C737E0C" w14:textId="4228FAAE"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Руководство.</w:t>
      </w:r>
      <w:r w:rsidRPr="00075F28">
        <w:rPr>
          <w:sz w:val="28"/>
          <w:szCs w:val="28"/>
        </w:rPr>
        <w:t xml:space="preserve"> </w:t>
      </w:r>
      <w:r w:rsidR="00C371B6">
        <w:rPr>
          <w:sz w:val="28"/>
          <w:szCs w:val="28"/>
        </w:rPr>
        <w:t>Хишам</w:t>
      </w:r>
      <w:r w:rsidRPr="00075F28">
        <w:rPr>
          <w:sz w:val="28"/>
          <w:szCs w:val="28"/>
        </w:rPr>
        <w:t> Шрейди (1985–1991</w:t>
      </w:r>
      <w:r w:rsidR="007A58DF">
        <w:rPr>
          <w:sz w:val="28"/>
          <w:szCs w:val="28"/>
        </w:rPr>
        <w:t xml:space="preserve"> гг.</w:t>
      </w:r>
      <w:r w:rsidRPr="00075F28">
        <w:rPr>
          <w:sz w:val="28"/>
          <w:szCs w:val="28"/>
        </w:rPr>
        <w:t>)</w:t>
      </w:r>
      <w:r w:rsidRPr="00075F28">
        <w:rPr>
          <w:rFonts w:eastAsia="Calibri"/>
          <w:sz w:val="28"/>
          <w:szCs w:val="28"/>
        </w:rPr>
        <w:t xml:space="preserve">, </w:t>
      </w:r>
      <w:r w:rsidRPr="00075F28">
        <w:rPr>
          <w:sz w:val="28"/>
          <w:szCs w:val="28"/>
        </w:rPr>
        <w:t>Ахмед Абдель Карим Ас-Саади (Абу-Махджан) (1991–1999</w:t>
      </w:r>
      <w:r w:rsidR="007A58DF">
        <w:rPr>
          <w:sz w:val="28"/>
          <w:szCs w:val="28"/>
        </w:rPr>
        <w:t xml:space="preserve"> гг.</w:t>
      </w:r>
      <w:r w:rsidRPr="00075F28">
        <w:rPr>
          <w:sz w:val="28"/>
          <w:szCs w:val="28"/>
        </w:rPr>
        <w:t>)</w:t>
      </w:r>
      <w:r w:rsidRPr="00075F28">
        <w:rPr>
          <w:rFonts w:eastAsia="Calibri"/>
          <w:sz w:val="28"/>
          <w:szCs w:val="28"/>
        </w:rPr>
        <w:t>,</w:t>
      </w:r>
      <w:r w:rsidRPr="00075F28">
        <w:rPr>
          <w:sz w:val="28"/>
          <w:szCs w:val="28"/>
        </w:rPr>
        <w:t xml:space="preserve"> Хайтам аль-Саади (Абу-Тарик)</w:t>
      </w:r>
      <w:r w:rsidRPr="00075F28">
        <w:rPr>
          <w:sz w:val="28"/>
          <w:szCs w:val="28"/>
          <w:vertAlign w:val="superscript"/>
        </w:rPr>
        <w:footnoteReference w:id="72"/>
      </w:r>
      <w:r w:rsidRPr="00075F28">
        <w:rPr>
          <w:rFonts w:eastAsia="Calibri"/>
          <w:sz w:val="28"/>
          <w:szCs w:val="28"/>
        </w:rPr>
        <w:t>.</w:t>
      </w:r>
    </w:p>
    <w:p w14:paraId="65B74AB4" w14:textId="77777777" w:rsidR="00075F28" w:rsidRPr="00075F28" w:rsidRDefault="00075F28" w:rsidP="00075F28">
      <w:pPr>
        <w:widowControl/>
        <w:shd w:val="clear" w:color="auto" w:fill="FFFFFF"/>
        <w:suppressAutoHyphens/>
        <w:spacing w:line="360" w:lineRule="auto"/>
        <w:ind w:firstLine="709"/>
        <w:jc w:val="both"/>
        <w:rPr>
          <w:b/>
          <w:sz w:val="28"/>
          <w:szCs w:val="28"/>
        </w:rPr>
      </w:pPr>
      <w:r w:rsidRPr="00075F28">
        <w:rPr>
          <w:b/>
          <w:sz w:val="28"/>
          <w:szCs w:val="28"/>
        </w:rPr>
        <w:t xml:space="preserve">Структура и оснащение. </w:t>
      </w:r>
      <w:r w:rsidRPr="00075F28">
        <w:rPr>
          <w:sz w:val="28"/>
          <w:szCs w:val="28"/>
        </w:rPr>
        <w:t>Достоверная информация отсутствует.</w:t>
      </w:r>
      <w:r w:rsidRPr="00075F28">
        <w:rPr>
          <w:b/>
          <w:sz w:val="28"/>
          <w:szCs w:val="28"/>
        </w:rPr>
        <w:t xml:space="preserve"> </w:t>
      </w:r>
    </w:p>
    <w:p w14:paraId="43B9CC02" w14:textId="7830669E" w:rsidR="00075F28" w:rsidRPr="00075F28" w:rsidRDefault="00075F28" w:rsidP="00075F28">
      <w:pPr>
        <w:widowControl/>
        <w:shd w:val="clear" w:color="auto" w:fill="FFFFFF"/>
        <w:suppressAutoHyphens/>
        <w:spacing w:line="360" w:lineRule="auto"/>
        <w:ind w:firstLine="709"/>
        <w:jc w:val="both"/>
        <w:rPr>
          <w:b/>
          <w:sz w:val="28"/>
          <w:szCs w:val="28"/>
        </w:rPr>
      </w:pPr>
      <w:r w:rsidRPr="00075F28">
        <w:rPr>
          <w:b/>
          <w:sz w:val="28"/>
          <w:szCs w:val="28"/>
        </w:rPr>
        <w:t xml:space="preserve">Месторасположение. </w:t>
      </w:r>
      <w:r w:rsidRPr="00075F28">
        <w:rPr>
          <w:sz w:val="28"/>
          <w:szCs w:val="28"/>
        </w:rPr>
        <w:t>Штаб-квартира располагалась в палестинском лагере «Айн аль-Хильва» в районе г</w:t>
      </w:r>
      <w:r w:rsidR="007A58DF">
        <w:rPr>
          <w:sz w:val="28"/>
          <w:szCs w:val="28"/>
        </w:rPr>
        <w:t>.</w:t>
      </w:r>
      <w:r w:rsidRPr="00075F28">
        <w:rPr>
          <w:sz w:val="28"/>
          <w:szCs w:val="28"/>
        </w:rPr>
        <w:t xml:space="preserve"> Сайда (Ливан)</w:t>
      </w:r>
      <w:r w:rsidRPr="00075F28">
        <w:rPr>
          <w:sz w:val="28"/>
          <w:szCs w:val="28"/>
          <w:vertAlign w:val="superscript"/>
        </w:rPr>
        <w:footnoteReference w:id="73"/>
      </w:r>
      <w:r w:rsidRPr="00075F28">
        <w:rPr>
          <w:sz w:val="28"/>
          <w:szCs w:val="28"/>
        </w:rPr>
        <w:t>.</w:t>
      </w:r>
    </w:p>
    <w:p w14:paraId="49D442CA" w14:textId="5D8D7B89" w:rsidR="00075F28" w:rsidRPr="00075F28" w:rsidRDefault="00075F28" w:rsidP="00075F28">
      <w:pPr>
        <w:widowControl/>
        <w:shd w:val="clear" w:color="auto" w:fill="FFFFFF"/>
        <w:suppressAutoHyphens/>
        <w:spacing w:line="360" w:lineRule="auto"/>
        <w:ind w:firstLine="709"/>
        <w:jc w:val="both"/>
        <w:rPr>
          <w:rFonts w:eastAsia="Calibri"/>
          <w:sz w:val="28"/>
          <w:szCs w:val="28"/>
        </w:rPr>
      </w:pPr>
      <w:r w:rsidRPr="00075F28">
        <w:rPr>
          <w:rFonts w:eastAsia="Calibri"/>
          <w:b/>
          <w:sz w:val="28"/>
          <w:szCs w:val="28"/>
        </w:rPr>
        <w:t>Состав и численность.</w:t>
      </w:r>
      <w:r w:rsidRPr="008C4D1E">
        <w:rPr>
          <w:rFonts w:eastAsia="Calibri"/>
          <w:sz w:val="28"/>
          <w:szCs w:val="28"/>
        </w:rPr>
        <w:t xml:space="preserve"> </w:t>
      </w:r>
      <w:r w:rsidR="008C4D1E" w:rsidRPr="008C4D1E">
        <w:rPr>
          <w:rFonts w:eastAsia="Calibri"/>
          <w:sz w:val="28"/>
          <w:szCs w:val="28"/>
        </w:rPr>
        <w:t>На начало 2003 г. численность организации составляла д</w:t>
      </w:r>
      <w:r w:rsidRPr="008C4D1E">
        <w:rPr>
          <w:sz w:val="28"/>
          <w:szCs w:val="28"/>
        </w:rPr>
        <w:t>о 250 человек</w:t>
      </w:r>
      <w:r w:rsidR="008C4D1E">
        <w:rPr>
          <w:sz w:val="28"/>
          <w:szCs w:val="28"/>
        </w:rPr>
        <w:t xml:space="preserve"> (преимущественно</w:t>
      </w:r>
      <w:r w:rsidRPr="00075F28">
        <w:rPr>
          <w:sz w:val="28"/>
          <w:szCs w:val="28"/>
        </w:rPr>
        <w:t xml:space="preserve"> палестинцев и ливанцев</w:t>
      </w:r>
      <w:r w:rsidR="008C4D1E">
        <w:rPr>
          <w:sz w:val="28"/>
          <w:szCs w:val="28"/>
        </w:rPr>
        <w:t>)</w:t>
      </w:r>
      <w:r w:rsidR="007A58DF">
        <w:rPr>
          <w:sz w:val="28"/>
          <w:szCs w:val="28"/>
        </w:rPr>
        <w:t>. Ч</w:t>
      </w:r>
      <w:r w:rsidRPr="00075F28">
        <w:rPr>
          <w:sz w:val="28"/>
          <w:szCs w:val="28"/>
        </w:rPr>
        <w:t>асть боевиков ранее принимала участие в боевых действиях в Боснии и Герцеговине, Чеченской Республике, Кашмире, Афганистане</w:t>
      </w:r>
      <w:r w:rsidRPr="00075F28">
        <w:rPr>
          <w:sz w:val="28"/>
          <w:szCs w:val="28"/>
          <w:vertAlign w:val="superscript"/>
        </w:rPr>
        <w:footnoteReference w:id="74"/>
      </w:r>
      <w:r w:rsidRPr="00075F28">
        <w:rPr>
          <w:rFonts w:eastAsia="Calibri"/>
          <w:sz w:val="28"/>
          <w:szCs w:val="28"/>
        </w:rPr>
        <w:t>.</w:t>
      </w:r>
    </w:p>
    <w:p w14:paraId="6F1325F5" w14:textId="52325400"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Идеологические установки.</w:t>
      </w:r>
      <w:r w:rsidRPr="00075F28">
        <w:t xml:space="preserve"> </w:t>
      </w:r>
      <w:r w:rsidRPr="00075F28">
        <w:rPr>
          <w:rFonts w:eastAsia="Calibri"/>
          <w:sz w:val="28"/>
          <w:szCs w:val="28"/>
        </w:rPr>
        <w:t>Арабский национализм, салафизм, джихадизм</w:t>
      </w:r>
      <w:r w:rsidRPr="00075F28">
        <w:rPr>
          <w:sz w:val="28"/>
          <w:szCs w:val="28"/>
          <w:vertAlign w:val="superscript"/>
        </w:rPr>
        <w:footnoteReference w:id="75"/>
      </w:r>
      <w:r w:rsidRPr="00075F28">
        <w:rPr>
          <w:rFonts w:eastAsia="Calibri"/>
          <w:sz w:val="28"/>
          <w:szCs w:val="28"/>
        </w:rPr>
        <w:t xml:space="preserve">. </w:t>
      </w:r>
      <w:r w:rsidR="00C52DE4">
        <w:rPr>
          <w:rFonts w:eastAsia="Calibri"/>
          <w:sz w:val="28"/>
          <w:szCs w:val="28"/>
        </w:rPr>
        <w:t xml:space="preserve">Первоначально </w:t>
      </w:r>
      <w:r w:rsidRPr="00075F28">
        <w:rPr>
          <w:sz w:val="28"/>
          <w:szCs w:val="28"/>
        </w:rPr>
        <w:t>«Асбат аль-Ансар» не была джихадист</w:t>
      </w:r>
      <w:r w:rsidR="00C52DE4">
        <w:rPr>
          <w:sz w:val="28"/>
          <w:szCs w:val="28"/>
        </w:rPr>
        <w:t>с</w:t>
      </w:r>
      <w:r w:rsidRPr="00075F28">
        <w:rPr>
          <w:sz w:val="28"/>
          <w:szCs w:val="28"/>
        </w:rPr>
        <w:t>к</w:t>
      </w:r>
      <w:r w:rsidR="00C52DE4">
        <w:rPr>
          <w:sz w:val="28"/>
          <w:szCs w:val="28"/>
        </w:rPr>
        <w:t>ой организацией</w:t>
      </w:r>
      <w:r w:rsidRPr="00075F28">
        <w:rPr>
          <w:sz w:val="28"/>
          <w:szCs w:val="28"/>
        </w:rPr>
        <w:t>, но</w:t>
      </w:r>
      <w:r w:rsidR="007A58DF">
        <w:rPr>
          <w:sz w:val="28"/>
          <w:szCs w:val="28"/>
        </w:rPr>
        <w:t>,</w:t>
      </w:r>
      <w:r w:rsidRPr="00075F28">
        <w:rPr>
          <w:sz w:val="28"/>
          <w:szCs w:val="28"/>
        </w:rPr>
        <w:t xml:space="preserve"> оказавшись под влиянием воинствующей концепции восстановления </w:t>
      </w:r>
      <w:r w:rsidR="007A58DF">
        <w:rPr>
          <w:sz w:val="28"/>
          <w:szCs w:val="28"/>
        </w:rPr>
        <w:t xml:space="preserve">т. н. </w:t>
      </w:r>
      <w:r w:rsidRPr="00075F28">
        <w:rPr>
          <w:sz w:val="28"/>
          <w:szCs w:val="28"/>
        </w:rPr>
        <w:t>исламского халифата</w:t>
      </w:r>
      <w:r w:rsidR="007A58DF">
        <w:rPr>
          <w:sz w:val="28"/>
          <w:szCs w:val="28"/>
        </w:rPr>
        <w:t>,</w:t>
      </w:r>
      <w:r w:rsidRPr="00075F28">
        <w:rPr>
          <w:sz w:val="28"/>
          <w:szCs w:val="28"/>
        </w:rPr>
        <w:t xml:space="preserve"> </w:t>
      </w:r>
      <w:r w:rsidR="00C52DE4">
        <w:rPr>
          <w:sz w:val="28"/>
          <w:szCs w:val="28"/>
        </w:rPr>
        <w:t xml:space="preserve">перешла </w:t>
      </w:r>
      <w:r w:rsidRPr="00075F28">
        <w:rPr>
          <w:sz w:val="28"/>
          <w:szCs w:val="28"/>
        </w:rPr>
        <w:t>к вооруженным действиям, считая все политические системы невежественными и неисламскими</w:t>
      </w:r>
      <w:r w:rsidR="00C52DE4">
        <w:rPr>
          <w:sz w:val="28"/>
          <w:szCs w:val="28"/>
        </w:rPr>
        <w:t xml:space="preserve"> </w:t>
      </w:r>
      <w:r w:rsidRPr="00075F28">
        <w:rPr>
          <w:sz w:val="28"/>
          <w:szCs w:val="28"/>
        </w:rPr>
        <w:t>и обвин</w:t>
      </w:r>
      <w:r w:rsidR="00C52DE4">
        <w:rPr>
          <w:sz w:val="28"/>
          <w:szCs w:val="28"/>
        </w:rPr>
        <w:t>ив</w:t>
      </w:r>
      <w:r w:rsidRPr="00075F28">
        <w:rPr>
          <w:sz w:val="28"/>
          <w:szCs w:val="28"/>
        </w:rPr>
        <w:t xml:space="preserve"> все арабские и исламские режимы в неверии, за исключением талибов.</w:t>
      </w:r>
    </w:p>
    <w:p w14:paraId="4CA41B65" w14:textId="35C3A533" w:rsidR="00075F28" w:rsidRPr="00075F28" w:rsidRDefault="00075F28" w:rsidP="00147A76">
      <w:pPr>
        <w:shd w:val="clear" w:color="auto" w:fill="FFFFFF"/>
        <w:suppressAutoHyphens/>
        <w:spacing w:line="360" w:lineRule="auto"/>
        <w:ind w:firstLine="709"/>
        <w:jc w:val="both"/>
        <w:rPr>
          <w:sz w:val="28"/>
          <w:szCs w:val="28"/>
        </w:rPr>
      </w:pPr>
      <w:r w:rsidRPr="00075F28">
        <w:rPr>
          <w:b/>
          <w:sz w:val="28"/>
          <w:szCs w:val="28"/>
        </w:rPr>
        <w:t>Средства пропаганды</w:t>
      </w:r>
      <w:r w:rsidRPr="00075F28">
        <w:rPr>
          <w:rFonts w:eastAsia="Calibri"/>
          <w:b/>
          <w:sz w:val="28"/>
          <w:szCs w:val="28"/>
          <w:lang w:eastAsia="en-US"/>
        </w:rPr>
        <w:t xml:space="preserve">. </w:t>
      </w:r>
      <w:r w:rsidRPr="00075F28">
        <w:rPr>
          <w:sz w:val="28"/>
          <w:szCs w:val="28"/>
        </w:rPr>
        <w:t xml:space="preserve">В своих лагерях подготовки «Асбат аль-Ансар» распространяли информационных материалы экстремистского </w:t>
      </w:r>
      <w:r w:rsidR="00C52DE4">
        <w:rPr>
          <w:sz w:val="28"/>
          <w:szCs w:val="28"/>
        </w:rPr>
        <w:br/>
      </w:r>
      <w:r w:rsidRPr="00075F28">
        <w:rPr>
          <w:sz w:val="28"/>
          <w:szCs w:val="28"/>
        </w:rPr>
        <w:lastRenderedPageBreak/>
        <w:t xml:space="preserve">и террористического </w:t>
      </w:r>
      <w:r w:rsidR="00C52DE4">
        <w:rPr>
          <w:sz w:val="28"/>
          <w:szCs w:val="28"/>
        </w:rPr>
        <w:t>содержания</w:t>
      </w:r>
      <w:r w:rsidRPr="00075F28">
        <w:rPr>
          <w:sz w:val="28"/>
          <w:szCs w:val="28"/>
        </w:rPr>
        <w:t>, радикальную идеологию.</w:t>
      </w:r>
    </w:p>
    <w:p w14:paraId="4EBBC10A" w14:textId="77777777" w:rsidR="00075F28" w:rsidRPr="00075F28" w:rsidRDefault="00075F28" w:rsidP="00075F28">
      <w:pPr>
        <w:widowControl/>
        <w:shd w:val="clear" w:color="auto" w:fill="FFFFFF"/>
        <w:suppressAutoHyphens/>
        <w:spacing w:line="360" w:lineRule="auto"/>
        <w:ind w:firstLine="709"/>
        <w:jc w:val="both"/>
        <w:rPr>
          <w:rFonts w:eastAsiaTheme="minorHAnsi"/>
          <w:i/>
          <w:sz w:val="24"/>
          <w:szCs w:val="24"/>
          <w:lang w:eastAsia="en-US"/>
        </w:rPr>
      </w:pPr>
      <w:r w:rsidRPr="00075F28">
        <w:rPr>
          <w:b/>
          <w:sz w:val="28"/>
          <w:szCs w:val="28"/>
        </w:rPr>
        <w:t xml:space="preserve">Символика. </w:t>
      </w:r>
      <w:r w:rsidRPr="00075F28">
        <w:rPr>
          <w:sz w:val="28"/>
          <w:szCs w:val="28"/>
        </w:rPr>
        <w:t>Достоверная информация отсутствует.</w:t>
      </w:r>
    </w:p>
    <w:p w14:paraId="13E98430" w14:textId="4AE7F213" w:rsidR="00075F28" w:rsidRPr="00075F28" w:rsidRDefault="00075F28" w:rsidP="00075F28">
      <w:pPr>
        <w:widowControl/>
        <w:tabs>
          <w:tab w:val="left" w:pos="8931"/>
        </w:tabs>
        <w:suppressAutoHyphens/>
        <w:spacing w:line="360" w:lineRule="auto"/>
        <w:ind w:firstLine="709"/>
        <w:jc w:val="both"/>
        <w:rPr>
          <w:rFonts w:eastAsiaTheme="minorHAnsi"/>
          <w:sz w:val="28"/>
          <w:szCs w:val="28"/>
          <w:lang w:eastAsia="en-US"/>
        </w:rPr>
      </w:pPr>
      <w:r w:rsidRPr="00075F28">
        <w:rPr>
          <w:rFonts w:eastAsia="Calibri"/>
          <w:b/>
          <w:sz w:val="28"/>
          <w:szCs w:val="28"/>
          <w:lang w:eastAsia="en-US"/>
        </w:rPr>
        <w:t xml:space="preserve">Преступная деятельность. </w:t>
      </w:r>
      <w:r w:rsidRPr="00075F28">
        <w:rPr>
          <w:rFonts w:eastAsiaTheme="minorHAnsi"/>
          <w:sz w:val="28"/>
          <w:szCs w:val="28"/>
          <w:lang w:eastAsia="en-US"/>
        </w:rPr>
        <w:t>Основной формой деятельности являл</w:t>
      </w:r>
      <w:r w:rsidR="007A58DF">
        <w:rPr>
          <w:rFonts w:eastAsiaTheme="minorHAnsi"/>
          <w:sz w:val="28"/>
          <w:szCs w:val="28"/>
          <w:lang w:eastAsia="en-US"/>
        </w:rPr>
        <w:t>и</w:t>
      </w:r>
      <w:r w:rsidRPr="00075F28">
        <w:rPr>
          <w:rFonts w:eastAsiaTheme="minorHAnsi"/>
          <w:sz w:val="28"/>
          <w:szCs w:val="28"/>
          <w:lang w:eastAsia="en-US"/>
        </w:rPr>
        <w:t xml:space="preserve">сь проведение террористических акций (актов) по заказу </w:t>
      </w:r>
      <w:r w:rsidR="008C4D1E" w:rsidRPr="00075F28">
        <w:rPr>
          <w:rFonts w:eastAsiaTheme="minorHAnsi"/>
          <w:sz w:val="28"/>
          <w:szCs w:val="28"/>
          <w:lang w:eastAsia="en-US"/>
        </w:rPr>
        <w:t>экстремистски</w:t>
      </w:r>
      <w:r w:rsidR="008C4D1E">
        <w:rPr>
          <w:rFonts w:eastAsiaTheme="minorHAnsi"/>
          <w:sz w:val="28"/>
          <w:szCs w:val="28"/>
          <w:lang w:eastAsia="en-US"/>
        </w:rPr>
        <w:t>х</w:t>
      </w:r>
      <w:r w:rsidR="008C4D1E" w:rsidRPr="00075F28">
        <w:rPr>
          <w:rFonts w:eastAsiaTheme="minorHAnsi"/>
          <w:sz w:val="28"/>
          <w:szCs w:val="28"/>
          <w:lang w:eastAsia="en-US"/>
        </w:rPr>
        <w:t xml:space="preserve"> организаци</w:t>
      </w:r>
      <w:r w:rsidR="008C4D1E">
        <w:rPr>
          <w:rFonts w:eastAsiaTheme="minorHAnsi"/>
          <w:sz w:val="28"/>
          <w:szCs w:val="28"/>
          <w:lang w:eastAsia="en-US"/>
        </w:rPr>
        <w:t>й</w:t>
      </w:r>
      <w:r w:rsidR="008C4D1E" w:rsidRPr="00075F28">
        <w:rPr>
          <w:rFonts w:eastAsiaTheme="minorHAnsi"/>
          <w:sz w:val="28"/>
          <w:szCs w:val="28"/>
          <w:lang w:eastAsia="en-US"/>
        </w:rPr>
        <w:t xml:space="preserve"> </w:t>
      </w:r>
      <w:r w:rsidRPr="00075F28">
        <w:rPr>
          <w:rFonts w:eastAsiaTheme="minorHAnsi"/>
          <w:sz w:val="28"/>
          <w:szCs w:val="28"/>
          <w:lang w:eastAsia="en-US"/>
        </w:rPr>
        <w:t xml:space="preserve">и предоставление </w:t>
      </w:r>
      <w:r w:rsidR="008C4D1E">
        <w:rPr>
          <w:rFonts w:eastAsiaTheme="minorHAnsi"/>
          <w:sz w:val="28"/>
          <w:szCs w:val="28"/>
          <w:lang w:eastAsia="en-US"/>
        </w:rPr>
        <w:t xml:space="preserve">им </w:t>
      </w:r>
      <w:r w:rsidRPr="00075F28">
        <w:rPr>
          <w:rFonts w:eastAsiaTheme="minorHAnsi"/>
          <w:sz w:val="28"/>
          <w:szCs w:val="28"/>
          <w:lang w:eastAsia="en-US"/>
        </w:rPr>
        <w:t>специально подготовленных боевиков</w:t>
      </w:r>
      <w:r w:rsidRPr="00075F28">
        <w:rPr>
          <w:rFonts w:eastAsiaTheme="minorHAnsi"/>
          <w:sz w:val="28"/>
          <w:szCs w:val="28"/>
          <w:vertAlign w:val="superscript"/>
          <w:lang w:eastAsia="en-US"/>
        </w:rPr>
        <w:footnoteReference w:id="76"/>
      </w:r>
      <w:r w:rsidRPr="00075F28">
        <w:rPr>
          <w:rFonts w:eastAsiaTheme="minorHAnsi"/>
          <w:sz w:val="28"/>
          <w:szCs w:val="28"/>
          <w:lang w:eastAsia="en-US"/>
        </w:rPr>
        <w:t xml:space="preserve">. Также организация осуществляла </w:t>
      </w:r>
      <w:r w:rsidRPr="00075F28">
        <w:rPr>
          <w:rFonts w:eastAsiaTheme="minorHAnsi"/>
          <w:color w:val="212529"/>
          <w:sz w:val="28"/>
          <w:szCs w:val="28"/>
          <w:lang w:eastAsia="en-US"/>
        </w:rPr>
        <w:t xml:space="preserve">вербовку и подготовку террористов за границей и их переправку в </w:t>
      </w:r>
      <w:proofErr w:type="gramStart"/>
      <w:r w:rsidRPr="00075F28">
        <w:rPr>
          <w:rFonts w:eastAsiaTheme="minorHAnsi"/>
          <w:color w:val="212529"/>
          <w:sz w:val="28"/>
          <w:szCs w:val="28"/>
          <w:lang w:eastAsia="en-US"/>
        </w:rPr>
        <w:t>Северо-Кавказский</w:t>
      </w:r>
      <w:proofErr w:type="gramEnd"/>
      <w:r w:rsidRPr="00075F28">
        <w:rPr>
          <w:rFonts w:eastAsiaTheme="minorHAnsi"/>
          <w:color w:val="212529"/>
          <w:sz w:val="28"/>
          <w:szCs w:val="28"/>
          <w:lang w:eastAsia="en-US"/>
        </w:rPr>
        <w:t xml:space="preserve"> регион, финансирование НВФ, пропаганду религиозной вражды и ненависти</w:t>
      </w:r>
    </w:p>
    <w:p w14:paraId="0080D9F7" w14:textId="7D040D4A" w:rsidR="00075F28" w:rsidRPr="00075F28" w:rsidRDefault="00075F28" w:rsidP="00075F28">
      <w:pPr>
        <w:widowControl/>
        <w:suppressAutoHyphens/>
        <w:spacing w:line="360" w:lineRule="auto"/>
        <w:ind w:firstLine="709"/>
        <w:jc w:val="both"/>
        <w:rPr>
          <w:b/>
          <w:sz w:val="28"/>
          <w:szCs w:val="28"/>
        </w:rPr>
      </w:pPr>
      <w:r w:rsidRPr="00075F28">
        <w:rPr>
          <w:sz w:val="28"/>
          <w:szCs w:val="28"/>
        </w:rPr>
        <w:t xml:space="preserve">По инициативе У. бен Ладена на территории лагеря «Айн аль-Хильва» была организована подготовка боевиков и добровольцев для последующей отправки в «горячие точки», в т. ч. </w:t>
      </w:r>
      <w:r w:rsidR="007A58DF">
        <w:rPr>
          <w:sz w:val="28"/>
          <w:szCs w:val="28"/>
        </w:rPr>
        <w:t>в</w:t>
      </w:r>
      <w:r w:rsidRPr="00075F28">
        <w:rPr>
          <w:sz w:val="28"/>
          <w:szCs w:val="28"/>
        </w:rPr>
        <w:t xml:space="preserve"> Чеченскую Республику</w:t>
      </w:r>
      <w:r w:rsidRPr="00075F28">
        <w:rPr>
          <w:sz w:val="28"/>
          <w:szCs w:val="28"/>
          <w:vertAlign w:val="superscript"/>
        </w:rPr>
        <w:footnoteReference w:id="77"/>
      </w:r>
      <w:r w:rsidRPr="00075F28">
        <w:rPr>
          <w:sz w:val="28"/>
          <w:szCs w:val="28"/>
        </w:rPr>
        <w:t>. В 1998</w:t>
      </w:r>
      <w:r w:rsidR="007A58DF">
        <w:rPr>
          <w:sz w:val="28"/>
          <w:szCs w:val="28"/>
        </w:rPr>
        <w:t> </w:t>
      </w:r>
      <w:r w:rsidRPr="00075F28">
        <w:rPr>
          <w:sz w:val="28"/>
          <w:szCs w:val="28"/>
        </w:rPr>
        <w:t>г</w:t>
      </w:r>
      <w:r w:rsidR="007A58DF">
        <w:rPr>
          <w:sz w:val="28"/>
          <w:szCs w:val="28"/>
        </w:rPr>
        <w:t>.</w:t>
      </w:r>
      <w:r w:rsidRPr="00075F28">
        <w:rPr>
          <w:sz w:val="28"/>
          <w:szCs w:val="28"/>
        </w:rPr>
        <w:t xml:space="preserve"> лидеры «Асбат аль-Ансар» объявили одной из главных задач мобилизацию и подготовку боевиков для военных действий на Северном Кавказе</w:t>
      </w:r>
      <w:r w:rsidR="008C4D1E">
        <w:rPr>
          <w:sz w:val="28"/>
          <w:szCs w:val="28"/>
        </w:rPr>
        <w:t>.</w:t>
      </w:r>
    </w:p>
    <w:p w14:paraId="6A3698DE" w14:textId="12EE718F" w:rsidR="00075F28" w:rsidRPr="00075F28" w:rsidRDefault="00075F28" w:rsidP="00075F28">
      <w:pPr>
        <w:widowControl/>
        <w:suppressAutoHyphens/>
        <w:spacing w:line="360" w:lineRule="auto"/>
        <w:ind w:firstLine="709"/>
        <w:jc w:val="both"/>
        <w:rPr>
          <w:sz w:val="28"/>
          <w:szCs w:val="28"/>
        </w:rPr>
      </w:pPr>
      <w:r w:rsidRPr="00075F28">
        <w:rPr>
          <w:sz w:val="28"/>
          <w:szCs w:val="28"/>
        </w:rPr>
        <w:t xml:space="preserve">При содействии функционеров МТО «Аль-Каида» </w:t>
      </w:r>
      <w:r w:rsidR="00A00F5D">
        <w:rPr>
          <w:sz w:val="28"/>
          <w:szCs w:val="28"/>
        </w:rPr>
        <w:t xml:space="preserve">в </w:t>
      </w:r>
      <w:r w:rsidRPr="00075F28">
        <w:rPr>
          <w:sz w:val="28"/>
          <w:szCs w:val="28"/>
        </w:rPr>
        <w:t>Ливан</w:t>
      </w:r>
      <w:r w:rsidR="00A00F5D">
        <w:rPr>
          <w:sz w:val="28"/>
          <w:szCs w:val="28"/>
        </w:rPr>
        <w:t>е</w:t>
      </w:r>
      <w:r w:rsidRPr="00075F28">
        <w:rPr>
          <w:sz w:val="28"/>
          <w:szCs w:val="28"/>
        </w:rPr>
        <w:t xml:space="preserve"> в 2004</w:t>
      </w:r>
      <w:r w:rsidR="00A00F5D">
        <w:rPr>
          <w:sz w:val="28"/>
          <w:szCs w:val="28"/>
        </w:rPr>
        <w:t> </w:t>
      </w:r>
      <w:r w:rsidRPr="00075F28">
        <w:rPr>
          <w:sz w:val="28"/>
          <w:szCs w:val="28"/>
        </w:rPr>
        <w:t>г</w:t>
      </w:r>
      <w:r w:rsidR="00A00F5D">
        <w:rPr>
          <w:sz w:val="28"/>
          <w:szCs w:val="28"/>
        </w:rPr>
        <w:t>.</w:t>
      </w:r>
      <w:r w:rsidRPr="00075F28">
        <w:rPr>
          <w:sz w:val="28"/>
          <w:szCs w:val="28"/>
        </w:rPr>
        <w:t xml:space="preserve"> боевиками «Асбат </w:t>
      </w:r>
      <w:r w:rsidR="007A58DF">
        <w:rPr>
          <w:sz w:val="28"/>
          <w:szCs w:val="28"/>
        </w:rPr>
        <w:t>а</w:t>
      </w:r>
      <w:r w:rsidRPr="00075F28">
        <w:rPr>
          <w:sz w:val="28"/>
          <w:szCs w:val="28"/>
        </w:rPr>
        <w:t>ль-Ансар» была создана террористическая организация «Джунд аш-Шам». В 2004</w:t>
      </w:r>
      <w:r w:rsidR="007A58DF">
        <w:rPr>
          <w:sz w:val="28"/>
          <w:szCs w:val="28"/>
        </w:rPr>
        <w:t>–</w:t>
      </w:r>
      <w:r w:rsidRPr="00075F28">
        <w:rPr>
          <w:sz w:val="28"/>
          <w:szCs w:val="28"/>
        </w:rPr>
        <w:t xml:space="preserve">2005 гг. ее боевики направлялись </w:t>
      </w:r>
      <w:r w:rsidR="00A00F5D">
        <w:rPr>
          <w:sz w:val="28"/>
          <w:szCs w:val="28"/>
        </w:rPr>
        <w:t xml:space="preserve">на территорию России </w:t>
      </w:r>
      <w:r w:rsidRPr="00075F28">
        <w:rPr>
          <w:sz w:val="28"/>
          <w:szCs w:val="28"/>
        </w:rPr>
        <w:t xml:space="preserve">для участия в боевых действиях в составе </w:t>
      </w:r>
      <w:r w:rsidR="00A00F5D">
        <w:rPr>
          <w:sz w:val="28"/>
          <w:szCs w:val="28"/>
        </w:rPr>
        <w:t>НВФ</w:t>
      </w:r>
      <w:r w:rsidRPr="00075F28">
        <w:rPr>
          <w:sz w:val="28"/>
          <w:szCs w:val="28"/>
        </w:rPr>
        <w:t xml:space="preserve"> и подготовке террористических акций на Северном Кавказе</w:t>
      </w:r>
      <w:r w:rsidRPr="00075F28">
        <w:rPr>
          <w:sz w:val="28"/>
          <w:szCs w:val="28"/>
          <w:vertAlign w:val="superscript"/>
        </w:rPr>
        <w:footnoteReference w:id="78"/>
      </w:r>
      <w:r w:rsidRPr="00075F28">
        <w:rPr>
          <w:sz w:val="28"/>
          <w:szCs w:val="28"/>
        </w:rPr>
        <w:t>.</w:t>
      </w:r>
    </w:p>
    <w:p w14:paraId="4B936912" w14:textId="5B962693" w:rsidR="00075F28" w:rsidRPr="00075F28" w:rsidRDefault="00075F28" w:rsidP="00075F28">
      <w:pPr>
        <w:widowControl/>
        <w:suppressAutoHyphens/>
        <w:spacing w:line="360" w:lineRule="auto"/>
        <w:ind w:firstLine="709"/>
        <w:jc w:val="both"/>
        <w:rPr>
          <w:sz w:val="28"/>
          <w:szCs w:val="28"/>
        </w:rPr>
      </w:pPr>
      <w:r w:rsidRPr="00075F28">
        <w:rPr>
          <w:sz w:val="28"/>
          <w:szCs w:val="28"/>
        </w:rPr>
        <w:t>В середине 1990-х г</w:t>
      </w:r>
      <w:r w:rsidR="007A0390">
        <w:rPr>
          <w:sz w:val="28"/>
          <w:szCs w:val="28"/>
        </w:rPr>
        <w:t>г.</w:t>
      </w:r>
      <w:r w:rsidRPr="00075F28">
        <w:rPr>
          <w:sz w:val="28"/>
          <w:szCs w:val="28"/>
        </w:rPr>
        <w:t xml:space="preserve"> «Асбат аль-Ансар» совершила серию убийств религиозных лидеров и взрывов ночных клубов, театров и винных магазинов</w:t>
      </w:r>
      <w:r w:rsidR="007A0390">
        <w:rPr>
          <w:sz w:val="28"/>
          <w:szCs w:val="28"/>
        </w:rPr>
        <w:t xml:space="preserve"> в Ливане</w:t>
      </w:r>
      <w:r w:rsidRPr="00075F28">
        <w:rPr>
          <w:rFonts w:eastAsia="Calibri"/>
          <w:sz w:val="28"/>
          <w:szCs w:val="28"/>
          <w:vertAlign w:val="superscript"/>
        </w:rPr>
        <w:footnoteReference w:id="79"/>
      </w:r>
      <w:r w:rsidRPr="00075F28">
        <w:rPr>
          <w:rFonts w:eastAsia="Calibri"/>
          <w:sz w:val="28"/>
          <w:szCs w:val="28"/>
        </w:rPr>
        <w:t>.</w:t>
      </w:r>
    </w:p>
    <w:p w14:paraId="7132B678" w14:textId="078AA012" w:rsidR="00075F28" w:rsidRPr="00075F28" w:rsidRDefault="00075F28" w:rsidP="00075F28">
      <w:pPr>
        <w:widowControl/>
        <w:suppressAutoHyphens/>
        <w:spacing w:line="360" w:lineRule="auto"/>
        <w:ind w:firstLine="709"/>
        <w:jc w:val="both"/>
        <w:rPr>
          <w:sz w:val="28"/>
          <w:szCs w:val="28"/>
        </w:rPr>
      </w:pPr>
      <w:r w:rsidRPr="00075F28">
        <w:rPr>
          <w:sz w:val="28"/>
          <w:szCs w:val="28"/>
        </w:rPr>
        <w:lastRenderedPageBreak/>
        <w:t>В 1994 г</w:t>
      </w:r>
      <w:r w:rsidR="007A0390">
        <w:rPr>
          <w:sz w:val="28"/>
          <w:szCs w:val="28"/>
        </w:rPr>
        <w:t>.</w:t>
      </w:r>
      <w:r w:rsidRPr="00075F28">
        <w:rPr>
          <w:sz w:val="28"/>
          <w:szCs w:val="28"/>
        </w:rPr>
        <w:t xml:space="preserve"> руководитель «Асбат аль-Ансар» Абу Махджан был заочно приговорен к смертной казни за убийство мусульманского священнослужителя</w:t>
      </w:r>
      <w:r w:rsidRPr="00075F28">
        <w:rPr>
          <w:sz w:val="28"/>
          <w:szCs w:val="28"/>
          <w:vertAlign w:val="superscript"/>
        </w:rPr>
        <w:footnoteReference w:id="80"/>
      </w:r>
      <w:r w:rsidRPr="00075F28">
        <w:rPr>
          <w:rFonts w:eastAsia="Calibri"/>
          <w:sz w:val="28"/>
          <w:szCs w:val="28"/>
        </w:rPr>
        <w:t>.</w:t>
      </w:r>
    </w:p>
    <w:p w14:paraId="418F1F1E" w14:textId="061C46DF" w:rsidR="00075F28" w:rsidRPr="00075F28" w:rsidRDefault="00075F28" w:rsidP="00075F28">
      <w:pPr>
        <w:widowControl/>
        <w:suppressAutoHyphens/>
        <w:spacing w:line="360" w:lineRule="auto"/>
        <w:ind w:firstLine="709"/>
        <w:jc w:val="both"/>
        <w:rPr>
          <w:sz w:val="28"/>
          <w:szCs w:val="28"/>
        </w:rPr>
      </w:pPr>
      <w:r w:rsidRPr="00075F28">
        <w:rPr>
          <w:sz w:val="28"/>
          <w:szCs w:val="28"/>
        </w:rPr>
        <w:t>В январе 2000 г</w:t>
      </w:r>
      <w:r w:rsidR="007A0390">
        <w:rPr>
          <w:sz w:val="28"/>
          <w:szCs w:val="28"/>
        </w:rPr>
        <w:t>.</w:t>
      </w:r>
      <w:r w:rsidRPr="00075F28">
        <w:rPr>
          <w:sz w:val="28"/>
          <w:szCs w:val="28"/>
        </w:rPr>
        <w:t xml:space="preserve"> члены «Асбат аль-Ансар» обстреляли из гранатомета посольство Российской Федерации в г</w:t>
      </w:r>
      <w:r w:rsidR="005D7887">
        <w:rPr>
          <w:sz w:val="28"/>
          <w:szCs w:val="28"/>
        </w:rPr>
        <w:t>.</w:t>
      </w:r>
      <w:r w:rsidRPr="00075F28">
        <w:rPr>
          <w:sz w:val="28"/>
          <w:szCs w:val="28"/>
        </w:rPr>
        <w:t xml:space="preserve"> Бейруте</w:t>
      </w:r>
      <w:r w:rsidRPr="00075F28">
        <w:rPr>
          <w:rFonts w:eastAsia="Calibri"/>
          <w:sz w:val="28"/>
          <w:szCs w:val="28"/>
          <w:vertAlign w:val="superscript"/>
        </w:rPr>
        <w:footnoteReference w:id="81"/>
      </w:r>
      <w:r w:rsidRPr="00075F28">
        <w:rPr>
          <w:sz w:val="28"/>
          <w:szCs w:val="28"/>
        </w:rPr>
        <w:t xml:space="preserve">. </w:t>
      </w:r>
    </w:p>
    <w:p w14:paraId="2AA98F9A" w14:textId="1495BB2B" w:rsidR="00075F28" w:rsidRPr="00075F28" w:rsidRDefault="00075F28" w:rsidP="00075F28">
      <w:pPr>
        <w:widowControl/>
        <w:suppressAutoHyphens/>
        <w:spacing w:line="360" w:lineRule="auto"/>
        <w:ind w:firstLine="709"/>
        <w:jc w:val="both"/>
        <w:rPr>
          <w:sz w:val="28"/>
          <w:szCs w:val="28"/>
        </w:rPr>
      </w:pPr>
      <w:r w:rsidRPr="00075F28">
        <w:rPr>
          <w:sz w:val="28"/>
          <w:szCs w:val="28"/>
        </w:rPr>
        <w:t>Боевики «Асба</w:t>
      </w:r>
      <w:r w:rsidR="005D7887">
        <w:rPr>
          <w:sz w:val="28"/>
          <w:szCs w:val="28"/>
        </w:rPr>
        <w:t>т</w:t>
      </w:r>
      <w:r w:rsidRPr="00075F28">
        <w:rPr>
          <w:sz w:val="28"/>
          <w:szCs w:val="28"/>
        </w:rPr>
        <w:t xml:space="preserve"> аль-Ансар» воевали с </w:t>
      </w:r>
      <w:r w:rsidR="005D7887">
        <w:rPr>
          <w:sz w:val="28"/>
          <w:szCs w:val="28"/>
        </w:rPr>
        <w:t>м</w:t>
      </w:r>
      <w:r w:rsidRPr="00075F28">
        <w:rPr>
          <w:sz w:val="28"/>
          <w:szCs w:val="28"/>
        </w:rPr>
        <w:t>еждународными коалиционными силами в Ираке с 2005 г</w:t>
      </w:r>
      <w:r w:rsidR="007A0390">
        <w:rPr>
          <w:sz w:val="28"/>
          <w:szCs w:val="28"/>
        </w:rPr>
        <w:t>.</w:t>
      </w:r>
      <w:r w:rsidRPr="00075F28">
        <w:rPr>
          <w:rFonts w:eastAsia="Calibri"/>
          <w:sz w:val="28"/>
          <w:szCs w:val="28"/>
          <w:vertAlign w:val="superscript"/>
        </w:rPr>
        <w:footnoteReference w:id="82"/>
      </w:r>
    </w:p>
    <w:p w14:paraId="45F6C848" w14:textId="39AF3D3D"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Следственная и судебная практика.</w:t>
      </w:r>
      <w:r w:rsidRPr="00075F28">
        <w:rPr>
          <w:i/>
          <w:sz w:val="28"/>
          <w:szCs w:val="28"/>
        </w:rPr>
        <w:t xml:space="preserve"> </w:t>
      </w:r>
      <w:r w:rsidRPr="00075F28">
        <w:rPr>
          <w:sz w:val="28"/>
          <w:szCs w:val="28"/>
        </w:rPr>
        <w:t>В соответствии с п</w:t>
      </w:r>
      <w:r w:rsidR="005D7887">
        <w:rPr>
          <w:sz w:val="28"/>
          <w:szCs w:val="28"/>
        </w:rPr>
        <w:t>. </w:t>
      </w:r>
      <w:r w:rsidRPr="00075F28">
        <w:rPr>
          <w:sz w:val="28"/>
          <w:szCs w:val="28"/>
        </w:rPr>
        <w:t>8(с) резолюции 1333 (2000 г</w:t>
      </w:r>
      <w:r w:rsidR="005D7887">
        <w:rPr>
          <w:sz w:val="28"/>
          <w:szCs w:val="28"/>
        </w:rPr>
        <w:t>.</w:t>
      </w:r>
      <w:r w:rsidRPr="00075F28">
        <w:rPr>
          <w:sz w:val="28"/>
          <w:szCs w:val="28"/>
        </w:rPr>
        <w:t>)</w:t>
      </w:r>
      <w:r w:rsidR="00F539D6">
        <w:rPr>
          <w:sz w:val="28"/>
          <w:szCs w:val="28"/>
        </w:rPr>
        <w:t xml:space="preserve"> </w:t>
      </w:r>
      <w:r w:rsidRPr="00075F28">
        <w:rPr>
          <w:sz w:val="28"/>
          <w:szCs w:val="28"/>
        </w:rPr>
        <w:t xml:space="preserve"> 6 октября 2001 г</w:t>
      </w:r>
      <w:r w:rsidR="00D5752E">
        <w:rPr>
          <w:sz w:val="28"/>
          <w:szCs w:val="28"/>
        </w:rPr>
        <w:t>.</w:t>
      </w:r>
      <w:r w:rsidRPr="00075F28">
        <w:rPr>
          <w:sz w:val="28"/>
          <w:szCs w:val="28"/>
        </w:rPr>
        <w:t xml:space="preserve"> организация «Асбат аль-Ансар» была включена в сводный перечень физических и юридических лиц, входящих в «Д</w:t>
      </w:r>
      <w:hyperlink r:id="rId12" w:tooltip="Движение Талибан" w:history="1">
        <w:r w:rsidRPr="00075F28">
          <w:rPr>
            <w:sz w:val="28"/>
            <w:szCs w:val="28"/>
          </w:rPr>
          <w:t>вижение Талибан</w:t>
        </w:r>
      </w:hyperlink>
      <w:r w:rsidRPr="00075F28">
        <w:rPr>
          <w:sz w:val="28"/>
          <w:szCs w:val="28"/>
        </w:rPr>
        <w:t>» и в организацию «</w:t>
      </w:r>
      <w:hyperlink r:id="rId13" w:tooltip="Аль-Каида" w:history="1">
        <w:r w:rsidRPr="00075F28">
          <w:rPr>
            <w:sz w:val="28"/>
            <w:szCs w:val="28"/>
          </w:rPr>
          <w:t>Аль-Каида</w:t>
        </w:r>
      </w:hyperlink>
      <w:r w:rsidR="00D5752E">
        <w:rPr>
          <w:sz w:val="28"/>
          <w:szCs w:val="28"/>
        </w:rPr>
        <w:t>»</w:t>
      </w:r>
      <w:r w:rsidRPr="00075F28">
        <w:rPr>
          <w:sz w:val="28"/>
          <w:szCs w:val="28"/>
        </w:rPr>
        <w:t xml:space="preserve"> или связанных с ними, составленный и обновляемый Комитетом, учрежденны</w:t>
      </w:r>
      <w:r w:rsidR="00D5752E">
        <w:rPr>
          <w:sz w:val="28"/>
          <w:szCs w:val="28"/>
        </w:rPr>
        <w:t>м</w:t>
      </w:r>
      <w:r w:rsidRPr="00075F28">
        <w:rPr>
          <w:sz w:val="28"/>
          <w:szCs w:val="28"/>
        </w:rPr>
        <w:t xml:space="preserve"> резолюцией 1267 (1999 г</w:t>
      </w:r>
      <w:r w:rsidR="005D7887">
        <w:rPr>
          <w:sz w:val="28"/>
          <w:szCs w:val="28"/>
        </w:rPr>
        <w:t>.</w:t>
      </w:r>
      <w:r w:rsidRPr="00075F28">
        <w:rPr>
          <w:sz w:val="28"/>
          <w:szCs w:val="28"/>
        </w:rPr>
        <w:t xml:space="preserve">) Совета Безопасности </w:t>
      </w:r>
      <w:hyperlink r:id="rId14" w:tooltip="ООН" w:history="1">
        <w:r w:rsidRPr="00075F28">
          <w:rPr>
            <w:sz w:val="28"/>
            <w:szCs w:val="28"/>
          </w:rPr>
          <w:t>ООН</w:t>
        </w:r>
      </w:hyperlink>
      <w:r w:rsidRPr="00075F28">
        <w:rPr>
          <w:sz w:val="28"/>
          <w:szCs w:val="28"/>
        </w:rPr>
        <w:t>, за участие в финансировании, планировании, содействии, подготовке или совершении актов в связи с МТО «Аль-Каида», под ее именем, от ее имени или в ее поддержку</w:t>
      </w:r>
      <w:r w:rsidRPr="00075F28">
        <w:rPr>
          <w:rFonts w:eastAsia="Calibri"/>
          <w:sz w:val="28"/>
          <w:szCs w:val="28"/>
          <w:vertAlign w:val="superscript"/>
        </w:rPr>
        <w:footnoteReference w:id="83"/>
      </w:r>
      <w:r w:rsidRPr="00075F28">
        <w:rPr>
          <w:sz w:val="28"/>
          <w:szCs w:val="28"/>
        </w:rPr>
        <w:t>.</w:t>
      </w:r>
    </w:p>
    <w:p w14:paraId="276E5AFC" w14:textId="000B549E" w:rsidR="00075F28" w:rsidRPr="00075F28" w:rsidRDefault="00075F28" w:rsidP="00075F28">
      <w:pPr>
        <w:widowControl/>
        <w:suppressAutoHyphens/>
        <w:spacing w:line="360" w:lineRule="auto"/>
        <w:ind w:firstLine="709"/>
        <w:jc w:val="both"/>
        <w:rPr>
          <w:sz w:val="28"/>
          <w:szCs w:val="28"/>
        </w:rPr>
      </w:pPr>
      <w:r w:rsidRPr="00075F28">
        <w:rPr>
          <w:sz w:val="28"/>
          <w:szCs w:val="28"/>
        </w:rPr>
        <w:t>В 2000 г</w:t>
      </w:r>
      <w:r w:rsidR="007A0390">
        <w:rPr>
          <w:sz w:val="28"/>
          <w:szCs w:val="28"/>
        </w:rPr>
        <w:t>.</w:t>
      </w:r>
      <w:r w:rsidRPr="00075F28">
        <w:rPr>
          <w:sz w:val="28"/>
          <w:szCs w:val="28"/>
        </w:rPr>
        <w:t xml:space="preserve"> 29 членов террористической организации «Асбат аль-Ансар» были признаны виновными в подготовке террористических актов против американских и ливанских объектов в Иордании</w:t>
      </w:r>
      <w:r w:rsidRPr="00075F28">
        <w:rPr>
          <w:sz w:val="28"/>
          <w:szCs w:val="28"/>
          <w:vertAlign w:val="superscript"/>
        </w:rPr>
        <w:footnoteReference w:id="84"/>
      </w:r>
      <w:r w:rsidRPr="00075F28">
        <w:rPr>
          <w:sz w:val="28"/>
          <w:szCs w:val="28"/>
        </w:rPr>
        <w:t>.</w:t>
      </w:r>
    </w:p>
    <w:p w14:paraId="4FA52D71" w14:textId="3B7A3231" w:rsidR="00075F28" w:rsidRPr="00075F28" w:rsidRDefault="00075F28" w:rsidP="00075F28">
      <w:pPr>
        <w:widowControl/>
        <w:suppressAutoHyphens/>
        <w:spacing w:line="360" w:lineRule="auto"/>
        <w:ind w:firstLine="709"/>
        <w:jc w:val="both"/>
        <w:rPr>
          <w:sz w:val="28"/>
          <w:szCs w:val="28"/>
        </w:rPr>
      </w:pPr>
      <w:r w:rsidRPr="00075F28">
        <w:rPr>
          <w:sz w:val="28"/>
          <w:szCs w:val="28"/>
        </w:rPr>
        <w:t>В сентябре 2004 г</w:t>
      </w:r>
      <w:r w:rsidR="007A0390">
        <w:rPr>
          <w:sz w:val="28"/>
          <w:szCs w:val="28"/>
        </w:rPr>
        <w:t>.</w:t>
      </w:r>
      <w:r w:rsidRPr="00075F28">
        <w:rPr>
          <w:sz w:val="28"/>
          <w:szCs w:val="28"/>
        </w:rPr>
        <w:t xml:space="preserve"> связанные с террористической групп</w:t>
      </w:r>
      <w:r w:rsidR="005D7887">
        <w:rPr>
          <w:sz w:val="28"/>
          <w:szCs w:val="28"/>
        </w:rPr>
        <w:t>ировк</w:t>
      </w:r>
      <w:r w:rsidRPr="00075F28">
        <w:rPr>
          <w:sz w:val="28"/>
          <w:szCs w:val="28"/>
        </w:rPr>
        <w:t>ой «Асбат аль-Ансар» боевики участвовали в планировании террористических нападений на посольство Италии, генеральное консульство Украины и ливанские правительственные учреждения</w:t>
      </w:r>
      <w:r w:rsidRPr="00075F28">
        <w:rPr>
          <w:rFonts w:eastAsia="Calibri"/>
          <w:sz w:val="28"/>
          <w:szCs w:val="28"/>
          <w:vertAlign w:val="superscript"/>
        </w:rPr>
        <w:footnoteReference w:id="85"/>
      </w:r>
      <w:r w:rsidRPr="00075F28">
        <w:rPr>
          <w:sz w:val="28"/>
          <w:szCs w:val="28"/>
        </w:rPr>
        <w:t>.</w:t>
      </w:r>
    </w:p>
    <w:p w14:paraId="71558B80" w14:textId="79BD5F9E" w:rsidR="00D5752E" w:rsidRDefault="00075F28" w:rsidP="00147A76">
      <w:pPr>
        <w:widowControl/>
        <w:suppressAutoHyphens/>
        <w:spacing w:line="360" w:lineRule="auto"/>
        <w:ind w:firstLine="709"/>
        <w:jc w:val="both"/>
        <w:rPr>
          <w:rFonts w:eastAsiaTheme="minorHAnsi"/>
          <w:sz w:val="28"/>
          <w:szCs w:val="28"/>
          <w:lang w:eastAsia="en-US"/>
        </w:rPr>
      </w:pPr>
      <w:r w:rsidRPr="00075F28">
        <w:rPr>
          <w:sz w:val="28"/>
          <w:szCs w:val="28"/>
        </w:rPr>
        <w:lastRenderedPageBreak/>
        <w:t>В октябре 2004 г</w:t>
      </w:r>
      <w:r w:rsidR="00D5752E">
        <w:rPr>
          <w:sz w:val="28"/>
          <w:szCs w:val="28"/>
        </w:rPr>
        <w:t>.</w:t>
      </w:r>
      <w:r w:rsidRPr="00075F28">
        <w:rPr>
          <w:sz w:val="28"/>
          <w:szCs w:val="28"/>
        </w:rPr>
        <w:t xml:space="preserve"> </w:t>
      </w:r>
      <w:r w:rsidR="00666E53">
        <w:rPr>
          <w:sz w:val="28"/>
          <w:szCs w:val="28"/>
        </w:rPr>
        <w:t xml:space="preserve">Верховным судом Бейрута </w:t>
      </w:r>
      <w:r w:rsidRPr="00075F28">
        <w:rPr>
          <w:sz w:val="28"/>
          <w:szCs w:val="28"/>
        </w:rPr>
        <w:t>член «Асбат аль-Ансар» Мах</w:t>
      </w:r>
      <w:r w:rsidR="00666E53">
        <w:rPr>
          <w:sz w:val="28"/>
          <w:szCs w:val="28"/>
        </w:rPr>
        <w:t>е</w:t>
      </w:r>
      <w:r w:rsidRPr="00075F28">
        <w:rPr>
          <w:sz w:val="28"/>
          <w:szCs w:val="28"/>
        </w:rPr>
        <w:t>р Саади был заочно приговорен к пожизненному заключению за подготовку в 2000 г</w:t>
      </w:r>
      <w:r w:rsidR="007A0390">
        <w:rPr>
          <w:sz w:val="28"/>
          <w:szCs w:val="28"/>
        </w:rPr>
        <w:t>.</w:t>
      </w:r>
      <w:r w:rsidR="00D5752E">
        <w:rPr>
          <w:sz w:val="28"/>
          <w:szCs w:val="28"/>
        </w:rPr>
        <w:t xml:space="preserve"> убийства посла </w:t>
      </w:r>
      <w:r w:rsidRPr="00075F28">
        <w:rPr>
          <w:sz w:val="28"/>
          <w:szCs w:val="28"/>
        </w:rPr>
        <w:t>США в Ливане</w:t>
      </w:r>
      <w:r w:rsidR="00666E53">
        <w:rPr>
          <w:sz w:val="28"/>
          <w:szCs w:val="28"/>
        </w:rPr>
        <w:t xml:space="preserve"> Д. Саттерфилда</w:t>
      </w:r>
      <w:r w:rsidRPr="00075F28">
        <w:rPr>
          <w:rFonts w:eastAsia="Calibri"/>
          <w:sz w:val="28"/>
          <w:szCs w:val="28"/>
          <w:vertAlign w:val="superscript"/>
        </w:rPr>
        <w:footnoteReference w:id="86"/>
      </w:r>
      <w:r w:rsidRPr="00075F28">
        <w:rPr>
          <w:sz w:val="28"/>
          <w:szCs w:val="28"/>
        </w:rPr>
        <w:t>.</w:t>
      </w:r>
      <w:r w:rsidR="00666E53">
        <w:rPr>
          <w:sz w:val="28"/>
          <w:szCs w:val="28"/>
        </w:rPr>
        <w:t xml:space="preserve"> Судом установлено, что Саади был завербован представителями «Аль Каиды» для убийства посла</w:t>
      </w:r>
      <w:r w:rsidR="00666E53">
        <w:rPr>
          <w:rStyle w:val="a6"/>
          <w:sz w:val="28"/>
          <w:szCs w:val="28"/>
        </w:rPr>
        <w:footnoteReference w:id="87"/>
      </w:r>
      <w:r w:rsidR="00666E53">
        <w:rPr>
          <w:sz w:val="28"/>
          <w:szCs w:val="28"/>
        </w:rPr>
        <w:t>.</w:t>
      </w:r>
    </w:p>
    <w:p w14:paraId="46FC34AE" w14:textId="77777777" w:rsidR="00075F28" w:rsidRPr="00075F28" w:rsidRDefault="00075F28" w:rsidP="00075F28">
      <w:pPr>
        <w:widowControl/>
        <w:autoSpaceDE/>
        <w:autoSpaceDN/>
        <w:adjustRightInd/>
        <w:spacing w:line="360" w:lineRule="auto"/>
        <w:ind w:firstLine="709"/>
        <w:jc w:val="both"/>
        <w:rPr>
          <w:rFonts w:eastAsiaTheme="minorHAnsi"/>
          <w:sz w:val="28"/>
          <w:szCs w:val="28"/>
          <w:lang w:eastAsia="en-US"/>
        </w:rPr>
      </w:pPr>
      <w:r w:rsidRPr="00075F28">
        <w:rPr>
          <w:rFonts w:eastAsiaTheme="minorHAnsi"/>
          <w:sz w:val="28"/>
          <w:szCs w:val="28"/>
          <w:lang w:eastAsia="en-US"/>
        </w:rPr>
        <w:br w:type="page"/>
      </w:r>
    </w:p>
    <w:p w14:paraId="7B0BA2E8" w14:textId="0E469877" w:rsidR="00075F28" w:rsidRPr="00075F28" w:rsidRDefault="00075F28" w:rsidP="003C70F8">
      <w:pPr>
        <w:widowControl/>
        <w:shd w:val="clear" w:color="auto" w:fill="FFFFFF"/>
        <w:suppressAutoHyphens/>
        <w:contextualSpacing/>
        <w:jc w:val="center"/>
        <w:rPr>
          <w:b/>
          <w:sz w:val="28"/>
          <w:szCs w:val="28"/>
        </w:rPr>
      </w:pPr>
      <w:r w:rsidRPr="00075F28">
        <w:rPr>
          <w:b/>
          <w:sz w:val="28"/>
          <w:szCs w:val="28"/>
        </w:rPr>
        <w:lastRenderedPageBreak/>
        <w:t>«Священная война» («Аль-Джихад», «Египетский исламский джихад»)</w:t>
      </w:r>
    </w:p>
    <w:p w14:paraId="08759CD7" w14:textId="77777777" w:rsidR="00075F28" w:rsidRPr="00075F28" w:rsidRDefault="00075F28" w:rsidP="003C70F8">
      <w:pPr>
        <w:widowControl/>
        <w:suppressAutoHyphens/>
        <w:autoSpaceDE/>
        <w:adjustRightInd/>
        <w:spacing w:after="240"/>
        <w:jc w:val="center"/>
        <w:rPr>
          <w:i/>
          <w:sz w:val="28"/>
          <w:szCs w:val="28"/>
        </w:rPr>
      </w:pPr>
      <w:r w:rsidRPr="00075F28">
        <w:rPr>
          <w:i/>
          <w:sz w:val="28"/>
          <w:szCs w:val="28"/>
        </w:rPr>
        <w:t>международная террористическая организация</w:t>
      </w:r>
    </w:p>
    <w:p w14:paraId="00A94E83" w14:textId="4A14B7C1" w:rsidR="00075F28" w:rsidRPr="00075F28" w:rsidRDefault="00075F28" w:rsidP="00075F28">
      <w:pPr>
        <w:widowControl/>
        <w:shd w:val="clear" w:color="auto" w:fill="FFFFFF"/>
        <w:suppressAutoHyphens/>
        <w:autoSpaceDE/>
        <w:autoSpaceDN/>
        <w:adjustRightInd/>
        <w:spacing w:line="360" w:lineRule="auto"/>
        <w:ind w:firstLine="709"/>
        <w:jc w:val="both"/>
        <w:rPr>
          <w:sz w:val="28"/>
          <w:szCs w:val="28"/>
        </w:rPr>
      </w:pPr>
      <w:r w:rsidRPr="00075F28">
        <w:rPr>
          <w:b/>
          <w:sz w:val="28"/>
          <w:szCs w:val="28"/>
        </w:rPr>
        <w:t xml:space="preserve">Наименование, статус, сведения о решении суда. </w:t>
      </w:r>
      <w:r w:rsidRPr="00075F28">
        <w:rPr>
          <w:sz w:val="28"/>
          <w:szCs w:val="28"/>
        </w:rPr>
        <w:t xml:space="preserve">«Священная война» («Аль-Джихад», «Египетский исламский джихад») признана террористической организацией решением </w:t>
      </w:r>
      <w:r w:rsidR="006F363C">
        <w:rPr>
          <w:sz w:val="28"/>
          <w:szCs w:val="28"/>
        </w:rPr>
        <w:t>ВС РФ</w:t>
      </w:r>
      <w:r w:rsidRPr="00075F28">
        <w:rPr>
          <w:sz w:val="28"/>
          <w:szCs w:val="28"/>
        </w:rPr>
        <w:t xml:space="preserve"> от 14 февраля 2003 г</w:t>
      </w:r>
      <w:r w:rsidR="00A354F2">
        <w:rPr>
          <w:sz w:val="28"/>
          <w:szCs w:val="28"/>
        </w:rPr>
        <w:t>.</w:t>
      </w:r>
      <w:r w:rsidRPr="00075F28">
        <w:rPr>
          <w:sz w:val="28"/>
          <w:szCs w:val="28"/>
        </w:rPr>
        <w:t xml:space="preserve"> №</w:t>
      </w:r>
      <w:r w:rsidR="00A354F2">
        <w:rPr>
          <w:sz w:val="28"/>
          <w:szCs w:val="28"/>
        </w:rPr>
        <w:t> </w:t>
      </w:r>
      <w:r w:rsidRPr="00075F28">
        <w:rPr>
          <w:sz w:val="28"/>
          <w:szCs w:val="28"/>
        </w:rPr>
        <w:t>ГКПИ 03-116, а ее деятельность на территории Российской</w:t>
      </w:r>
      <w:r w:rsidR="00011D24">
        <w:rPr>
          <w:sz w:val="28"/>
          <w:szCs w:val="28"/>
        </w:rPr>
        <w:t xml:space="preserve"> </w:t>
      </w:r>
      <w:r w:rsidRPr="00075F28">
        <w:rPr>
          <w:sz w:val="28"/>
          <w:szCs w:val="28"/>
        </w:rPr>
        <w:t>Фе</w:t>
      </w:r>
      <w:r w:rsidR="00011D24">
        <w:rPr>
          <w:sz w:val="28"/>
          <w:szCs w:val="28"/>
        </w:rPr>
        <w:t>дерации</w:t>
      </w:r>
      <w:r w:rsidRPr="00075F28">
        <w:rPr>
          <w:sz w:val="28"/>
          <w:szCs w:val="28"/>
        </w:rPr>
        <w:t xml:space="preserve"> запрещена и преследуется в уголовном порядке. В решении ВС РФ указывается на международный статус террористической организации, поскольку ее представительства осуществляли свою деятельность в большинстве стран мира, в частности </w:t>
      </w:r>
      <w:r w:rsidR="00A354F2">
        <w:rPr>
          <w:sz w:val="28"/>
          <w:szCs w:val="28"/>
        </w:rPr>
        <w:t xml:space="preserve">в </w:t>
      </w:r>
      <w:r w:rsidRPr="00075F28">
        <w:rPr>
          <w:sz w:val="28"/>
          <w:szCs w:val="28"/>
        </w:rPr>
        <w:t>стран</w:t>
      </w:r>
      <w:r w:rsidR="00A354F2">
        <w:rPr>
          <w:sz w:val="28"/>
          <w:szCs w:val="28"/>
        </w:rPr>
        <w:t>ах</w:t>
      </w:r>
      <w:r w:rsidRPr="00075F28">
        <w:rPr>
          <w:sz w:val="28"/>
          <w:szCs w:val="28"/>
        </w:rPr>
        <w:t xml:space="preserve"> Ближнего Востока и России (№ 5 в Едином федеральном списке </w:t>
      </w:r>
      <w:r w:rsidR="00AF631E">
        <w:rPr>
          <w:sz w:val="28"/>
          <w:szCs w:val="28"/>
        </w:rPr>
        <w:t>ТО</w:t>
      </w:r>
      <w:r w:rsidRPr="00075F28">
        <w:rPr>
          <w:sz w:val="28"/>
          <w:szCs w:val="28"/>
          <w:vertAlign w:val="superscript"/>
        </w:rPr>
        <w:footnoteReference w:id="88"/>
      </w:r>
      <w:r w:rsidRPr="00075F28">
        <w:rPr>
          <w:sz w:val="28"/>
          <w:szCs w:val="28"/>
        </w:rPr>
        <w:t>).</w:t>
      </w:r>
    </w:p>
    <w:p w14:paraId="7A35B973" w14:textId="77777777" w:rsidR="00075F28" w:rsidRPr="00075F28" w:rsidRDefault="00075F28" w:rsidP="00075F28">
      <w:pPr>
        <w:widowControl/>
        <w:shd w:val="clear" w:color="auto" w:fill="FFFFFF"/>
        <w:suppressAutoHyphens/>
        <w:spacing w:line="360" w:lineRule="auto"/>
        <w:ind w:firstLine="709"/>
        <w:jc w:val="both"/>
        <w:rPr>
          <w:b/>
          <w:sz w:val="28"/>
          <w:szCs w:val="28"/>
        </w:rPr>
      </w:pPr>
      <w:r w:rsidRPr="00075F28">
        <w:rPr>
          <w:b/>
          <w:sz w:val="28"/>
          <w:szCs w:val="28"/>
        </w:rPr>
        <w:t xml:space="preserve">Основные цели и задачи. </w:t>
      </w:r>
      <w:r w:rsidRPr="00075F28">
        <w:rPr>
          <w:sz w:val="28"/>
          <w:szCs w:val="28"/>
        </w:rPr>
        <w:t>Ликвидация светского правления в Египте</w:t>
      </w:r>
      <w:r w:rsidRPr="00075F28">
        <w:rPr>
          <w:rFonts w:eastAsiaTheme="minorHAnsi"/>
          <w:sz w:val="28"/>
          <w:szCs w:val="28"/>
          <w:vertAlign w:val="superscript"/>
          <w:lang w:eastAsia="en-US"/>
        </w:rPr>
        <w:footnoteReference w:id="89"/>
      </w:r>
      <w:r w:rsidRPr="00075F28">
        <w:rPr>
          <w:sz w:val="28"/>
          <w:szCs w:val="28"/>
        </w:rPr>
        <w:t>. Общая цель – установление «Великого исламского халифата» во всем мире</w:t>
      </w:r>
      <w:r w:rsidRPr="00075F28">
        <w:rPr>
          <w:rFonts w:eastAsiaTheme="minorHAnsi"/>
          <w:sz w:val="28"/>
          <w:szCs w:val="28"/>
          <w:vertAlign w:val="superscript"/>
          <w:lang w:eastAsia="en-US"/>
        </w:rPr>
        <w:footnoteReference w:id="90"/>
      </w:r>
      <w:r w:rsidRPr="00075F28">
        <w:rPr>
          <w:sz w:val="28"/>
          <w:szCs w:val="28"/>
        </w:rPr>
        <w:t>.</w:t>
      </w:r>
    </w:p>
    <w:p w14:paraId="7A186404" w14:textId="3F662FC2" w:rsidR="00075F28" w:rsidRPr="00075F28" w:rsidRDefault="00075F28" w:rsidP="00075F28">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075F28">
        <w:rPr>
          <w:rFonts w:eastAsia="Calibri"/>
          <w:b/>
          <w:sz w:val="28"/>
          <w:szCs w:val="28"/>
          <w:lang w:eastAsia="en-US"/>
        </w:rPr>
        <w:t xml:space="preserve">Создание. </w:t>
      </w:r>
      <w:r w:rsidRPr="00075F28">
        <w:rPr>
          <w:rFonts w:eastAsiaTheme="minorHAnsi"/>
          <w:sz w:val="28"/>
          <w:szCs w:val="28"/>
          <w:lang w:eastAsia="en-US"/>
        </w:rPr>
        <w:t>Образовалась в конце 1970-х годов в Египте</w:t>
      </w:r>
      <w:r w:rsidRPr="00075F28">
        <w:rPr>
          <w:rFonts w:eastAsiaTheme="minorHAnsi"/>
          <w:sz w:val="28"/>
          <w:szCs w:val="28"/>
          <w:vertAlign w:val="superscript"/>
          <w:lang w:eastAsia="en-US"/>
        </w:rPr>
        <w:footnoteReference w:id="91"/>
      </w:r>
      <w:r w:rsidRPr="00075F28">
        <w:rPr>
          <w:rFonts w:eastAsia="Calibri"/>
          <w:sz w:val="28"/>
          <w:szCs w:val="28"/>
          <w:lang w:eastAsia="en-US"/>
        </w:rPr>
        <w:t>.</w:t>
      </w:r>
      <w:r w:rsidRPr="00075F28">
        <w:rPr>
          <w:rFonts w:eastAsiaTheme="minorHAnsi"/>
          <w:sz w:val="28"/>
          <w:szCs w:val="28"/>
          <w:lang w:eastAsia="en-US"/>
        </w:rPr>
        <w:t xml:space="preserve"> </w:t>
      </w:r>
      <w:r w:rsidR="000D66AE">
        <w:rPr>
          <w:rFonts w:eastAsiaTheme="minorHAnsi"/>
          <w:sz w:val="28"/>
          <w:szCs w:val="28"/>
          <w:lang w:eastAsia="en-US"/>
        </w:rPr>
        <w:t xml:space="preserve">Первый руководитель </w:t>
      </w:r>
      <w:r w:rsidRPr="00075F28">
        <w:rPr>
          <w:rFonts w:eastAsiaTheme="minorHAnsi"/>
          <w:sz w:val="28"/>
          <w:szCs w:val="28"/>
          <w:lang w:eastAsia="en-US"/>
        </w:rPr>
        <w:t>– Мохамед Абдель Салам Фарадж (казнен в 1982 г</w:t>
      </w:r>
      <w:r w:rsidR="000D66AE">
        <w:rPr>
          <w:rFonts w:eastAsiaTheme="minorHAnsi"/>
          <w:sz w:val="28"/>
          <w:szCs w:val="28"/>
          <w:lang w:eastAsia="en-US"/>
        </w:rPr>
        <w:t>.</w:t>
      </w:r>
      <w:r w:rsidRPr="00075F28">
        <w:rPr>
          <w:rFonts w:eastAsiaTheme="minorHAnsi"/>
          <w:sz w:val="28"/>
          <w:szCs w:val="28"/>
          <w:lang w:eastAsia="en-US"/>
        </w:rPr>
        <w:t xml:space="preserve"> за участие в убийстве президента </w:t>
      </w:r>
      <w:r w:rsidR="00563975">
        <w:rPr>
          <w:rFonts w:eastAsiaTheme="minorHAnsi"/>
          <w:sz w:val="28"/>
          <w:szCs w:val="28"/>
          <w:lang w:eastAsia="en-US"/>
        </w:rPr>
        <w:t xml:space="preserve">Египта </w:t>
      </w:r>
      <w:r w:rsidRPr="00075F28">
        <w:rPr>
          <w:rFonts w:eastAsiaTheme="minorHAnsi"/>
          <w:sz w:val="28"/>
          <w:szCs w:val="28"/>
          <w:lang w:eastAsia="en-US"/>
        </w:rPr>
        <w:t>А</w:t>
      </w:r>
      <w:r w:rsidR="00A354F2">
        <w:rPr>
          <w:rFonts w:eastAsiaTheme="minorHAnsi"/>
          <w:sz w:val="28"/>
          <w:szCs w:val="28"/>
          <w:lang w:eastAsia="en-US"/>
        </w:rPr>
        <w:t>. </w:t>
      </w:r>
      <w:r w:rsidRPr="00075F28">
        <w:rPr>
          <w:rFonts w:eastAsiaTheme="minorHAnsi"/>
          <w:sz w:val="28"/>
          <w:szCs w:val="28"/>
          <w:lang w:eastAsia="en-US"/>
        </w:rPr>
        <w:t>Садата)</w:t>
      </w:r>
      <w:r w:rsidRPr="00075F28">
        <w:rPr>
          <w:rFonts w:eastAsiaTheme="minorHAnsi"/>
          <w:sz w:val="28"/>
          <w:szCs w:val="28"/>
          <w:vertAlign w:val="superscript"/>
          <w:lang w:eastAsia="en-US"/>
        </w:rPr>
        <w:footnoteReference w:id="92"/>
      </w:r>
      <w:r w:rsidRPr="00075F28">
        <w:rPr>
          <w:rFonts w:eastAsiaTheme="minorHAnsi"/>
          <w:sz w:val="28"/>
          <w:szCs w:val="28"/>
          <w:lang w:eastAsia="en-US"/>
        </w:rPr>
        <w:t>.</w:t>
      </w:r>
    </w:p>
    <w:p w14:paraId="6CD8AE05" w14:textId="258F49B5" w:rsidR="00075F28" w:rsidRPr="00075F28" w:rsidRDefault="00075F28" w:rsidP="00075F28">
      <w:pPr>
        <w:widowControl/>
        <w:shd w:val="clear" w:color="auto" w:fill="FFFFFF"/>
        <w:suppressAutoHyphens/>
        <w:spacing w:line="360" w:lineRule="auto"/>
        <w:ind w:firstLine="709"/>
        <w:jc w:val="both"/>
        <w:rPr>
          <w:rFonts w:eastAsiaTheme="minorHAnsi"/>
          <w:sz w:val="28"/>
          <w:szCs w:val="28"/>
          <w:lang w:eastAsia="en-US"/>
        </w:rPr>
      </w:pPr>
      <w:r w:rsidRPr="00075F28">
        <w:rPr>
          <w:rFonts w:eastAsiaTheme="minorHAnsi"/>
          <w:b/>
          <w:sz w:val="28"/>
          <w:szCs w:val="28"/>
          <w:lang w:eastAsia="en-US"/>
        </w:rPr>
        <w:t>Руководство.</w:t>
      </w:r>
      <w:r w:rsidRPr="00075F28">
        <w:rPr>
          <w:rFonts w:eastAsiaTheme="minorHAnsi"/>
          <w:sz w:val="28"/>
          <w:szCs w:val="28"/>
          <w:lang w:eastAsia="en-US"/>
        </w:rPr>
        <w:t xml:space="preserve"> Айман Мухаммад Раби аз-Завахири</w:t>
      </w:r>
      <w:r w:rsidRPr="00075F28">
        <w:rPr>
          <w:rFonts w:eastAsia="Calibri"/>
          <w:sz w:val="28"/>
          <w:szCs w:val="28"/>
          <w:vertAlign w:val="superscript"/>
        </w:rPr>
        <w:footnoteReference w:id="93"/>
      </w:r>
      <w:r w:rsidRPr="00075F28">
        <w:rPr>
          <w:rFonts w:eastAsiaTheme="minorHAnsi"/>
          <w:sz w:val="28"/>
          <w:szCs w:val="28"/>
          <w:lang w:eastAsia="en-US"/>
        </w:rPr>
        <w:t>.</w:t>
      </w:r>
      <w:r w:rsidR="000D66AE">
        <w:rPr>
          <w:rFonts w:eastAsiaTheme="minorHAnsi"/>
          <w:sz w:val="28"/>
          <w:szCs w:val="28"/>
          <w:lang w:eastAsia="en-US"/>
        </w:rPr>
        <w:t xml:space="preserve"> Д</w:t>
      </w:r>
      <w:r w:rsidR="000D66AE" w:rsidRPr="00075F28">
        <w:rPr>
          <w:rFonts w:eastAsiaTheme="minorHAnsi"/>
          <w:sz w:val="28"/>
          <w:szCs w:val="28"/>
          <w:lang w:eastAsia="en-US"/>
        </w:rPr>
        <w:t>уховный лидер</w:t>
      </w:r>
      <w:r w:rsidR="000D66AE">
        <w:rPr>
          <w:rFonts w:eastAsiaTheme="minorHAnsi"/>
          <w:sz w:val="28"/>
          <w:szCs w:val="28"/>
          <w:lang w:eastAsia="en-US"/>
        </w:rPr>
        <w:t xml:space="preserve"> – ш</w:t>
      </w:r>
      <w:r w:rsidRPr="00075F28">
        <w:rPr>
          <w:rFonts w:eastAsiaTheme="minorHAnsi"/>
          <w:sz w:val="28"/>
          <w:szCs w:val="28"/>
          <w:lang w:eastAsia="en-US"/>
        </w:rPr>
        <w:t>ейх Омар Абд ар-Рахман (Омар Абдель Рахман)</w:t>
      </w:r>
      <w:r w:rsidRPr="00075F28">
        <w:rPr>
          <w:rFonts w:eastAsiaTheme="minorHAnsi"/>
          <w:sz w:val="28"/>
          <w:szCs w:val="28"/>
          <w:vertAlign w:val="superscript"/>
          <w:lang w:eastAsia="en-US"/>
        </w:rPr>
        <w:footnoteReference w:id="94"/>
      </w:r>
      <w:r w:rsidRPr="00075F28">
        <w:rPr>
          <w:rFonts w:eastAsiaTheme="minorHAnsi"/>
          <w:sz w:val="28"/>
          <w:szCs w:val="28"/>
          <w:lang w:eastAsia="en-US"/>
        </w:rPr>
        <w:t>.</w:t>
      </w:r>
    </w:p>
    <w:p w14:paraId="381AA6E6" w14:textId="258A8C69"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Структура и оснащение. </w:t>
      </w:r>
      <w:r w:rsidRPr="00075F28">
        <w:rPr>
          <w:sz w:val="28"/>
          <w:szCs w:val="28"/>
        </w:rPr>
        <w:t>После 1981–1984 г</w:t>
      </w:r>
      <w:r w:rsidR="00A354F2">
        <w:rPr>
          <w:sz w:val="28"/>
          <w:szCs w:val="28"/>
        </w:rPr>
        <w:t>г.</w:t>
      </w:r>
      <w:r w:rsidRPr="00075F28">
        <w:rPr>
          <w:sz w:val="28"/>
          <w:szCs w:val="28"/>
        </w:rPr>
        <w:t xml:space="preserve"> организационная структура формировалась на основе «виноградной лозы» т. е. малых групп, </w:t>
      </w:r>
      <w:r w:rsidRPr="00075F28">
        <w:rPr>
          <w:sz w:val="28"/>
          <w:szCs w:val="28"/>
        </w:rPr>
        <w:lastRenderedPageBreak/>
        <w:t>распространенных по всем провинциям Египта: члены организации подобно «виноградинкам» объединялись в группы (ячейки), а те уже составляли «грозд</w:t>
      </w:r>
      <w:r w:rsidR="00A354F2">
        <w:rPr>
          <w:sz w:val="28"/>
          <w:szCs w:val="28"/>
        </w:rPr>
        <w:t>и</w:t>
      </w:r>
      <w:r w:rsidRPr="00075F28">
        <w:rPr>
          <w:sz w:val="28"/>
          <w:szCs w:val="28"/>
        </w:rPr>
        <w:t>», которые держатся на одной «ветви». Каждая ячейка состояла из 3</w:t>
      </w:r>
      <w:r w:rsidR="00A354F2">
        <w:rPr>
          <w:sz w:val="28"/>
          <w:szCs w:val="28"/>
        </w:rPr>
        <w:t>–5</w:t>
      </w:r>
      <w:r w:rsidRPr="00075F28">
        <w:rPr>
          <w:sz w:val="28"/>
          <w:szCs w:val="28"/>
        </w:rPr>
        <w:t xml:space="preserve"> членов</w:t>
      </w:r>
      <w:r w:rsidR="00C52DE4" w:rsidRPr="00075F28">
        <w:rPr>
          <w:rFonts w:eastAsiaTheme="minorHAnsi"/>
          <w:sz w:val="28"/>
          <w:szCs w:val="28"/>
          <w:vertAlign w:val="superscript"/>
          <w:lang w:eastAsia="en-US"/>
        </w:rPr>
        <w:footnoteReference w:id="95"/>
      </w:r>
      <w:r w:rsidRPr="00075F28">
        <w:rPr>
          <w:sz w:val="28"/>
          <w:szCs w:val="28"/>
        </w:rPr>
        <w:t>.</w:t>
      </w:r>
    </w:p>
    <w:p w14:paraId="71818996" w14:textId="40CE33A7"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Организация имела свой руководящий аппарат –</w:t>
      </w:r>
      <w:r w:rsidR="00660A36">
        <w:rPr>
          <w:sz w:val="28"/>
          <w:szCs w:val="28"/>
        </w:rPr>
        <w:t xml:space="preserve"> к</w:t>
      </w:r>
      <w:r w:rsidRPr="00075F28">
        <w:rPr>
          <w:sz w:val="28"/>
          <w:szCs w:val="28"/>
        </w:rPr>
        <w:t xml:space="preserve">онсультативный совет. Также функционировали структуры: управление делами организации, ревизионный аппарат, который управлял деятельностью </w:t>
      </w:r>
      <w:r w:rsidR="00345C36">
        <w:rPr>
          <w:sz w:val="28"/>
          <w:szCs w:val="28"/>
        </w:rPr>
        <w:t>тре</w:t>
      </w:r>
      <w:r w:rsidRPr="00075F28">
        <w:rPr>
          <w:sz w:val="28"/>
          <w:szCs w:val="28"/>
        </w:rPr>
        <w:t>х комитетов: агитационного, подготовительного и экономического</w:t>
      </w:r>
      <w:r w:rsidRPr="00075F28">
        <w:rPr>
          <w:rFonts w:eastAsiaTheme="minorHAnsi"/>
          <w:sz w:val="28"/>
          <w:szCs w:val="28"/>
          <w:vertAlign w:val="superscript"/>
          <w:lang w:eastAsia="en-US"/>
        </w:rPr>
        <w:footnoteReference w:id="96"/>
      </w:r>
      <w:r w:rsidRPr="00075F28">
        <w:rPr>
          <w:sz w:val="28"/>
          <w:szCs w:val="28"/>
        </w:rPr>
        <w:t xml:space="preserve">. </w:t>
      </w:r>
    </w:p>
    <w:p w14:paraId="01C91C33" w14:textId="501205DF" w:rsidR="00660A36" w:rsidRPr="00075F28" w:rsidRDefault="00660A36" w:rsidP="00660A36">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075F28">
        <w:rPr>
          <w:rFonts w:eastAsiaTheme="minorHAnsi"/>
          <w:sz w:val="28"/>
          <w:szCs w:val="28"/>
          <w:lang w:eastAsia="en-US"/>
        </w:rPr>
        <w:t>В 2001</w:t>
      </w:r>
      <w:r>
        <w:rPr>
          <w:rFonts w:eastAsiaTheme="minorHAnsi"/>
          <w:sz w:val="28"/>
          <w:szCs w:val="28"/>
          <w:lang w:eastAsia="en-US"/>
        </w:rPr>
        <w:t> </w:t>
      </w:r>
      <w:r w:rsidRPr="00075F28">
        <w:rPr>
          <w:rFonts w:eastAsiaTheme="minorHAnsi"/>
          <w:sz w:val="28"/>
          <w:szCs w:val="28"/>
          <w:lang w:eastAsia="en-US"/>
        </w:rPr>
        <w:t>г</w:t>
      </w:r>
      <w:r>
        <w:rPr>
          <w:rFonts w:eastAsiaTheme="minorHAnsi"/>
          <w:sz w:val="28"/>
          <w:szCs w:val="28"/>
          <w:lang w:eastAsia="en-US"/>
        </w:rPr>
        <w:t>.</w:t>
      </w:r>
      <w:r w:rsidRPr="00075F28">
        <w:rPr>
          <w:rFonts w:eastAsiaTheme="minorHAnsi"/>
          <w:sz w:val="28"/>
          <w:szCs w:val="28"/>
          <w:lang w:eastAsia="en-US"/>
        </w:rPr>
        <w:t xml:space="preserve"> </w:t>
      </w:r>
      <w:r>
        <w:rPr>
          <w:rFonts w:eastAsiaTheme="minorHAnsi"/>
          <w:sz w:val="28"/>
          <w:szCs w:val="28"/>
          <w:lang w:eastAsia="en-US"/>
        </w:rPr>
        <w:t xml:space="preserve">группировка </w:t>
      </w:r>
      <w:r w:rsidRPr="00075F28">
        <w:rPr>
          <w:rFonts w:eastAsiaTheme="minorHAnsi"/>
          <w:sz w:val="28"/>
          <w:szCs w:val="28"/>
          <w:lang w:eastAsia="en-US"/>
        </w:rPr>
        <w:t xml:space="preserve">присоединилась к МТО «Аль-Каида». </w:t>
      </w:r>
      <w:r>
        <w:rPr>
          <w:rFonts w:eastAsiaTheme="minorHAnsi"/>
          <w:sz w:val="28"/>
          <w:szCs w:val="28"/>
          <w:lang w:eastAsia="en-US"/>
        </w:rPr>
        <w:t>Часть н</w:t>
      </w:r>
      <w:r w:rsidRPr="00075F28">
        <w:rPr>
          <w:rFonts w:eastAsiaTheme="minorHAnsi"/>
          <w:sz w:val="28"/>
          <w:szCs w:val="28"/>
          <w:lang w:eastAsia="en-US"/>
        </w:rPr>
        <w:t>е</w:t>
      </w:r>
      <w:r>
        <w:rPr>
          <w:rFonts w:eastAsiaTheme="minorHAnsi"/>
          <w:sz w:val="28"/>
          <w:szCs w:val="28"/>
          <w:lang w:eastAsia="en-US"/>
        </w:rPr>
        <w:t xml:space="preserve"> </w:t>
      </w:r>
      <w:r w:rsidRPr="00075F28">
        <w:rPr>
          <w:rFonts w:eastAsiaTheme="minorHAnsi"/>
          <w:sz w:val="28"/>
          <w:szCs w:val="28"/>
          <w:lang w:eastAsia="en-US"/>
        </w:rPr>
        <w:t>соглас</w:t>
      </w:r>
      <w:r>
        <w:rPr>
          <w:rFonts w:eastAsiaTheme="minorHAnsi"/>
          <w:sz w:val="28"/>
          <w:szCs w:val="28"/>
          <w:lang w:eastAsia="en-US"/>
        </w:rPr>
        <w:t xml:space="preserve">ных с этим решением </w:t>
      </w:r>
      <w:r w:rsidRPr="00075F28">
        <w:rPr>
          <w:rFonts w:eastAsiaTheme="minorHAnsi"/>
          <w:sz w:val="28"/>
          <w:szCs w:val="28"/>
          <w:lang w:eastAsia="en-US"/>
        </w:rPr>
        <w:t>боевик</w:t>
      </w:r>
      <w:r>
        <w:rPr>
          <w:rFonts w:eastAsiaTheme="minorHAnsi"/>
          <w:sz w:val="28"/>
          <w:szCs w:val="28"/>
          <w:lang w:eastAsia="en-US"/>
        </w:rPr>
        <w:t>ов</w:t>
      </w:r>
      <w:r w:rsidRPr="00075F28">
        <w:rPr>
          <w:rFonts w:eastAsiaTheme="minorHAnsi"/>
          <w:sz w:val="28"/>
          <w:szCs w:val="28"/>
          <w:lang w:eastAsia="en-US"/>
        </w:rPr>
        <w:t xml:space="preserve"> образовал</w:t>
      </w:r>
      <w:r>
        <w:rPr>
          <w:rFonts w:eastAsiaTheme="minorHAnsi"/>
          <w:sz w:val="28"/>
          <w:szCs w:val="28"/>
          <w:lang w:eastAsia="en-US"/>
        </w:rPr>
        <w:t>а</w:t>
      </w:r>
      <w:r w:rsidRPr="00075F28">
        <w:rPr>
          <w:rFonts w:eastAsiaTheme="minorHAnsi"/>
          <w:sz w:val="28"/>
          <w:szCs w:val="28"/>
          <w:lang w:eastAsia="en-US"/>
        </w:rPr>
        <w:t xml:space="preserve"> отдельную группировку, которую возглавил </w:t>
      </w:r>
      <w:r>
        <w:rPr>
          <w:rFonts w:eastAsiaTheme="minorHAnsi"/>
          <w:sz w:val="28"/>
          <w:szCs w:val="28"/>
          <w:lang w:eastAsia="en-US"/>
        </w:rPr>
        <w:t xml:space="preserve">один из членов консультативного совета </w:t>
      </w:r>
      <w:r w:rsidRPr="00075F28">
        <w:rPr>
          <w:rFonts w:eastAsiaTheme="minorHAnsi"/>
          <w:sz w:val="28"/>
          <w:szCs w:val="28"/>
          <w:lang w:eastAsia="en-US"/>
        </w:rPr>
        <w:t>Сарват Салах Шиха</w:t>
      </w:r>
      <w:r>
        <w:rPr>
          <w:rFonts w:eastAsiaTheme="minorHAnsi"/>
          <w:sz w:val="28"/>
          <w:szCs w:val="28"/>
          <w:lang w:eastAsia="en-US"/>
        </w:rPr>
        <w:t>т</w:t>
      </w:r>
      <w:r w:rsidRPr="00075F28">
        <w:rPr>
          <w:rFonts w:eastAsiaTheme="minorHAnsi"/>
          <w:sz w:val="28"/>
          <w:szCs w:val="28"/>
          <w:lang w:eastAsia="en-US"/>
        </w:rPr>
        <w:t>а</w:t>
      </w:r>
      <w:r w:rsidRPr="00075F28">
        <w:rPr>
          <w:rFonts w:eastAsia="Calibri"/>
          <w:sz w:val="28"/>
          <w:szCs w:val="28"/>
          <w:vertAlign w:val="superscript"/>
        </w:rPr>
        <w:footnoteReference w:id="97"/>
      </w:r>
      <w:r>
        <w:rPr>
          <w:rFonts w:eastAsiaTheme="minorHAnsi"/>
          <w:sz w:val="28"/>
          <w:szCs w:val="28"/>
          <w:lang w:eastAsia="en-US"/>
        </w:rPr>
        <w:t>.</w:t>
      </w:r>
    </w:p>
    <w:p w14:paraId="2EBEF571"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Месторасположение. </w:t>
      </w:r>
      <w:r w:rsidRPr="00075F28">
        <w:rPr>
          <w:sz w:val="28"/>
          <w:szCs w:val="28"/>
        </w:rPr>
        <w:t>Египет.</w:t>
      </w:r>
    </w:p>
    <w:p w14:paraId="561EF3F0" w14:textId="72C30BF9"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Состав и численность.</w:t>
      </w:r>
      <w:r w:rsidRPr="00C52DE4">
        <w:rPr>
          <w:rFonts w:eastAsia="Calibri"/>
          <w:sz w:val="28"/>
          <w:szCs w:val="28"/>
        </w:rPr>
        <w:t xml:space="preserve"> </w:t>
      </w:r>
      <w:r w:rsidR="00CB44B3">
        <w:rPr>
          <w:rFonts w:eastAsia="Calibri"/>
          <w:sz w:val="28"/>
          <w:szCs w:val="28"/>
        </w:rPr>
        <w:t>Большинство ч</w:t>
      </w:r>
      <w:r w:rsidR="00C52DE4" w:rsidRPr="00C52DE4">
        <w:rPr>
          <w:rFonts w:eastAsia="Calibri"/>
          <w:sz w:val="28"/>
          <w:szCs w:val="28"/>
        </w:rPr>
        <w:t>лен</w:t>
      </w:r>
      <w:r w:rsidR="00CB44B3">
        <w:rPr>
          <w:rFonts w:eastAsia="Calibri"/>
          <w:sz w:val="28"/>
          <w:szCs w:val="28"/>
        </w:rPr>
        <w:t>ов</w:t>
      </w:r>
      <w:r w:rsidR="00C52DE4" w:rsidRPr="00C52DE4">
        <w:rPr>
          <w:rFonts w:eastAsia="Calibri"/>
          <w:sz w:val="28"/>
          <w:szCs w:val="28"/>
        </w:rPr>
        <w:t xml:space="preserve"> </w:t>
      </w:r>
      <w:r w:rsidRPr="00075F28">
        <w:rPr>
          <w:sz w:val="28"/>
          <w:szCs w:val="28"/>
        </w:rPr>
        <w:t>«Аль-Джихад» с</w:t>
      </w:r>
      <w:r w:rsidR="00CB44B3">
        <w:rPr>
          <w:sz w:val="28"/>
          <w:szCs w:val="28"/>
        </w:rPr>
        <w:t xml:space="preserve">оставляли </w:t>
      </w:r>
      <w:r w:rsidRPr="00075F28">
        <w:rPr>
          <w:sz w:val="28"/>
          <w:szCs w:val="28"/>
        </w:rPr>
        <w:t xml:space="preserve">выходцы из Верхнего Египта, </w:t>
      </w:r>
      <w:r w:rsidR="00C52DE4">
        <w:rPr>
          <w:sz w:val="28"/>
          <w:szCs w:val="28"/>
        </w:rPr>
        <w:t xml:space="preserve">преимущественно </w:t>
      </w:r>
      <w:r w:rsidRPr="00075F28">
        <w:rPr>
          <w:sz w:val="28"/>
          <w:szCs w:val="28"/>
        </w:rPr>
        <w:t>бывшие жители сельской местности, а также студенты и безработные выпускники вузов</w:t>
      </w:r>
      <w:r w:rsidR="00CB44B3">
        <w:rPr>
          <w:sz w:val="28"/>
          <w:szCs w:val="28"/>
        </w:rPr>
        <w:t xml:space="preserve"> в </w:t>
      </w:r>
      <w:r w:rsidRPr="00075F28">
        <w:rPr>
          <w:sz w:val="28"/>
          <w:szCs w:val="28"/>
        </w:rPr>
        <w:t>возраст</w:t>
      </w:r>
      <w:r w:rsidR="00CB44B3">
        <w:rPr>
          <w:sz w:val="28"/>
          <w:szCs w:val="28"/>
        </w:rPr>
        <w:t>е</w:t>
      </w:r>
      <w:r w:rsidR="00C52DE4">
        <w:rPr>
          <w:sz w:val="28"/>
          <w:szCs w:val="28"/>
        </w:rPr>
        <w:t xml:space="preserve"> </w:t>
      </w:r>
      <w:r w:rsidRPr="00075F28">
        <w:rPr>
          <w:sz w:val="28"/>
          <w:szCs w:val="28"/>
        </w:rPr>
        <w:t>20</w:t>
      </w:r>
      <w:r w:rsidR="000561F6">
        <w:rPr>
          <w:sz w:val="28"/>
          <w:szCs w:val="28"/>
        </w:rPr>
        <w:t>–</w:t>
      </w:r>
      <w:r w:rsidRPr="00075F28">
        <w:rPr>
          <w:sz w:val="28"/>
          <w:szCs w:val="28"/>
        </w:rPr>
        <w:t>26 лет</w:t>
      </w:r>
      <w:r w:rsidRPr="00075F28">
        <w:rPr>
          <w:sz w:val="28"/>
          <w:szCs w:val="28"/>
          <w:vertAlign w:val="superscript"/>
        </w:rPr>
        <w:footnoteReference w:id="98"/>
      </w:r>
      <w:r w:rsidRPr="00075F28">
        <w:rPr>
          <w:sz w:val="28"/>
          <w:szCs w:val="28"/>
        </w:rPr>
        <w:t>.</w:t>
      </w:r>
      <w:r w:rsidR="00CB44B3">
        <w:rPr>
          <w:sz w:val="28"/>
          <w:szCs w:val="28"/>
        </w:rPr>
        <w:t xml:space="preserve"> </w:t>
      </w:r>
      <w:r w:rsidRPr="00075F28">
        <w:rPr>
          <w:sz w:val="28"/>
          <w:szCs w:val="28"/>
        </w:rPr>
        <w:t>В 1990-е г</w:t>
      </w:r>
      <w:r w:rsidR="000561F6">
        <w:rPr>
          <w:sz w:val="28"/>
          <w:szCs w:val="28"/>
        </w:rPr>
        <w:t>г.</w:t>
      </w:r>
      <w:r w:rsidRPr="00075F28">
        <w:rPr>
          <w:sz w:val="28"/>
          <w:szCs w:val="28"/>
        </w:rPr>
        <w:t xml:space="preserve"> «Аль-Джихад» действовал</w:t>
      </w:r>
      <w:r w:rsidR="000561F6">
        <w:rPr>
          <w:sz w:val="28"/>
          <w:szCs w:val="28"/>
        </w:rPr>
        <w:t>а</w:t>
      </w:r>
      <w:r w:rsidRPr="00075F28">
        <w:rPr>
          <w:sz w:val="28"/>
          <w:szCs w:val="28"/>
        </w:rPr>
        <w:t xml:space="preserve"> в Египте, Судане, Пакистане, Афганистане. </w:t>
      </w:r>
      <w:r w:rsidR="00C52DE4">
        <w:rPr>
          <w:sz w:val="28"/>
          <w:szCs w:val="28"/>
        </w:rPr>
        <w:t>Е</w:t>
      </w:r>
      <w:r w:rsidR="000561F6">
        <w:rPr>
          <w:sz w:val="28"/>
          <w:szCs w:val="28"/>
        </w:rPr>
        <w:t>е</w:t>
      </w:r>
      <w:r w:rsidR="00C52DE4">
        <w:rPr>
          <w:sz w:val="28"/>
          <w:szCs w:val="28"/>
        </w:rPr>
        <w:t xml:space="preserve"> численность оценивалась </w:t>
      </w:r>
      <w:r w:rsidRPr="00075F28">
        <w:rPr>
          <w:sz w:val="28"/>
          <w:szCs w:val="28"/>
        </w:rPr>
        <w:t>в несколько тысяч боевиков</w:t>
      </w:r>
      <w:r w:rsidRPr="00075F28">
        <w:rPr>
          <w:sz w:val="28"/>
          <w:szCs w:val="28"/>
          <w:vertAlign w:val="superscript"/>
        </w:rPr>
        <w:footnoteReference w:id="99"/>
      </w:r>
      <w:r w:rsidRPr="00075F28">
        <w:rPr>
          <w:sz w:val="28"/>
          <w:szCs w:val="28"/>
        </w:rPr>
        <w:t>.</w:t>
      </w:r>
    </w:p>
    <w:p w14:paraId="7C811387" w14:textId="77777777" w:rsidR="00075F28" w:rsidRPr="00075F28" w:rsidRDefault="00075F28" w:rsidP="00075F28">
      <w:pPr>
        <w:widowControl/>
        <w:shd w:val="clear" w:color="auto" w:fill="FFFFFF"/>
        <w:suppressAutoHyphens/>
        <w:spacing w:line="360" w:lineRule="auto"/>
        <w:ind w:firstLine="709"/>
        <w:jc w:val="both"/>
        <w:rPr>
          <w:rFonts w:eastAsiaTheme="minorHAnsi"/>
          <w:b/>
          <w:sz w:val="28"/>
          <w:szCs w:val="28"/>
          <w:lang w:eastAsia="en-US"/>
        </w:rPr>
      </w:pPr>
      <w:r w:rsidRPr="00075F28">
        <w:rPr>
          <w:rFonts w:eastAsia="Calibri"/>
          <w:b/>
          <w:sz w:val="28"/>
          <w:szCs w:val="28"/>
        </w:rPr>
        <w:t xml:space="preserve">Идеологические установки. </w:t>
      </w:r>
      <w:r w:rsidRPr="00075F28">
        <w:rPr>
          <w:rFonts w:ascii="Times New Roman'" w:hAnsi="Times New Roman'"/>
          <w:sz w:val="27"/>
          <w:szCs w:val="27"/>
        </w:rPr>
        <w:t>Политизированный ислам в радикальной форме</w:t>
      </w:r>
      <w:r w:rsidRPr="00075F28">
        <w:rPr>
          <w:rFonts w:eastAsia="Calibri"/>
          <w:sz w:val="28"/>
          <w:szCs w:val="28"/>
        </w:rPr>
        <w:t>, джихадизм</w:t>
      </w:r>
      <w:r w:rsidRPr="00075F28">
        <w:rPr>
          <w:rFonts w:eastAsiaTheme="minorHAnsi"/>
          <w:sz w:val="28"/>
          <w:szCs w:val="28"/>
          <w:vertAlign w:val="superscript"/>
          <w:lang w:eastAsia="en-US"/>
        </w:rPr>
        <w:footnoteReference w:id="100"/>
      </w:r>
      <w:r w:rsidRPr="00075F28">
        <w:rPr>
          <w:rFonts w:eastAsia="Calibri"/>
          <w:sz w:val="28"/>
          <w:szCs w:val="28"/>
        </w:rPr>
        <w:t>.</w:t>
      </w:r>
    </w:p>
    <w:p w14:paraId="7ED71DF9" w14:textId="09F2BEE5" w:rsidR="00075F28" w:rsidRPr="00CB44B3" w:rsidRDefault="00075F28" w:rsidP="00075F28">
      <w:pPr>
        <w:widowControl/>
        <w:shd w:val="clear" w:color="auto" w:fill="FFFFFF"/>
        <w:suppressAutoHyphens/>
        <w:spacing w:line="360" w:lineRule="auto"/>
        <w:ind w:firstLine="709"/>
        <w:jc w:val="both"/>
        <w:rPr>
          <w:rFonts w:eastAsia="Calibri"/>
          <w:sz w:val="28"/>
          <w:szCs w:val="28"/>
          <w:highlight w:val="yellow"/>
          <w:lang w:eastAsia="en-US"/>
        </w:rPr>
      </w:pPr>
      <w:r w:rsidRPr="00075F28">
        <w:rPr>
          <w:b/>
          <w:sz w:val="28"/>
          <w:szCs w:val="28"/>
        </w:rPr>
        <w:t>Средства пропаганды.</w:t>
      </w:r>
      <w:r w:rsidRPr="00CB44B3">
        <w:rPr>
          <w:rFonts w:eastAsia="Calibri"/>
          <w:sz w:val="28"/>
          <w:szCs w:val="28"/>
          <w:lang w:eastAsia="en-US"/>
        </w:rPr>
        <w:t xml:space="preserve"> </w:t>
      </w:r>
      <w:r w:rsidR="00CB44B3" w:rsidRPr="00CB44B3">
        <w:rPr>
          <w:rFonts w:eastAsia="Calibri"/>
          <w:sz w:val="28"/>
          <w:szCs w:val="28"/>
          <w:lang w:eastAsia="en-US"/>
        </w:rPr>
        <w:t xml:space="preserve">Агитационная и индивидуальная </w:t>
      </w:r>
      <w:r w:rsidR="00CB44B3">
        <w:rPr>
          <w:rFonts w:eastAsia="Calibri"/>
          <w:sz w:val="28"/>
          <w:szCs w:val="28"/>
          <w:lang w:eastAsia="en-US"/>
        </w:rPr>
        <w:t xml:space="preserve">пропагандистская и </w:t>
      </w:r>
      <w:r w:rsidR="00CB44B3" w:rsidRPr="00CB44B3">
        <w:rPr>
          <w:rFonts w:eastAsia="Calibri"/>
          <w:sz w:val="28"/>
          <w:szCs w:val="28"/>
          <w:lang w:eastAsia="en-US"/>
        </w:rPr>
        <w:t>разъяснительная работа в мечетях и других местах массового пребывания людей</w:t>
      </w:r>
      <w:r w:rsidRPr="00CB44B3">
        <w:rPr>
          <w:sz w:val="28"/>
          <w:szCs w:val="28"/>
        </w:rPr>
        <w:t>.</w:t>
      </w:r>
    </w:p>
    <w:p w14:paraId="1DA5C3EF" w14:textId="77777777" w:rsidR="00075F28" w:rsidRPr="00075F28" w:rsidRDefault="00075F28" w:rsidP="00075F28">
      <w:pPr>
        <w:widowControl/>
        <w:shd w:val="clear" w:color="auto" w:fill="FFFFFF"/>
        <w:suppressAutoHyphens/>
        <w:spacing w:line="360" w:lineRule="auto"/>
        <w:ind w:firstLine="709"/>
        <w:jc w:val="both"/>
        <w:rPr>
          <w:rFonts w:eastAsiaTheme="minorHAnsi"/>
          <w:sz w:val="28"/>
          <w:szCs w:val="28"/>
          <w:highlight w:val="yellow"/>
          <w:lang w:eastAsia="en-US"/>
        </w:rPr>
      </w:pPr>
      <w:r w:rsidRPr="00075F28">
        <w:rPr>
          <w:b/>
          <w:sz w:val="28"/>
          <w:szCs w:val="28"/>
        </w:rPr>
        <w:t>Символика.</w:t>
      </w:r>
      <w:r w:rsidRPr="00075F28">
        <w:rPr>
          <w:rFonts w:eastAsia="Calibri"/>
          <w:sz w:val="28"/>
          <w:szCs w:val="28"/>
        </w:rPr>
        <w:t xml:space="preserve"> Достоверная и</w:t>
      </w:r>
      <w:r w:rsidRPr="00075F28">
        <w:rPr>
          <w:rFonts w:eastAsiaTheme="minorHAnsi"/>
          <w:sz w:val="28"/>
          <w:szCs w:val="28"/>
          <w:lang w:eastAsia="en-US"/>
        </w:rPr>
        <w:t xml:space="preserve">нформация отсутствует. </w:t>
      </w:r>
    </w:p>
    <w:p w14:paraId="7B5A5FA4" w14:textId="3EA86151" w:rsidR="00075F28" w:rsidRPr="00075F28" w:rsidRDefault="00075F28" w:rsidP="00075F28">
      <w:pPr>
        <w:widowControl/>
        <w:tabs>
          <w:tab w:val="left" w:pos="8931"/>
        </w:tabs>
        <w:suppressAutoHyphens/>
        <w:spacing w:line="360" w:lineRule="auto"/>
        <w:ind w:firstLine="709"/>
        <w:jc w:val="both"/>
        <w:rPr>
          <w:sz w:val="28"/>
          <w:szCs w:val="28"/>
        </w:rPr>
      </w:pPr>
      <w:r w:rsidRPr="00075F28">
        <w:rPr>
          <w:rFonts w:eastAsia="Calibri"/>
          <w:b/>
          <w:sz w:val="28"/>
          <w:szCs w:val="28"/>
          <w:lang w:eastAsia="en-US"/>
        </w:rPr>
        <w:lastRenderedPageBreak/>
        <w:t xml:space="preserve">Преступная деятельность. </w:t>
      </w:r>
      <w:r w:rsidRPr="00075F28">
        <w:rPr>
          <w:sz w:val="28"/>
          <w:szCs w:val="28"/>
        </w:rPr>
        <w:t>Основная деятельность «Аль</w:t>
      </w:r>
      <w:r w:rsidR="000561F6">
        <w:rPr>
          <w:sz w:val="28"/>
          <w:szCs w:val="28"/>
        </w:rPr>
        <w:t>-</w:t>
      </w:r>
      <w:r w:rsidRPr="00075F28">
        <w:rPr>
          <w:sz w:val="28"/>
          <w:szCs w:val="28"/>
        </w:rPr>
        <w:t>Джихад» преимущественно сводилась к вооруженным нападениям на высокопоставленных египетских государственных чиновников</w:t>
      </w:r>
      <w:r w:rsidR="000561F6">
        <w:rPr>
          <w:sz w:val="28"/>
          <w:szCs w:val="28"/>
        </w:rPr>
        <w:t>. Ж</w:t>
      </w:r>
      <w:r w:rsidRPr="00075F28">
        <w:rPr>
          <w:sz w:val="28"/>
          <w:szCs w:val="28"/>
        </w:rPr>
        <w:t>ертвами становились множество случайных египетских граждан</w:t>
      </w:r>
      <w:r w:rsidRPr="00075F28">
        <w:rPr>
          <w:sz w:val="28"/>
          <w:szCs w:val="28"/>
          <w:vertAlign w:val="superscript"/>
        </w:rPr>
        <w:footnoteReference w:id="101"/>
      </w:r>
      <w:r w:rsidRPr="00075F28">
        <w:rPr>
          <w:sz w:val="28"/>
          <w:szCs w:val="28"/>
        </w:rPr>
        <w:t>.</w:t>
      </w:r>
    </w:p>
    <w:p w14:paraId="55142325" w14:textId="225DFCE8" w:rsidR="00075F28" w:rsidRPr="00075F28" w:rsidRDefault="00075F28" w:rsidP="00075F28">
      <w:pPr>
        <w:widowControl/>
        <w:tabs>
          <w:tab w:val="left" w:pos="8931"/>
        </w:tabs>
        <w:suppressAutoHyphens/>
        <w:spacing w:line="360" w:lineRule="auto"/>
        <w:ind w:firstLine="709"/>
        <w:jc w:val="both"/>
        <w:rPr>
          <w:sz w:val="28"/>
          <w:szCs w:val="28"/>
        </w:rPr>
      </w:pPr>
      <w:r w:rsidRPr="00075F28">
        <w:rPr>
          <w:sz w:val="28"/>
          <w:szCs w:val="28"/>
        </w:rPr>
        <w:t>В 1981</w:t>
      </w:r>
      <w:r w:rsidR="000561F6">
        <w:rPr>
          <w:sz w:val="28"/>
          <w:szCs w:val="28"/>
        </w:rPr>
        <w:t> </w:t>
      </w:r>
      <w:r w:rsidRPr="00075F28">
        <w:rPr>
          <w:sz w:val="28"/>
          <w:szCs w:val="28"/>
        </w:rPr>
        <w:t>г</w:t>
      </w:r>
      <w:r w:rsidR="00345C36">
        <w:rPr>
          <w:sz w:val="28"/>
          <w:szCs w:val="28"/>
        </w:rPr>
        <w:t>.</w:t>
      </w:r>
      <w:r w:rsidRPr="00075F28">
        <w:rPr>
          <w:sz w:val="28"/>
          <w:szCs w:val="28"/>
        </w:rPr>
        <w:t xml:space="preserve"> членами МТО «Аль</w:t>
      </w:r>
      <w:r w:rsidR="000561F6">
        <w:rPr>
          <w:sz w:val="28"/>
          <w:szCs w:val="28"/>
        </w:rPr>
        <w:t>-</w:t>
      </w:r>
      <w:r w:rsidRPr="00075F28">
        <w:rPr>
          <w:sz w:val="28"/>
          <w:szCs w:val="28"/>
        </w:rPr>
        <w:t>Джихад» было осуществлено убийство президента Египта А</w:t>
      </w:r>
      <w:r w:rsidR="000561F6">
        <w:rPr>
          <w:sz w:val="28"/>
          <w:szCs w:val="28"/>
        </w:rPr>
        <w:t>. </w:t>
      </w:r>
      <w:r w:rsidRPr="00075F28">
        <w:rPr>
          <w:sz w:val="28"/>
          <w:szCs w:val="28"/>
        </w:rPr>
        <w:t>Садата, в 1984</w:t>
      </w:r>
      <w:r w:rsidR="000561F6">
        <w:rPr>
          <w:sz w:val="28"/>
          <w:szCs w:val="28"/>
        </w:rPr>
        <w:t> </w:t>
      </w:r>
      <w:r w:rsidRPr="00075F28">
        <w:rPr>
          <w:sz w:val="28"/>
          <w:szCs w:val="28"/>
        </w:rPr>
        <w:t>г</w:t>
      </w:r>
      <w:r w:rsidR="00345C36">
        <w:rPr>
          <w:sz w:val="28"/>
          <w:szCs w:val="28"/>
        </w:rPr>
        <w:t>.</w:t>
      </w:r>
      <w:r w:rsidR="000561F6">
        <w:rPr>
          <w:sz w:val="28"/>
          <w:szCs w:val="28"/>
        </w:rPr>
        <w:t xml:space="preserve"> </w:t>
      </w:r>
      <w:r w:rsidRPr="00075F28">
        <w:rPr>
          <w:sz w:val="28"/>
          <w:szCs w:val="28"/>
        </w:rPr>
        <w:t>– убийство министра внутренних дел Египта, в 1990</w:t>
      </w:r>
      <w:r w:rsidR="000561F6">
        <w:rPr>
          <w:sz w:val="28"/>
          <w:szCs w:val="28"/>
        </w:rPr>
        <w:t> </w:t>
      </w:r>
      <w:r w:rsidRPr="00075F28">
        <w:rPr>
          <w:sz w:val="28"/>
          <w:szCs w:val="28"/>
        </w:rPr>
        <w:t>г</w:t>
      </w:r>
      <w:r w:rsidR="00345C36">
        <w:rPr>
          <w:sz w:val="28"/>
          <w:szCs w:val="28"/>
        </w:rPr>
        <w:t>.</w:t>
      </w:r>
      <w:r w:rsidR="000561F6">
        <w:rPr>
          <w:sz w:val="28"/>
          <w:szCs w:val="28"/>
        </w:rPr>
        <w:t xml:space="preserve"> </w:t>
      </w:r>
      <w:r w:rsidRPr="00075F28">
        <w:rPr>
          <w:sz w:val="28"/>
          <w:szCs w:val="28"/>
        </w:rPr>
        <w:t>– убийство спикера египетского парламента Р</w:t>
      </w:r>
      <w:r w:rsidR="000561F6">
        <w:rPr>
          <w:sz w:val="28"/>
          <w:szCs w:val="28"/>
        </w:rPr>
        <w:t>. </w:t>
      </w:r>
      <w:r w:rsidRPr="00075F28">
        <w:rPr>
          <w:sz w:val="28"/>
          <w:szCs w:val="28"/>
        </w:rPr>
        <w:t>Махджуба,</w:t>
      </w:r>
      <w:r w:rsidR="00563975">
        <w:rPr>
          <w:sz w:val="28"/>
          <w:szCs w:val="28"/>
        </w:rPr>
        <w:t xml:space="preserve"> </w:t>
      </w:r>
      <w:r w:rsidR="00563975" w:rsidRPr="00075F28">
        <w:rPr>
          <w:sz w:val="28"/>
          <w:szCs w:val="28"/>
        </w:rPr>
        <w:t>нападение на израильских туристов</w:t>
      </w:r>
      <w:r w:rsidR="00345C36">
        <w:rPr>
          <w:sz w:val="28"/>
          <w:szCs w:val="28"/>
        </w:rPr>
        <w:t>,</w:t>
      </w:r>
      <w:r w:rsidR="00563975" w:rsidRPr="00075F28">
        <w:rPr>
          <w:sz w:val="28"/>
          <w:szCs w:val="28"/>
        </w:rPr>
        <w:t xml:space="preserve"> </w:t>
      </w:r>
      <w:r w:rsidRPr="00075F28">
        <w:rPr>
          <w:sz w:val="28"/>
          <w:szCs w:val="28"/>
        </w:rPr>
        <w:t xml:space="preserve">а также </w:t>
      </w:r>
      <w:r w:rsidR="00563975">
        <w:rPr>
          <w:sz w:val="28"/>
          <w:szCs w:val="28"/>
        </w:rPr>
        <w:t xml:space="preserve">ряд </w:t>
      </w:r>
      <w:r w:rsidRPr="00075F28">
        <w:rPr>
          <w:sz w:val="28"/>
          <w:szCs w:val="28"/>
        </w:rPr>
        <w:t>други</w:t>
      </w:r>
      <w:r w:rsidR="00563975">
        <w:rPr>
          <w:sz w:val="28"/>
          <w:szCs w:val="28"/>
        </w:rPr>
        <w:t>х</w:t>
      </w:r>
      <w:r w:rsidRPr="00075F28">
        <w:rPr>
          <w:sz w:val="28"/>
          <w:szCs w:val="28"/>
        </w:rPr>
        <w:t xml:space="preserve"> преступлени</w:t>
      </w:r>
      <w:r w:rsidR="00563975">
        <w:rPr>
          <w:sz w:val="28"/>
          <w:szCs w:val="28"/>
        </w:rPr>
        <w:t>й</w:t>
      </w:r>
      <w:r w:rsidRPr="00075F28">
        <w:rPr>
          <w:sz w:val="28"/>
          <w:szCs w:val="28"/>
          <w:vertAlign w:val="superscript"/>
        </w:rPr>
        <w:footnoteReference w:id="102"/>
      </w:r>
      <w:r w:rsidRPr="00075F28">
        <w:rPr>
          <w:sz w:val="28"/>
          <w:szCs w:val="28"/>
        </w:rPr>
        <w:t xml:space="preserve">. </w:t>
      </w:r>
    </w:p>
    <w:p w14:paraId="6D903B53" w14:textId="5D9E43EE"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Начиная с 1993 г</w:t>
      </w:r>
      <w:r w:rsidR="00345C36">
        <w:rPr>
          <w:sz w:val="28"/>
          <w:szCs w:val="28"/>
        </w:rPr>
        <w:t>.</w:t>
      </w:r>
      <w:r w:rsidRPr="00075F28">
        <w:rPr>
          <w:sz w:val="28"/>
          <w:szCs w:val="28"/>
        </w:rPr>
        <w:t xml:space="preserve"> организация переходит к открытому вооруженному противостоянию с государством. Она принимает участие в террористических актах против государственных деятелей и официальных лиц, </w:t>
      </w:r>
      <w:proofErr w:type="gramStart"/>
      <w:r w:rsidRPr="00075F28">
        <w:rPr>
          <w:sz w:val="28"/>
          <w:szCs w:val="28"/>
        </w:rPr>
        <w:t>например</w:t>
      </w:r>
      <w:proofErr w:type="gramEnd"/>
      <w:r w:rsidRPr="00075F28">
        <w:rPr>
          <w:sz w:val="28"/>
          <w:szCs w:val="28"/>
        </w:rPr>
        <w:t xml:space="preserve"> в</w:t>
      </w:r>
      <w:r w:rsidR="000561F6">
        <w:rPr>
          <w:sz w:val="28"/>
          <w:szCs w:val="28"/>
        </w:rPr>
        <w:t xml:space="preserve"> </w:t>
      </w:r>
      <w:r w:rsidRPr="00075F28">
        <w:rPr>
          <w:sz w:val="28"/>
          <w:szCs w:val="28"/>
        </w:rPr>
        <w:t>покушении на министра внутренних дел Египта Х</w:t>
      </w:r>
      <w:r w:rsidR="000561F6">
        <w:rPr>
          <w:sz w:val="28"/>
          <w:szCs w:val="28"/>
        </w:rPr>
        <w:t>. </w:t>
      </w:r>
      <w:r w:rsidRPr="00075F28">
        <w:rPr>
          <w:sz w:val="28"/>
          <w:szCs w:val="28"/>
        </w:rPr>
        <w:t>аль-Альфи 18</w:t>
      </w:r>
      <w:r w:rsidR="00345C36">
        <w:rPr>
          <w:sz w:val="28"/>
          <w:szCs w:val="28"/>
        </w:rPr>
        <w:t> </w:t>
      </w:r>
      <w:r w:rsidRPr="00075F28">
        <w:rPr>
          <w:sz w:val="28"/>
          <w:szCs w:val="28"/>
        </w:rPr>
        <w:t>августа 1993 г</w:t>
      </w:r>
      <w:r w:rsidR="00345C36">
        <w:rPr>
          <w:sz w:val="28"/>
          <w:szCs w:val="28"/>
        </w:rPr>
        <w:t>.</w:t>
      </w:r>
      <w:r w:rsidRPr="00075F28">
        <w:rPr>
          <w:sz w:val="28"/>
          <w:szCs w:val="28"/>
        </w:rPr>
        <w:t xml:space="preserve"> (погибл</w:t>
      </w:r>
      <w:r w:rsidR="000561F6">
        <w:rPr>
          <w:sz w:val="28"/>
          <w:szCs w:val="28"/>
        </w:rPr>
        <w:t>и</w:t>
      </w:r>
      <w:r w:rsidRPr="00075F28">
        <w:rPr>
          <w:sz w:val="28"/>
          <w:szCs w:val="28"/>
        </w:rPr>
        <w:t xml:space="preserve"> 5 человек) и премьер-министра Египта А</w:t>
      </w:r>
      <w:r w:rsidR="000561F6">
        <w:rPr>
          <w:sz w:val="28"/>
          <w:szCs w:val="28"/>
        </w:rPr>
        <w:t>. </w:t>
      </w:r>
      <w:r w:rsidRPr="00075F28">
        <w:rPr>
          <w:sz w:val="28"/>
          <w:szCs w:val="28"/>
        </w:rPr>
        <w:t>Седки 25 ноября 1993 г</w:t>
      </w:r>
      <w:r w:rsidR="00345C36">
        <w:rPr>
          <w:sz w:val="28"/>
          <w:szCs w:val="28"/>
        </w:rPr>
        <w:t>.</w:t>
      </w:r>
      <w:r w:rsidRPr="00075F28">
        <w:rPr>
          <w:sz w:val="28"/>
          <w:szCs w:val="28"/>
        </w:rPr>
        <w:t xml:space="preserve"> (погибл</w:t>
      </w:r>
      <w:r w:rsidR="000561F6">
        <w:rPr>
          <w:sz w:val="28"/>
          <w:szCs w:val="28"/>
        </w:rPr>
        <w:t>и</w:t>
      </w:r>
      <w:r w:rsidRPr="00075F28">
        <w:rPr>
          <w:sz w:val="28"/>
          <w:szCs w:val="28"/>
        </w:rPr>
        <w:t xml:space="preserve"> 18 человек)</w:t>
      </w:r>
      <w:r w:rsidRPr="00075F28">
        <w:rPr>
          <w:rFonts w:eastAsia="Calibri"/>
          <w:sz w:val="28"/>
          <w:szCs w:val="28"/>
          <w:vertAlign w:val="superscript"/>
        </w:rPr>
        <w:footnoteReference w:id="103"/>
      </w:r>
      <w:r w:rsidRPr="00075F28">
        <w:rPr>
          <w:sz w:val="28"/>
          <w:szCs w:val="28"/>
        </w:rPr>
        <w:t>.</w:t>
      </w:r>
    </w:p>
    <w:p w14:paraId="5140D803" w14:textId="11E68FFB"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 xml:space="preserve">МТО ответственна за организацию взрывов в посольстве Египта в </w:t>
      </w:r>
      <w:r w:rsidR="000561F6">
        <w:rPr>
          <w:sz w:val="28"/>
          <w:szCs w:val="28"/>
        </w:rPr>
        <w:t>г. </w:t>
      </w:r>
      <w:r w:rsidRPr="00075F28">
        <w:rPr>
          <w:sz w:val="28"/>
          <w:szCs w:val="28"/>
        </w:rPr>
        <w:t>Исламабаде в 1995</w:t>
      </w:r>
      <w:r w:rsidR="00345C36">
        <w:rPr>
          <w:sz w:val="28"/>
          <w:szCs w:val="28"/>
        </w:rPr>
        <w:t> </w:t>
      </w:r>
      <w:r w:rsidRPr="00075F28">
        <w:rPr>
          <w:sz w:val="28"/>
          <w:szCs w:val="28"/>
        </w:rPr>
        <w:t>г</w:t>
      </w:r>
      <w:r w:rsidR="00345C36">
        <w:rPr>
          <w:sz w:val="28"/>
          <w:szCs w:val="28"/>
        </w:rPr>
        <w:t>.</w:t>
      </w:r>
      <w:r w:rsidRPr="00075F28">
        <w:rPr>
          <w:sz w:val="28"/>
          <w:szCs w:val="28"/>
        </w:rPr>
        <w:t>, она готовила также аналогичное нападение на посольство США в Албании в 1998 г</w:t>
      </w:r>
      <w:r w:rsidR="00345C36">
        <w:rPr>
          <w:sz w:val="28"/>
          <w:szCs w:val="28"/>
        </w:rPr>
        <w:t>.</w:t>
      </w:r>
      <w:r w:rsidRPr="00075F28">
        <w:rPr>
          <w:rFonts w:eastAsia="Calibri"/>
          <w:sz w:val="28"/>
          <w:szCs w:val="28"/>
          <w:vertAlign w:val="superscript"/>
        </w:rPr>
        <w:footnoteReference w:id="104"/>
      </w:r>
    </w:p>
    <w:p w14:paraId="3FABC47B" w14:textId="54472F36"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Члены МТО «Аль</w:t>
      </w:r>
      <w:r w:rsidR="000561F6">
        <w:rPr>
          <w:sz w:val="28"/>
          <w:szCs w:val="28"/>
        </w:rPr>
        <w:t>-</w:t>
      </w:r>
      <w:r w:rsidRPr="00075F28">
        <w:rPr>
          <w:sz w:val="28"/>
          <w:szCs w:val="28"/>
        </w:rPr>
        <w:t xml:space="preserve">Джихад» сыграли ключевую роль в осуществлении нападений на </w:t>
      </w:r>
      <w:r w:rsidR="00345C36">
        <w:rPr>
          <w:sz w:val="28"/>
          <w:szCs w:val="28"/>
        </w:rPr>
        <w:t xml:space="preserve">здание </w:t>
      </w:r>
      <w:r w:rsidRPr="00075F28">
        <w:rPr>
          <w:sz w:val="28"/>
          <w:szCs w:val="28"/>
        </w:rPr>
        <w:t>Всемирн</w:t>
      </w:r>
      <w:r w:rsidR="00345C36">
        <w:rPr>
          <w:sz w:val="28"/>
          <w:szCs w:val="28"/>
        </w:rPr>
        <w:t>ого</w:t>
      </w:r>
      <w:r w:rsidRPr="00075F28">
        <w:rPr>
          <w:sz w:val="28"/>
          <w:szCs w:val="28"/>
        </w:rPr>
        <w:t xml:space="preserve"> торгов</w:t>
      </w:r>
      <w:r w:rsidR="00345C36">
        <w:rPr>
          <w:sz w:val="28"/>
          <w:szCs w:val="28"/>
        </w:rPr>
        <w:t>ого</w:t>
      </w:r>
      <w:r w:rsidRPr="00075F28">
        <w:rPr>
          <w:sz w:val="28"/>
          <w:szCs w:val="28"/>
        </w:rPr>
        <w:t xml:space="preserve"> центр</w:t>
      </w:r>
      <w:r w:rsidR="00345C36">
        <w:rPr>
          <w:sz w:val="28"/>
          <w:szCs w:val="28"/>
        </w:rPr>
        <w:t>а в</w:t>
      </w:r>
      <w:r w:rsidR="000561F6">
        <w:rPr>
          <w:sz w:val="28"/>
          <w:szCs w:val="28"/>
        </w:rPr>
        <w:t xml:space="preserve"> г. </w:t>
      </w:r>
      <w:r w:rsidR="00345C36">
        <w:rPr>
          <w:sz w:val="28"/>
          <w:szCs w:val="28"/>
        </w:rPr>
        <w:t xml:space="preserve">Нью-Йорке </w:t>
      </w:r>
      <w:r w:rsidRPr="00075F28">
        <w:rPr>
          <w:sz w:val="28"/>
          <w:szCs w:val="28"/>
        </w:rPr>
        <w:t>в 1993 и 2001 г</w:t>
      </w:r>
      <w:r w:rsidR="00345C36">
        <w:rPr>
          <w:sz w:val="28"/>
          <w:szCs w:val="28"/>
        </w:rPr>
        <w:t>г.</w:t>
      </w:r>
      <w:r w:rsidRPr="00075F28">
        <w:rPr>
          <w:rFonts w:eastAsia="Calibri"/>
          <w:sz w:val="28"/>
          <w:szCs w:val="28"/>
          <w:vertAlign w:val="superscript"/>
        </w:rPr>
        <w:footnoteReference w:id="105"/>
      </w:r>
    </w:p>
    <w:p w14:paraId="3B9D70E9" w14:textId="0DE23CE5"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Theme="minorHAnsi"/>
          <w:sz w:val="28"/>
          <w:szCs w:val="28"/>
          <w:lang w:eastAsia="en-US"/>
        </w:rPr>
        <w:lastRenderedPageBreak/>
        <w:t>Организация имела свои представительства и эмиссаров в большинстве стран мира, в особенности на Ближнем Востоке, а также в мусульманских регионах России, где вела деятельность, направленную на разжигание национальной и религиозной вражды</w:t>
      </w:r>
      <w:r w:rsidRPr="00075F28">
        <w:rPr>
          <w:sz w:val="28"/>
          <w:szCs w:val="28"/>
          <w:vertAlign w:val="superscript"/>
        </w:rPr>
        <w:footnoteReference w:id="106"/>
      </w:r>
      <w:r w:rsidRPr="00075F28">
        <w:rPr>
          <w:rFonts w:eastAsiaTheme="minorHAnsi"/>
          <w:sz w:val="28"/>
          <w:szCs w:val="28"/>
          <w:lang w:eastAsia="en-US"/>
        </w:rPr>
        <w:t>, а также координир</w:t>
      </w:r>
      <w:r w:rsidR="000561F6">
        <w:rPr>
          <w:rFonts w:eastAsiaTheme="minorHAnsi"/>
          <w:sz w:val="28"/>
          <w:szCs w:val="28"/>
          <w:lang w:eastAsia="en-US"/>
        </w:rPr>
        <w:t>овала</w:t>
      </w:r>
      <w:r w:rsidRPr="00075F28">
        <w:rPr>
          <w:rFonts w:eastAsiaTheme="minorHAnsi"/>
          <w:sz w:val="28"/>
          <w:szCs w:val="28"/>
          <w:lang w:eastAsia="en-US"/>
        </w:rPr>
        <w:t xml:space="preserve"> ее с подразделениями </w:t>
      </w:r>
      <w:r w:rsidR="00345C36">
        <w:rPr>
          <w:rFonts w:eastAsiaTheme="minorHAnsi"/>
          <w:sz w:val="28"/>
          <w:szCs w:val="28"/>
          <w:lang w:eastAsia="en-US"/>
        </w:rPr>
        <w:t xml:space="preserve">МТО </w:t>
      </w:r>
      <w:r w:rsidRPr="00075F28">
        <w:rPr>
          <w:rFonts w:eastAsiaTheme="minorHAnsi"/>
          <w:sz w:val="28"/>
          <w:szCs w:val="28"/>
          <w:lang w:eastAsia="en-US"/>
        </w:rPr>
        <w:t>«</w:t>
      </w:r>
      <w:r w:rsidRPr="00075F28">
        <w:rPr>
          <w:sz w:val="28"/>
          <w:szCs w:val="28"/>
        </w:rPr>
        <w:t>Брать</w:t>
      </w:r>
      <w:r w:rsidR="00345C36">
        <w:rPr>
          <w:sz w:val="28"/>
          <w:szCs w:val="28"/>
        </w:rPr>
        <w:t>я</w:t>
      </w:r>
      <w:r w:rsidRPr="00075F28">
        <w:rPr>
          <w:sz w:val="28"/>
          <w:szCs w:val="28"/>
        </w:rPr>
        <w:t>-мусульман</w:t>
      </w:r>
      <w:r w:rsidR="00345C36">
        <w:rPr>
          <w:sz w:val="28"/>
          <w:szCs w:val="28"/>
        </w:rPr>
        <w:t>е</w:t>
      </w:r>
      <w:r w:rsidRPr="00075F28">
        <w:rPr>
          <w:sz w:val="28"/>
          <w:szCs w:val="28"/>
        </w:rPr>
        <w:t>»</w:t>
      </w:r>
      <w:r w:rsidRPr="00075F28">
        <w:rPr>
          <w:sz w:val="28"/>
          <w:szCs w:val="28"/>
          <w:vertAlign w:val="superscript"/>
        </w:rPr>
        <w:footnoteReference w:id="107"/>
      </w:r>
      <w:r w:rsidRPr="00075F28">
        <w:rPr>
          <w:sz w:val="28"/>
          <w:szCs w:val="28"/>
        </w:rPr>
        <w:t>.</w:t>
      </w:r>
    </w:p>
    <w:p w14:paraId="22016666" w14:textId="43B5827A"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Следственная и судебная практика.</w:t>
      </w:r>
      <w:r w:rsidRPr="00075F28">
        <w:rPr>
          <w:i/>
          <w:sz w:val="28"/>
          <w:szCs w:val="28"/>
        </w:rPr>
        <w:t xml:space="preserve"> </w:t>
      </w:r>
      <w:r w:rsidRPr="00075F28">
        <w:rPr>
          <w:sz w:val="28"/>
          <w:szCs w:val="28"/>
        </w:rPr>
        <w:t>В соответствии с п</w:t>
      </w:r>
      <w:r w:rsidR="000561F6">
        <w:rPr>
          <w:sz w:val="28"/>
          <w:szCs w:val="28"/>
        </w:rPr>
        <w:t>. </w:t>
      </w:r>
      <w:r w:rsidRPr="00075F28">
        <w:rPr>
          <w:sz w:val="28"/>
          <w:szCs w:val="28"/>
        </w:rPr>
        <w:t>8(с) резолюции 1333 (2000</w:t>
      </w:r>
      <w:r w:rsidR="00882584">
        <w:rPr>
          <w:sz w:val="28"/>
          <w:szCs w:val="28"/>
        </w:rPr>
        <w:t xml:space="preserve"> г.</w:t>
      </w:r>
      <w:r w:rsidRPr="00075F28">
        <w:rPr>
          <w:sz w:val="28"/>
          <w:szCs w:val="28"/>
        </w:rPr>
        <w:t>) 6 октября 2001 г</w:t>
      </w:r>
      <w:r w:rsidR="000561F6">
        <w:rPr>
          <w:sz w:val="28"/>
          <w:szCs w:val="28"/>
        </w:rPr>
        <w:t>.</w:t>
      </w:r>
      <w:r w:rsidRPr="00075F28">
        <w:rPr>
          <w:sz w:val="28"/>
          <w:szCs w:val="28"/>
        </w:rPr>
        <w:t xml:space="preserve"> организация «Аль</w:t>
      </w:r>
      <w:r w:rsidR="000561F6">
        <w:rPr>
          <w:sz w:val="28"/>
          <w:szCs w:val="28"/>
        </w:rPr>
        <w:t>-</w:t>
      </w:r>
      <w:r w:rsidRPr="00075F28">
        <w:rPr>
          <w:sz w:val="28"/>
          <w:szCs w:val="28"/>
        </w:rPr>
        <w:t xml:space="preserve">Джихад» была включена в сводный перечень физических и юридических лиц, входящих в </w:t>
      </w:r>
      <w:hyperlink r:id="rId15" w:tooltip="Движение Талибан" w:history="1">
        <w:r w:rsidRPr="00075F28">
          <w:rPr>
            <w:sz w:val="28"/>
            <w:szCs w:val="28"/>
          </w:rPr>
          <w:t>движение «Талибан</w:t>
        </w:r>
      </w:hyperlink>
      <w:r w:rsidR="00345C36">
        <w:rPr>
          <w:sz w:val="28"/>
          <w:szCs w:val="28"/>
        </w:rPr>
        <w:t>»</w:t>
      </w:r>
      <w:r w:rsidRPr="00075F28">
        <w:rPr>
          <w:sz w:val="28"/>
          <w:szCs w:val="28"/>
        </w:rPr>
        <w:t xml:space="preserve"> и в организацию «</w:t>
      </w:r>
      <w:hyperlink r:id="rId16" w:tooltip="Аль-Каида" w:history="1">
        <w:r w:rsidRPr="00075F28">
          <w:rPr>
            <w:sz w:val="28"/>
            <w:szCs w:val="28"/>
          </w:rPr>
          <w:t>Аль-Каида</w:t>
        </w:r>
      </w:hyperlink>
      <w:r w:rsidR="00345C36">
        <w:rPr>
          <w:sz w:val="28"/>
          <w:szCs w:val="28"/>
        </w:rPr>
        <w:t>»</w:t>
      </w:r>
      <w:r w:rsidRPr="00075F28">
        <w:rPr>
          <w:sz w:val="28"/>
          <w:szCs w:val="28"/>
        </w:rPr>
        <w:t xml:space="preserve"> или связанных с ними, составленный и обновляемый Комитетом, учрежденный резолюцией 1267 (1999</w:t>
      </w:r>
      <w:r w:rsidR="00882584">
        <w:rPr>
          <w:sz w:val="28"/>
          <w:szCs w:val="28"/>
        </w:rPr>
        <w:t> </w:t>
      </w:r>
      <w:r w:rsidR="00C70553">
        <w:rPr>
          <w:sz w:val="28"/>
          <w:szCs w:val="28"/>
        </w:rPr>
        <w:t>г.</w:t>
      </w:r>
      <w:r w:rsidRPr="00075F28">
        <w:rPr>
          <w:sz w:val="28"/>
          <w:szCs w:val="28"/>
        </w:rPr>
        <w:t xml:space="preserve">) Совета Безопасности </w:t>
      </w:r>
      <w:hyperlink r:id="rId17" w:tooltip="ООН" w:history="1">
        <w:r w:rsidRPr="00075F28">
          <w:rPr>
            <w:sz w:val="28"/>
            <w:szCs w:val="28"/>
          </w:rPr>
          <w:t>ООН</w:t>
        </w:r>
      </w:hyperlink>
      <w:r w:rsidRPr="00075F28">
        <w:rPr>
          <w:sz w:val="28"/>
          <w:szCs w:val="28"/>
        </w:rPr>
        <w:t>, за участие в финансировании, планировании, содействии, подготовке или совершении актов в связи с МТО «Аль-Каида» и У.</w:t>
      </w:r>
      <w:r w:rsidR="000561F6">
        <w:rPr>
          <w:sz w:val="28"/>
          <w:szCs w:val="28"/>
        </w:rPr>
        <w:t> </w:t>
      </w:r>
      <w:r w:rsidRPr="00075F28">
        <w:rPr>
          <w:sz w:val="28"/>
          <w:szCs w:val="28"/>
        </w:rPr>
        <w:t>бен Ладеном, под их именем, от их имени или в их поддержку, за поставку, продажу или передачу (им) оружия и связанных с ним материальных средств и за поддержку в иной форме их актов или деятельности</w:t>
      </w:r>
      <w:r w:rsidRPr="00075F28">
        <w:rPr>
          <w:rFonts w:eastAsia="Calibri"/>
          <w:sz w:val="28"/>
          <w:szCs w:val="28"/>
          <w:vertAlign w:val="superscript"/>
        </w:rPr>
        <w:footnoteReference w:id="108"/>
      </w:r>
      <w:r w:rsidR="00563975">
        <w:rPr>
          <w:sz w:val="28"/>
          <w:szCs w:val="28"/>
        </w:rPr>
        <w:t>.</w:t>
      </w:r>
    </w:p>
    <w:p w14:paraId="4DC46F0D" w14:textId="7694A7A8" w:rsidR="003F752D" w:rsidRDefault="00075F28" w:rsidP="00075F28">
      <w:pPr>
        <w:widowControl/>
        <w:shd w:val="clear" w:color="auto" w:fill="FFFFFF"/>
        <w:suppressAutoHyphens/>
        <w:autoSpaceDE/>
        <w:autoSpaceDN/>
        <w:adjustRightInd/>
        <w:spacing w:line="360" w:lineRule="auto"/>
        <w:ind w:firstLine="709"/>
        <w:jc w:val="both"/>
        <w:rPr>
          <w:sz w:val="28"/>
          <w:szCs w:val="28"/>
        </w:rPr>
      </w:pPr>
      <w:r w:rsidRPr="00075F28">
        <w:rPr>
          <w:sz w:val="28"/>
          <w:szCs w:val="28"/>
        </w:rPr>
        <w:t>Организация «Аль</w:t>
      </w:r>
      <w:r w:rsidR="000561F6">
        <w:rPr>
          <w:sz w:val="28"/>
          <w:szCs w:val="28"/>
        </w:rPr>
        <w:t>-</w:t>
      </w:r>
      <w:r w:rsidRPr="00075F28">
        <w:rPr>
          <w:sz w:val="28"/>
          <w:szCs w:val="28"/>
        </w:rPr>
        <w:t xml:space="preserve">Джихад» </w:t>
      </w:r>
      <w:r w:rsidR="00563975">
        <w:rPr>
          <w:sz w:val="28"/>
          <w:szCs w:val="28"/>
        </w:rPr>
        <w:t>в</w:t>
      </w:r>
      <w:r w:rsidRPr="00075F28">
        <w:rPr>
          <w:sz w:val="28"/>
          <w:szCs w:val="28"/>
        </w:rPr>
        <w:t>ключена в Перечень террористических, сепаратистских и экстремистских организаций, деятельность которых запрещена на территориях государств</w:t>
      </w:r>
      <w:r w:rsidR="000561F6">
        <w:rPr>
          <w:sz w:val="28"/>
          <w:szCs w:val="28"/>
        </w:rPr>
        <w:t>–</w:t>
      </w:r>
      <w:r w:rsidRPr="00075F28">
        <w:rPr>
          <w:sz w:val="28"/>
          <w:szCs w:val="28"/>
        </w:rPr>
        <w:t>членов ШОС</w:t>
      </w:r>
      <w:r w:rsidRPr="00075F28">
        <w:rPr>
          <w:rFonts w:eastAsiaTheme="minorHAnsi"/>
          <w:sz w:val="28"/>
          <w:szCs w:val="28"/>
          <w:vertAlign w:val="superscript"/>
          <w:lang w:eastAsia="en-US"/>
        </w:rPr>
        <w:footnoteReference w:id="109"/>
      </w:r>
      <w:r w:rsidRPr="00075F28">
        <w:rPr>
          <w:sz w:val="28"/>
          <w:szCs w:val="28"/>
        </w:rPr>
        <w:t>.</w:t>
      </w:r>
    </w:p>
    <w:p w14:paraId="2AC22309" w14:textId="03E51A19" w:rsidR="00075F28" w:rsidRPr="00075F28" w:rsidRDefault="00075F28" w:rsidP="00075F28">
      <w:pPr>
        <w:widowControl/>
        <w:shd w:val="clear" w:color="auto" w:fill="FFFFFF"/>
        <w:suppressAutoHyphens/>
        <w:autoSpaceDE/>
        <w:autoSpaceDN/>
        <w:adjustRightInd/>
        <w:spacing w:line="360" w:lineRule="auto"/>
        <w:ind w:firstLine="709"/>
        <w:jc w:val="both"/>
        <w:rPr>
          <w:rFonts w:eastAsiaTheme="minorHAnsi"/>
          <w:sz w:val="28"/>
          <w:szCs w:val="28"/>
          <w:lang w:eastAsia="en-US"/>
        </w:rPr>
      </w:pPr>
      <w:r w:rsidRPr="00075F28">
        <w:rPr>
          <w:rFonts w:eastAsiaTheme="minorHAnsi"/>
          <w:sz w:val="28"/>
          <w:szCs w:val="28"/>
          <w:lang w:eastAsia="en-US"/>
        </w:rPr>
        <w:br w:type="page"/>
      </w:r>
    </w:p>
    <w:p w14:paraId="74C6CAC9" w14:textId="77777777" w:rsidR="00075F28" w:rsidRPr="00075F28" w:rsidRDefault="00075F28" w:rsidP="00075F28">
      <w:pPr>
        <w:widowControl/>
        <w:suppressAutoHyphens/>
        <w:autoSpaceDE/>
        <w:adjustRightInd/>
        <w:jc w:val="center"/>
        <w:rPr>
          <w:b/>
          <w:sz w:val="28"/>
          <w:szCs w:val="28"/>
        </w:rPr>
      </w:pPr>
      <w:r w:rsidRPr="00075F28">
        <w:rPr>
          <w:b/>
          <w:sz w:val="28"/>
          <w:szCs w:val="28"/>
        </w:rPr>
        <w:lastRenderedPageBreak/>
        <w:t>«Исламская группа» («Аль-Гамаа аль-Исламия»)</w:t>
      </w:r>
    </w:p>
    <w:p w14:paraId="095E7BE8" w14:textId="77777777" w:rsidR="00075F28" w:rsidRPr="00075F28" w:rsidRDefault="00075F28" w:rsidP="00075F28">
      <w:pPr>
        <w:widowControl/>
        <w:suppressAutoHyphens/>
        <w:autoSpaceDE/>
        <w:adjustRightInd/>
        <w:spacing w:after="240"/>
        <w:jc w:val="center"/>
        <w:rPr>
          <w:i/>
          <w:sz w:val="28"/>
          <w:szCs w:val="28"/>
        </w:rPr>
      </w:pPr>
      <w:r w:rsidRPr="00075F28">
        <w:rPr>
          <w:i/>
          <w:sz w:val="28"/>
          <w:szCs w:val="28"/>
        </w:rPr>
        <w:t>международная террористическая организация</w:t>
      </w:r>
    </w:p>
    <w:p w14:paraId="08C42291" w14:textId="4F970985"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Наименование, статус, сведения о решении суда. </w:t>
      </w:r>
      <w:r w:rsidRPr="00075F28">
        <w:rPr>
          <w:sz w:val="28"/>
          <w:szCs w:val="28"/>
        </w:rPr>
        <w:t xml:space="preserve">«Исламская группа» («Аль-Гамаа аль-Исламия») признана террористической организацией решением </w:t>
      </w:r>
      <w:r w:rsidR="006F363C">
        <w:rPr>
          <w:sz w:val="28"/>
          <w:szCs w:val="28"/>
        </w:rPr>
        <w:t>ВС РФ</w:t>
      </w:r>
      <w:r w:rsidRPr="00075F28">
        <w:rPr>
          <w:sz w:val="28"/>
          <w:szCs w:val="28"/>
        </w:rPr>
        <w:t xml:space="preserve"> от 14 февраля 2003 г</w:t>
      </w:r>
      <w:r w:rsidR="00CC612B">
        <w:rPr>
          <w:sz w:val="28"/>
          <w:szCs w:val="28"/>
        </w:rPr>
        <w:t>.</w:t>
      </w:r>
      <w:r w:rsidRPr="00075F28">
        <w:rPr>
          <w:sz w:val="28"/>
          <w:szCs w:val="28"/>
        </w:rPr>
        <w:t xml:space="preserve"> № ГКПИ 03-116, а ее деятельность на территории Российской Федерации запрещена и преследуется в уголовном порядке. </w:t>
      </w:r>
      <w:r w:rsidRPr="00075F28">
        <w:rPr>
          <w:bCs/>
          <w:iCs/>
          <w:sz w:val="28"/>
          <w:szCs w:val="28"/>
        </w:rPr>
        <w:t xml:space="preserve">В решении </w:t>
      </w:r>
      <w:r w:rsidR="006F363C">
        <w:rPr>
          <w:bCs/>
          <w:iCs/>
          <w:sz w:val="28"/>
          <w:szCs w:val="28"/>
        </w:rPr>
        <w:t>ВС РФ</w:t>
      </w:r>
      <w:r w:rsidRPr="00075F28">
        <w:rPr>
          <w:b/>
          <w:bCs/>
          <w:iCs/>
          <w:sz w:val="28"/>
          <w:szCs w:val="28"/>
        </w:rPr>
        <w:t xml:space="preserve"> </w:t>
      </w:r>
      <w:r w:rsidRPr="00075F28">
        <w:rPr>
          <w:bCs/>
          <w:iCs/>
          <w:sz w:val="28"/>
          <w:szCs w:val="28"/>
        </w:rPr>
        <w:t xml:space="preserve">указывается на международный статус террористической организации, поскольку </w:t>
      </w:r>
      <w:r w:rsidRPr="00075F28">
        <w:rPr>
          <w:sz w:val="28"/>
          <w:szCs w:val="28"/>
        </w:rPr>
        <w:t xml:space="preserve">ее деятельность за рубежом создавала угрозу безопасности Российской Федерации </w:t>
      </w:r>
      <w:r w:rsidRPr="00075F28">
        <w:rPr>
          <w:bCs/>
          <w:iCs/>
          <w:sz w:val="28"/>
          <w:szCs w:val="28"/>
        </w:rPr>
        <w:t>(№ 6 в</w:t>
      </w:r>
      <w:r w:rsidR="00291180">
        <w:rPr>
          <w:bCs/>
          <w:iCs/>
          <w:sz w:val="28"/>
          <w:szCs w:val="28"/>
        </w:rPr>
        <w:t xml:space="preserve"> </w:t>
      </w:r>
      <w:r w:rsidRPr="00075F28">
        <w:rPr>
          <w:sz w:val="28"/>
          <w:szCs w:val="28"/>
        </w:rPr>
        <w:t xml:space="preserve">Едином федеральном списке </w:t>
      </w:r>
      <w:r w:rsidR="00AF631E">
        <w:rPr>
          <w:sz w:val="28"/>
          <w:szCs w:val="28"/>
        </w:rPr>
        <w:t>ТО</w:t>
      </w:r>
      <w:r w:rsidRPr="00075F28">
        <w:rPr>
          <w:sz w:val="28"/>
          <w:szCs w:val="28"/>
          <w:vertAlign w:val="superscript"/>
        </w:rPr>
        <w:footnoteReference w:id="110"/>
      </w:r>
      <w:r w:rsidRPr="00075F28">
        <w:rPr>
          <w:sz w:val="28"/>
          <w:szCs w:val="28"/>
        </w:rPr>
        <w:t>).</w:t>
      </w:r>
    </w:p>
    <w:p w14:paraId="676EB963"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Основные цели и задачи.</w:t>
      </w:r>
      <w:r w:rsidRPr="00075F28">
        <w:rPr>
          <w:sz w:val="28"/>
          <w:szCs w:val="28"/>
        </w:rPr>
        <w:t xml:space="preserve"> Ликвидация светского правления в Египте</w:t>
      </w:r>
      <w:r w:rsidRPr="00075F28">
        <w:rPr>
          <w:sz w:val="28"/>
          <w:szCs w:val="28"/>
          <w:vertAlign w:val="superscript"/>
        </w:rPr>
        <w:footnoteReference w:id="111"/>
      </w:r>
      <w:r w:rsidRPr="00075F28">
        <w:rPr>
          <w:sz w:val="28"/>
          <w:szCs w:val="28"/>
        </w:rPr>
        <w:t>, а также достижение общей цели МТО «Братья-мусульмане» – установление «Великого исламского халифата» во всем мире</w:t>
      </w:r>
      <w:r w:rsidRPr="00075F28">
        <w:rPr>
          <w:sz w:val="28"/>
          <w:szCs w:val="28"/>
          <w:vertAlign w:val="superscript"/>
        </w:rPr>
        <w:footnoteReference w:id="112"/>
      </w:r>
      <w:r w:rsidRPr="00075F28">
        <w:rPr>
          <w:sz w:val="28"/>
          <w:szCs w:val="28"/>
        </w:rPr>
        <w:t>.</w:t>
      </w:r>
    </w:p>
    <w:p w14:paraId="1DCB0B52" w14:textId="3C10EC65" w:rsidR="00075F28" w:rsidRDefault="00075F28" w:rsidP="00075F28">
      <w:pPr>
        <w:widowControl/>
        <w:shd w:val="clear" w:color="auto" w:fill="FFFFFF"/>
        <w:tabs>
          <w:tab w:val="left" w:pos="7195"/>
        </w:tabs>
        <w:suppressAutoHyphens/>
        <w:autoSpaceDE/>
        <w:adjustRightInd/>
        <w:spacing w:line="360" w:lineRule="auto"/>
        <w:ind w:firstLine="709"/>
        <w:jc w:val="both"/>
        <w:rPr>
          <w:rFonts w:eastAsia="Calibri"/>
          <w:sz w:val="28"/>
          <w:szCs w:val="28"/>
          <w:lang w:eastAsia="en-US"/>
        </w:rPr>
      </w:pPr>
      <w:r w:rsidRPr="00075F28">
        <w:rPr>
          <w:rFonts w:eastAsia="Calibri"/>
          <w:b/>
          <w:sz w:val="28"/>
          <w:szCs w:val="28"/>
          <w:lang w:eastAsia="en-US"/>
        </w:rPr>
        <w:t xml:space="preserve">Создание. </w:t>
      </w:r>
      <w:r w:rsidRPr="00075F28">
        <w:rPr>
          <w:rFonts w:eastAsia="Calibri"/>
          <w:sz w:val="28"/>
          <w:szCs w:val="28"/>
          <w:lang w:eastAsia="en-US"/>
        </w:rPr>
        <w:t>Образовалась в конце 1970-х г</w:t>
      </w:r>
      <w:r w:rsidR="00CC612B">
        <w:rPr>
          <w:rFonts w:eastAsia="Calibri"/>
          <w:sz w:val="28"/>
          <w:szCs w:val="28"/>
          <w:lang w:eastAsia="en-US"/>
        </w:rPr>
        <w:t>г.</w:t>
      </w:r>
      <w:r w:rsidRPr="00075F28">
        <w:rPr>
          <w:rFonts w:eastAsia="Calibri"/>
          <w:sz w:val="28"/>
          <w:szCs w:val="28"/>
          <w:lang w:eastAsia="en-US"/>
        </w:rPr>
        <w:t xml:space="preserve"> в Египте</w:t>
      </w:r>
      <w:r w:rsidRPr="00075F28">
        <w:rPr>
          <w:sz w:val="28"/>
          <w:szCs w:val="28"/>
          <w:vertAlign w:val="superscript"/>
        </w:rPr>
        <w:footnoteReference w:id="113"/>
      </w:r>
      <w:r w:rsidRPr="00075F28">
        <w:rPr>
          <w:rFonts w:eastAsia="Calibri"/>
          <w:sz w:val="28"/>
          <w:szCs w:val="28"/>
          <w:lang w:eastAsia="en-US"/>
        </w:rPr>
        <w:t>.</w:t>
      </w:r>
      <w:r w:rsidRPr="00075F28">
        <w:rPr>
          <w:rFonts w:eastAsia="Calibri"/>
          <w:b/>
          <w:sz w:val="28"/>
          <w:szCs w:val="28"/>
          <w:lang w:eastAsia="en-US"/>
        </w:rPr>
        <w:t xml:space="preserve"> </w:t>
      </w:r>
      <w:r w:rsidRPr="00075F28">
        <w:rPr>
          <w:rFonts w:eastAsia="Calibri"/>
          <w:sz w:val="28"/>
          <w:szCs w:val="28"/>
          <w:lang w:eastAsia="en-US"/>
        </w:rPr>
        <w:t>Изначально представляла собой объединение автономных университетских религиозных ассоциаций (джамаатов), возникших в противовес преобладавшему влиянию левых (марксистских и насеристских) группировок в студенческой среде</w:t>
      </w:r>
      <w:r w:rsidRPr="00075F28">
        <w:rPr>
          <w:sz w:val="28"/>
          <w:szCs w:val="28"/>
          <w:vertAlign w:val="superscript"/>
        </w:rPr>
        <w:footnoteReference w:id="114"/>
      </w:r>
      <w:r w:rsidRPr="00075F28">
        <w:rPr>
          <w:rFonts w:eastAsia="Calibri"/>
          <w:sz w:val="28"/>
          <w:szCs w:val="28"/>
          <w:lang w:eastAsia="en-US"/>
        </w:rPr>
        <w:t xml:space="preserve">. </w:t>
      </w:r>
      <w:r w:rsidR="00882584">
        <w:rPr>
          <w:rFonts w:eastAsia="Calibri"/>
          <w:sz w:val="28"/>
          <w:szCs w:val="28"/>
          <w:lang w:eastAsia="en-US"/>
        </w:rPr>
        <w:br/>
      </w:r>
      <w:r w:rsidRPr="00075F28">
        <w:rPr>
          <w:rFonts w:eastAsia="Calibri"/>
          <w:sz w:val="28"/>
          <w:szCs w:val="28"/>
          <w:lang w:eastAsia="en-US"/>
        </w:rPr>
        <w:t>К 1980</w:t>
      </w:r>
      <w:r w:rsidR="00CC612B">
        <w:rPr>
          <w:rFonts w:eastAsia="Calibri"/>
          <w:sz w:val="28"/>
          <w:szCs w:val="28"/>
          <w:lang w:eastAsia="en-US"/>
        </w:rPr>
        <w:t> </w:t>
      </w:r>
      <w:r w:rsidRPr="00075F28">
        <w:rPr>
          <w:rFonts w:eastAsia="Calibri"/>
          <w:sz w:val="28"/>
          <w:szCs w:val="28"/>
          <w:lang w:eastAsia="en-US"/>
        </w:rPr>
        <w:t>г</w:t>
      </w:r>
      <w:r w:rsidR="00CC612B">
        <w:rPr>
          <w:rFonts w:eastAsia="Calibri"/>
          <w:sz w:val="28"/>
          <w:szCs w:val="28"/>
          <w:lang w:eastAsia="en-US"/>
        </w:rPr>
        <w:t>.</w:t>
      </w:r>
      <w:r w:rsidRPr="00075F28">
        <w:rPr>
          <w:rFonts w:eastAsia="Calibri"/>
          <w:sz w:val="28"/>
          <w:szCs w:val="28"/>
          <w:lang w:eastAsia="en-US"/>
        </w:rPr>
        <w:t xml:space="preserve"> в «Аль-Гамаа аль-Исламия» оформилось течение, выступавшее за достижение своих целей насильственным путем</w:t>
      </w:r>
      <w:r w:rsidR="00BD110B">
        <w:rPr>
          <w:rFonts w:eastAsia="Calibri"/>
          <w:sz w:val="28"/>
          <w:szCs w:val="28"/>
          <w:lang w:eastAsia="en-US"/>
        </w:rPr>
        <w:t>. Е</w:t>
      </w:r>
      <w:r w:rsidRPr="00075F28">
        <w:rPr>
          <w:rFonts w:eastAsia="Calibri"/>
          <w:sz w:val="28"/>
          <w:szCs w:val="28"/>
          <w:lang w:eastAsia="en-US"/>
        </w:rPr>
        <w:t xml:space="preserve">го </w:t>
      </w:r>
      <w:r w:rsidR="00BD110B">
        <w:rPr>
          <w:rFonts w:eastAsia="Calibri"/>
          <w:sz w:val="28"/>
          <w:szCs w:val="28"/>
          <w:lang w:eastAsia="en-US"/>
        </w:rPr>
        <w:t xml:space="preserve">возглавил </w:t>
      </w:r>
      <w:r w:rsidRPr="00075F28">
        <w:rPr>
          <w:rFonts w:eastAsia="Calibri"/>
          <w:sz w:val="28"/>
          <w:szCs w:val="28"/>
          <w:lang w:eastAsia="en-US"/>
        </w:rPr>
        <w:t>Карам Зухди</w:t>
      </w:r>
      <w:r w:rsidRPr="00075F28">
        <w:rPr>
          <w:sz w:val="28"/>
          <w:szCs w:val="28"/>
          <w:vertAlign w:val="superscript"/>
        </w:rPr>
        <w:footnoteReference w:id="115"/>
      </w:r>
      <w:r w:rsidRPr="00075F28">
        <w:rPr>
          <w:rFonts w:eastAsia="Calibri"/>
          <w:sz w:val="28"/>
          <w:szCs w:val="28"/>
          <w:lang w:eastAsia="en-US"/>
        </w:rPr>
        <w:t xml:space="preserve">. </w:t>
      </w:r>
    </w:p>
    <w:p w14:paraId="117E020A" w14:textId="34A5023A"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lastRenderedPageBreak/>
        <w:t>Руководство.</w:t>
      </w:r>
      <w:r w:rsidRPr="00460BA6">
        <w:rPr>
          <w:sz w:val="28"/>
          <w:szCs w:val="28"/>
        </w:rPr>
        <w:t xml:space="preserve"> </w:t>
      </w:r>
      <w:r w:rsidR="00460BA6" w:rsidRPr="00460BA6">
        <w:rPr>
          <w:sz w:val="28"/>
          <w:szCs w:val="28"/>
        </w:rPr>
        <w:t>Омар Абдель Рахман</w:t>
      </w:r>
      <w:r w:rsidR="00460BA6" w:rsidRPr="00460BA6">
        <w:rPr>
          <w:rFonts w:eastAsia="Calibri"/>
          <w:sz w:val="28"/>
          <w:szCs w:val="28"/>
        </w:rPr>
        <w:t xml:space="preserve"> (духовный лидер). </w:t>
      </w:r>
      <w:r w:rsidR="00315B9A" w:rsidRPr="00460BA6">
        <w:rPr>
          <w:rFonts w:eastAsia="Calibri"/>
          <w:sz w:val="28"/>
          <w:szCs w:val="28"/>
          <w:lang w:eastAsia="en-US"/>
        </w:rPr>
        <w:t>Карам Зухди</w:t>
      </w:r>
      <w:r w:rsidR="0014737C" w:rsidRPr="00460BA6">
        <w:rPr>
          <w:sz w:val="28"/>
          <w:szCs w:val="28"/>
        </w:rPr>
        <w:t xml:space="preserve">, </w:t>
      </w:r>
      <w:r w:rsidRPr="00075F28">
        <w:rPr>
          <w:sz w:val="28"/>
          <w:szCs w:val="28"/>
        </w:rPr>
        <w:t>Мохаммед Шавки аль-Исламбули</w:t>
      </w:r>
      <w:r w:rsidR="003215E4">
        <w:rPr>
          <w:sz w:val="28"/>
          <w:szCs w:val="28"/>
        </w:rPr>
        <w:t xml:space="preserve"> (с конца 90-х гг. ХХ века)</w:t>
      </w:r>
      <w:r w:rsidRPr="00075F28">
        <w:rPr>
          <w:sz w:val="28"/>
          <w:szCs w:val="28"/>
          <w:vertAlign w:val="superscript"/>
        </w:rPr>
        <w:footnoteReference w:id="116"/>
      </w:r>
      <w:r w:rsidRPr="00075F28">
        <w:rPr>
          <w:sz w:val="28"/>
          <w:szCs w:val="28"/>
        </w:rPr>
        <w:t>.</w:t>
      </w:r>
    </w:p>
    <w:p w14:paraId="2A20E46B" w14:textId="255B5677" w:rsidR="00075F28" w:rsidRPr="00075F28" w:rsidRDefault="00075F28" w:rsidP="00075F28">
      <w:pPr>
        <w:widowControl/>
        <w:suppressAutoHyphens/>
        <w:spacing w:line="360" w:lineRule="auto"/>
        <w:ind w:firstLine="709"/>
        <w:jc w:val="both"/>
        <w:rPr>
          <w:sz w:val="28"/>
          <w:szCs w:val="28"/>
        </w:rPr>
      </w:pPr>
      <w:r w:rsidRPr="00075F28">
        <w:rPr>
          <w:b/>
          <w:sz w:val="28"/>
          <w:szCs w:val="28"/>
        </w:rPr>
        <w:t xml:space="preserve">Структура и оснащение. </w:t>
      </w:r>
      <w:r w:rsidRPr="00075F28">
        <w:rPr>
          <w:sz w:val="28"/>
          <w:szCs w:val="28"/>
        </w:rPr>
        <w:t>МТО построена на принципах единоначалия, иерархичности и жесткой дисциплины. Структура организации строилась на основе «виноградной лозы». Организации состоит из малых групп-ячеек, включающих 10</w:t>
      </w:r>
      <w:r w:rsidR="00CC612B">
        <w:rPr>
          <w:sz w:val="28"/>
          <w:szCs w:val="28"/>
        </w:rPr>
        <w:t>–</w:t>
      </w:r>
      <w:r w:rsidRPr="00075F28">
        <w:rPr>
          <w:sz w:val="28"/>
          <w:szCs w:val="28"/>
        </w:rPr>
        <w:t xml:space="preserve">15 членов, распространенных по всем провинциям Египта. Во главе ячейки стоит эмир, управляющий ее делами, принимающий решения и несущий ответственность за группу перед руководителем МТО. </w:t>
      </w:r>
      <w:r w:rsidR="00882584">
        <w:rPr>
          <w:sz w:val="28"/>
          <w:szCs w:val="28"/>
        </w:rPr>
        <w:br/>
      </w:r>
      <w:r w:rsidRPr="00075F28">
        <w:rPr>
          <w:sz w:val="28"/>
          <w:szCs w:val="28"/>
        </w:rPr>
        <w:t>В распоряжении членов организации име</w:t>
      </w:r>
      <w:r w:rsidR="00CC612B">
        <w:rPr>
          <w:sz w:val="28"/>
          <w:szCs w:val="28"/>
        </w:rPr>
        <w:t>лось</w:t>
      </w:r>
      <w:r w:rsidR="00BD110B">
        <w:rPr>
          <w:sz w:val="28"/>
          <w:szCs w:val="28"/>
        </w:rPr>
        <w:t xml:space="preserve"> </w:t>
      </w:r>
      <w:r w:rsidRPr="00075F28">
        <w:rPr>
          <w:sz w:val="28"/>
          <w:szCs w:val="28"/>
        </w:rPr>
        <w:t>огнестрельное оружие, СВУ и средства связи. Входила в состав «Исламского мирового фронта», созданного У. бен Ладеном</w:t>
      </w:r>
      <w:r w:rsidRPr="00075F28">
        <w:rPr>
          <w:sz w:val="28"/>
          <w:szCs w:val="28"/>
          <w:vertAlign w:val="superscript"/>
        </w:rPr>
        <w:footnoteReference w:id="117"/>
      </w:r>
      <w:r w:rsidRPr="00075F28">
        <w:rPr>
          <w:sz w:val="28"/>
          <w:szCs w:val="28"/>
        </w:rPr>
        <w:t>.</w:t>
      </w:r>
    </w:p>
    <w:p w14:paraId="4AE7ABD8"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Месторасположение. </w:t>
      </w:r>
      <w:r w:rsidRPr="00075F28">
        <w:rPr>
          <w:sz w:val="28"/>
          <w:szCs w:val="28"/>
        </w:rPr>
        <w:t>Египет.</w:t>
      </w:r>
    </w:p>
    <w:p w14:paraId="34B8688B" w14:textId="6E2C0563"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 xml:space="preserve">Состав и численность. </w:t>
      </w:r>
      <w:r w:rsidR="00DA5EA1" w:rsidRPr="00DA5EA1">
        <w:rPr>
          <w:rFonts w:eastAsia="Calibri"/>
          <w:sz w:val="28"/>
          <w:szCs w:val="28"/>
        </w:rPr>
        <w:t>А</w:t>
      </w:r>
      <w:r w:rsidRPr="00075F28">
        <w:rPr>
          <w:rFonts w:eastAsia="Calibri"/>
          <w:sz w:val="28"/>
          <w:szCs w:val="28"/>
        </w:rPr>
        <w:t>ктуальная информация отсутствует.</w:t>
      </w:r>
    </w:p>
    <w:p w14:paraId="218F65A1"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Идеологические установки.</w:t>
      </w:r>
      <w:r w:rsidRPr="00075F28">
        <w:rPr>
          <w:sz w:val="28"/>
          <w:szCs w:val="28"/>
        </w:rPr>
        <w:t xml:space="preserve"> </w:t>
      </w:r>
      <w:r w:rsidRPr="00075F28">
        <w:rPr>
          <w:rFonts w:ascii="Times New Roman'" w:hAnsi="Times New Roman'"/>
          <w:sz w:val="27"/>
          <w:szCs w:val="27"/>
        </w:rPr>
        <w:t>Политизированный ислам в радикальной форме</w:t>
      </w:r>
      <w:r w:rsidRPr="00075F28">
        <w:rPr>
          <w:sz w:val="28"/>
          <w:szCs w:val="28"/>
        </w:rPr>
        <w:t>, джихадизм</w:t>
      </w:r>
      <w:r w:rsidRPr="00075F28">
        <w:rPr>
          <w:sz w:val="28"/>
          <w:szCs w:val="28"/>
          <w:vertAlign w:val="superscript"/>
        </w:rPr>
        <w:footnoteReference w:id="118"/>
      </w:r>
      <w:r w:rsidRPr="00075F28">
        <w:rPr>
          <w:sz w:val="28"/>
          <w:szCs w:val="28"/>
        </w:rPr>
        <w:t xml:space="preserve">. </w:t>
      </w:r>
    </w:p>
    <w:p w14:paraId="153A8FC2" w14:textId="77777777" w:rsidR="00075F28" w:rsidRPr="00075F28" w:rsidRDefault="00075F28" w:rsidP="00075F28">
      <w:pPr>
        <w:widowControl/>
        <w:shd w:val="clear" w:color="auto" w:fill="FFFFFF"/>
        <w:suppressAutoHyphens/>
        <w:spacing w:line="360" w:lineRule="auto"/>
        <w:ind w:firstLine="709"/>
        <w:jc w:val="both"/>
        <w:rPr>
          <w:rFonts w:eastAsia="Calibri"/>
          <w:b/>
          <w:sz w:val="28"/>
          <w:szCs w:val="28"/>
          <w:lang w:eastAsia="en-US"/>
        </w:rPr>
      </w:pPr>
      <w:r w:rsidRPr="00075F28">
        <w:rPr>
          <w:b/>
          <w:sz w:val="28"/>
          <w:szCs w:val="28"/>
        </w:rPr>
        <w:t>Средства пропаганды.</w:t>
      </w:r>
      <w:r w:rsidRPr="00075F28">
        <w:rPr>
          <w:rFonts w:eastAsia="Calibri"/>
          <w:b/>
          <w:sz w:val="28"/>
          <w:szCs w:val="28"/>
          <w:lang w:eastAsia="en-US"/>
        </w:rPr>
        <w:t xml:space="preserve"> </w:t>
      </w:r>
      <w:r w:rsidRPr="00075F28">
        <w:rPr>
          <w:sz w:val="28"/>
          <w:szCs w:val="28"/>
        </w:rPr>
        <w:t xml:space="preserve">Для достижения поставленных целей члены МТО использовали различные средства: </w:t>
      </w:r>
    </w:p>
    <w:p w14:paraId="02A9B6C9"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создание и распространение листовок, брошюр, книг и иных информационных материалов экстремистского и (или) террористического характера, в т. ч. в электронном виде;</w:t>
      </w:r>
    </w:p>
    <w:p w14:paraId="43D5DE10"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 xml:space="preserve">распространение своей идеологии среди мусульманского населения, прежде всего в Египте, в мечетях, учебных заведениях и др. </w:t>
      </w:r>
    </w:p>
    <w:p w14:paraId="7D73797C" w14:textId="36CADADB" w:rsidR="00075F28" w:rsidRPr="00075F28" w:rsidRDefault="00075F28" w:rsidP="00075F28">
      <w:pPr>
        <w:widowControl/>
        <w:suppressAutoHyphens/>
        <w:spacing w:line="360" w:lineRule="auto"/>
        <w:ind w:firstLine="709"/>
        <w:jc w:val="both"/>
        <w:rPr>
          <w:bCs/>
          <w:i/>
          <w:sz w:val="28"/>
          <w:szCs w:val="28"/>
        </w:rPr>
      </w:pPr>
      <w:r w:rsidRPr="00075F28">
        <w:rPr>
          <w:sz w:val="28"/>
          <w:szCs w:val="28"/>
        </w:rPr>
        <w:lastRenderedPageBreak/>
        <w:t>Вербовка новых членов часто осуществлялась в университетах страны, как правило, посредством идеологической обработки и оказания материальной помощи</w:t>
      </w:r>
      <w:r w:rsidRPr="00075F28">
        <w:rPr>
          <w:sz w:val="28"/>
          <w:szCs w:val="28"/>
          <w:vertAlign w:val="superscript"/>
        </w:rPr>
        <w:footnoteReference w:id="119"/>
      </w:r>
      <w:r w:rsidRPr="00075F28">
        <w:rPr>
          <w:sz w:val="28"/>
          <w:szCs w:val="28"/>
        </w:rPr>
        <w:t>.</w:t>
      </w:r>
      <w:r w:rsidR="00CB44B3">
        <w:rPr>
          <w:sz w:val="28"/>
          <w:szCs w:val="28"/>
        </w:rPr>
        <w:t xml:space="preserve">  И</w:t>
      </w:r>
      <w:r w:rsidRPr="00075F28">
        <w:rPr>
          <w:sz w:val="28"/>
          <w:szCs w:val="28"/>
        </w:rPr>
        <w:t>здавал</w:t>
      </w:r>
      <w:r w:rsidR="00CB44B3">
        <w:rPr>
          <w:sz w:val="28"/>
          <w:szCs w:val="28"/>
        </w:rPr>
        <w:t>ся</w:t>
      </w:r>
      <w:r w:rsidRPr="00075F28">
        <w:rPr>
          <w:sz w:val="28"/>
          <w:szCs w:val="28"/>
        </w:rPr>
        <w:t xml:space="preserve"> журнал «Аль-Мурабитун».</w:t>
      </w:r>
    </w:p>
    <w:p w14:paraId="52088C7F" w14:textId="29D78D78"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lang w:eastAsia="en-US"/>
        </w:rPr>
        <w:t xml:space="preserve">Символика. </w:t>
      </w:r>
      <w:r w:rsidRPr="00075F28">
        <w:rPr>
          <w:rFonts w:eastAsia="Calibri"/>
          <w:sz w:val="28"/>
          <w:szCs w:val="28"/>
          <w:lang w:eastAsia="en-US"/>
        </w:rPr>
        <w:t>Достоверная информация отсутствует.</w:t>
      </w:r>
    </w:p>
    <w:p w14:paraId="5E9DA1B6" w14:textId="17E9E248"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lang w:eastAsia="en-US"/>
        </w:rPr>
        <w:t>Преступная деятельность.</w:t>
      </w:r>
      <w:r w:rsidRPr="00075F28">
        <w:rPr>
          <w:sz w:val="28"/>
          <w:szCs w:val="28"/>
        </w:rPr>
        <w:t xml:space="preserve"> Регионы активности: Египет, Афганистан, Ирак, Россия (Поволжье, Северный Кавказ)</w:t>
      </w:r>
      <w:r w:rsidRPr="00075F28">
        <w:rPr>
          <w:sz w:val="28"/>
          <w:szCs w:val="28"/>
          <w:vertAlign w:val="superscript"/>
        </w:rPr>
        <w:footnoteReference w:id="120"/>
      </w:r>
      <w:r w:rsidRPr="00075F28">
        <w:rPr>
          <w:sz w:val="28"/>
          <w:szCs w:val="28"/>
        </w:rPr>
        <w:t xml:space="preserve">. </w:t>
      </w:r>
    </w:p>
    <w:p w14:paraId="6051BED2" w14:textId="57E384DC" w:rsidR="00075F28" w:rsidRPr="00075F28" w:rsidRDefault="00075F28" w:rsidP="00075F28">
      <w:pPr>
        <w:widowControl/>
        <w:shd w:val="clear" w:color="auto" w:fill="FFFFFF"/>
        <w:suppressAutoHyphens/>
        <w:spacing w:line="360" w:lineRule="auto"/>
        <w:ind w:firstLine="709"/>
        <w:jc w:val="both"/>
      </w:pPr>
      <w:r w:rsidRPr="00075F28">
        <w:rPr>
          <w:sz w:val="28"/>
          <w:szCs w:val="28"/>
        </w:rPr>
        <w:t>Всего в 1992–1997 г</w:t>
      </w:r>
      <w:r w:rsidR="003215E4">
        <w:rPr>
          <w:sz w:val="28"/>
          <w:szCs w:val="28"/>
        </w:rPr>
        <w:t>г.</w:t>
      </w:r>
      <w:r w:rsidRPr="00075F28">
        <w:rPr>
          <w:sz w:val="28"/>
          <w:szCs w:val="28"/>
        </w:rPr>
        <w:t xml:space="preserve"> боевиками МТО «Аль-Гамаа аль-Исламия» был</w:t>
      </w:r>
      <w:r w:rsidR="003215E4">
        <w:rPr>
          <w:sz w:val="28"/>
          <w:szCs w:val="28"/>
        </w:rPr>
        <w:t>и</w:t>
      </w:r>
      <w:r w:rsidRPr="00075F28">
        <w:rPr>
          <w:sz w:val="28"/>
          <w:szCs w:val="28"/>
        </w:rPr>
        <w:t xml:space="preserve"> убит</w:t>
      </w:r>
      <w:r w:rsidR="003215E4">
        <w:rPr>
          <w:sz w:val="28"/>
          <w:szCs w:val="28"/>
        </w:rPr>
        <w:t>ы</w:t>
      </w:r>
      <w:r w:rsidRPr="00075F28">
        <w:rPr>
          <w:sz w:val="28"/>
          <w:szCs w:val="28"/>
        </w:rPr>
        <w:t xml:space="preserve"> более 1</w:t>
      </w:r>
      <w:r w:rsidR="003215E4">
        <w:rPr>
          <w:sz w:val="28"/>
          <w:szCs w:val="28"/>
        </w:rPr>
        <w:t> </w:t>
      </w:r>
      <w:r w:rsidRPr="00075F28">
        <w:rPr>
          <w:sz w:val="28"/>
          <w:szCs w:val="28"/>
        </w:rPr>
        <w:t>200 человек, среди погибших</w:t>
      </w:r>
      <w:r w:rsidR="003215E4">
        <w:rPr>
          <w:sz w:val="28"/>
          <w:szCs w:val="28"/>
        </w:rPr>
        <w:t xml:space="preserve"> – </w:t>
      </w:r>
      <w:r w:rsidRPr="00075F28">
        <w:rPr>
          <w:sz w:val="28"/>
          <w:szCs w:val="28"/>
        </w:rPr>
        <w:t>представители органов государственной власти Египта, общественные деятели, туристы, граждане Египта</w:t>
      </w:r>
      <w:r w:rsidRPr="00075F28">
        <w:rPr>
          <w:sz w:val="28"/>
          <w:szCs w:val="28"/>
          <w:vertAlign w:val="superscript"/>
        </w:rPr>
        <w:footnoteReference w:id="121"/>
      </w:r>
      <w:r w:rsidRPr="00075F28">
        <w:rPr>
          <w:sz w:val="28"/>
          <w:szCs w:val="28"/>
        </w:rPr>
        <w:t>.</w:t>
      </w:r>
    </w:p>
    <w:p w14:paraId="3B127A39" w14:textId="77777777" w:rsidR="00075F28" w:rsidRPr="00075F28" w:rsidRDefault="00075F28" w:rsidP="00075F28">
      <w:pPr>
        <w:widowControl/>
        <w:suppressAutoHyphens/>
        <w:spacing w:line="360" w:lineRule="auto"/>
        <w:ind w:firstLine="709"/>
        <w:jc w:val="both"/>
        <w:rPr>
          <w:sz w:val="28"/>
          <w:szCs w:val="28"/>
        </w:rPr>
      </w:pPr>
      <w:r w:rsidRPr="00075F28">
        <w:rPr>
          <w:sz w:val="28"/>
          <w:szCs w:val="28"/>
        </w:rPr>
        <w:t xml:space="preserve">Боевики МТО «Аль-Гамаа аль-Исламия» участвовали в организации и исполнении множества террористических актов в Египте: </w:t>
      </w:r>
    </w:p>
    <w:p w14:paraId="4EE7A0D1" w14:textId="3F541AB0" w:rsidR="00075F28" w:rsidRPr="00075F28" w:rsidRDefault="00075F28" w:rsidP="00075F28">
      <w:pPr>
        <w:widowControl/>
        <w:suppressAutoHyphens/>
        <w:spacing w:line="360" w:lineRule="auto"/>
        <w:ind w:firstLine="709"/>
        <w:jc w:val="both"/>
        <w:rPr>
          <w:sz w:val="28"/>
          <w:szCs w:val="28"/>
        </w:rPr>
      </w:pPr>
      <w:r w:rsidRPr="00075F28">
        <w:rPr>
          <w:sz w:val="28"/>
          <w:szCs w:val="28"/>
        </w:rPr>
        <w:t>убийство президента Египта А. Садата (1981 г</w:t>
      </w:r>
      <w:r w:rsidR="003215E4">
        <w:rPr>
          <w:sz w:val="28"/>
          <w:szCs w:val="28"/>
        </w:rPr>
        <w:t>.</w:t>
      </w:r>
      <w:r w:rsidRPr="00075F28">
        <w:rPr>
          <w:sz w:val="28"/>
          <w:szCs w:val="28"/>
        </w:rPr>
        <w:t xml:space="preserve">); </w:t>
      </w:r>
    </w:p>
    <w:p w14:paraId="2711500A" w14:textId="24C67C8B" w:rsidR="00075F28" w:rsidRPr="00075F28" w:rsidRDefault="00075F28" w:rsidP="00075F28">
      <w:pPr>
        <w:widowControl/>
        <w:suppressAutoHyphens/>
        <w:spacing w:line="360" w:lineRule="auto"/>
        <w:ind w:firstLine="709"/>
        <w:jc w:val="both"/>
        <w:rPr>
          <w:sz w:val="28"/>
          <w:szCs w:val="28"/>
        </w:rPr>
      </w:pPr>
      <w:r w:rsidRPr="00075F28">
        <w:rPr>
          <w:sz w:val="28"/>
          <w:szCs w:val="28"/>
        </w:rPr>
        <w:t>убийство председателя египетского парламента Р. Аль-Махгуба (1990</w:t>
      </w:r>
      <w:r w:rsidR="003215E4">
        <w:rPr>
          <w:sz w:val="28"/>
          <w:szCs w:val="28"/>
        </w:rPr>
        <w:t> </w:t>
      </w:r>
      <w:r w:rsidRPr="00075F28">
        <w:rPr>
          <w:sz w:val="28"/>
          <w:szCs w:val="28"/>
        </w:rPr>
        <w:t>г</w:t>
      </w:r>
      <w:r w:rsidR="003215E4">
        <w:rPr>
          <w:sz w:val="28"/>
          <w:szCs w:val="28"/>
        </w:rPr>
        <w:t>.</w:t>
      </w:r>
      <w:r w:rsidRPr="00075F28">
        <w:rPr>
          <w:sz w:val="28"/>
          <w:szCs w:val="28"/>
        </w:rPr>
        <w:t xml:space="preserve">); </w:t>
      </w:r>
    </w:p>
    <w:p w14:paraId="5E384880" w14:textId="5A3A68C9" w:rsidR="00075F28" w:rsidRPr="00075F28" w:rsidRDefault="00075F28" w:rsidP="00075F28">
      <w:pPr>
        <w:widowControl/>
        <w:suppressAutoHyphens/>
        <w:spacing w:line="360" w:lineRule="auto"/>
        <w:ind w:firstLine="709"/>
        <w:jc w:val="both"/>
        <w:rPr>
          <w:sz w:val="28"/>
          <w:szCs w:val="28"/>
        </w:rPr>
      </w:pPr>
      <w:r w:rsidRPr="00075F28">
        <w:rPr>
          <w:sz w:val="28"/>
          <w:szCs w:val="28"/>
        </w:rPr>
        <w:t>покушение на президента Египта Х. Мубарака (1995 г</w:t>
      </w:r>
      <w:r w:rsidR="003215E4">
        <w:rPr>
          <w:sz w:val="28"/>
          <w:szCs w:val="28"/>
        </w:rPr>
        <w:t>.</w:t>
      </w:r>
      <w:r w:rsidRPr="00075F28">
        <w:rPr>
          <w:sz w:val="28"/>
          <w:szCs w:val="28"/>
        </w:rPr>
        <w:t xml:space="preserve">); </w:t>
      </w:r>
    </w:p>
    <w:p w14:paraId="30425189" w14:textId="47675B17" w:rsidR="00075F28" w:rsidRPr="00075F28" w:rsidRDefault="00075F28" w:rsidP="00075F28">
      <w:pPr>
        <w:widowControl/>
        <w:suppressAutoHyphens/>
        <w:spacing w:line="360" w:lineRule="auto"/>
        <w:ind w:firstLine="709"/>
        <w:jc w:val="both"/>
        <w:rPr>
          <w:sz w:val="28"/>
          <w:szCs w:val="28"/>
        </w:rPr>
      </w:pPr>
      <w:r w:rsidRPr="00075F28">
        <w:rPr>
          <w:sz w:val="28"/>
          <w:szCs w:val="28"/>
        </w:rPr>
        <w:t>вооруженное нападение на греческих туристов в г</w:t>
      </w:r>
      <w:r w:rsidR="003215E4">
        <w:rPr>
          <w:sz w:val="28"/>
          <w:szCs w:val="28"/>
        </w:rPr>
        <w:t>. </w:t>
      </w:r>
      <w:r w:rsidRPr="00075F28">
        <w:rPr>
          <w:sz w:val="28"/>
          <w:szCs w:val="28"/>
        </w:rPr>
        <w:t>Каире (1996</w:t>
      </w:r>
      <w:r w:rsidR="003215E4">
        <w:rPr>
          <w:sz w:val="28"/>
          <w:szCs w:val="28"/>
        </w:rPr>
        <w:t> </w:t>
      </w:r>
      <w:r w:rsidRPr="00075F28">
        <w:rPr>
          <w:sz w:val="28"/>
          <w:szCs w:val="28"/>
        </w:rPr>
        <w:t>г</w:t>
      </w:r>
      <w:r w:rsidR="003215E4">
        <w:rPr>
          <w:sz w:val="28"/>
          <w:szCs w:val="28"/>
        </w:rPr>
        <w:t>.</w:t>
      </w:r>
      <w:r w:rsidRPr="00075F28">
        <w:rPr>
          <w:sz w:val="28"/>
          <w:szCs w:val="28"/>
        </w:rPr>
        <w:t xml:space="preserve">), в результате которого погибли 18 человек; </w:t>
      </w:r>
    </w:p>
    <w:p w14:paraId="7B3EB1FC" w14:textId="07EAF9A0" w:rsidR="00075F28" w:rsidRPr="00075F28" w:rsidRDefault="00075F28" w:rsidP="00075F28">
      <w:pPr>
        <w:widowControl/>
        <w:suppressAutoHyphens/>
        <w:spacing w:line="360" w:lineRule="auto"/>
        <w:ind w:firstLine="709"/>
        <w:jc w:val="both"/>
        <w:rPr>
          <w:i/>
          <w:iCs/>
          <w:sz w:val="28"/>
          <w:szCs w:val="28"/>
        </w:rPr>
      </w:pPr>
      <w:r w:rsidRPr="00075F28">
        <w:rPr>
          <w:sz w:val="28"/>
          <w:szCs w:val="28"/>
        </w:rPr>
        <w:t>вооруженное нападение в г</w:t>
      </w:r>
      <w:r w:rsidR="00D85D05">
        <w:rPr>
          <w:sz w:val="28"/>
          <w:szCs w:val="28"/>
        </w:rPr>
        <w:t>. </w:t>
      </w:r>
      <w:r w:rsidRPr="00075F28">
        <w:rPr>
          <w:sz w:val="28"/>
          <w:szCs w:val="28"/>
        </w:rPr>
        <w:t>Луксор</w:t>
      </w:r>
      <w:r w:rsidR="00D85D05">
        <w:rPr>
          <w:sz w:val="28"/>
          <w:szCs w:val="28"/>
        </w:rPr>
        <w:t>е</w:t>
      </w:r>
      <w:r w:rsidRPr="00075F28">
        <w:rPr>
          <w:sz w:val="28"/>
          <w:szCs w:val="28"/>
        </w:rPr>
        <w:t xml:space="preserve"> (1997 год), которое привело к гибели 62 </w:t>
      </w:r>
      <w:r w:rsidR="00CB44B3">
        <w:rPr>
          <w:sz w:val="28"/>
          <w:szCs w:val="28"/>
        </w:rPr>
        <w:t xml:space="preserve">и ранению </w:t>
      </w:r>
      <w:r w:rsidRPr="00075F28">
        <w:rPr>
          <w:iCs/>
          <w:sz w:val="28"/>
          <w:szCs w:val="28"/>
        </w:rPr>
        <w:t>26</w:t>
      </w:r>
      <w:r w:rsidRPr="00075F28">
        <w:rPr>
          <w:i/>
          <w:iCs/>
          <w:sz w:val="28"/>
          <w:szCs w:val="28"/>
        </w:rPr>
        <w:t xml:space="preserve"> </w:t>
      </w:r>
      <w:r w:rsidRPr="00075F28">
        <w:rPr>
          <w:iCs/>
          <w:sz w:val="28"/>
          <w:szCs w:val="28"/>
        </w:rPr>
        <w:t>человек</w:t>
      </w:r>
      <w:r w:rsidR="00CB44B3">
        <w:rPr>
          <w:iCs/>
          <w:sz w:val="28"/>
          <w:szCs w:val="28"/>
        </w:rPr>
        <w:t>,</w:t>
      </w:r>
      <w:r w:rsidRPr="00075F28">
        <w:rPr>
          <w:iCs/>
          <w:sz w:val="28"/>
          <w:szCs w:val="28"/>
        </w:rPr>
        <w:t xml:space="preserve"> и др.</w:t>
      </w:r>
      <w:r w:rsidRPr="00075F28">
        <w:rPr>
          <w:sz w:val="28"/>
          <w:szCs w:val="28"/>
          <w:vertAlign w:val="superscript"/>
        </w:rPr>
        <w:footnoteReference w:id="122"/>
      </w:r>
    </w:p>
    <w:p w14:paraId="2F3EF9BF" w14:textId="0DE942EE"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sz w:val="28"/>
          <w:szCs w:val="28"/>
          <w:lang w:eastAsia="en-US"/>
        </w:rPr>
        <w:t xml:space="preserve">В Российской Федерации эмиссары МТО вели </w:t>
      </w:r>
      <w:r w:rsidR="00CB44B3" w:rsidRPr="00075F28">
        <w:rPr>
          <w:rFonts w:eastAsia="Calibri"/>
          <w:sz w:val="28"/>
          <w:szCs w:val="28"/>
          <w:lang w:eastAsia="en-US"/>
        </w:rPr>
        <w:t>активн</w:t>
      </w:r>
      <w:r w:rsidR="00CB44B3">
        <w:rPr>
          <w:rFonts w:eastAsia="Calibri"/>
          <w:sz w:val="28"/>
          <w:szCs w:val="28"/>
          <w:lang w:eastAsia="en-US"/>
        </w:rPr>
        <w:t>ую</w:t>
      </w:r>
      <w:r w:rsidR="00CB44B3" w:rsidRPr="00075F28">
        <w:rPr>
          <w:rFonts w:eastAsia="Calibri"/>
          <w:sz w:val="28"/>
          <w:szCs w:val="28"/>
          <w:lang w:eastAsia="en-US"/>
        </w:rPr>
        <w:t xml:space="preserve"> </w:t>
      </w:r>
      <w:r w:rsidRPr="00075F28">
        <w:rPr>
          <w:rFonts w:eastAsia="Calibri"/>
          <w:sz w:val="28"/>
          <w:szCs w:val="28"/>
          <w:lang w:eastAsia="en-US"/>
        </w:rPr>
        <w:t>пропагандистскую и разведывательно-подрывную деятельность под прикрытием благотворительных фондов и организаций</w:t>
      </w:r>
      <w:r w:rsidRPr="00075F28">
        <w:rPr>
          <w:rFonts w:eastAsia="Calibri"/>
          <w:sz w:val="28"/>
          <w:szCs w:val="28"/>
          <w:vertAlign w:val="superscript"/>
          <w:lang w:eastAsia="en-US"/>
        </w:rPr>
        <w:footnoteReference w:id="123"/>
      </w:r>
      <w:r w:rsidRPr="00075F28">
        <w:rPr>
          <w:rFonts w:eastAsia="Calibri"/>
          <w:sz w:val="28"/>
          <w:szCs w:val="28"/>
          <w:lang w:eastAsia="en-US"/>
        </w:rPr>
        <w:t xml:space="preserve">. </w:t>
      </w:r>
    </w:p>
    <w:p w14:paraId="1DFFEF21" w14:textId="141BEC93" w:rsidR="00075F28" w:rsidRPr="00075F28" w:rsidRDefault="00075F28" w:rsidP="00075F28">
      <w:pPr>
        <w:widowControl/>
        <w:shd w:val="clear" w:color="auto" w:fill="FFFFFF"/>
        <w:suppressAutoHyphens/>
        <w:spacing w:line="360" w:lineRule="auto"/>
        <w:ind w:firstLine="709"/>
        <w:jc w:val="both"/>
        <w:rPr>
          <w:rFonts w:eastAsia="Calibri"/>
          <w:sz w:val="28"/>
          <w:szCs w:val="28"/>
          <w:lang w:eastAsia="en-US"/>
        </w:rPr>
      </w:pPr>
      <w:r w:rsidRPr="00075F28">
        <w:rPr>
          <w:rFonts w:eastAsia="Calibri"/>
          <w:sz w:val="28"/>
          <w:szCs w:val="28"/>
          <w:lang w:eastAsia="en-US"/>
        </w:rPr>
        <w:lastRenderedPageBreak/>
        <w:t xml:space="preserve">МТО оказывала финансовую помощь </w:t>
      </w:r>
      <w:r w:rsidR="00CB44B3">
        <w:rPr>
          <w:rFonts w:eastAsia="Calibri"/>
          <w:sz w:val="28"/>
          <w:szCs w:val="28"/>
          <w:lang w:eastAsia="en-US"/>
        </w:rPr>
        <w:t>НВФ</w:t>
      </w:r>
      <w:r w:rsidRPr="00075F28">
        <w:rPr>
          <w:rFonts w:eastAsia="Calibri"/>
          <w:sz w:val="28"/>
          <w:szCs w:val="28"/>
          <w:lang w:eastAsia="en-US"/>
        </w:rPr>
        <w:t>, действующим на территории Чеченской Республики, а также участвовала в подготовке боевиков и их переправке в «горячие точки» мира</w:t>
      </w:r>
      <w:r w:rsidRPr="00075F28">
        <w:rPr>
          <w:rFonts w:eastAsia="Calibri"/>
          <w:sz w:val="28"/>
          <w:szCs w:val="28"/>
          <w:vertAlign w:val="superscript"/>
          <w:lang w:eastAsia="en-US"/>
        </w:rPr>
        <w:footnoteReference w:id="124"/>
      </w:r>
      <w:r w:rsidRPr="00075F28">
        <w:rPr>
          <w:rFonts w:eastAsia="Calibri"/>
          <w:sz w:val="28"/>
          <w:szCs w:val="28"/>
          <w:lang w:eastAsia="en-US"/>
        </w:rPr>
        <w:t>.</w:t>
      </w:r>
    </w:p>
    <w:p w14:paraId="7E857730" w14:textId="304E7B99"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Следственная и судебная практика.</w:t>
      </w:r>
      <w:r w:rsidRPr="00075F28">
        <w:rPr>
          <w:sz w:val="28"/>
          <w:szCs w:val="28"/>
        </w:rPr>
        <w:t xml:space="preserve"> Данная организация признавала возможность использования террора как формы политической борьбы</w:t>
      </w:r>
      <w:r w:rsidRPr="00075F28">
        <w:rPr>
          <w:sz w:val="28"/>
          <w:szCs w:val="28"/>
          <w:vertAlign w:val="superscript"/>
        </w:rPr>
        <w:footnoteReference w:id="125"/>
      </w:r>
      <w:r w:rsidRPr="00075F28">
        <w:rPr>
          <w:sz w:val="28"/>
          <w:szCs w:val="28"/>
        </w:rPr>
        <w:t xml:space="preserve">. Государственная Дума </w:t>
      </w:r>
      <w:r w:rsidR="00D85D05">
        <w:rPr>
          <w:sz w:val="28"/>
          <w:szCs w:val="28"/>
        </w:rPr>
        <w:t xml:space="preserve">Федерального Собрания Российской Федерации </w:t>
      </w:r>
      <w:r w:rsidRPr="00075F28">
        <w:rPr>
          <w:sz w:val="28"/>
          <w:szCs w:val="28"/>
        </w:rPr>
        <w:t xml:space="preserve">поддержала заявление Генерального прокурора Российской Федерации о признании 15 организаций, наносящих наибольший ущерб безопасности Российской Федерации, в т. ч. организации </w:t>
      </w:r>
      <w:r w:rsidRPr="00075F28">
        <w:rPr>
          <w:bCs/>
          <w:iCs/>
          <w:sz w:val="28"/>
          <w:szCs w:val="28"/>
        </w:rPr>
        <w:t xml:space="preserve">«Исламская группа» («Аль-Гамаа аль-Исламия») </w:t>
      </w:r>
      <w:r w:rsidRPr="00075F28">
        <w:rPr>
          <w:sz w:val="28"/>
          <w:szCs w:val="28"/>
        </w:rPr>
        <w:t>террористическими, и прекращени</w:t>
      </w:r>
      <w:r w:rsidR="00E31B0D">
        <w:rPr>
          <w:sz w:val="28"/>
          <w:szCs w:val="28"/>
        </w:rPr>
        <w:t>и</w:t>
      </w:r>
      <w:r w:rsidRPr="00075F28">
        <w:rPr>
          <w:sz w:val="28"/>
          <w:szCs w:val="28"/>
        </w:rPr>
        <w:t xml:space="preserve"> их деятельности на территории Российской Федерации</w:t>
      </w:r>
      <w:r w:rsidRPr="00075F28">
        <w:rPr>
          <w:sz w:val="28"/>
          <w:szCs w:val="28"/>
          <w:vertAlign w:val="superscript"/>
        </w:rPr>
        <w:footnoteReference w:id="126"/>
      </w:r>
      <w:r w:rsidRPr="00075F28">
        <w:rPr>
          <w:sz w:val="28"/>
          <w:szCs w:val="28"/>
        </w:rPr>
        <w:t xml:space="preserve">. </w:t>
      </w:r>
    </w:p>
    <w:p w14:paraId="613A6119" w14:textId="60CFC1AC" w:rsidR="00075F28" w:rsidRPr="00075F28" w:rsidRDefault="00075F28" w:rsidP="00075F28">
      <w:pPr>
        <w:widowControl/>
        <w:shd w:val="clear" w:color="auto" w:fill="FFFFFF"/>
        <w:suppressAutoHyphens/>
        <w:spacing w:line="360" w:lineRule="auto"/>
        <w:ind w:firstLine="709"/>
        <w:jc w:val="both"/>
        <w:rPr>
          <w:rFonts w:eastAsiaTheme="minorHAnsi"/>
          <w:sz w:val="28"/>
          <w:szCs w:val="28"/>
          <w:lang w:eastAsia="en-US"/>
        </w:rPr>
      </w:pPr>
      <w:r w:rsidRPr="00075F28">
        <w:rPr>
          <w:rFonts w:eastAsiaTheme="minorHAnsi"/>
          <w:sz w:val="28"/>
          <w:szCs w:val="28"/>
          <w:lang w:eastAsia="en-US"/>
        </w:rPr>
        <w:br w:type="page"/>
      </w:r>
    </w:p>
    <w:p w14:paraId="17ABF53E" w14:textId="77777777" w:rsidR="00075F28" w:rsidRPr="00075F28" w:rsidRDefault="00075F28" w:rsidP="00075F28">
      <w:pPr>
        <w:widowControl/>
        <w:shd w:val="clear" w:color="auto" w:fill="FFFFFF"/>
        <w:suppressAutoHyphens/>
        <w:jc w:val="center"/>
        <w:rPr>
          <w:b/>
          <w:sz w:val="28"/>
          <w:szCs w:val="28"/>
        </w:rPr>
      </w:pPr>
      <w:r w:rsidRPr="00075F28">
        <w:rPr>
          <w:b/>
          <w:sz w:val="28"/>
          <w:szCs w:val="28"/>
        </w:rPr>
        <w:lastRenderedPageBreak/>
        <w:t>«Братья-мусульмане» («Аль-Ихван аль-Муслимун»)</w:t>
      </w:r>
    </w:p>
    <w:p w14:paraId="3AEC1A59" w14:textId="77777777" w:rsidR="00075F28" w:rsidRPr="00075F28" w:rsidRDefault="00075F28" w:rsidP="00075F28">
      <w:pPr>
        <w:widowControl/>
        <w:suppressAutoHyphens/>
        <w:autoSpaceDE/>
        <w:adjustRightInd/>
        <w:jc w:val="center"/>
        <w:rPr>
          <w:i/>
          <w:sz w:val="28"/>
          <w:szCs w:val="28"/>
        </w:rPr>
      </w:pPr>
      <w:r w:rsidRPr="00075F28">
        <w:rPr>
          <w:i/>
          <w:sz w:val="28"/>
          <w:szCs w:val="28"/>
        </w:rPr>
        <w:t>международная террористическая организация</w:t>
      </w:r>
    </w:p>
    <w:p w14:paraId="0EBBA579" w14:textId="1BACED1D" w:rsidR="00075F28" w:rsidRPr="00075F28" w:rsidRDefault="00075F28" w:rsidP="00075F28">
      <w:pPr>
        <w:widowControl/>
        <w:shd w:val="clear" w:color="auto" w:fill="FFFFFF"/>
        <w:suppressAutoHyphens/>
        <w:spacing w:before="240" w:line="360" w:lineRule="auto"/>
        <w:ind w:firstLine="709"/>
        <w:jc w:val="both"/>
        <w:rPr>
          <w:sz w:val="28"/>
          <w:szCs w:val="28"/>
        </w:rPr>
      </w:pPr>
      <w:r w:rsidRPr="00075F28">
        <w:rPr>
          <w:b/>
          <w:sz w:val="28"/>
          <w:szCs w:val="28"/>
        </w:rPr>
        <w:t xml:space="preserve">Наименование, статус, сведения о решении суда. </w:t>
      </w:r>
      <w:r w:rsidRPr="00075F28">
        <w:rPr>
          <w:sz w:val="28"/>
          <w:szCs w:val="28"/>
        </w:rPr>
        <w:t xml:space="preserve">«Братья-мусульмане» («Аль-Ихван аль-Муслимун») признана террористической организацией решением </w:t>
      </w:r>
      <w:r w:rsidR="006F363C">
        <w:rPr>
          <w:sz w:val="28"/>
          <w:szCs w:val="28"/>
        </w:rPr>
        <w:t>ВС РФ</w:t>
      </w:r>
      <w:r w:rsidRPr="00075F28">
        <w:rPr>
          <w:sz w:val="28"/>
          <w:szCs w:val="28"/>
        </w:rPr>
        <w:t xml:space="preserve"> от 14 февраля 2003 г</w:t>
      </w:r>
      <w:r w:rsidR="00E31B0D">
        <w:rPr>
          <w:sz w:val="28"/>
          <w:szCs w:val="28"/>
        </w:rPr>
        <w:t>.</w:t>
      </w:r>
      <w:r w:rsidRPr="00075F28">
        <w:rPr>
          <w:sz w:val="28"/>
          <w:szCs w:val="28"/>
        </w:rPr>
        <w:t xml:space="preserve"> № ГКПИ 03-116, а ее деятельность на территории Российской Федерации запрещена и преследуется в уголовном порядке. </w:t>
      </w:r>
      <w:r w:rsidRPr="00075F28">
        <w:rPr>
          <w:bCs/>
          <w:iCs/>
          <w:sz w:val="28"/>
          <w:szCs w:val="28"/>
        </w:rPr>
        <w:t xml:space="preserve">В решении </w:t>
      </w:r>
      <w:r w:rsidR="006F363C">
        <w:rPr>
          <w:bCs/>
          <w:iCs/>
          <w:sz w:val="28"/>
          <w:szCs w:val="28"/>
        </w:rPr>
        <w:t>ВС РФ</w:t>
      </w:r>
      <w:r w:rsidRPr="00075F28">
        <w:rPr>
          <w:b/>
          <w:bCs/>
          <w:iCs/>
          <w:sz w:val="28"/>
          <w:szCs w:val="28"/>
        </w:rPr>
        <w:t xml:space="preserve"> </w:t>
      </w:r>
      <w:r w:rsidRPr="00075F28">
        <w:rPr>
          <w:bCs/>
          <w:iCs/>
          <w:sz w:val="28"/>
          <w:szCs w:val="28"/>
        </w:rPr>
        <w:t>указывается на международный статус террористической организации, поскольку она осуществляла свою деятельность на территори</w:t>
      </w:r>
      <w:r w:rsidR="00E31B0D">
        <w:rPr>
          <w:bCs/>
          <w:iCs/>
          <w:sz w:val="28"/>
          <w:szCs w:val="28"/>
        </w:rPr>
        <w:t>ях</w:t>
      </w:r>
      <w:r w:rsidRPr="00075F28">
        <w:rPr>
          <w:bCs/>
          <w:iCs/>
          <w:sz w:val="28"/>
          <w:szCs w:val="28"/>
        </w:rPr>
        <w:t xml:space="preserve"> ряда стран Ближнего Востока, а также СНГ</w:t>
      </w:r>
      <w:r w:rsidRPr="00075F28">
        <w:rPr>
          <w:sz w:val="28"/>
          <w:szCs w:val="28"/>
        </w:rPr>
        <w:t xml:space="preserve"> </w:t>
      </w:r>
      <w:r w:rsidRPr="00075F28">
        <w:rPr>
          <w:bCs/>
          <w:iCs/>
          <w:sz w:val="28"/>
          <w:szCs w:val="28"/>
        </w:rPr>
        <w:t>(№ 7 в</w:t>
      </w:r>
      <w:r w:rsidR="00291180">
        <w:rPr>
          <w:bCs/>
          <w:iCs/>
          <w:sz w:val="28"/>
          <w:szCs w:val="28"/>
        </w:rPr>
        <w:t xml:space="preserve"> </w:t>
      </w:r>
      <w:r w:rsidRPr="00075F28">
        <w:rPr>
          <w:sz w:val="28"/>
          <w:szCs w:val="28"/>
        </w:rPr>
        <w:t xml:space="preserve">Едином федеральном списке </w:t>
      </w:r>
      <w:r w:rsidR="00AF631E">
        <w:rPr>
          <w:sz w:val="28"/>
          <w:szCs w:val="28"/>
        </w:rPr>
        <w:t>ТО</w:t>
      </w:r>
      <w:r w:rsidRPr="00075F28">
        <w:rPr>
          <w:sz w:val="28"/>
          <w:szCs w:val="28"/>
          <w:vertAlign w:val="superscript"/>
        </w:rPr>
        <w:footnoteReference w:id="127"/>
      </w:r>
      <w:r w:rsidRPr="00075F28">
        <w:rPr>
          <w:sz w:val="28"/>
          <w:szCs w:val="28"/>
        </w:rPr>
        <w:t>).</w:t>
      </w:r>
    </w:p>
    <w:p w14:paraId="4FC7BDF7" w14:textId="10B9BE44"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Основные цели и задачи.</w:t>
      </w:r>
      <w:r w:rsidRPr="00075F28">
        <w:rPr>
          <w:sz w:val="28"/>
          <w:szCs w:val="28"/>
        </w:rPr>
        <w:t xml:space="preserve"> Устранение неисламских правительств и установление исламского правления во всемирном масштабе путем воссоздания </w:t>
      </w:r>
      <w:r w:rsidR="003D28A1">
        <w:rPr>
          <w:sz w:val="28"/>
          <w:szCs w:val="28"/>
        </w:rPr>
        <w:t>«</w:t>
      </w:r>
      <w:r w:rsidRPr="00075F28">
        <w:rPr>
          <w:sz w:val="28"/>
          <w:szCs w:val="28"/>
        </w:rPr>
        <w:t>Великого исламского халифата</w:t>
      </w:r>
      <w:r w:rsidR="003D28A1">
        <w:rPr>
          <w:sz w:val="28"/>
          <w:szCs w:val="28"/>
        </w:rPr>
        <w:t>»</w:t>
      </w:r>
      <w:r w:rsidRPr="00075F28">
        <w:rPr>
          <w:sz w:val="28"/>
          <w:szCs w:val="28"/>
        </w:rPr>
        <w:t xml:space="preserve"> первоначально в регионах с преимущественно мусульманским населением, включая Россию и страны СНГ</w:t>
      </w:r>
      <w:r w:rsidRPr="00075F28">
        <w:rPr>
          <w:sz w:val="28"/>
          <w:szCs w:val="28"/>
          <w:vertAlign w:val="superscript"/>
        </w:rPr>
        <w:footnoteReference w:id="128"/>
      </w:r>
      <w:r w:rsidRPr="00075F28">
        <w:rPr>
          <w:sz w:val="28"/>
          <w:szCs w:val="28"/>
        </w:rPr>
        <w:t>.</w:t>
      </w:r>
    </w:p>
    <w:p w14:paraId="3CCF909C" w14:textId="712C7F32" w:rsidR="00075F28" w:rsidRPr="00075F28" w:rsidRDefault="00075F28" w:rsidP="00075F28">
      <w:pPr>
        <w:widowControl/>
        <w:suppressAutoHyphens/>
        <w:spacing w:line="360" w:lineRule="auto"/>
        <w:ind w:firstLine="709"/>
        <w:jc w:val="both"/>
        <w:rPr>
          <w:sz w:val="28"/>
          <w:szCs w:val="28"/>
        </w:rPr>
      </w:pPr>
      <w:r w:rsidRPr="00075F28">
        <w:rPr>
          <w:rFonts w:eastAsia="Calibri"/>
          <w:b/>
          <w:sz w:val="28"/>
          <w:szCs w:val="28"/>
          <w:lang w:eastAsia="en-US"/>
        </w:rPr>
        <w:t>Создание.</w:t>
      </w:r>
      <w:r w:rsidRPr="00075F28">
        <w:rPr>
          <w:sz w:val="28"/>
          <w:szCs w:val="28"/>
        </w:rPr>
        <w:t xml:space="preserve"> Основана в 1928</w:t>
      </w:r>
      <w:r w:rsidR="00E31B0D">
        <w:rPr>
          <w:sz w:val="28"/>
          <w:szCs w:val="28"/>
        </w:rPr>
        <w:t> </w:t>
      </w:r>
      <w:r w:rsidRPr="00075F28">
        <w:rPr>
          <w:sz w:val="28"/>
          <w:szCs w:val="28"/>
        </w:rPr>
        <w:t>г</w:t>
      </w:r>
      <w:r w:rsidR="00E31B0D">
        <w:rPr>
          <w:sz w:val="28"/>
          <w:szCs w:val="28"/>
        </w:rPr>
        <w:t>.</w:t>
      </w:r>
      <w:r w:rsidRPr="00075F28">
        <w:rPr>
          <w:sz w:val="28"/>
          <w:szCs w:val="28"/>
        </w:rPr>
        <w:t xml:space="preserve"> в г</w:t>
      </w:r>
      <w:r w:rsidR="00E31B0D">
        <w:rPr>
          <w:sz w:val="28"/>
          <w:szCs w:val="28"/>
        </w:rPr>
        <w:t>. </w:t>
      </w:r>
      <w:r w:rsidRPr="00075F28">
        <w:rPr>
          <w:sz w:val="28"/>
          <w:szCs w:val="28"/>
        </w:rPr>
        <w:t xml:space="preserve">Исмаилия (Египет) Хасаном </w:t>
      </w:r>
      <w:r w:rsidR="009A10CC">
        <w:rPr>
          <w:sz w:val="28"/>
          <w:szCs w:val="28"/>
        </w:rPr>
        <w:t>а</w:t>
      </w:r>
      <w:r w:rsidRPr="00075F28">
        <w:rPr>
          <w:sz w:val="28"/>
          <w:szCs w:val="28"/>
        </w:rPr>
        <w:t>ль-Банна</w:t>
      </w:r>
      <w:r w:rsidRPr="00075F28">
        <w:rPr>
          <w:sz w:val="28"/>
          <w:szCs w:val="28"/>
          <w:vertAlign w:val="superscript"/>
        </w:rPr>
        <w:footnoteReference w:id="129"/>
      </w:r>
      <w:r w:rsidRPr="00075F28">
        <w:rPr>
          <w:sz w:val="28"/>
          <w:szCs w:val="28"/>
        </w:rPr>
        <w:t>. В период становления организации основные ее усилия были направлены на осуществление миссионерской деятельности</w:t>
      </w:r>
      <w:r w:rsidRPr="00075F28">
        <w:rPr>
          <w:sz w:val="28"/>
          <w:szCs w:val="28"/>
          <w:vertAlign w:val="superscript"/>
        </w:rPr>
        <w:footnoteReference w:id="130"/>
      </w:r>
      <w:r w:rsidRPr="00075F28">
        <w:rPr>
          <w:sz w:val="28"/>
          <w:szCs w:val="28"/>
        </w:rPr>
        <w:t>.</w:t>
      </w:r>
      <w:r w:rsidRPr="00075F28">
        <w:t xml:space="preserve"> </w:t>
      </w:r>
      <w:r w:rsidRPr="00075F28">
        <w:rPr>
          <w:sz w:val="28"/>
          <w:szCs w:val="28"/>
        </w:rPr>
        <w:t>В 1930-е г</w:t>
      </w:r>
      <w:r w:rsidR="009A10CC">
        <w:rPr>
          <w:sz w:val="28"/>
          <w:szCs w:val="28"/>
        </w:rPr>
        <w:t>г.</w:t>
      </w:r>
      <w:r w:rsidRPr="00075F28">
        <w:rPr>
          <w:sz w:val="28"/>
          <w:szCs w:val="28"/>
        </w:rPr>
        <w:t xml:space="preserve"> организация «Братья-мусульмане» </w:t>
      </w:r>
      <w:r w:rsidR="002B39F1">
        <w:rPr>
          <w:sz w:val="28"/>
          <w:szCs w:val="28"/>
        </w:rPr>
        <w:t>стала</w:t>
      </w:r>
      <w:r w:rsidRPr="00075F28">
        <w:rPr>
          <w:sz w:val="28"/>
          <w:szCs w:val="28"/>
        </w:rPr>
        <w:t xml:space="preserve"> рассматривать возможность использования вооруженных методов борьбы с колониализмом, а с 1940-х г</w:t>
      </w:r>
      <w:r w:rsidR="009A10CC">
        <w:rPr>
          <w:sz w:val="28"/>
          <w:szCs w:val="28"/>
        </w:rPr>
        <w:t>г.</w:t>
      </w:r>
      <w:r w:rsidRPr="00075F28">
        <w:rPr>
          <w:sz w:val="28"/>
          <w:szCs w:val="28"/>
        </w:rPr>
        <w:t xml:space="preserve"> </w:t>
      </w:r>
      <w:r w:rsidRPr="00075F28">
        <w:rPr>
          <w:sz w:val="28"/>
          <w:szCs w:val="28"/>
        </w:rPr>
        <w:lastRenderedPageBreak/>
        <w:t>сторонники движения в тренировочных лагерях начали проходить подготовку к ведению партизанской деятельности</w:t>
      </w:r>
      <w:r w:rsidRPr="00075F28">
        <w:rPr>
          <w:vertAlign w:val="superscript"/>
        </w:rPr>
        <w:footnoteReference w:id="131"/>
      </w:r>
      <w:r w:rsidRPr="00075F28">
        <w:rPr>
          <w:sz w:val="28"/>
          <w:szCs w:val="28"/>
        </w:rPr>
        <w:t>.</w:t>
      </w:r>
    </w:p>
    <w:p w14:paraId="01EB8F63" w14:textId="712B7BCE" w:rsidR="00075F28" w:rsidRPr="00075F28" w:rsidRDefault="00075F28" w:rsidP="00075F28">
      <w:pPr>
        <w:widowControl/>
        <w:suppressAutoHyphens/>
        <w:spacing w:line="360" w:lineRule="auto"/>
        <w:ind w:firstLine="709"/>
        <w:jc w:val="both"/>
        <w:rPr>
          <w:sz w:val="28"/>
          <w:szCs w:val="28"/>
        </w:rPr>
      </w:pPr>
      <w:r w:rsidRPr="00075F28">
        <w:rPr>
          <w:sz w:val="28"/>
          <w:szCs w:val="28"/>
        </w:rPr>
        <w:t>В 1954 г</w:t>
      </w:r>
      <w:r w:rsidR="009A10CC">
        <w:rPr>
          <w:sz w:val="28"/>
          <w:szCs w:val="28"/>
        </w:rPr>
        <w:t>.</w:t>
      </w:r>
      <w:r w:rsidRPr="00075F28">
        <w:rPr>
          <w:sz w:val="28"/>
          <w:szCs w:val="28"/>
        </w:rPr>
        <w:t xml:space="preserve"> после неудачного покушения на премьер-министра Е</w:t>
      </w:r>
      <w:r w:rsidR="00991742">
        <w:rPr>
          <w:sz w:val="28"/>
          <w:szCs w:val="28"/>
        </w:rPr>
        <w:t>г</w:t>
      </w:r>
      <w:r w:rsidRPr="00075F28">
        <w:rPr>
          <w:sz w:val="28"/>
          <w:szCs w:val="28"/>
        </w:rPr>
        <w:t xml:space="preserve">ипта Гамаль Абдель Насера деятельность </w:t>
      </w:r>
      <w:r w:rsidR="008565A7" w:rsidRPr="00075F28">
        <w:rPr>
          <w:sz w:val="28"/>
          <w:szCs w:val="28"/>
        </w:rPr>
        <w:t>«Брать</w:t>
      </w:r>
      <w:r w:rsidR="008565A7">
        <w:rPr>
          <w:sz w:val="28"/>
          <w:szCs w:val="28"/>
        </w:rPr>
        <w:t>ев</w:t>
      </w:r>
      <w:r w:rsidR="008565A7" w:rsidRPr="00075F28">
        <w:rPr>
          <w:sz w:val="28"/>
          <w:szCs w:val="28"/>
        </w:rPr>
        <w:t>-мусульман»</w:t>
      </w:r>
      <w:r w:rsidRPr="00075F28">
        <w:rPr>
          <w:sz w:val="28"/>
          <w:szCs w:val="28"/>
        </w:rPr>
        <w:t xml:space="preserve"> в стране была запрещена. </w:t>
      </w:r>
      <w:r w:rsidR="00991742">
        <w:rPr>
          <w:sz w:val="28"/>
          <w:szCs w:val="28"/>
        </w:rPr>
        <w:t>В</w:t>
      </w:r>
      <w:r w:rsidRPr="00075F28">
        <w:rPr>
          <w:sz w:val="28"/>
          <w:szCs w:val="28"/>
        </w:rPr>
        <w:t xml:space="preserve">озрождение </w:t>
      </w:r>
      <w:r w:rsidR="00991742">
        <w:rPr>
          <w:sz w:val="28"/>
          <w:szCs w:val="28"/>
        </w:rPr>
        <w:t xml:space="preserve">организации </w:t>
      </w:r>
      <w:r w:rsidRPr="00075F28">
        <w:rPr>
          <w:sz w:val="28"/>
          <w:szCs w:val="28"/>
        </w:rPr>
        <w:t>произошло в конце 1960-х – начале 1970-х г</w:t>
      </w:r>
      <w:r w:rsidR="008565A7">
        <w:rPr>
          <w:sz w:val="28"/>
          <w:szCs w:val="28"/>
        </w:rPr>
        <w:t>г.</w:t>
      </w:r>
      <w:r w:rsidR="00CB44B3">
        <w:rPr>
          <w:sz w:val="28"/>
          <w:szCs w:val="28"/>
        </w:rPr>
        <w:t xml:space="preserve">, когда </w:t>
      </w:r>
      <w:r w:rsidR="00991742">
        <w:rPr>
          <w:sz w:val="28"/>
          <w:szCs w:val="28"/>
        </w:rPr>
        <w:t xml:space="preserve">ее </w:t>
      </w:r>
      <w:r w:rsidRPr="00075F28">
        <w:rPr>
          <w:sz w:val="28"/>
          <w:szCs w:val="28"/>
        </w:rPr>
        <w:t>деятельность стала приобретать международный характер</w:t>
      </w:r>
      <w:r w:rsidRPr="00075F28">
        <w:rPr>
          <w:sz w:val="28"/>
          <w:szCs w:val="28"/>
          <w:vertAlign w:val="superscript"/>
        </w:rPr>
        <w:footnoteReference w:id="132"/>
      </w:r>
      <w:r w:rsidR="00CB44B3">
        <w:rPr>
          <w:sz w:val="28"/>
          <w:szCs w:val="28"/>
        </w:rPr>
        <w:t>.</w:t>
      </w:r>
    </w:p>
    <w:p w14:paraId="44E86CDB" w14:textId="35AE2041" w:rsidR="00075F28" w:rsidRPr="00075F28" w:rsidRDefault="00075F28" w:rsidP="00075F28">
      <w:pPr>
        <w:widowControl/>
        <w:suppressAutoHyphens/>
        <w:spacing w:line="360" w:lineRule="auto"/>
        <w:ind w:firstLine="709"/>
        <w:jc w:val="both"/>
        <w:rPr>
          <w:sz w:val="28"/>
          <w:szCs w:val="28"/>
        </w:rPr>
      </w:pPr>
      <w:r w:rsidRPr="00075F28">
        <w:rPr>
          <w:b/>
          <w:sz w:val="28"/>
          <w:szCs w:val="28"/>
        </w:rPr>
        <w:t>Руководство.</w:t>
      </w:r>
      <w:r w:rsidRPr="00075F28">
        <w:rPr>
          <w:sz w:val="28"/>
          <w:szCs w:val="28"/>
        </w:rPr>
        <w:t xml:space="preserve"> За период существования организации в Египте и до момента распространения ее идей за пределы государства лидерами организации становились не только теологи и ученые, но и политически активные члены ассоциации</w:t>
      </w:r>
      <w:r w:rsidRPr="00075F28">
        <w:rPr>
          <w:sz w:val="28"/>
          <w:szCs w:val="28"/>
          <w:vertAlign w:val="superscript"/>
        </w:rPr>
        <w:footnoteReference w:id="133"/>
      </w:r>
      <w:r w:rsidRPr="00075F28">
        <w:rPr>
          <w:sz w:val="28"/>
          <w:szCs w:val="28"/>
        </w:rPr>
        <w:t xml:space="preserve">: Хасан </w:t>
      </w:r>
      <w:r w:rsidR="008565A7">
        <w:rPr>
          <w:sz w:val="28"/>
          <w:szCs w:val="28"/>
        </w:rPr>
        <w:t>а</w:t>
      </w:r>
      <w:r w:rsidRPr="00075F28">
        <w:rPr>
          <w:sz w:val="28"/>
          <w:szCs w:val="28"/>
        </w:rPr>
        <w:t xml:space="preserve">ль-Банна, Сейид Кутб, Мамуна аль-Ходейби, </w:t>
      </w:r>
      <w:r w:rsidRPr="00075F28">
        <w:rPr>
          <w:bCs/>
          <w:sz w:val="28"/>
          <w:szCs w:val="28"/>
        </w:rPr>
        <w:t>Мохаммед Махди Акеф</w:t>
      </w:r>
      <w:r w:rsidRPr="00075F28">
        <w:rPr>
          <w:sz w:val="28"/>
          <w:szCs w:val="28"/>
        </w:rPr>
        <w:t xml:space="preserve">, </w:t>
      </w:r>
      <w:r w:rsidRPr="00075F28">
        <w:rPr>
          <w:bCs/>
          <w:sz w:val="28"/>
          <w:szCs w:val="28"/>
        </w:rPr>
        <w:t>Абдулла Юсуф Аззам</w:t>
      </w:r>
      <w:r w:rsidRPr="00075F28">
        <w:rPr>
          <w:sz w:val="28"/>
          <w:szCs w:val="28"/>
        </w:rPr>
        <w:t>, Мухаммед Бади, Махмуд Эззат.</w:t>
      </w:r>
    </w:p>
    <w:p w14:paraId="23A4E7A0" w14:textId="7A048D1B"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 xml:space="preserve">Структура и оснащение. </w:t>
      </w:r>
      <w:r w:rsidRPr="00075F28">
        <w:rPr>
          <w:sz w:val="28"/>
          <w:szCs w:val="28"/>
        </w:rPr>
        <w:t>В структуре МТО сочетаются принципы построения суфийских орденов (братств), современной политической партии и боевой дружины</w:t>
      </w:r>
      <w:r w:rsidRPr="00075F28">
        <w:rPr>
          <w:vertAlign w:val="superscript"/>
        </w:rPr>
        <w:footnoteReference w:id="134"/>
      </w:r>
      <w:r w:rsidRPr="00075F28">
        <w:rPr>
          <w:sz w:val="28"/>
          <w:szCs w:val="28"/>
        </w:rPr>
        <w:t>. Структура включа</w:t>
      </w:r>
      <w:r w:rsidR="003575EB">
        <w:rPr>
          <w:sz w:val="28"/>
          <w:szCs w:val="28"/>
        </w:rPr>
        <w:t>ла</w:t>
      </w:r>
      <w:r w:rsidRPr="00075F28">
        <w:rPr>
          <w:sz w:val="28"/>
          <w:szCs w:val="28"/>
        </w:rPr>
        <w:t xml:space="preserve"> секретн</w:t>
      </w:r>
      <w:r w:rsidR="00991742">
        <w:rPr>
          <w:sz w:val="28"/>
          <w:szCs w:val="28"/>
        </w:rPr>
        <w:t>ую</w:t>
      </w:r>
      <w:r w:rsidRPr="00075F28">
        <w:rPr>
          <w:sz w:val="28"/>
          <w:szCs w:val="28"/>
        </w:rPr>
        <w:t xml:space="preserve"> </w:t>
      </w:r>
      <w:r w:rsidR="00991742">
        <w:rPr>
          <w:sz w:val="28"/>
          <w:szCs w:val="28"/>
        </w:rPr>
        <w:t>службу</w:t>
      </w:r>
      <w:r w:rsidRPr="00075F28">
        <w:rPr>
          <w:sz w:val="28"/>
          <w:szCs w:val="28"/>
        </w:rPr>
        <w:t>, занима</w:t>
      </w:r>
      <w:r w:rsidR="003575EB">
        <w:rPr>
          <w:sz w:val="28"/>
          <w:szCs w:val="28"/>
        </w:rPr>
        <w:t>вш</w:t>
      </w:r>
      <w:r w:rsidR="00991742">
        <w:rPr>
          <w:sz w:val="28"/>
          <w:szCs w:val="28"/>
        </w:rPr>
        <w:t>ую</w:t>
      </w:r>
      <w:r w:rsidRPr="00075F28">
        <w:rPr>
          <w:sz w:val="28"/>
          <w:szCs w:val="28"/>
        </w:rPr>
        <w:t>ся вопросами разведки и контрразведки (официально распущен</w:t>
      </w:r>
      <w:r w:rsidR="00991742">
        <w:rPr>
          <w:sz w:val="28"/>
          <w:szCs w:val="28"/>
        </w:rPr>
        <w:t>а</w:t>
      </w:r>
      <w:r w:rsidRPr="00075F28">
        <w:rPr>
          <w:sz w:val="28"/>
          <w:szCs w:val="28"/>
        </w:rPr>
        <w:t xml:space="preserve"> в 1951</w:t>
      </w:r>
      <w:r w:rsidR="003575EB">
        <w:rPr>
          <w:sz w:val="28"/>
          <w:szCs w:val="28"/>
        </w:rPr>
        <w:t> </w:t>
      </w:r>
      <w:r w:rsidRPr="00075F28">
        <w:rPr>
          <w:sz w:val="28"/>
          <w:szCs w:val="28"/>
        </w:rPr>
        <w:t>г</w:t>
      </w:r>
      <w:r w:rsidR="003575EB">
        <w:rPr>
          <w:sz w:val="28"/>
          <w:szCs w:val="28"/>
        </w:rPr>
        <w:t>.</w:t>
      </w:r>
      <w:r w:rsidRPr="00075F28">
        <w:rPr>
          <w:sz w:val="28"/>
          <w:szCs w:val="28"/>
        </w:rPr>
        <w:t xml:space="preserve">, </w:t>
      </w:r>
      <w:r w:rsidR="003575EB">
        <w:rPr>
          <w:sz w:val="28"/>
          <w:szCs w:val="28"/>
        </w:rPr>
        <w:t xml:space="preserve">но, </w:t>
      </w:r>
      <w:r w:rsidRPr="00075F28">
        <w:rPr>
          <w:sz w:val="28"/>
          <w:szCs w:val="28"/>
        </w:rPr>
        <w:t>вероятно</w:t>
      </w:r>
      <w:r w:rsidR="00496B36">
        <w:rPr>
          <w:sz w:val="28"/>
          <w:szCs w:val="28"/>
        </w:rPr>
        <w:t>,</w:t>
      </w:r>
      <w:r w:rsidRPr="00075F28">
        <w:rPr>
          <w:sz w:val="28"/>
          <w:szCs w:val="28"/>
        </w:rPr>
        <w:t xml:space="preserve"> </w:t>
      </w:r>
      <w:r w:rsidR="00CD61F2">
        <w:rPr>
          <w:sz w:val="28"/>
          <w:szCs w:val="28"/>
        </w:rPr>
        <w:t xml:space="preserve">конспиративно </w:t>
      </w:r>
      <w:r w:rsidRPr="00075F28">
        <w:rPr>
          <w:sz w:val="28"/>
          <w:szCs w:val="28"/>
        </w:rPr>
        <w:t>существует до настоящего времени) и военные формирования</w:t>
      </w:r>
      <w:r w:rsidRPr="00075F28">
        <w:rPr>
          <w:sz w:val="28"/>
          <w:szCs w:val="28"/>
          <w:vertAlign w:val="superscript"/>
        </w:rPr>
        <w:footnoteReference w:id="135"/>
      </w:r>
      <w:r w:rsidRPr="00075F28">
        <w:rPr>
          <w:sz w:val="28"/>
          <w:szCs w:val="28"/>
        </w:rPr>
        <w:t>.</w:t>
      </w:r>
    </w:p>
    <w:p w14:paraId="0856BC58" w14:textId="3CF9D0FD" w:rsidR="00075F28" w:rsidRPr="00075F28" w:rsidRDefault="00075F28" w:rsidP="00075F28">
      <w:pPr>
        <w:widowControl/>
        <w:suppressAutoHyphens/>
        <w:spacing w:line="360" w:lineRule="auto"/>
        <w:ind w:firstLine="709"/>
        <w:jc w:val="both"/>
        <w:rPr>
          <w:color w:val="000000"/>
          <w:sz w:val="28"/>
          <w:szCs w:val="28"/>
        </w:rPr>
      </w:pPr>
      <w:r w:rsidRPr="00075F28">
        <w:rPr>
          <w:sz w:val="28"/>
          <w:szCs w:val="28"/>
        </w:rPr>
        <w:t xml:space="preserve">В странах, где </w:t>
      </w:r>
      <w:r w:rsidR="00496B36">
        <w:rPr>
          <w:sz w:val="28"/>
          <w:szCs w:val="28"/>
        </w:rPr>
        <w:t xml:space="preserve">данная </w:t>
      </w:r>
      <w:r w:rsidRPr="00075F28">
        <w:rPr>
          <w:sz w:val="28"/>
          <w:szCs w:val="28"/>
        </w:rPr>
        <w:t>МТО запрещена</w:t>
      </w:r>
      <w:r w:rsidRPr="00075F28">
        <w:rPr>
          <w:sz w:val="28"/>
          <w:szCs w:val="28"/>
          <w:vertAlign w:val="superscript"/>
        </w:rPr>
        <w:footnoteReference w:id="136"/>
      </w:r>
      <w:r w:rsidRPr="00075F28">
        <w:rPr>
          <w:sz w:val="28"/>
          <w:szCs w:val="28"/>
        </w:rPr>
        <w:t xml:space="preserve">, </w:t>
      </w:r>
      <w:r w:rsidR="00496B36">
        <w:rPr>
          <w:sz w:val="28"/>
          <w:szCs w:val="28"/>
        </w:rPr>
        <w:t>ее</w:t>
      </w:r>
      <w:r w:rsidRPr="00075F28">
        <w:rPr>
          <w:sz w:val="28"/>
          <w:szCs w:val="28"/>
        </w:rPr>
        <w:t xml:space="preserve"> организационная структура представляет собой разветвленную сеть ячеек – «исламских ассоциаций» («джамаат исламийя»)</w:t>
      </w:r>
      <w:r w:rsidRPr="00075F28">
        <w:rPr>
          <w:sz w:val="28"/>
          <w:szCs w:val="28"/>
          <w:vertAlign w:val="superscript"/>
        </w:rPr>
        <w:footnoteReference w:id="137"/>
      </w:r>
      <w:r w:rsidRPr="00075F28">
        <w:rPr>
          <w:sz w:val="28"/>
          <w:szCs w:val="28"/>
        </w:rPr>
        <w:t>. Первичной ячейкой, состоящей из 10</w:t>
      </w:r>
      <w:r w:rsidR="00CD61F2">
        <w:rPr>
          <w:sz w:val="28"/>
          <w:szCs w:val="28"/>
        </w:rPr>
        <w:t>–</w:t>
      </w:r>
      <w:r w:rsidRPr="00075F28">
        <w:rPr>
          <w:sz w:val="28"/>
          <w:szCs w:val="28"/>
        </w:rPr>
        <w:t>20 человек («братьев»), является «</w:t>
      </w:r>
      <w:r w:rsidRPr="00075F28">
        <w:rPr>
          <w:color w:val="000000"/>
          <w:sz w:val="28"/>
          <w:szCs w:val="28"/>
        </w:rPr>
        <w:t xml:space="preserve">семейство», руководящая роль в которой принадлежит </w:t>
      </w:r>
      <w:r w:rsidRPr="00075F28">
        <w:rPr>
          <w:color w:val="000000"/>
          <w:sz w:val="28"/>
          <w:szCs w:val="28"/>
        </w:rPr>
        <w:lastRenderedPageBreak/>
        <w:t>«старшему брату» («амиру»), подчиняющ</w:t>
      </w:r>
      <w:r w:rsidR="00CD61F2">
        <w:rPr>
          <w:color w:val="000000"/>
          <w:sz w:val="28"/>
          <w:szCs w:val="28"/>
        </w:rPr>
        <w:t>ему</w:t>
      </w:r>
      <w:r w:rsidRPr="00075F28">
        <w:rPr>
          <w:color w:val="000000"/>
          <w:sz w:val="28"/>
          <w:szCs w:val="28"/>
        </w:rPr>
        <w:t>ся вышестоящему куратору</w:t>
      </w:r>
      <w:r w:rsidRPr="00075F28">
        <w:rPr>
          <w:sz w:val="28"/>
          <w:szCs w:val="28"/>
          <w:vertAlign w:val="superscript"/>
        </w:rPr>
        <w:footnoteReference w:id="138"/>
      </w:r>
      <w:r w:rsidRPr="00075F28">
        <w:rPr>
          <w:color w:val="000000"/>
          <w:sz w:val="28"/>
          <w:szCs w:val="28"/>
        </w:rPr>
        <w:t>.  «Семейства» в лице своих «амиров» и кураторов образуют «большую семью» («уcapисламийя»), которой, в свою очередь, руководит «отец». «Совет отцов» является руководящим органом организации «братства» в конкретной стране или регионе и возглавляется «шейхом»</w:t>
      </w:r>
      <w:r w:rsidRPr="00075F28">
        <w:rPr>
          <w:color w:val="000000"/>
          <w:sz w:val="28"/>
          <w:szCs w:val="28"/>
          <w:vertAlign w:val="superscript"/>
        </w:rPr>
        <w:footnoteReference w:id="139"/>
      </w:r>
      <w:r w:rsidRPr="00075F28">
        <w:rPr>
          <w:color w:val="000000"/>
          <w:sz w:val="28"/>
          <w:szCs w:val="28"/>
        </w:rPr>
        <w:t xml:space="preserve">. </w:t>
      </w:r>
    </w:p>
    <w:p w14:paraId="02843FEF" w14:textId="7043F71F"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Важн</w:t>
      </w:r>
      <w:r w:rsidR="00CD61F2">
        <w:rPr>
          <w:color w:val="000000"/>
          <w:sz w:val="28"/>
          <w:szCs w:val="28"/>
        </w:rPr>
        <w:t>ая</w:t>
      </w:r>
      <w:r w:rsidRPr="00075F28">
        <w:rPr>
          <w:color w:val="000000"/>
          <w:sz w:val="28"/>
          <w:szCs w:val="28"/>
        </w:rPr>
        <w:t xml:space="preserve"> роль в организации принадлежит учредительному комитету («</w:t>
      </w:r>
      <w:r w:rsidR="00CD61F2">
        <w:rPr>
          <w:color w:val="000000"/>
          <w:sz w:val="28"/>
          <w:szCs w:val="28"/>
        </w:rPr>
        <w:t>б</w:t>
      </w:r>
      <w:r w:rsidRPr="00075F28">
        <w:rPr>
          <w:color w:val="000000"/>
          <w:sz w:val="28"/>
          <w:szCs w:val="28"/>
        </w:rPr>
        <w:t>ольшому совету»), состоящему из представителей различных структурных звеньев организаций. «Большой совет» избирает «верховного брата»</w:t>
      </w:r>
      <w:r w:rsidRPr="00075F28">
        <w:rPr>
          <w:rFonts w:eastAsia="Calibri"/>
          <w:sz w:val="28"/>
          <w:szCs w:val="28"/>
        </w:rPr>
        <w:t xml:space="preserve"> </w:t>
      </w:r>
      <w:r w:rsidRPr="00075F28">
        <w:rPr>
          <w:color w:val="000000"/>
          <w:sz w:val="28"/>
          <w:szCs w:val="28"/>
        </w:rPr>
        <w:t xml:space="preserve">(«верховного наставника») и двух «великих братьев» – его помощников, осуществляющих управление миссионерскими </w:t>
      </w:r>
      <w:r w:rsidRPr="00075F28">
        <w:rPr>
          <w:color w:val="000000"/>
          <w:sz w:val="28"/>
          <w:szCs w:val="28"/>
        </w:rPr>
        <w:br/>
        <w:t>и военизированными формированиями</w:t>
      </w:r>
      <w:r w:rsidRPr="00075F28">
        <w:rPr>
          <w:color w:val="000000"/>
          <w:sz w:val="28"/>
          <w:szCs w:val="28"/>
          <w:vertAlign w:val="superscript"/>
        </w:rPr>
        <w:footnoteReference w:id="140"/>
      </w:r>
      <w:r w:rsidRPr="00075F28">
        <w:rPr>
          <w:color w:val="000000"/>
          <w:sz w:val="28"/>
          <w:szCs w:val="28"/>
        </w:rPr>
        <w:t xml:space="preserve">. </w:t>
      </w:r>
    </w:p>
    <w:p w14:paraId="26955DA3" w14:textId="77777777"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 xml:space="preserve">В организации существует четыре уровня посвящения (членства): </w:t>
      </w:r>
    </w:p>
    <w:p w14:paraId="4B35F754" w14:textId="7332828A"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первый уровень – «братья-помощники»</w:t>
      </w:r>
      <w:r w:rsidRPr="00075F28">
        <w:rPr>
          <w:rFonts w:eastAsia="Calibri"/>
          <w:sz w:val="28"/>
          <w:szCs w:val="28"/>
        </w:rPr>
        <w:t xml:space="preserve"> </w:t>
      </w:r>
      <w:r w:rsidRPr="00075F28">
        <w:rPr>
          <w:color w:val="000000"/>
          <w:sz w:val="28"/>
          <w:szCs w:val="28"/>
        </w:rPr>
        <w:t>(</w:t>
      </w:r>
      <w:r w:rsidR="00CD61F2">
        <w:rPr>
          <w:color w:val="000000"/>
          <w:sz w:val="28"/>
          <w:szCs w:val="28"/>
        </w:rPr>
        <w:t>«</w:t>
      </w:r>
      <w:r w:rsidRPr="00075F28">
        <w:rPr>
          <w:color w:val="000000"/>
          <w:sz w:val="28"/>
          <w:szCs w:val="28"/>
        </w:rPr>
        <w:t>ах-мусаид</w:t>
      </w:r>
      <w:r w:rsidR="00CD61F2">
        <w:rPr>
          <w:color w:val="000000"/>
          <w:sz w:val="28"/>
          <w:szCs w:val="28"/>
        </w:rPr>
        <w:t>»</w:t>
      </w:r>
      <w:r w:rsidRPr="00075F28">
        <w:rPr>
          <w:color w:val="000000"/>
          <w:sz w:val="28"/>
          <w:szCs w:val="28"/>
        </w:rPr>
        <w:t xml:space="preserve">), оказывающие финансовую и иную пособническую помощь организации, они не прошли обряд вступления в братство и не принесли клятву на Коране; </w:t>
      </w:r>
    </w:p>
    <w:p w14:paraId="705E3C70" w14:textId="4E4A0BFB"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второй уровень – «братья»</w:t>
      </w:r>
      <w:r w:rsidRPr="00075F28">
        <w:rPr>
          <w:rFonts w:eastAsia="Calibri"/>
          <w:sz w:val="28"/>
          <w:szCs w:val="28"/>
        </w:rPr>
        <w:t xml:space="preserve"> </w:t>
      </w:r>
      <w:r w:rsidRPr="00075F28">
        <w:rPr>
          <w:color w:val="000000"/>
          <w:sz w:val="28"/>
          <w:szCs w:val="28"/>
        </w:rPr>
        <w:t>(</w:t>
      </w:r>
      <w:r w:rsidR="00CD61F2">
        <w:rPr>
          <w:color w:val="000000"/>
          <w:sz w:val="28"/>
          <w:szCs w:val="28"/>
        </w:rPr>
        <w:t>«</w:t>
      </w:r>
      <w:r w:rsidRPr="00075F28">
        <w:rPr>
          <w:color w:val="000000"/>
          <w:sz w:val="28"/>
          <w:szCs w:val="28"/>
        </w:rPr>
        <w:t>ах-мунтасиб</w:t>
      </w:r>
      <w:r w:rsidR="00CD61F2">
        <w:rPr>
          <w:color w:val="000000"/>
          <w:sz w:val="28"/>
          <w:szCs w:val="28"/>
        </w:rPr>
        <w:t>»</w:t>
      </w:r>
      <w:r w:rsidRPr="00075F28">
        <w:rPr>
          <w:color w:val="000000"/>
          <w:sz w:val="28"/>
          <w:szCs w:val="28"/>
        </w:rPr>
        <w:t>), к ним относятся рядовые члены организации;</w:t>
      </w:r>
    </w:p>
    <w:p w14:paraId="6A41763E" w14:textId="21BCAD49"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третья степень посвящения – «проповедники» (</w:t>
      </w:r>
      <w:r w:rsidR="00CD61F2">
        <w:rPr>
          <w:color w:val="000000"/>
          <w:sz w:val="28"/>
          <w:szCs w:val="28"/>
        </w:rPr>
        <w:t>«</w:t>
      </w:r>
      <w:r w:rsidRPr="00075F28">
        <w:rPr>
          <w:color w:val="000000"/>
          <w:sz w:val="28"/>
          <w:szCs w:val="28"/>
        </w:rPr>
        <w:t>ах-амиль</w:t>
      </w:r>
      <w:r w:rsidR="00CD61F2">
        <w:rPr>
          <w:color w:val="000000"/>
          <w:sz w:val="28"/>
          <w:szCs w:val="28"/>
        </w:rPr>
        <w:t>»</w:t>
      </w:r>
      <w:r w:rsidRPr="00075F28">
        <w:rPr>
          <w:color w:val="000000"/>
          <w:sz w:val="28"/>
          <w:szCs w:val="28"/>
        </w:rPr>
        <w:t>), доказавшие на практике свою преданность организации и являющиеся, как правило, командирами младшего звена;</w:t>
      </w:r>
    </w:p>
    <w:p w14:paraId="6C621564" w14:textId="0A1C19C3" w:rsidR="00075F28" w:rsidRPr="00075F28" w:rsidRDefault="00075F28" w:rsidP="00075F28">
      <w:pPr>
        <w:widowControl/>
        <w:suppressAutoHyphens/>
        <w:spacing w:line="360" w:lineRule="auto"/>
        <w:ind w:firstLine="709"/>
        <w:jc w:val="both"/>
        <w:rPr>
          <w:color w:val="000000"/>
          <w:sz w:val="28"/>
          <w:szCs w:val="28"/>
        </w:rPr>
      </w:pPr>
      <w:r w:rsidRPr="00075F28">
        <w:rPr>
          <w:color w:val="000000"/>
          <w:sz w:val="28"/>
          <w:szCs w:val="28"/>
        </w:rPr>
        <w:t>четвертый, высший уровень – «посвященные» (носящие звание</w:t>
      </w:r>
      <w:r w:rsidR="00B84589">
        <w:rPr>
          <w:color w:val="000000"/>
          <w:sz w:val="28"/>
          <w:szCs w:val="28"/>
        </w:rPr>
        <w:t xml:space="preserve"> </w:t>
      </w:r>
      <w:r w:rsidRPr="00075F28">
        <w:rPr>
          <w:color w:val="000000"/>
          <w:sz w:val="28"/>
          <w:szCs w:val="28"/>
        </w:rPr>
        <w:t>«шейха» или «моджахеда»), являющиеся руководителями военных организаций или полевыми командирами высшего звена</w:t>
      </w:r>
      <w:r w:rsidRPr="00075F28">
        <w:rPr>
          <w:color w:val="000000"/>
          <w:sz w:val="28"/>
          <w:szCs w:val="28"/>
          <w:vertAlign w:val="superscript"/>
        </w:rPr>
        <w:footnoteReference w:id="141"/>
      </w:r>
      <w:r w:rsidRPr="00075F28">
        <w:rPr>
          <w:color w:val="000000"/>
          <w:sz w:val="28"/>
          <w:szCs w:val="28"/>
        </w:rPr>
        <w:t>.</w:t>
      </w:r>
    </w:p>
    <w:p w14:paraId="09DB9A9D" w14:textId="2D457F01" w:rsidR="00075F28" w:rsidRPr="00496B36" w:rsidRDefault="00075F28" w:rsidP="00075F28">
      <w:pPr>
        <w:widowControl/>
        <w:suppressAutoHyphens/>
        <w:spacing w:line="360" w:lineRule="auto"/>
        <w:ind w:firstLine="709"/>
        <w:jc w:val="both"/>
        <w:rPr>
          <w:color w:val="000000"/>
          <w:sz w:val="28"/>
          <w:szCs w:val="28"/>
        </w:rPr>
      </w:pPr>
      <w:r w:rsidRPr="00075F28">
        <w:rPr>
          <w:color w:val="000000"/>
          <w:sz w:val="28"/>
          <w:szCs w:val="28"/>
        </w:rPr>
        <w:lastRenderedPageBreak/>
        <w:t xml:space="preserve">Духовными наставниками и идеологами в организации являются «сейиды». Они выпускают </w:t>
      </w:r>
      <w:r w:rsidR="00B84589">
        <w:rPr>
          <w:color w:val="000000"/>
          <w:sz w:val="28"/>
          <w:szCs w:val="28"/>
        </w:rPr>
        <w:t>«</w:t>
      </w:r>
      <w:r w:rsidRPr="00075F28">
        <w:rPr>
          <w:color w:val="000000"/>
          <w:sz w:val="28"/>
          <w:szCs w:val="28"/>
        </w:rPr>
        <w:t>фетвы</w:t>
      </w:r>
      <w:r w:rsidR="00B84589">
        <w:rPr>
          <w:color w:val="000000"/>
          <w:sz w:val="28"/>
          <w:szCs w:val="28"/>
        </w:rPr>
        <w:t>»</w:t>
      </w:r>
      <w:r w:rsidRPr="00075F28">
        <w:rPr>
          <w:color w:val="000000"/>
          <w:sz w:val="28"/>
          <w:szCs w:val="28"/>
        </w:rPr>
        <w:t xml:space="preserve"> (</w:t>
      </w:r>
      <w:r w:rsidR="00B84589">
        <w:rPr>
          <w:color w:val="000000"/>
          <w:sz w:val="28"/>
          <w:szCs w:val="28"/>
        </w:rPr>
        <w:t>«</w:t>
      </w:r>
      <w:r w:rsidRPr="00075F28">
        <w:rPr>
          <w:color w:val="000000"/>
          <w:sz w:val="28"/>
          <w:szCs w:val="28"/>
        </w:rPr>
        <w:t>послания</w:t>
      </w:r>
      <w:r w:rsidR="00B84589">
        <w:rPr>
          <w:color w:val="000000"/>
          <w:sz w:val="28"/>
          <w:szCs w:val="28"/>
        </w:rPr>
        <w:t>»</w:t>
      </w:r>
      <w:r w:rsidRPr="00075F28">
        <w:rPr>
          <w:color w:val="000000"/>
          <w:sz w:val="28"/>
          <w:szCs w:val="28"/>
        </w:rPr>
        <w:t>), которые содержат стратегические установки для руководителей структурных элементов организации и мотивацион</w:t>
      </w:r>
      <w:r w:rsidRPr="00496B36">
        <w:rPr>
          <w:color w:val="000000"/>
          <w:sz w:val="28"/>
          <w:szCs w:val="28"/>
        </w:rPr>
        <w:t>ные основы для деятельности рядовых членов</w:t>
      </w:r>
      <w:r w:rsidRPr="00496B36">
        <w:rPr>
          <w:color w:val="000000"/>
          <w:sz w:val="28"/>
          <w:szCs w:val="28"/>
          <w:vertAlign w:val="superscript"/>
        </w:rPr>
        <w:footnoteReference w:id="142"/>
      </w:r>
      <w:r w:rsidRPr="00496B36">
        <w:rPr>
          <w:color w:val="000000"/>
          <w:sz w:val="28"/>
          <w:szCs w:val="28"/>
        </w:rPr>
        <w:t>.</w:t>
      </w:r>
    </w:p>
    <w:p w14:paraId="48C7211F" w14:textId="07168B6D" w:rsidR="00075F28" w:rsidRPr="00075F28" w:rsidRDefault="00075F28" w:rsidP="00075F28">
      <w:pPr>
        <w:widowControl/>
        <w:shd w:val="clear" w:color="auto" w:fill="FFFFFF"/>
        <w:suppressAutoHyphens/>
        <w:spacing w:line="360" w:lineRule="auto"/>
        <w:ind w:firstLine="709"/>
        <w:jc w:val="both"/>
        <w:rPr>
          <w:sz w:val="28"/>
          <w:szCs w:val="28"/>
        </w:rPr>
      </w:pPr>
      <w:r w:rsidRPr="00496B36">
        <w:rPr>
          <w:b/>
          <w:sz w:val="28"/>
          <w:szCs w:val="28"/>
        </w:rPr>
        <w:t>Месторасположение</w:t>
      </w:r>
      <w:r w:rsidRPr="00496B36">
        <w:rPr>
          <w:sz w:val="28"/>
          <w:szCs w:val="28"/>
        </w:rPr>
        <w:t xml:space="preserve">. </w:t>
      </w:r>
      <w:r w:rsidR="00B84589">
        <w:rPr>
          <w:sz w:val="28"/>
          <w:szCs w:val="28"/>
        </w:rPr>
        <w:t xml:space="preserve">До 1954 г. </w:t>
      </w:r>
      <w:r w:rsidR="00496B36" w:rsidRPr="00496B36">
        <w:rPr>
          <w:sz w:val="28"/>
          <w:szCs w:val="28"/>
        </w:rPr>
        <w:t>ш</w:t>
      </w:r>
      <w:r w:rsidRPr="00496B36">
        <w:rPr>
          <w:sz w:val="28"/>
          <w:szCs w:val="28"/>
        </w:rPr>
        <w:t>таб-квартир</w:t>
      </w:r>
      <w:r w:rsidR="00496B36" w:rsidRPr="00496B36">
        <w:rPr>
          <w:sz w:val="28"/>
          <w:szCs w:val="28"/>
        </w:rPr>
        <w:t xml:space="preserve">а организации </w:t>
      </w:r>
      <w:r w:rsidRPr="00496B36">
        <w:rPr>
          <w:sz w:val="28"/>
          <w:szCs w:val="28"/>
        </w:rPr>
        <w:t>располага</w:t>
      </w:r>
      <w:r w:rsidR="00496B36" w:rsidRPr="00496B36">
        <w:rPr>
          <w:sz w:val="28"/>
          <w:szCs w:val="28"/>
        </w:rPr>
        <w:t>лась в г</w:t>
      </w:r>
      <w:r w:rsidR="00B84589">
        <w:rPr>
          <w:sz w:val="28"/>
          <w:szCs w:val="28"/>
        </w:rPr>
        <w:t>. </w:t>
      </w:r>
      <w:r w:rsidR="00496B36" w:rsidRPr="00496B36">
        <w:rPr>
          <w:sz w:val="28"/>
          <w:szCs w:val="28"/>
        </w:rPr>
        <w:t>Каире (Египет)</w:t>
      </w:r>
      <w:r w:rsidR="00496B36" w:rsidRPr="00496B36">
        <w:rPr>
          <w:sz w:val="28"/>
          <w:szCs w:val="28"/>
          <w:vertAlign w:val="superscript"/>
        </w:rPr>
        <w:footnoteReference w:id="143"/>
      </w:r>
      <w:r w:rsidR="00496B36" w:rsidRPr="00496B36">
        <w:rPr>
          <w:sz w:val="28"/>
          <w:szCs w:val="28"/>
        </w:rPr>
        <w:t xml:space="preserve">. </w:t>
      </w:r>
      <w:r w:rsidR="00496B36">
        <w:rPr>
          <w:sz w:val="28"/>
          <w:szCs w:val="28"/>
        </w:rPr>
        <w:t>В настоящее время ее точное м</w:t>
      </w:r>
      <w:r w:rsidR="00496B36" w:rsidRPr="00496B36">
        <w:rPr>
          <w:sz w:val="28"/>
          <w:szCs w:val="28"/>
        </w:rPr>
        <w:t>есто</w:t>
      </w:r>
      <w:r w:rsidR="00496B36">
        <w:rPr>
          <w:sz w:val="28"/>
          <w:szCs w:val="28"/>
        </w:rPr>
        <w:t xml:space="preserve">нахождение </w:t>
      </w:r>
      <w:r w:rsidR="00496B36" w:rsidRPr="00496B36">
        <w:rPr>
          <w:sz w:val="28"/>
          <w:szCs w:val="28"/>
        </w:rPr>
        <w:t>не и</w:t>
      </w:r>
      <w:r w:rsidR="00496B36">
        <w:rPr>
          <w:sz w:val="28"/>
          <w:szCs w:val="28"/>
        </w:rPr>
        <w:t>звестно.</w:t>
      </w:r>
    </w:p>
    <w:p w14:paraId="1A4E82EC" w14:textId="032EA1E5" w:rsidR="00075F28" w:rsidRPr="00075F28" w:rsidRDefault="00075F28" w:rsidP="00075F28">
      <w:pPr>
        <w:widowControl/>
        <w:shd w:val="clear" w:color="auto" w:fill="FFFFFF"/>
        <w:suppressAutoHyphens/>
        <w:spacing w:line="360" w:lineRule="auto"/>
        <w:ind w:firstLine="709"/>
        <w:jc w:val="both"/>
        <w:rPr>
          <w:sz w:val="28"/>
          <w:szCs w:val="28"/>
        </w:rPr>
      </w:pPr>
      <w:r w:rsidRPr="00075F28">
        <w:rPr>
          <w:rFonts w:eastAsia="Calibri"/>
          <w:b/>
          <w:sz w:val="28"/>
          <w:szCs w:val="28"/>
        </w:rPr>
        <w:t xml:space="preserve">Состав и численность. </w:t>
      </w:r>
      <w:r w:rsidR="00DA5EA1">
        <w:rPr>
          <w:rFonts w:eastAsia="Calibri"/>
          <w:sz w:val="28"/>
          <w:szCs w:val="28"/>
        </w:rPr>
        <w:t>А</w:t>
      </w:r>
      <w:r w:rsidRPr="00075F28">
        <w:rPr>
          <w:rFonts w:eastAsia="Calibri"/>
          <w:sz w:val="28"/>
          <w:szCs w:val="28"/>
        </w:rPr>
        <w:t>ктуальная информация отсутствует.</w:t>
      </w:r>
    </w:p>
    <w:p w14:paraId="51015759" w14:textId="77777777" w:rsidR="00075F28" w:rsidRPr="00075F28" w:rsidRDefault="00075F28" w:rsidP="00075F28">
      <w:pPr>
        <w:widowControl/>
        <w:shd w:val="clear" w:color="auto" w:fill="FFFFFF"/>
        <w:suppressAutoHyphens/>
        <w:spacing w:line="360" w:lineRule="auto"/>
        <w:ind w:firstLine="709"/>
        <w:jc w:val="both"/>
        <w:rPr>
          <w:color w:val="000000"/>
          <w:sz w:val="28"/>
          <w:szCs w:val="28"/>
        </w:rPr>
      </w:pPr>
      <w:r w:rsidRPr="00075F28">
        <w:rPr>
          <w:rFonts w:eastAsia="Calibri"/>
          <w:b/>
          <w:sz w:val="28"/>
          <w:szCs w:val="28"/>
        </w:rPr>
        <w:t>Идеологические установки.</w:t>
      </w:r>
      <w:r w:rsidRPr="00075F28">
        <w:rPr>
          <w:sz w:val="28"/>
          <w:szCs w:val="28"/>
        </w:rPr>
        <w:t xml:space="preserve"> Суфизм, исламский фундаментализм панисламизм, антисионизм</w:t>
      </w:r>
      <w:r w:rsidRPr="00075F28">
        <w:rPr>
          <w:sz w:val="28"/>
          <w:szCs w:val="28"/>
          <w:vertAlign w:val="superscript"/>
        </w:rPr>
        <w:footnoteReference w:id="144"/>
      </w:r>
      <w:r w:rsidRPr="00075F28">
        <w:rPr>
          <w:sz w:val="28"/>
          <w:szCs w:val="28"/>
        </w:rPr>
        <w:t>.</w:t>
      </w:r>
      <w:r w:rsidRPr="00075F28">
        <w:rPr>
          <w:rFonts w:eastAsia="Calibri"/>
          <w:sz w:val="28"/>
          <w:szCs w:val="28"/>
        </w:rPr>
        <w:t xml:space="preserve"> </w:t>
      </w:r>
    </w:p>
    <w:p w14:paraId="3B80D357"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Средства пропаганды.</w:t>
      </w:r>
      <w:r w:rsidRPr="00075F28">
        <w:rPr>
          <w:sz w:val="28"/>
          <w:szCs w:val="28"/>
        </w:rPr>
        <w:t xml:space="preserve"> Для достижения поставленных целей и пропаганды своей деятельности члены МТО используют различные средства: </w:t>
      </w:r>
    </w:p>
    <w:p w14:paraId="58387A8F" w14:textId="77777777"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создание и распространение листовок, брошюр, книг и иных информационных материалов экстремистского и (или) террористического характера, в т. ч. в электронном виде;</w:t>
      </w:r>
    </w:p>
    <w:p w14:paraId="09C2A482" w14:textId="10AD97DB" w:rsidR="00075F28" w:rsidRPr="00075F28" w:rsidRDefault="00075F28" w:rsidP="00075F28">
      <w:pPr>
        <w:widowControl/>
        <w:shd w:val="clear" w:color="auto" w:fill="FFFFFF"/>
        <w:suppressAutoHyphens/>
        <w:spacing w:line="360" w:lineRule="auto"/>
        <w:ind w:firstLine="709"/>
        <w:jc w:val="both"/>
        <w:rPr>
          <w:sz w:val="28"/>
          <w:szCs w:val="28"/>
        </w:rPr>
      </w:pPr>
      <w:r w:rsidRPr="00075F28">
        <w:rPr>
          <w:sz w:val="28"/>
          <w:szCs w:val="28"/>
        </w:rPr>
        <w:t>распространение своей идеологии среди мусульманского населения, прежде всего в странах Ближнего Востока, в мечетях, высших учебных заведениях и др</w:t>
      </w:r>
      <w:r w:rsidR="00A17F0A">
        <w:rPr>
          <w:sz w:val="28"/>
          <w:szCs w:val="28"/>
        </w:rPr>
        <w:t>.;</w:t>
      </w:r>
      <w:r w:rsidRPr="00075F28">
        <w:rPr>
          <w:sz w:val="28"/>
          <w:szCs w:val="28"/>
        </w:rPr>
        <w:t xml:space="preserve"> </w:t>
      </w:r>
    </w:p>
    <w:p w14:paraId="0B2DB991" w14:textId="40A064A2" w:rsidR="00075F28" w:rsidRPr="00075F28" w:rsidRDefault="00075F28" w:rsidP="00075F28">
      <w:pPr>
        <w:widowControl/>
        <w:suppressAutoHyphens/>
        <w:spacing w:line="360" w:lineRule="auto"/>
        <w:ind w:firstLine="709"/>
        <w:jc w:val="both"/>
        <w:rPr>
          <w:sz w:val="28"/>
          <w:szCs w:val="28"/>
        </w:rPr>
      </w:pPr>
      <w:r w:rsidRPr="00075F28">
        <w:rPr>
          <w:sz w:val="28"/>
          <w:szCs w:val="28"/>
        </w:rPr>
        <w:t xml:space="preserve">активное использование современных информационных технологий, </w:t>
      </w:r>
      <w:r w:rsidRPr="00075F28">
        <w:rPr>
          <w:sz w:val="28"/>
          <w:szCs w:val="28"/>
        </w:rPr>
        <w:br/>
        <w:t>в т. ч. сети Интернет, социальных сетей и др.</w:t>
      </w:r>
    </w:p>
    <w:p w14:paraId="743494D6" w14:textId="1D1E6D65" w:rsidR="00075F28" w:rsidRPr="00075F28" w:rsidRDefault="00496B36" w:rsidP="00075F28">
      <w:pPr>
        <w:widowControl/>
        <w:suppressAutoHyphens/>
        <w:spacing w:line="360" w:lineRule="auto"/>
        <w:ind w:firstLine="709"/>
        <w:jc w:val="both"/>
        <w:rPr>
          <w:sz w:val="28"/>
          <w:szCs w:val="28"/>
        </w:rPr>
      </w:pPr>
      <w:r>
        <w:rPr>
          <w:sz w:val="28"/>
          <w:szCs w:val="28"/>
        </w:rPr>
        <w:t>Организация и</w:t>
      </w:r>
      <w:r w:rsidR="00075F28" w:rsidRPr="00075F28">
        <w:rPr>
          <w:sz w:val="28"/>
          <w:szCs w:val="28"/>
        </w:rPr>
        <w:t xml:space="preserve">меет </w:t>
      </w:r>
      <w:r>
        <w:rPr>
          <w:sz w:val="28"/>
          <w:szCs w:val="28"/>
        </w:rPr>
        <w:t xml:space="preserve">свои </w:t>
      </w:r>
      <w:r w:rsidR="00075F28" w:rsidRPr="00075F28">
        <w:rPr>
          <w:sz w:val="28"/>
          <w:szCs w:val="28"/>
        </w:rPr>
        <w:t>сайты в сети Интернет.</w:t>
      </w:r>
    </w:p>
    <w:p w14:paraId="203ED98B" w14:textId="324D30DB" w:rsidR="00075F28" w:rsidRPr="00075F28" w:rsidRDefault="00075F28" w:rsidP="00075F28">
      <w:pPr>
        <w:widowControl/>
        <w:shd w:val="clear" w:color="auto" w:fill="FFFFFF"/>
        <w:suppressAutoHyphens/>
        <w:spacing w:line="360" w:lineRule="auto"/>
        <w:ind w:firstLine="709"/>
        <w:jc w:val="both"/>
        <w:rPr>
          <w:sz w:val="28"/>
          <w:szCs w:val="28"/>
        </w:rPr>
      </w:pPr>
      <w:r w:rsidRPr="00075F28">
        <w:rPr>
          <w:b/>
          <w:sz w:val="28"/>
          <w:szCs w:val="28"/>
        </w:rPr>
        <w:t>Символика.</w:t>
      </w:r>
      <w:r w:rsidRPr="00075F28">
        <w:rPr>
          <w:b/>
          <w:i/>
          <w:sz w:val="28"/>
          <w:szCs w:val="28"/>
        </w:rPr>
        <w:t xml:space="preserve"> </w:t>
      </w:r>
      <w:r w:rsidRPr="00075F28">
        <w:rPr>
          <w:sz w:val="28"/>
          <w:szCs w:val="28"/>
        </w:rPr>
        <w:t>Флаг представляет собой Коран (красн</w:t>
      </w:r>
      <w:r w:rsidR="00A17F0A">
        <w:rPr>
          <w:sz w:val="28"/>
          <w:szCs w:val="28"/>
        </w:rPr>
        <w:t>ого</w:t>
      </w:r>
      <w:r w:rsidRPr="00075F28">
        <w:rPr>
          <w:sz w:val="28"/>
          <w:szCs w:val="28"/>
        </w:rPr>
        <w:t xml:space="preserve"> цвет</w:t>
      </w:r>
      <w:r w:rsidR="00A17F0A">
        <w:rPr>
          <w:sz w:val="28"/>
          <w:szCs w:val="28"/>
        </w:rPr>
        <w:t>а</w:t>
      </w:r>
      <w:r w:rsidRPr="00075F28">
        <w:rPr>
          <w:sz w:val="28"/>
          <w:szCs w:val="28"/>
        </w:rPr>
        <w:t>) под сенью перекрещенных сабель</w:t>
      </w:r>
      <w:r w:rsidR="00A17F0A">
        <w:rPr>
          <w:sz w:val="28"/>
          <w:szCs w:val="28"/>
        </w:rPr>
        <w:t xml:space="preserve">. Это означает </w:t>
      </w:r>
      <w:r w:rsidRPr="00075F28">
        <w:rPr>
          <w:sz w:val="28"/>
          <w:szCs w:val="28"/>
        </w:rPr>
        <w:t>необходимость прежде всего осуществления пропаганды исламских ценностей, иначе говоря, реализации на практике «исламского призыва»</w:t>
      </w:r>
      <w:r w:rsidRPr="00075F28">
        <w:rPr>
          <w:sz w:val="28"/>
          <w:szCs w:val="28"/>
          <w:vertAlign w:val="superscript"/>
        </w:rPr>
        <w:footnoteReference w:id="145"/>
      </w:r>
      <w:r w:rsidRPr="00075F28">
        <w:rPr>
          <w:sz w:val="28"/>
          <w:szCs w:val="28"/>
        </w:rPr>
        <w:t xml:space="preserve">. Применение же силы для распространения ислама допустимо лишь тогда, когда другие средства </w:t>
      </w:r>
      <w:r w:rsidRPr="00075F28">
        <w:rPr>
          <w:sz w:val="28"/>
          <w:szCs w:val="28"/>
        </w:rPr>
        <w:lastRenderedPageBreak/>
        <w:t xml:space="preserve">убеждения оказываются бесполезными и когда существует уверенность, что это пойдет на пользу </w:t>
      </w:r>
      <w:r w:rsidR="00A17F0A">
        <w:rPr>
          <w:sz w:val="28"/>
          <w:szCs w:val="28"/>
        </w:rPr>
        <w:t xml:space="preserve">для </w:t>
      </w:r>
      <w:r w:rsidRPr="00075F28">
        <w:rPr>
          <w:sz w:val="28"/>
          <w:szCs w:val="28"/>
        </w:rPr>
        <w:t>веры и единства уммы (исламского общества)</w:t>
      </w:r>
      <w:r w:rsidRPr="00075F28">
        <w:rPr>
          <w:sz w:val="28"/>
          <w:szCs w:val="28"/>
          <w:vertAlign w:val="superscript"/>
        </w:rPr>
        <w:footnoteReference w:id="146"/>
      </w:r>
      <w:r w:rsidRPr="00075F28">
        <w:rPr>
          <w:sz w:val="28"/>
          <w:szCs w:val="28"/>
        </w:rPr>
        <w:t>.</w:t>
      </w:r>
    </w:p>
    <w:p w14:paraId="262C7075" w14:textId="77777777" w:rsidR="00075F28" w:rsidRPr="00A17F0A" w:rsidRDefault="00075F28" w:rsidP="00A17F0A">
      <w:pPr>
        <w:widowControl/>
        <w:shd w:val="clear" w:color="auto" w:fill="FFFFFF"/>
        <w:suppressAutoHyphens/>
        <w:ind w:firstLine="709"/>
        <w:jc w:val="both"/>
        <w:rPr>
          <w:sz w:val="28"/>
          <w:szCs w:val="28"/>
        </w:rPr>
      </w:pPr>
    </w:p>
    <w:p w14:paraId="11E2EC82" w14:textId="77777777" w:rsidR="00075F28" w:rsidRPr="00075F28" w:rsidRDefault="00075F28" w:rsidP="00075F28">
      <w:pPr>
        <w:widowControl/>
        <w:suppressAutoHyphens/>
        <w:autoSpaceDE/>
        <w:autoSpaceDN/>
        <w:adjustRightInd/>
        <w:spacing w:line="360" w:lineRule="auto"/>
        <w:jc w:val="center"/>
        <w:rPr>
          <w:rFonts w:eastAsiaTheme="minorHAnsi"/>
          <w:b/>
          <w:sz w:val="28"/>
          <w:szCs w:val="28"/>
          <w:lang w:eastAsia="en-US"/>
        </w:rPr>
      </w:pPr>
      <w:r w:rsidRPr="00075F28">
        <w:rPr>
          <w:rFonts w:eastAsiaTheme="minorHAnsi"/>
          <w:b/>
          <w:noProof/>
          <w:sz w:val="28"/>
          <w:szCs w:val="28"/>
        </w:rPr>
        <w:drawing>
          <wp:inline distT="0" distB="0" distL="0" distR="0" wp14:anchorId="3AA1F7FB" wp14:editId="57124165">
            <wp:extent cx="2461491" cy="1846118"/>
            <wp:effectExtent l="0" t="0" r="0" b="1905"/>
            <wp:docPr id="38" name="Рисунок 38" descr="C:\Users\Alimov\Desktop\Flag_of_the_Muslim_Brotherhood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mov\Desktop\Flag_of_the_Muslim_Brotherhood_(2) (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4222" cy="1848166"/>
                    </a:xfrm>
                    <a:prstGeom prst="rect">
                      <a:avLst/>
                    </a:prstGeom>
                    <a:noFill/>
                    <a:ln>
                      <a:noFill/>
                    </a:ln>
                  </pic:spPr>
                </pic:pic>
              </a:graphicData>
            </a:graphic>
          </wp:inline>
        </w:drawing>
      </w:r>
    </w:p>
    <w:p w14:paraId="4997ECF3" w14:textId="77777777" w:rsidR="00075F28" w:rsidRPr="00496B36" w:rsidRDefault="00075F28" w:rsidP="00496B36">
      <w:pPr>
        <w:widowControl/>
        <w:suppressAutoHyphens/>
        <w:autoSpaceDE/>
        <w:autoSpaceDN/>
        <w:adjustRightInd/>
        <w:jc w:val="center"/>
        <w:rPr>
          <w:rFonts w:eastAsiaTheme="minorHAnsi"/>
          <w:i/>
          <w:lang w:eastAsia="en-US"/>
        </w:rPr>
      </w:pPr>
    </w:p>
    <w:p w14:paraId="646A092E" w14:textId="77777777" w:rsidR="00075F28" w:rsidRPr="00075F28" w:rsidRDefault="00075F28" w:rsidP="00075F28">
      <w:pPr>
        <w:widowControl/>
        <w:suppressAutoHyphens/>
        <w:autoSpaceDE/>
        <w:autoSpaceDN/>
        <w:adjustRightInd/>
        <w:spacing w:line="360" w:lineRule="auto"/>
        <w:jc w:val="center"/>
        <w:rPr>
          <w:rFonts w:eastAsiaTheme="minorHAnsi"/>
          <w:i/>
          <w:sz w:val="24"/>
          <w:szCs w:val="24"/>
          <w:lang w:eastAsia="en-US"/>
        </w:rPr>
      </w:pPr>
      <w:r w:rsidRPr="00075F28">
        <w:rPr>
          <w:rFonts w:eastAsiaTheme="minorHAnsi"/>
          <w:i/>
          <w:sz w:val="24"/>
          <w:szCs w:val="24"/>
          <w:lang w:eastAsia="en-US"/>
        </w:rPr>
        <w:t>Флаг МТО «Братья-мусульмане»</w:t>
      </w:r>
      <w:r w:rsidRPr="00075F28">
        <w:rPr>
          <w:i/>
          <w:vertAlign w:val="superscript"/>
        </w:rPr>
        <w:footnoteReference w:id="147"/>
      </w:r>
    </w:p>
    <w:p w14:paraId="52EF20EC" w14:textId="77777777" w:rsidR="00075F28" w:rsidRPr="00075F28" w:rsidRDefault="00075F28" w:rsidP="00A17F0A">
      <w:pPr>
        <w:widowControl/>
        <w:suppressAutoHyphens/>
        <w:ind w:firstLine="709"/>
        <w:jc w:val="both"/>
        <w:rPr>
          <w:sz w:val="28"/>
          <w:szCs w:val="28"/>
        </w:rPr>
      </w:pPr>
    </w:p>
    <w:p w14:paraId="3ACED733" w14:textId="35C98060" w:rsidR="00075F28" w:rsidRPr="00075F28" w:rsidRDefault="00075F28" w:rsidP="00075F28">
      <w:pPr>
        <w:widowControl/>
        <w:suppressAutoHyphens/>
        <w:spacing w:line="360" w:lineRule="auto"/>
        <w:ind w:firstLine="709"/>
        <w:jc w:val="both"/>
        <w:rPr>
          <w:sz w:val="28"/>
          <w:szCs w:val="28"/>
        </w:rPr>
      </w:pPr>
      <w:r w:rsidRPr="00075F28">
        <w:rPr>
          <w:b/>
          <w:sz w:val="28"/>
          <w:szCs w:val="28"/>
        </w:rPr>
        <w:t>Преступная деятельность.</w:t>
      </w:r>
      <w:r w:rsidRPr="00075F28">
        <w:t xml:space="preserve"> </w:t>
      </w:r>
      <w:r w:rsidRPr="00075F28">
        <w:rPr>
          <w:color w:val="000000"/>
          <w:sz w:val="28"/>
          <w:szCs w:val="28"/>
        </w:rPr>
        <w:t>Во время Второй мировой войны МТО</w:t>
      </w:r>
      <w:r w:rsidR="00C03570">
        <w:rPr>
          <w:color w:val="000000"/>
          <w:sz w:val="28"/>
          <w:szCs w:val="28"/>
        </w:rPr>
        <w:t xml:space="preserve"> </w:t>
      </w:r>
      <w:r w:rsidR="00C03570" w:rsidRPr="00075F28">
        <w:rPr>
          <w:color w:val="000000"/>
          <w:sz w:val="28"/>
          <w:szCs w:val="28"/>
        </w:rPr>
        <w:t>«Братья-мусульмане»</w:t>
      </w:r>
      <w:r w:rsidRPr="00075F28">
        <w:rPr>
          <w:color w:val="000000"/>
          <w:sz w:val="28"/>
          <w:szCs w:val="28"/>
        </w:rPr>
        <w:t>, несмотря на объявл</w:t>
      </w:r>
      <w:r w:rsidR="00A17F0A">
        <w:rPr>
          <w:color w:val="000000"/>
          <w:sz w:val="28"/>
          <w:szCs w:val="28"/>
        </w:rPr>
        <w:t>ен</w:t>
      </w:r>
      <w:r w:rsidR="00237CF8">
        <w:rPr>
          <w:color w:val="000000"/>
          <w:sz w:val="28"/>
          <w:szCs w:val="28"/>
        </w:rPr>
        <w:t>ный ею</w:t>
      </w:r>
      <w:r w:rsidRPr="00075F28">
        <w:rPr>
          <w:color w:val="000000"/>
          <w:sz w:val="28"/>
          <w:szCs w:val="28"/>
        </w:rPr>
        <w:t xml:space="preserve"> </w:t>
      </w:r>
      <w:r w:rsidR="00A17F0A">
        <w:rPr>
          <w:color w:val="000000"/>
          <w:sz w:val="28"/>
          <w:szCs w:val="28"/>
        </w:rPr>
        <w:t>н</w:t>
      </w:r>
      <w:r w:rsidRPr="00075F28">
        <w:rPr>
          <w:color w:val="000000"/>
          <w:sz w:val="28"/>
          <w:szCs w:val="28"/>
        </w:rPr>
        <w:t>ейтралитет, фактически сотрудничала с нацистской Германией</w:t>
      </w:r>
      <w:r w:rsidRPr="00075F28">
        <w:rPr>
          <w:sz w:val="28"/>
          <w:szCs w:val="28"/>
          <w:vertAlign w:val="superscript"/>
        </w:rPr>
        <w:footnoteReference w:id="148"/>
      </w:r>
      <w:r w:rsidRPr="00075F28">
        <w:rPr>
          <w:sz w:val="28"/>
          <w:szCs w:val="28"/>
        </w:rPr>
        <w:t>.</w:t>
      </w:r>
    </w:p>
    <w:p w14:paraId="2C2294B9" w14:textId="7C6E5860" w:rsidR="00075F28" w:rsidRPr="00075F28" w:rsidRDefault="00075F28" w:rsidP="00075F28">
      <w:pPr>
        <w:widowControl/>
        <w:suppressAutoHyphens/>
        <w:spacing w:line="360" w:lineRule="auto"/>
        <w:ind w:firstLine="709"/>
        <w:jc w:val="both"/>
        <w:rPr>
          <w:sz w:val="28"/>
          <w:szCs w:val="28"/>
        </w:rPr>
      </w:pPr>
      <w:r w:rsidRPr="00075F28">
        <w:rPr>
          <w:color w:val="000000"/>
          <w:sz w:val="28"/>
          <w:szCs w:val="28"/>
        </w:rPr>
        <w:t xml:space="preserve">Боевики </w:t>
      </w:r>
      <w:r w:rsidR="00C03570">
        <w:rPr>
          <w:color w:val="000000"/>
          <w:sz w:val="28"/>
          <w:szCs w:val="28"/>
        </w:rPr>
        <w:t>организации</w:t>
      </w:r>
      <w:r w:rsidRPr="00075F28">
        <w:rPr>
          <w:color w:val="000000"/>
          <w:sz w:val="28"/>
          <w:szCs w:val="28"/>
        </w:rPr>
        <w:t xml:space="preserve"> участвовали в арабо-израильской войне 1948 г</w:t>
      </w:r>
      <w:r w:rsidR="00237CF8">
        <w:rPr>
          <w:color w:val="000000"/>
          <w:sz w:val="28"/>
          <w:szCs w:val="28"/>
        </w:rPr>
        <w:t>.</w:t>
      </w:r>
      <w:r w:rsidRPr="00075F28">
        <w:rPr>
          <w:color w:val="000000"/>
          <w:sz w:val="28"/>
          <w:szCs w:val="28"/>
        </w:rPr>
        <w:t xml:space="preserve"> против Израиля</w:t>
      </w:r>
      <w:r w:rsidRPr="00075F28">
        <w:rPr>
          <w:sz w:val="28"/>
          <w:szCs w:val="28"/>
          <w:vertAlign w:val="superscript"/>
        </w:rPr>
        <w:footnoteReference w:id="149"/>
      </w:r>
      <w:r w:rsidRPr="00075F28">
        <w:rPr>
          <w:sz w:val="28"/>
          <w:szCs w:val="28"/>
        </w:rPr>
        <w:t>.</w:t>
      </w:r>
    </w:p>
    <w:p w14:paraId="164DB876" w14:textId="172A8087" w:rsidR="00075F28" w:rsidRPr="00075F28" w:rsidRDefault="00075F28" w:rsidP="00075F28">
      <w:pPr>
        <w:widowControl/>
        <w:suppressAutoHyphens/>
        <w:spacing w:line="360" w:lineRule="auto"/>
        <w:ind w:firstLine="709"/>
        <w:jc w:val="both"/>
        <w:rPr>
          <w:sz w:val="28"/>
          <w:szCs w:val="28"/>
        </w:rPr>
      </w:pPr>
      <w:r w:rsidRPr="00075F28">
        <w:rPr>
          <w:sz w:val="28"/>
          <w:szCs w:val="28"/>
        </w:rPr>
        <w:t xml:space="preserve">В период пребывания ограниченного контингента советских войск </w:t>
      </w:r>
      <w:r w:rsidRPr="00075F28">
        <w:rPr>
          <w:sz w:val="28"/>
          <w:szCs w:val="28"/>
        </w:rPr>
        <w:br/>
        <w:t xml:space="preserve">в Афганистане </w:t>
      </w:r>
      <w:r w:rsidR="00C03570">
        <w:rPr>
          <w:sz w:val="28"/>
          <w:szCs w:val="28"/>
        </w:rPr>
        <w:t>сторонники</w:t>
      </w:r>
      <w:r w:rsidRPr="00075F28">
        <w:rPr>
          <w:sz w:val="28"/>
          <w:szCs w:val="28"/>
        </w:rPr>
        <w:t xml:space="preserve"> </w:t>
      </w:r>
      <w:r w:rsidR="00D0286C">
        <w:rPr>
          <w:sz w:val="28"/>
          <w:szCs w:val="28"/>
        </w:rPr>
        <w:t>МТО</w:t>
      </w:r>
      <w:r w:rsidRPr="00075F28">
        <w:rPr>
          <w:sz w:val="28"/>
          <w:szCs w:val="28"/>
        </w:rPr>
        <w:t xml:space="preserve"> «Братья-мусульмане» принимали активное участие в </w:t>
      </w:r>
      <w:r w:rsidR="00496B36">
        <w:rPr>
          <w:sz w:val="28"/>
          <w:szCs w:val="28"/>
        </w:rPr>
        <w:t xml:space="preserve">вооруженной борьбе </w:t>
      </w:r>
      <w:r w:rsidRPr="00075F28">
        <w:rPr>
          <w:sz w:val="28"/>
          <w:szCs w:val="28"/>
        </w:rPr>
        <w:t>против СССР</w:t>
      </w:r>
      <w:r w:rsidRPr="00075F28">
        <w:rPr>
          <w:sz w:val="28"/>
          <w:szCs w:val="28"/>
          <w:vertAlign w:val="superscript"/>
        </w:rPr>
        <w:footnoteReference w:id="150"/>
      </w:r>
      <w:r w:rsidRPr="00075F28">
        <w:rPr>
          <w:sz w:val="28"/>
          <w:szCs w:val="28"/>
        </w:rPr>
        <w:t xml:space="preserve">. </w:t>
      </w:r>
    </w:p>
    <w:p w14:paraId="3EAA3DDD" w14:textId="4971F12F" w:rsidR="00075F28" w:rsidRPr="00075F28" w:rsidRDefault="00075F28" w:rsidP="00075F28">
      <w:pPr>
        <w:widowControl/>
        <w:suppressAutoHyphens/>
        <w:spacing w:line="360" w:lineRule="auto"/>
        <w:ind w:firstLine="709"/>
        <w:jc w:val="both"/>
        <w:rPr>
          <w:sz w:val="28"/>
          <w:szCs w:val="28"/>
        </w:rPr>
      </w:pPr>
      <w:r w:rsidRPr="00075F28">
        <w:rPr>
          <w:sz w:val="28"/>
          <w:szCs w:val="28"/>
        </w:rPr>
        <w:t>По данным МВД Египта, египетская ячейка «Брать</w:t>
      </w:r>
      <w:r w:rsidR="00D0286C">
        <w:rPr>
          <w:sz w:val="28"/>
          <w:szCs w:val="28"/>
        </w:rPr>
        <w:t>ев</w:t>
      </w:r>
      <w:r w:rsidRPr="00075F28">
        <w:rPr>
          <w:sz w:val="28"/>
          <w:szCs w:val="28"/>
        </w:rPr>
        <w:t xml:space="preserve">-мусульман» оказывала содействие финансированию и диверсионно-террористической подготовке военизированных групп в специальных лагерях на территории </w:t>
      </w:r>
      <w:r w:rsidRPr="00075F28">
        <w:rPr>
          <w:sz w:val="28"/>
          <w:szCs w:val="28"/>
        </w:rPr>
        <w:lastRenderedPageBreak/>
        <w:t>Боснии и Герцеговины: около 4 тыс. боевиков, подготовленных данной МТО, участвовали в военных операциях в ходе Боснийской войны 1992–1995 г</w:t>
      </w:r>
      <w:r w:rsidR="00D0286C">
        <w:rPr>
          <w:sz w:val="28"/>
          <w:szCs w:val="28"/>
        </w:rPr>
        <w:t>г</w:t>
      </w:r>
      <w:r w:rsidRPr="00075F28">
        <w:rPr>
          <w:sz w:val="28"/>
          <w:szCs w:val="28"/>
          <w:vertAlign w:val="superscript"/>
        </w:rPr>
        <w:footnoteReference w:id="151"/>
      </w:r>
      <w:r w:rsidRPr="00075F28">
        <w:rPr>
          <w:sz w:val="28"/>
          <w:szCs w:val="28"/>
        </w:rPr>
        <w:t>.</w:t>
      </w:r>
    </w:p>
    <w:p w14:paraId="24142D90" w14:textId="333E7F2E" w:rsidR="00075F28" w:rsidRPr="00075F28" w:rsidRDefault="00075F28" w:rsidP="00075F28">
      <w:pPr>
        <w:widowControl/>
        <w:suppressAutoHyphens/>
        <w:autoSpaceDE/>
        <w:autoSpaceDN/>
        <w:adjustRightInd/>
        <w:spacing w:line="360" w:lineRule="auto"/>
        <w:ind w:firstLine="709"/>
        <w:jc w:val="both"/>
        <w:rPr>
          <w:sz w:val="28"/>
          <w:szCs w:val="28"/>
        </w:rPr>
      </w:pPr>
      <w:r w:rsidRPr="00075F28">
        <w:rPr>
          <w:sz w:val="28"/>
          <w:szCs w:val="28"/>
        </w:rPr>
        <w:t>Основные формы деятельности: воинствующая исламистская пропаганда, сочетаемая с нетерпимостью к другим религиям, активная вербовка сторонников в мечетях, вооруженный джихад, не</w:t>
      </w:r>
      <w:r w:rsidR="00D0286C">
        <w:rPr>
          <w:sz w:val="28"/>
          <w:szCs w:val="28"/>
        </w:rPr>
        <w:t xml:space="preserve"> </w:t>
      </w:r>
      <w:r w:rsidRPr="00075F28">
        <w:rPr>
          <w:sz w:val="28"/>
          <w:szCs w:val="28"/>
        </w:rPr>
        <w:t>ограниченный территориальными рамками</w:t>
      </w:r>
      <w:r w:rsidRPr="00075F28">
        <w:rPr>
          <w:sz w:val="28"/>
          <w:szCs w:val="28"/>
          <w:vertAlign w:val="superscript"/>
        </w:rPr>
        <w:footnoteReference w:id="152"/>
      </w:r>
      <w:r w:rsidRPr="00075F28">
        <w:rPr>
          <w:sz w:val="28"/>
          <w:szCs w:val="28"/>
        </w:rPr>
        <w:t>.</w:t>
      </w:r>
    </w:p>
    <w:p w14:paraId="3524C4D4" w14:textId="2B1B0268" w:rsidR="00075F28" w:rsidRPr="00075F28" w:rsidRDefault="00075F28" w:rsidP="00075F28">
      <w:pPr>
        <w:widowControl/>
        <w:suppressAutoHyphens/>
        <w:autoSpaceDE/>
        <w:autoSpaceDN/>
        <w:adjustRightInd/>
        <w:spacing w:line="360" w:lineRule="auto"/>
        <w:ind w:firstLine="709"/>
        <w:jc w:val="both"/>
        <w:rPr>
          <w:sz w:val="28"/>
          <w:szCs w:val="28"/>
        </w:rPr>
      </w:pPr>
      <w:r w:rsidRPr="00075F28">
        <w:rPr>
          <w:sz w:val="28"/>
          <w:szCs w:val="28"/>
        </w:rPr>
        <w:t>В своей деятельности МТО использует как легальные, так и нелегальные (в т.</w:t>
      </w:r>
      <w:r w:rsidR="00D0286C">
        <w:rPr>
          <w:sz w:val="28"/>
          <w:szCs w:val="28"/>
        </w:rPr>
        <w:t> </w:t>
      </w:r>
      <w:r w:rsidRPr="00075F28">
        <w:rPr>
          <w:sz w:val="28"/>
          <w:szCs w:val="28"/>
        </w:rPr>
        <w:t>ч. террористические) методы, направленные в первую очередь на формирование лояльной власти в странах Ближнего Востока.</w:t>
      </w:r>
    </w:p>
    <w:p w14:paraId="5E9FD8D9" w14:textId="4AACDBF9" w:rsidR="00075F28" w:rsidRDefault="00075F28" w:rsidP="00075F28">
      <w:pPr>
        <w:widowControl/>
        <w:suppressAutoHyphens/>
        <w:spacing w:line="360" w:lineRule="auto"/>
        <w:ind w:firstLine="709"/>
        <w:jc w:val="both"/>
        <w:rPr>
          <w:sz w:val="28"/>
          <w:szCs w:val="28"/>
        </w:rPr>
      </w:pPr>
      <w:r w:rsidRPr="00075F28">
        <w:rPr>
          <w:sz w:val="28"/>
          <w:szCs w:val="28"/>
        </w:rPr>
        <w:t xml:space="preserve">Для осуществления террористической деятельности </w:t>
      </w:r>
      <w:r w:rsidR="00384823">
        <w:rPr>
          <w:sz w:val="28"/>
          <w:szCs w:val="28"/>
        </w:rPr>
        <w:t xml:space="preserve">организация </w:t>
      </w:r>
      <w:r w:rsidRPr="00075F28">
        <w:rPr>
          <w:sz w:val="28"/>
          <w:szCs w:val="28"/>
        </w:rPr>
        <w:t>«Братья-мусульмане» осуществля</w:t>
      </w:r>
      <w:r w:rsidR="00384823">
        <w:rPr>
          <w:sz w:val="28"/>
          <w:szCs w:val="28"/>
        </w:rPr>
        <w:t>е</w:t>
      </w:r>
      <w:r w:rsidRPr="00075F28">
        <w:rPr>
          <w:sz w:val="28"/>
          <w:szCs w:val="28"/>
        </w:rPr>
        <w:t>т подготовку боевиков в специальных тренировочных лагерях, где их обучают навыкам владения оружием, военной тактике</w:t>
      </w:r>
      <w:r w:rsidR="00C03570">
        <w:rPr>
          <w:sz w:val="28"/>
          <w:szCs w:val="28"/>
        </w:rPr>
        <w:t>,</w:t>
      </w:r>
      <w:r w:rsidRPr="00075F28">
        <w:rPr>
          <w:sz w:val="28"/>
          <w:szCs w:val="28"/>
        </w:rPr>
        <w:t xml:space="preserve"> </w:t>
      </w:r>
      <w:r w:rsidR="00C03570" w:rsidRPr="00075F28">
        <w:rPr>
          <w:sz w:val="28"/>
          <w:szCs w:val="28"/>
        </w:rPr>
        <w:t xml:space="preserve">основам конспирации </w:t>
      </w:r>
      <w:r w:rsidRPr="00075F28">
        <w:rPr>
          <w:sz w:val="28"/>
          <w:szCs w:val="28"/>
        </w:rPr>
        <w:t>и др.</w:t>
      </w:r>
      <w:r w:rsidRPr="00075F28">
        <w:rPr>
          <w:sz w:val="28"/>
          <w:szCs w:val="28"/>
          <w:vertAlign w:val="superscript"/>
        </w:rPr>
        <w:footnoteReference w:id="153"/>
      </w:r>
    </w:p>
    <w:p w14:paraId="3FC7A70F" w14:textId="0EAB4568" w:rsidR="00384823" w:rsidRPr="00075F28" w:rsidRDefault="00384823" w:rsidP="00384823">
      <w:pPr>
        <w:widowControl/>
        <w:suppressAutoHyphens/>
        <w:spacing w:line="360" w:lineRule="auto"/>
        <w:ind w:firstLine="709"/>
        <w:jc w:val="both"/>
        <w:rPr>
          <w:sz w:val="28"/>
          <w:szCs w:val="28"/>
        </w:rPr>
      </w:pPr>
      <w:r w:rsidRPr="00075F28">
        <w:rPr>
          <w:sz w:val="28"/>
          <w:szCs w:val="28"/>
        </w:rPr>
        <w:t xml:space="preserve">Эмиссары МТО «Братья-мусульмане» оказывали идеологическую, военную и финансовую поддержку сепаратистским элементам на территории Российской Федерации, в первую очередь </w:t>
      </w:r>
      <w:r w:rsidR="00C03570">
        <w:rPr>
          <w:sz w:val="28"/>
          <w:szCs w:val="28"/>
        </w:rPr>
        <w:t>НВФ</w:t>
      </w:r>
      <w:r w:rsidRPr="00075F28">
        <w:rPr>
          <w:sz w:val="28"/>
          <w:szCs w:val="28"/>
        </w:rPr>
        <w:t xml:space="preserve"> в Чеченской Республике</w:t>
      </w:r>
      <w:r w:rsidRPr="00075F28">
        <w:rPr>
          <w:sz w:val="28"/>
          <w:szCs w:val="28"/>
          <w:vertAlign w:val="superscript"/>
        </w:rPr>
        <w:footnoteReference w:id="154"/>
      </w:r>
      <w:r w:rsidRPr="00075F28">
        <w:rPr>
          <w:sz w:val="28"/>
          <w:szCs w:val="28"/>
        </w:rPr>
        <w:t xml:space="preserve">. Было установлено, что значительная часть получаемых из-за рубежа финансовых средств шла на вербовку сторонников, проникновение во властные структуры, детальное изучение и анализ военно-географического, социально-политического и экономического положения в СНГ для разработки </w:t>
      </w:r>
      <w:r w:rsidRPr="00075F28">
        <w:rPr>
          <w:sz w:val="28"/>
          <w:szCs w:val="28"/>
        </w:rPr>
        <w:lastRenderedPageBreak/>
        <w:t>планов последующей экспансии, вплоть до военной</w:t>
      </w:r>
      <w:r w:rsidRPr="00075F28">
        <w:rPr>
          <w:sz w:val="28"/>
          <w:szCs w:val="28"/>
          <w:vertAlign w:val="superscript"/>
        </w:rPr>
        <w:footnoteReference w:id="155"/>
      </w:r>
      <w:r w:rsidRPr="00075F28">
        <w:rPr>
          <w:sz w:val="28"/>
          <w:szCs w:val="28"/>
        </w:rPr>
        <w:t>. Подтверждением служат документальные материалы, изъятые в ходе обысков в структурах, созданных МТО «Братья-мусульмане». Одной из них являлось московское отделение кувейтской неправительственной общественной благотворительной организации «Общество социальных реформ»</w:t>
      </w:r>
      <w:r w:rsidRPr="00075F28">
        <w:rPr>
          <w:sz w:val="28"/>
          <w:szCs w:val="28"/>
          <w:vertAlign w:val="superscript"/>
        </w:rPr>
        <w:footnoteReference w:id="156"/>
      </w:r>
      <w:r w:rsidRPr="00075F28">
        <w:rPr>
          <w:sz w:val="28"/>
          <w:szCs w:val="28"/>
        </w:rPr>
        <w:t>, которая действовала под эгидой «Кувейтского объединенного комитета помощи» (Kuwait Joint Relief Commitee) со штаб-квартирой в Кувейте, осуществляющего сбор финансовых средств и распределение их между филиалами</w:t>
      </w:r>
      <w:r w:rsidRPr="00075F28">
        <w:rPr>
          <w:sz w:val="28"/>
          <w:szCs w:val="28"/>
          <w:vertAlign w:val="superscript"/>
        </w:rPr>
        <w:footnoteReference w:id="157"/>
      </w:r>
      <w:r w:rsidRPr="00075F28">
        <w:rPr>
          <w:sz w:val="28"/>
          <w:szCs w:val="28"/>
        </w:rPr>
        <w:t xml:space="preserve">. Главным координатором деятельности «Общества социальных реформ» в СНГ являлся подданный Иордании Али Салах Али Зайтер, осуществлявший организационную работу центральноазиатского регионального филиала </w:t>
      </w:r>
      <w:r>
        <w:rPr>
          <w:sz w:val="28"/>
          <w:szCs w:val="28"/>
        </w:rPr>
        <w:t>о</w:t>
      </w:r>
      <w:r w:rsidRPr="00075F28">
        <w:rPr>
          <w:sz w:val="28"/>
          <w:szCs w:val="28"/>
        </w:rPr>
        <w:t>бщества в Казахстане (г</w:t>
      </w:r>
      <w:r>
        <w:rPr>
          <w:sz w:val="28"/>
          <w:szCs w:val="28"/>
        </w:rPr>
        <w:t>. </w:t>
      </w:r>
      <w:r w:rsidRPr="00075F28">
        <w:rPr>
          <w:sz w:val="28"/>
          <w:szCs w:val="28"/>
        </w:rPr>
        <w:t>Чимкент). В ходе обысков в московском офисе «Общества социальных реформ» и местах проживания его сотрудников было обнаружено и изъято большое количество материалов пропагандистского (экстремистского или террористического) характера</w:t>
      </w:r>
      <w:r w:rsidRPr="00075F28">
        <w:rPr>
          <w:sz w:val="28"/>
          <w:szCs w:val="28"/>
          <w:vertAlign w:val="superscript"/>
        </w:rPr>
        <w:footnoteReference w:id="158"/>
      </w:r>
      <w:r w:rsidRPr="00075F28">
        <w:rPr>
          <w:sz w:val="28"/>
          <w:szCs w:val="28"/>
        </w:rPr>
        <w:t>.</w:t>
      </w:r>
    </w:p>
    <w:p w14:paraId="6960CCAE" w14:textId="77777777" w:rsidR="00384823" w:rsidRPr="00075F28" w:rsidRDefault="00384823" w:rsidP="00384823">
      <w:pPr>
        <w:widowControl/>
        <w:shd w:val="clear" w:color="auto" w:fill="FFFFFF"/>
        <w:suppressAutoHyphens/>
        <w:spacing w:line="360" w:lineRule="auto"/>
        <w:ind w:firstLine="709"/>
        <w:jc w:val="both"/>
        <w:rPr>
          <w:sz w:val="28"/>
          <w:szCs w:val="28"/>
        </w:rPr>
      </w:pPr>
      <w:r w:rsidRPr="00075F28">
        <w:rPr>
          <w:sz w:val="28"/>
          <w:szCs w:val="28"/>
        </w:rPr>
        <w:t>Подразделения МТО «Братья-мусульмане» также координировали свою деятельность с террористическими группировками «Аль-Гамаа аль-Исламия», «Аль-Джихад аль-Ислами» и У. бен Ладеном</w:t>
      </w:r>
      <w:r w:rsidRPr="00075F28">
        <w:rPr>
          <w:sz w:val="28"/>
          <w:szCs w:val="28"/>
          <w:vertAlign w:val="superscript"/>
        </w:rPr>
        <w:footnoteReference w:id="159"/>
      </w:r>
      <w:r w:rsidRPr="00075F28">
        <w:rPr>
          <w:sz w:val="28"/>
          <w:szCs w:val="28"/>
        </w:rPr>
        <w:t xml:space="preserve">. </w:t>
      </w:r>
    </w:p>
    <w:p w14:paraId="41990E12" w14:textId="77777777" w:rsidR="00384823" w:rsidRDefault="00384823" w:rsidP="00384823">
      <w:pPr>
        <w:widowControl/>
        <w:shd w:val="clear" w:color="auto" w:fill="FFFFFF"/>
        <w:suppressAutoHyphens/>
        <w:spacing w:line="360" w:lineRule="auto"/>
        <w:ind w:firstLine="709"/>
        <w:jc w:val="both"/>
        <w:rPr>
          <w:sz w:val="28"/>
          <w:szCs w:val="28"/>
        </w:rPr>
      </w:pPr>
      <w:r w:rsidRPr="00075F28">
        <w:rPr>
          <w:sz w:val="28"/>
          <w:szCs w:val="28"/>
        </w:rPr>
        <w:lastRenderedPageBreak/>
        <w:t>В состав руководства МТО «Братья-мусульмане» на территории Чеченской Республики входили террористы Абу Омар, Абу Валид, Абу Умар, Хаттаб, Ш. Басаев</w:t>
      </w:r>
      <w:r w:rsidRPr="00075F28">
        <w:rPr>
          <w:sz w:val="28"/>
          <w:szCs w:val="28"/>
          <w:vertAlign w:val="superscript"/>
        </w:rPr>
        <w:footnoteReference w:id="160"/>
      </w:r>
      <w:r w:rsidRPr="00075F28">
        <w:rPr>
          <w:sz w:val="28"/>
          <w:szCs w:val="28"/>
        </w:rPr>
        <w:t>. Эмиссары МТО «Братья-мусульмане» из арабских стран составляли костяк «шуры» боевиков, которая, по сути, руководила боевыми действиями на территории Чеченской Республики и распоряжалась финансами</w:t>
      </w:r>
      <w:r w:rsidRPr="00075F28">
        <w:rPr>
          <w:sz w:val="28"/>
          <w:szCs w:val="28"/>
          <w:vertAlign w:val="superscript"/>
        </w:rPr>
        <w:footnoteReference w:id="161"/>
      </w:r>
      <w:r w:rsidRPr="00075F28">
        <w:rPr>
          <w:sz w:val="28"/>
          <w:szCs w:val="28"/>
        </w:rPr>
        <w:t xml:space="preserve">. </w:t>
      </w:r>
    </w:p>
    <w:p w14:paraId="7B88FE5F" w14:textId="65682AA1" w:rsidR="00075F28" w:rsidRDefault="00075F28" w:rsidP="00916E5E">
      <w:pPr>
        <w:widowControl/>
        <w:shd w:val="clear" w:color="auto" w:fill="FFFFFF"/>
        <w:suppressAutoHyphens/>
        <w:spacing w:line="360" w:lineRule="auto"/>
        <w:ind w:firstLine="709"/>
        <w:jc w:val="both"/>
        <w:rPr>
          <w:sz w:val="28"/>
          <w:szCs w:val="28"/>
        </w:rPr>
      </w:pPr>
      <w:r w:rsidRPr="00075F28">
        <w:rPr>
          <w:rFonts w:eastAsia="Calibri"/>
          <w:b/>
          <w:sz w:val="28"/>
          <w:szCs w:val="28"/>
        </w:rPr>
        <w:t>Следственная и судебная практика.</w:t>
      </w:r>
      <w:r w:rsidRPr="00075F28">
        <w:rPr>
          <w:sz w:val="28"/>
          <w:szCs w:val="28"/>
        </w:rPr>
        <w:t xml:space="preserve"> Данная организация признавала возможность использования террора как формы политической борьбы</w:t>
      </w:r>
      <w:r w:rsidRPr="00075F28">
        <w:rPr>
          <w:sz w:val="28"/>
          <w:szCs w:val="28"/>
          <w:vertAlign w:val="superscript"/>
        </w:rPr>
        <w:footnoteReference w:id="162"/>
      </w:r>
      <w:r w:rsidRPr="00075F28">
        <w:rPr>
          <w:sz w:val="28"/>
          <w:szCs w:val="28"/>
        </w:rPr>
        <w:t xml:space="preserve">. Государственная Дума </w:t>
      </w:r>
      <w:r w:rsidR="00384823">
        <w:rPr>
          <w:sz w:val="28"/>
          <w:szCs w:val="28"/>
        </w:rPr>
        <w:t xml:space="preserve">Федерального Собрания Российской Федерации </w:t>
      </w:r>
      <w:r w:rsidRPr="00075F28">
        <w:rPr>
          <w:sz w:val="28"/>
          <w:szCs w:val="28"/>
        </w:rPr>
        <w:t>поддержала заявление Генерального прокурора Российской Федерации о признании 15 организаций, наносящих наибольший ущерб безопасности Российской Федерации, в т.</w:t>
      </w:r>
      <w:r w:rsidR="00916E5E">
        <w:rPr>
          <w:sz w:val="28"/>
          <w:szCs w:val="28"/>
        </w:rPr>
        <w:t> </w:t>
      </w:r>
      <w:r w:rsidRPr="00075F28">
        <w:rPr>
          <w:sz w:val="28"/>
          <w:szCs w:val="28"/>
        </w:rPr>
        <w:t xml:space="preserve">ч. организации </w:t>
      </w:r>
      <w:r w:rsidRPr="00075F28">
        <w:rPr>
          <w:bCs/>
          <w:iCs/>
          <w:sz w:val="28"/>
          <w:szCs w:val="28"/>
        </w:rPr>
        <w:t xml:space="preserve">«Братья-мусульмане» («Аль-Ихван аль-Муслимун»), </w:t>
      </w:r>
      <w:r w:rsidRPr="00075F28">
        <w:rPr>
          <w:sz w:val="28"/>
          <w:szCs w:val="28"/>
        </w:rPr>
        <w:t>террористическими и прекращени</w:t>
      </w:r>
      <w:r w:rsidR="00DE1FAB">
        <w:rPr>
          <w:sz w:val="28"/>
          <w:szCs w:val="28"/>
        </w:rPr>
        <w:t>и</w:t>
      </w:r>
      <w:r w:rsidRPr="00075F28">
        <w:rPr>
          <w:sz w:val="28"/>
          <w:szCs w:val="28"/>
        </w:rPr>
        <w:t xml:space="preserve"> их деятельности на территории Российской Федерации</w:t>
      </w:r>
      <w:r w:rsidRPr="00075F28">
        <w:rPr>
          <w:sz w:val="28"/>
          <w:szCs w:val="28"/>
          <w:vertAlign w:val="superscript"/>
        </w:rPr>
        <w:footnoteReference w:id="163"/>
      </w:r>
      <w:r w:rsidRPr="00075F28">
        <w:rPr>
          <w:sz w:val="28"/>
          <w:szCs w:val="28"/>
        </w:rPr>
        <w:t xml:space="preserve">. </w:t>
      </w:r>
    </w:p>
    <w:p w14:paraId="68385BA5" w14:textId="0A7BBB30" w:rsidR="00DE1FAB" w:rsidRDefault="00175EDF" w:rsidP="00916E5E">
      <w:pPr>
        <w:widowControl/>
        <w:shd w:val="clear" w:color="auto" w:fill="FFFFFF"/>
        <w:suppressAutoHyphens/>
        <w:spacing w:line="360" w:lineRule="auto"/>
        <w:ind w:firstLine="709"/>
        <w:jc w:val="both"/>
        <w:rPr>
          <w:sz w:val="28"/>
          <w:szCs w:val="28"/>
        </w:rPr>
      </w:pPr>
      <w:r>
        <w:rPr>
          <w:sz w:val="28"/>
          <w:szCs w:val="28"/>
        </w:rPr>
        <w:t>В результате п</w:t>
      </w:r>
      <w:r w:rsidR="00DE1FAB">
        <w:rPr>
          <w:sz w:val="28"/>
          <w:szCs w:val="28"/>
        </w:rPr>
        <w:t>риняты</w:t>
      </w:r>
      <w:r>
        <w:rPr>
          <w:sz w:val="28"/>
          <w:szCs w:val="28"/>
        </w:rPr>
        <w:t>х</w:t>
      </w:r>
      <w:r w:rsidR="00DE1FAB">
        <w:rPr>
          <w:sz w:val="28"/>
          <w:szCs w:val="28"/>
        </w:rPr>
        <w:t xml:space="preserve"> </w:t>
      </w:r>
      <w:r w:rsidRPr="00175EDF">
        <w:rPr>
          <w:sz w:val="28"/>
          <w:szCs w:val="28"/>
        </w:rPr>
        <w:t>правоохранительны</w:t>
      </w:r>
      <w:r>
        <w:rPr>
          <w:sz w:val="28"/>
          <w:szCs w:val="28"/>
        </w:rPr>
        <w:t>ми</w:t>
      </w:r>
      <w:r w:rsidRPr="00175EDF">
        <w:rPr>
          <w:sz w:val="28"/>
          <w:szCs w:val="28"/>
        </w:rPr>
        <w:t xml:space="preserve"> орган</w:t>
      </w:r>
      <w:r>
        <w:rPr>
          <w:sz w:val="28"/>
          <w:szCs w:val="28"/>
        </w:rPr>
        <w:t>ами</w:t>
      </w:r>
      <w:r w:rsidRPr="00175EDF">
        <w:rPr>
          <w:sz w:val="28"/>
          <w:szCs w:val="28"/>
        </w:rPr>
        <w:t xml:space="preserve"> и силовы</w:t>
      </w:r>
      <w:r>
        <w:rPr>
          <w:sz w:val="28"/>
          <w:szCs w:val="28"/>
        </w:rPr>
        <w:t>ми</w:t>
      </w:r>
      <w:r w:rsidRPr="00175EDF">
        <w:rPr>
          <w:sz w:val="28"/>
          <w:szCs w:val="28"/>
        </w:rPr>
        <w:t xml:space="preserve"> структур</w:t>
      </w:r>
      <w:r>
        <w:rPr>
          <w:sz w:val="28"/>
          <w:szCs w:val="28"/>
        </w:rPr>
        <w:t xml:space="preserve">ами </w:t>
      </w:r>
      <w:r w:rsidR="00DE1FAB">
        <w:rPr>
          <w:sz w:val="28"/>
          <w:szCs w:val="28"/>
        </w:rPr>
        <w:t xml:space="preserve">мер </w:t>
      </w:r>
      <w:r w:rsidR="007C5F84">
        <w:rPr>
          <w:sz w:val="28"/>
          <w:szCs w:val="28"/>
        </w:rPr>
        <w:t>деятельность э</w:t>
      </w:r>
      <w:r w:rsidR="007C5F84" w:rsidRPr="00075F28">
        <w:rPr>
          <w:sz w:val="28"/>
          <w:szCs w:val="28"/>
        </w:rPr>
        <w:t>миссар</w:t>
      </w:r>
      <w:r w:rsidR="007C5F84">
        <w:rPr>
          <w:sz w:val="28"/>
          <w:szCs w:val="28"/>
        </w:rPr>
        <w:t>ов</w:t>
      </w:r>
      <w:r w:rsidR="007C5F84" w:rsidRPr="00075F28">
        <w:rPr>
          <w:sz w:val="28"/>
          <w:szCs w:val="28"/>
        </w:rPr>
        <w:t xml:space="preserve"> МТО «Братья-мусульмане»</w:t>
      </w:r>
      <w:r w:rsidR="007C5F84">
        <w:rPr>
          <w:sz w:val="28"/>
          <w:szCs w:val="28"/>
        </w:rPr>
        <w:t xml:space="preserve"> </w:t>
      </w:r>
      <w:r w:rsidR="00987852">
        <w:rPr>
          <w:sz w:val="28"/>
          <w:szCs w:val="28"/>
        </w:rPr>
        <w:t xml:space="preserve">на </w:t>
      </w:r>
      <w:r>
        <w:rPr>
          <w:sz w:val="28"/>
          <w:szCs w:val="28"/>
        </w:rPr>
        <w:t>территории России</w:t>
      </w:r>
      <w:r w:rsidR="00987852">
        <w:rPr>
          <w:sz w:val="28"/>
          <w:szCs w:val="28"/>
        </w:rPr>
        <w:t xml:space="preserve"> </w:t>
      </w:r>
      <w:r w:rsidR="007C5F84">
        <w:rPr>
          <w:sz w:val="28"/>
          <w:szCs w:val="28"/>
        </w:rPr>
        <w:t>была пресечена.</w:t>
      </w:r>
    </w:p>
    <w:p w14:paraId="58A3B8EC" w14:textId="63F80B9E" w:rsidR="007C5F84" w:rsidRDefault="007C5F84" w:rsidP="007C5F84">
      <w:pPr>
        <w:widowControl/>
        <w:shd w:val="clear" w:color="auto" w:fill="FFFFFF"/>
        <w:suppressAutoHyphens/>
        <w:spacing w:line="360" w:lineRule="auto"/>
        <w:ind w:firstLine="709"/>
        <w:jc w:val="both"/>
        <w:rPr>
          <w:sz w:val="28"/>
          <w:szCs w:val="28"/>
        </w:rPr>
      </w:pPr>
      <w:r w:rsidRPr="007C5F84">
        <w:rPr>
          <w:sz w:val="28"/>
          <w:szCs w:val="28"/>
        </w:rPr>
        <w:t>2</w:t>
      </w:r>
      <w:r w:rsidR="00AB0275">
        <w:rPr>
          <w:sz w:val="28"/>
          <w:szCs w:val="28"/>
        </w:rPr>
        <w:t>2</w:t>
      </w:r>
      <w:r w:rsidRPr="007C5F84">
        <w:rPr>
          <w:sz w:val="28"/>
          <w:szCs w:val="28"/>
        </w:rPr>
        <w:t xml:space="preserve"> </w:t>
      </w:r>
      <w:r>
        <w:rPr>
          <w:sz w:val="28"/>
          <w:szCs w:val="28"/>
        </w:rPr>
        <w:t>м</w:t>
      </w:r>
      <w:r w:rsidRPr="007C5F84">
        <w:rPr>
          <w:sz w:val="28"/>
          <w:szCs w:val="28"/>
        </w:rPr>
        <w:t>ая 2012</w:t>
      </w:r>
      <w:r w:rsidR="00AB0275">
        <w:rPr>
          <w:sz w:val="28"/>
          <w:szCs w:val="28"/>
        </w:rPr>
        <w:t> </w:t>
      </w:r>
      <w:r w:rsidRPr="007C5F84">
        <w:rPr>
          <w:sz w:val="28"/>
          <w:szCs w:val="28"/>
        </w:rPr>
        <w:t xml:space="preserve">г. Тверской областной суд вынес приговор десятерым </w:t>
      </w:r>
      <w:r w:rsidR="00987852">
        <w:rPr>
          <w:sz w:val="28"/>
          <w:szCs w:val="28"/>
        </w:rPr>
        <w:t>уроженцам Ингушетии</w:t>
      </w:r>
      <w:r w:rsidRPr="007C5F84">
        <w:rPr>
          <w:sz w:val="28"/>
          <w:szCs w:val="28"/>
        </w:rPr>
        <w:t xml:space="preserve">, </w:t>
      </w:r>
      <w:r w:rsidR="00F336BC">
        <w:rPr>
          <w:sz w:val="28"/>
          <w:szCs w:val="28"/>
        </w:rPr>
        <w:t xml:space="preserve">признанным виновными </w:t>
      </w:r>
      <w:r w:rsidRPr="007C5F84">
        <w:rPr>
          <w:sz w:val="28"/>
          <w:szCs w:val="28"/>
        </w:rPr>
        <w:t xml:space="preserve">в подрыве </w:t>
      </w:r>
      <w:r w:rsidR="00987852">
        <w:rPr>
          <w:sz w:val="28"/>
          <w:szCs w:val="28"/>
        </w:rPr>
        <w:t>с</w:t>
      </w:r>
      <w:r w:rsidR="00987852" w:rsidRPr="00987852">
        <w:rPr>
          <w:sz w:val="28"/>
          <w:szCs w:val="28"/>
        </w:rPr>
        <w:t>коростно</w:t>
      </w:r>
      <w:r w:rsidR="00987852">
        <w:rPr>
          <w:sz w:val="28"/>
          <w:szCs w:val="28"/>
        </w:rPr>
        <w:t>го</w:t>
      </w:r>
      <w:r w:rsidR="00987852" w:rsidRPr="00987852">
        <w:rPr>
          <w:sz w:val="28"/>
          <w:szCs w:val="28"/>
        </w:rPr>
        <w:t xml:space="preserve"> поезд</w:t>
      </w:r>
      <w:r w:rsidR="00987852">
        <w:rPr>
          <w:sz w:val="28"/>
          <w:szCs w:val="28"/>
        </w:rPr>
        <w:t>а № </w:t>
      </w:r>
      <w:r w:rsidR="00987852" w:rsidRPr="00987852">
        <w:rPr>
          <w:sz w:val="28"/>
          <w:szCs w:val="28"/>
        </w:rPr>
        <w:t>166 «Невский экспресс» сообщением Москва</w:t>
      </w:r>
      <w:r w:rsidR="00F336BC">
        <w:rPr>
          <w:sz w:val="28"/>
          <w:szCs w:val="28"/>
        </w:rPr>
        <w:t xml:space="preserve"> – </w:t>
      </w:r>
      <w:r w:rsidR="00987852" w:rsidRPr="00987852">
        <w:rPr>
          <w:sz w:val="28"/>
          <w:szCs w:val="28"/>
        </w:rPr>
        <w:t>Санкт-Петербург</w:t>
      </w:r>
      <w:r w:rsidR="00987852">
        <w:rPr>
          <w:sz w:val="28"/>
          <w:szCs w:val="28"/>
        </w:rPr>
        <w:t xml:space="preserve"> </w:t>
      </w:r>
      <w:r w:rsidR="00F336BC">
        <w:rPr>
          <w:sz w:val="28"/>
          <w:szCs w:val="28"/>
        </w:rPr>
        <w:t xml:space="preserve">в </w:t>
      </w:r>
      <w:r w:rsidRPr="007C5F84">
        <w:rPr>
          <w:sz w:val="28"/>
          <w:szCs w:val="28"/>
        </w:rPr>
        <w:t>ноябр</w:t>
      </w:r>
      <w:r w:rsidR="00F336BC">
        <w:rPr>
          <w:sz w:val="28"/>
          <w:szCs w:val="28"/>
        </w:rPr>
        <w:t>е</w:t>
      </w:r>
      <w:r w:rsidRPr="007C5F84">
        <w:rPr>
          <w:sz w:val="28"/>
          <w:szCs w:val="28"/>
        </w:rPr>
        <w:t xml:space="preserve"> 2009</w:t>
      </w:r>
      <w:r w:rsidR="00987852">
        <w:rPr>
          <w:sz w:val="28"/>
          <w:szCs w:val="28"/>
        </w:rPr>
        <w:t> </w:t>
      </w:r>
      <w:r w:rsidRPr="007C5F84">
        <w:rPr>
          <w:sz w:val="28"/>
          <w:szCs w:val="28"/>
        </w:rPr>
        <w:t>г</w:t>
      </w:r>
      <w:r w:rsidR="00987852">
        <w:rPr>
          <w:sz w:val="28"/>
          <w:szCs w:val="28"/>
        </w:rPr>
        <w:t>.</w:t>
      </w:r>
      <w:r w:rsidR="00F336BC">
        <w:rPr>
          <w:sz w:val="28"/>
          <w:szCs w:val="28"/>
        </w:rPr>
        <w:t xml:space="preserve"> </w:t>
      </w:r>
    </w:p>
    <w:p w14:paraId="185F2064" w14:textId="77777777" w:rsidR="00F336BC" w:rsidRDefault="00987852" w:rsidP="007C5F84">
      <w:pPr>
        <w:widowControl/>
        <w:shd w:val="clear" w:color="auto" w:fill="FFFFFF"/>
        <w:suppressAutoHyphens/>
        <w:spacing w:line="360" w:lineRule="auto"/>
        <w:ind w:firstLine="709"/>
        <w:jc w:val="both"/>
        <w:rPr>
          <w:sz w:val="28"/>
          <w:szCs w:val="28"/>
        </w:rPr>
      </w:pPr>
      <w:r w:rsidRPr="00987852">
        <w:rPr>
          <w:sz w:val="28"/>
          <w:szCs w:val="28"/>
        </w:rPr>
        <w:lastRenderedPageBreak/>
        <w:t>Суд установил, что все они являются членами незаконного вооруженного формирования,</w:t>
      </w:r>
      <w:r>
        <w:rPr>
          <w:sz w:val="28"/>
          <w:szCs w:val="28"/>
        </w:rPr>
        <w:t xml:space="preserve"> </w:t>
      </w:r>
      <w:r w:rsidRPr="00987852">
        <w:rPr>
          <w:sz w:val="28"/>
          <w:szCs w:val="28"/>
        </w:rPr>
        <w:t xml:space="preserve">входящего в </w:t>
      </w:r>
      <w:r>
        <w:rPr>
          <w:sz w:val="28"/>
          <w:szCs w:val="28"/>
        </w:rPr>
        <w:t>МТО</w:t>
      </w:r>
      <w:r w:rsidRPr="00987852">
        <w:rPr>
          <w:sz w:val="28"/>
          <w:szCs w:val="28"/>
        </w:rPr>
        <w:t xml:space="preserve"> «Братья</w:t>
      </w:r>
      <w:r>
        <w:rPr>
          <w:sz w:val="28"/>
          <w:szCs w:val="28"/>
        </w:rPr>
        <w:t>-</w:t>
      </w:r>
      <w:r w:rsidRPr="00987852">
        <w:rPr>
          <w:sz w:val="28"/>
          <w:szCs w:val="28"/>
        </w:rPr>
        <w:t xml:space="preserve">мусульмане». </w:t>
      </w:r>
    </w:p>
    <w:p w14:paraId="12103CD0" w14:textId="6AEC92B9" w:rsidR="00F336BC" w:rsidRPr="00F336BC" w:rsidRDefault="00F336BC" w:rsidP="00F336BC">
      <w:pPr>
        <w:widowControl/>
        <w:shd w:val="clear" w:color="auto" w:fill="FFFFFF"/>
        <w:suppressAutoHyphens/>
        <w:spacing w:line="360" w:lineRule="auto"/>
        <w:ind w:firstLine="709"/>
        <w:jc w:val="both"/>
        <w:rPr>
          <w:sz w:val="28"/>
          <w:szCs w:val="28"/>
        </w:rPr>
      </w:pPr>
      <w:r w:rsidRPr="00F336BC">
        <w:rPr>
          <w:sz w:val="28"/>
          <w:szCs w:val="28"/>
        </w:rPr>
        <w:t>22 ноября 2009</w:t>
      </w:r>
      <w:r>
        <w:rPr>
          <w:sz w:val="28"/>
          <w:szCs w:val="28"/>
        </w:rPr>
        <w:t> </w:t>
      </w:r>
      <w:r w:rsidRPr="00F336BC">
        <w:rPr>
          <w:sz w:val="28"/>
          <w:szCs w:val="28"/>
        </w:rPr>
        <w:t>г</w:t>
      </w:r>
      <w:r>
        <w:rPr>
          <w:sz w:val="28"/>
          <w:szCs w:val="28"/>
        </w:rPr>
        <w:t xml:space="preserve">. </w:t>
      </w:r>
      <w:r w:rsidRPr="00F336BC">
        <w:rPr>
          <w:sz w:val="28"/>
          <w:szCs w:val="28"/>
        </w:rPr>
        <w:t>на 284-м</w:t>
      </w:r>
      <w:r>
        <w:rPr>
          <w:sz w:val="28"/>
          <w:szCs w:val="28"/>
        </w:rPr>
        <w:t xml:space="preserve"> </w:t>
      </w:r>
      <w:r w:rsidRPr="00F336BC">
        <w:rPr>
          <w:sz w:val="28"/>
          <w:szCs w:val="28"/>
        </w:rPr>
        <w:t>километре Октябрьской железной дороги в район</w:t>
      </w:r>
      <w:r>
        <w:rPr>
          <w:sz w:val="28"/>
          <w:szCs w:val="28"/>
        </w:rPr>
        <w:t>е</w:t>
      </w:r>
      <w:r w:rsidRPr="00F336BC">
        <w:rPr>
          <w:sz w:val="28"/>
          <w:szCs w:val="28"/>
        </w:rPr>
        <w:t xml:space="preserve"> дер</w:t>
      </w:r>
      <w:r>
        <w:rPr>
          <w:sz w:val="28"/>
          <w:szCs w:val="28"/>
        </w:rPr>
        <w:t>.</w:t>
      </w:r>
      <w:r w:rsidRPr="00F336BC">
        <w:rPr>
          <w:sz w:val="28"/>
          <w:szCs w:val="28"/>
        </w:rPr>
        <w:t xml:space="preserve"> Лыкошино Бологовского района Тверской области</w:t>
      </w:r>
      <w:r>
        <w:rPr>
          <w:sz w:val="28"/>
          <w:szCs w:val="28"/>
        </w:rPr>
        <w:t xml:space="preserve"> указанными лицами </w:t>
      </w:r>
      <w:r w:rsidRPr="00F336BC">
        <w:rPr>
          <w:sz w:val="28"/>
          <w:szCs w:val="28"/>
        </w:rPr>
        <w:t xml:space="preserve">около двух контактных опор были заложены два </w:t>
      </w:r>
      <w:r>
        <w:rPr>
          <w:sz w:val="28"/>
          <w:szCs w:val="28"/>
        </w:rPr>
        <w:t>СВУ</w:t>
      </w:r>
      <w:r w:rsidRPr="00F336BC">
        <w:rPr>
          <w:sz w:val="28"/>
          <w:szCs w:val="28"/>
        </w:rPr>
        <w:t>. 27 ноября 2009</w:t>
      </w:r>
      <w:r>
        <w:rPr>
          <w:sz w:val="28"/>
          <w:szCs w:val="28"/>
        </w:rPr>
        <w:t> </w:t>
      </w:r>
      <w:r w:rsidRPr="00F336BC">
        <w:rPr>
          <w:sz w:val="28"/>
          <w:szCs w:val="28"/>
        </w:rPr>
        <w:t>г</w:t>
      </w:r>
      <w:r>
        <w:rPr>
          <w:sz w:val="28"/>
          <w:szCs w:val="28"/>
        </w:rPr>
        <w:t>.</w:t>
      </w:r>
      <w:r w:rsidRPr="00F336BC">
        <w:rPr>
          <w:sz w:val="28"/>
          <w:szCs w:val="28"/>
        </w:rPr>
        <w:t xml:space="preserve"> датчик цели </w:t>
      </w:r>
      <w:r>
        <w:rPr>
          <w:sz w:val="28"/>
          <w:szCs w:val="28"/>
        </w:rPr>
        <w:t xml:space="preserve">был приведен </w:t>
      </w:r>
      <w:r w:rsidRPr="00F336BC">
        <w:rPr>
          <w:sz w:val="28"/>
          <w:szCs w:val="28"/>
        </w:rPr>
        <w:t xml:space="preserve">в действие. При наезде </w:t>
      </w:r>
      <w:r w:rsidR="00720663">
        <w:rPr>
          <w:sz w:val="28"/>
          <w:szCs w:val="28"/>
        </w:rPr>
        <w:t xml:space="preserve">на него </w:t>
      </w:r>
      <w:r w:rsidRPr="00F336BC">
        <w:rPr>
          <w:sz w:val="28"/>
          <w:szCs w:val="28"/>
        </w:rPr>
        <w:t>колеса электровоза произошел взрыв.</w:t>
      </w:r>
    </w:p>
    <w:p w14:paraId="59AEDB36" w14:textId="77777777" w:rsidR="00F336BC" w:rsidRDefault="00F336BC" w:rsidP="00F336BC">
      <w:pPr>
        <w:widowControl/>
        <w:shd w:val="clear" w:color="auto" w:fill="FFFFFF"/>
        <w:suppressAutoHyphens/>
        <w:spacing w:line="360" w:lineRule="auto"/>
        <w:ind w:firstLine="709"/>
        <w:jc w:val="both"/>
        <w:rPr>
          <w:sz w:val="28"/>
          <w:szCs w:val="28"/>
        </w:rPr>
      </w:pPr>
      <w:r>
        <w:rPr>
          <w:sz w:val="28"/>
          <w:szCs w:val="28"/>
        </w:rPr>
        <w:t xml:space="preserve">В результате данного террористического акта </w:t>
      </w:r>
      <w:r w:rsidRPr="00175EDF">
        <w:rPr>
          <w:sz w:val="28"/>
          <w:szCs w:val="28"/>
        </w:rPr>
        <w:t>погиб</w:t>
      </w:r>
      <w:r>
        <w:rPr>
          <w:sz w:val="28"/>
          <w:szCs w:val="28"/>
        </w:rPr>
        <w:t>л</w:t>
      </w:r>
      <w:r w:rsidRPr="00175EDF">
        <w:rPr>
          <w:sz w:val="28"/>
          <w:szCs w:val="28"/>
        </w:rPr>
        <w:t>и 27</w:t>
      </w:r>
      <w:r>
        <w:rPr>
          <w:sz w:val="28"/>
          <w:szCs w:val="28"/>
        </w:rPr>
        <w:t xml:space="preserve"> </w:t>
      </w:r>
      <w:r w:rsidRPr="00175EDF">
        <w:rPr>
          <w:sz w:val="28"/>
          <w:szCs w:val="28"/>
        </w:rPr>
        <w:t>пассажиров</w:t>
      </w:r>
      <w:r>
        <w:rPr>
          <w:sz w:val="28"/>
          <w:szCs w:val="28"/>
        </w:rPr>
        <w:t xml:space="preserve"> </w:t>
      </w:r>
      <w:r w:rsidRPr="00175EDF">
        <w:rPr>
          <w:sz w:val="28"/>
          <w:szCs w:val="28"/>
        </w:rPr>
        <w:t xml:space="preserve">(включая одного, скончавшегося позднее в больнице), </w:t>
      </w:r>
      <w:r>
        <w:rPr>
          <w:sz w:val="28"/>
          <w:szCs w:val="28"/>
        </w:rPr>
        <w:t xml:space="preserve">получили ранения </w:t>
      </w:r>
      <w:r w:rsidRPr="00175EDF">
        <w:rPr>
          <w:sz w:val="28"/>
          <w:szCs w:val="28"/>
        </w:rPr>
        <w:t xml:space="preserve">132 </w:t>
      </w:r>
      <w:r>
        <w:rPr>
          <w:sz w:val="28"/>
          <w:szCs w:val="28"/>
        </w:rPr>
        <w:t>человека.</w:t>
      </w:r>
      <w:r w:rsidRPr="00175EDF">
        <w:rPr>
          <w:sz w:val="28"/>
          <w:szCs w:val="28"/>
        </w:rPr>
        <w:t xml:space="preserve"> Потерпевшими признан</w:t>
      </w:r>
      <w:r>
        <w:rPr>
          <w:sz w:val="28"/>
          <w:szCs w:val="28"/>
        </w:rPr>
        <w:t xml:space="preserve">ы </w:t>
      </w:r>
      <w:r w:rsidRPr="00175EDF">
        <w:rPr>
          <w:sz w:val="28"/>
          <w:szCs w:val="28"/>
        </w:rPr>
        <w:t>240 человек.</w:t>
      </w:r>
    </w:p>
    <w:p w14:paraId="0F53F3CD" w14:textId="146A5E31" w:rsidR="007C5F84" w:rsidRPr="007C5F84" w:rsidRDefault="007C5F84" w:rsidP="007C5F84">
      <w:pPr>
        <w:widowControl/>
        <w:shd w:val="clear" w:color="auto" w:fill="FFFFFF"/>
        <w:suppressAutoHyphens/>
        <w:spacing w:line="360" w:lineRule="auto"/>
        <w:ind w:firstLine="709"/>
        <w:jc w:val="both"/>
        <w:rPr>
          <w:sz w:val="28"/>
          <w:szCs w:val="28"/>
        </w:rPr>
      </w:pPr>
      <w:r w:rsidRPr="007C5F84">
        <w:rPr>
          <w:sz w:val="28"/>
          <w:szCs w:val="28"/>
        </w:rPr>
        <w:t>Четверо фигурантов этого дела п</w:t>
      </w:r>
      <w:r w:rsidR="00AB0275">
        <w:rPr>
          <w:sz w:val="28"/>
          <w:szCs w:val="28"/>
        </w:rPr>
        <w:t xml:space="preserve">риговорены к </w:t>
      </w:r>
      <w:r w:rsidRPr="007C5F84">
        <w:rPr>
          <w:sz w:val="28"/>
          <w:szCs w:val="28"/>
        </w:rPr>
        <w:t>пожизненно</w:t>
      </w:r>
      <w:r w:rsidR="00AB0275">
        <w:rPr>
          <w:sz w:val="28"/>
          <w:szCs w:val="28"/>
        </w:rPr>
        <w:t>му</w:t>
      </w:r>
      <w:r w:rsidRPr="007C5F84">
        <w:rPr>
          <w:sz w:val="28"/>
          <w:szCs w:val="28"/>
        </w:rPr>
        <w:t xml:space="preserve"> заключени</w:t>
      </w:r>
      <w:r w:rsidR="00AB0275">
        <w:rPr>
          <w:sz w:val="28"/>
          <w:szCs w:val="28"/>
        </w:rPr>
        <w:t>ю</w:t>
      </w:r>
      <w:r w:rsidRPr="007C5F84">
        <w:rPr>
          <w:sz w:val="28"/>
          <w:szCs w:val="28"/>
        </w:rPr>
        <w:t xml:space="preserve">. </w:t>
      </w:r>
      <w:r w:rsidR="00AB0275">
        <w:rPr>
          <w:sz w:val="28"/>
          <w:szCs w:val="28"/>
        </w:rPr>
        <w:t xml:space="preserve">Остальные </w:t>
      </w:r>
      <w:r w:rsidRPr="007C5F84">
        <w:rPr>
          <w:sz w:val="28"/>
          <w:szCs w:val="28"/>
        </w:rPr>
        <w:t>шестеро</w:t>
      </w:r>
      <w:r w:rsidR="00AB0275">
        <w:rPr>
          <w:sz w:val="28"/>
          <w:szCs w:val="28"/>
        </w:rPr>
        <w:t xml:space="preserve"> – </w:t>
      </w:r>
      <w:r w:rsidRPr="007C5F84">
        <w:rPr>
          <w:sz w:val="28"/>
          <w:szCs w:val="28"/>
        </w:rPr>
        <w:t>к лишению свободы на срок от 7 до 8 лет в колонии строгого режима</w:t>
      </w:r>
      <w:r w:rsidR="00175EDF">
        <w:rPr>
          <w:rStyle w:val="a6"/>
          <w:sz w:val="28"/>
          <w:szCs w:val="28"/>
        </w:rPr>
        <w:footnoteReference w:id="164"/>
      </w:r>
      <w:r w:rsidRPr="007C5F84">
        <w:rPr>
          <w:sz w:val="28"/>
          <w:szCs w:val="28"/>
        </w:rPr>
        <w:t>.</w:t>
      </w:r>
    </w:p>
    <w:p w14:paraId="07C306F2" w14:textId="77F8802D" w:rsidR="00B937D4" w:rsidRDefault="00B937D4">
      <w:pPr>
        <w:widowControl/>
        <w:autoSpaceDE/>
        <w:autoSpaceDN/>
        <w:adjustRightInd/>
        <w:spacing w:line="360" w:lineRule="auto"/>
        <w:ind w:firstLine="709"/>
        <w:jc w:val="both"/>
        <w:rPr>
          <w:sz w:val="28"/>
          <w:szCs w:val="28"/>
        </w:rPr>
      </w:pPr>
      <w:r>
        <w:rPr>
          <w:sz w:val="28"/>
          <w:szCs w:val="28"/>
        </w:rPr>
        <w:br w:type="page"/>
      </w:r>
    </w:p>
    <w:p w14:paraId="5AD8FFB3" w14:textId="77777777" w:rsidR="00CC635A" w:rsidRDefault="00CC635A" w:rsidP="00CC635A">
      <w:pPr>
        <w:widowControl/>
        <w:suppressAutoHyphens/>
        <w:jc w:val="center"/>
        <w:rPr>
          <w:b/>
          <w:sz w:val="28"/>
          <w:szCs w:val="28"/>
        </w:rPr>
      </w:pPr>
      <w:r>
        <w:rPr>
          <w:b/>
          <w:sz w:val="28"/>
          <w:szCs w:val="28"/>
        </w:rPr>
        <w:lastRenderedPageBreak/>
        <w:t>«</w:t>
      </w:r>
      <w:r w:rsidRPr="00203AD2">
        <w:rPr>
          <w:b/>
          <w:sz w:val="28"/>
          <w:szCs w:val="28"/>
        </w:rPr>
        <w:t>Партия исламского освобождения</w:t>
      </w:r>
      <w:r>
        <w:rPr>
          <w:b/>
          <w:sz w:val="28"/>
          <w:szCs w:val="28"/>
        </w:rPr>
        <w:t>»</w:t>
      </w:r>
      <w:r w:rsidRPr="00203AD2">
        <w:rPr>
          <w:b/>
          <w:sz w:val="28"/>
          <w:szCs w:val="28"/>
        </w:rPr>
        <w:t xml:space="preserve"> </w:t>
      </w:r>
    </w:p>
    <w:p w14:paraId="51D658C8" w14:textId="77777777" w:rsidR="00CC635A" w:rsidRDefault="00CC635A" w:rsidP="00CC635A">
      <w:pPr>
        <w:widowControl/>
        <w:suppressAutoHyphens/>
        <w:jc w:val="center"/>
        <w:rPr>
          <w:b/>
          <w:sz w:val="28"/>
          <w:szCs w:val="28"/>
        </w:rPr>
      </w:pPr>
      <w:r w:rsidRPr="00203AD2">
        <w:rPr>
          <w:b/>
          <w:sz w:val="28"/>
          <w:szCs w:val="28"/>
        </w:rPr>
        <w:t>(</w:t>
      </w:r>
      <w:r>
        <w:rPr>
          <w:b/>
          <w:sz w:val="28"/>
          <w:szCs w:val="28"/>
        </w:rPr>
        <w:t>«</w:t>
      </w:r>
      <w:r w:rsidRPr="00203AD2">
        <w:rPr>
          <w:b/>
          <w:sz w:val="28"/>
          <w:szCs w:val="28"/>
        </w:rPr>
        <w:t>Хизб ут-Тахрир аль-Ислами</w:t>
      </w:r>
      <w:r>
        <w:rPr>
          <w:b/>
          <w:sz w:val="28"/>
          <w:szCs w:val="28"/>
        </w:rPr>
        <w:t>»</w:t>
      </w:r>
      <w:r w:rsidRPr="00203AD2">
        <w:rPr>
          <w:b/>
          <w:sz w:val="28"/>
          <w:szCs w:val="28"/>
        </w:rPr>
        <w:t>)</w:t>
      </w:r>
    </w:p>
    <w:p w14:paraId="2718D9EF" w14:textId="77777777" w:rsidR="00CC635A" w:rsidRPr="0014613B" w:rsidRDefault="00CC635A" w:rsidP="00CC635A">
      <w:pPr>
        <w:widowControl/>
        <w:suppressAutoHyphens/>
        <w:autoSpaceDE/>
        <w:adjustRightInd/>
        <w:spacing w:after="240"/>
        <w:jc w:val="center"/>
        <w:rPr>
          <w:i/>
          <w:sz w:val="28"/>
          <w:szCs w:val="28"/>
        </w:rPr>
      </w:pPr>
      <w:r w:rsidRPr="0014613B">
        <w:rPr>
          <w:i/>
          <w:sz w:val="28"/>
          <w:szCs w:val="28"/>
        </w:rPr>
        <w:t>международная террористическая организация</w:t>
      </w:r>
    </w:p>
    <w:p w14:paraId="7F6D612A" w14:textId="11EC7DDE" w:rsidR="00CC635A" w:rsidRDefault="00CC635A" w:rsidP="00CC635A">
      <w:pPr>
        <w:widowControl/>
        <w:suppressAutoHyphens/>
        <w:spacing w:line="360" w:lineRule="auto"/>
        <w:ind w:firstLine="709"/>
        <w:jc w:val="both"/>
        <w:rPr>
          <w:sz w:val="28"/>
          <w:szCs w:val="28"/>
        </w:rPr>
      </w:pPr>
      <w:r>
        <w:rPr>
          <w:b/>
          <w:sz w:val="28"/>
          <w:szCs w:val="28"/>
        </w:rPr>
        <w:t xml:space="preserve">Наименование, статус, сведения о решении суда. </w:t>
      </w:r>
      <w:r w:rsidRPr="00280A4A">
        <w:rPr>
          <w:sz w:val="28"/>
          <w:szCs w:val="28"/>
        </w:rPr>
        <w:t>«Партия исламского освобождения» («Хизб ут-Тахрир аль-Ислами»</w:t>
      </w:r>
      <w:r w:rsidR="00AD0A23">
        <w:rPr>
          <w:rStyle w:val="a6"/>
          <w:sz w:val="28"/>
          <w:szCs w:val="28"/>
        </w:rPr>
        <w:footnoteReference w:id="165"/>
      </w:r>
      <w:r w:rsidRPr="00280A4A">
        <w:rPr>
          <w:sz w:val="28"/>
          <w:szCs w:val="28"/>
        </w:rPr>
        <w:t>)</w:t>
      </w:r>
      <w:r>
        <w:rPr>
          <w:sz w:val="28"/>
          <w:szCs w:val="28"/>
        </w:rPr>
        <w:t xml:space="preserve"> признана террористической организацией решением </w:t>
      </w:r>
      <w:r w:rsidR="006F363C">
        <w:rPr>
          <w:sz w:val="28"/>
          <w:szCs w:val="28"/>
        </w:rPr>
        <w:t>ВС РФ</w:t>
      </w:r>
      <w:r>
        <w:rPr>
          <w:sz w:val="28"/>
          <w:szCs w:val="28"/>
        </w:rPr>
        <w:t xml:space="preserve"> от 14 февраля 2003</w:t>
      </w:r>
      <w:r w:rsidR="00C57E1D">
        <w:rPr>
          <w:sz w:val="28"/>
          <w:szCs w:val="28"/>
        </w:rPr>
        <w:t> </w:t>
      </w:r>
      <w:r>
        <w:rPr>
          <w:sz w:val="28"/>
          <w:szCs w:val="28"/>
        </w:rPr>
        <w:t>г</w:t>
      </w:r>
      <w:r w:rsidR="00C57E1D">
        <w:rPr>
          <w:sz w:val="28"/>
          <w:szCs w:val="28"/>
        </w:rPr>
        <w:t>.</w:t>
      </w:r>
      <w:r>
        <w:rPr>
          <w:sz w:val="28"/>
          <w:szCs w:val="28"/>
        </w:rPr>
        <w:t xml:space="preserve"> №</w:t>
      </w:r>
      <w:r w:rsidR="00C57E1D">
        <w:rPr>
          <w:sz w:val="28"/>
          <w:szCs w:val="28"/>
        </w:rPr>
        <w:t> </w:t>
      </w:r>
      <w:r>
        <w:rPr>
          <w:sz w:val="28"/>
          <w:szCs w:val="28"/>
        </w:rPr>
        <w:t xml:space="preserve">ГКПИ 03-116, а ее деятельность на территории Российской Федерации запрещена и преследуется в уголовном порядке. </w:t>
      </w:r>
      <w:r>
        <w:rPr>
          <w:bCs/>
          <w:iCs/>
          <w:sz w:val="28"/>
          <w:szCs w:val="28"/>
        </w:rPr>
        <w:t xml:space="preserve">В решении </w:t>
      </w:r>
      <w:r w:rsidR="006F363C">
        <w:rPr>
          <w:bCs/>
          <w:iCs/>
          <w:sz w:val="28"/>
          <w:szCs w:val="28"/>
        </w:rPr>
        <w:t>ВС РФ</w:t>
      </w:r>
      <w:r>
        <w:rPr>
          <w:b/>
          <w:bCs/>
          <w:iCs/>
          <w:sz w:val="28"/>
          <w:szCs w:val="28"/>
        </w:rPr>
        <w:t xml:space="preserve"> </w:t>
      </w:r>
      <w:r>
        <w:rPr>
          <w:bCs/>
          <w:iCs/>
          <w:sz w:val="28"/>
          <w:szCs w:val="28"/>
        </w:rPr>
        <w:t>указывается на международный статус террористической организации, поскольку она осуществляла свою деятельность на территори</w:t>
      </w:r>
      <w:r w:rsidR="00C57E1D">
        <w:rPr>
          <w:bCs/>
          <w:iCs/>
          <w:sz w:val="28"/>
          <w:szCs w:val="28"/>
        </w:rPr>
        <w:t>ях</w:t>
      </w:r>
      <w:r>
        <w:rPr>
          <w:bCs/>
          <w:iCs/>
          <w:sz w:val="28"/>
          <w:szCs w:val="28"/>
        </w:rPr>
        <w:t xml:space="preserve"> государств Ближнего Востока, Европы, </w:t>
      </w:r>
      <w:r>
        <w:rPr>
          <w:sz w:val="29"/>
          <w:szCs w:val="29"/>
        </w:rPr>
        <w:t xml:space="preserve">Юго-Восточной Азии, </w:t>
      </w:r>
      <w:r>
        <w:rPr>
          <w:bCs/>
          <w:iCs/>
          <w:sz w:val="28"/>
          <w:szCs w:val="28"/>
        </w:rPr>
        <w:t>стран СНГ</w:t>
      </w:r>
      <w:r>
        <w:rPr>
          <w:sz w:val="28"/>
          <w:szCs w:val="28"/>
        </w:rPr>
        <w:t xml:space="preserve"> </w:t>
      </w:r>
      <w:r>
        <w:rPr>
          <w:bCs/>
          <w:iCs/>
          <w:sz w:val="28"/>
          <w:szCs w:val="28"/>
        </w:rPr>
        <w:t>(№</w:t>
      </w:r>
      <w:r w:rsidR="00C57E1D">
        <w:rPr>
          <w:bCs/>
          <w:iCs/>
          <w:sz w:val="28"/>
          <w:szCs w:val="28"/>
        </w:rPr>
        <w:t> </w:t>
      </w:r>
      <w:r>
        <w:rPr>
          <w:bCs/>
          <w:iCs/>
          <w:sz w:val="28"/>
          <w:szCs w:val="28"/>
        </w:rPr>
        <w:t>8 в</w:t>
      </w:r>
      <w:r w:rsidR="00291180">
        <w:rPr>
          <w:bCs/>
          <w:iCs/>
          <w:sz w:val="28"/>
          <w:szCs w:val="28"/>
        </w:rPr>
        <w:t xml:space="preserve"> </w:t>
      </w:r>
      <w:r>
        <w:rPr>
          <w:sz w:val="28"/>
          <w:szCs w:val="28"/>
        </w:rPr>
        <w:t xml:space="preserve">Едином федеральном списке </w:t>
      </w:r>
      <w:r w:rsidR="00AF631E">
        <w:rPr>
          <w:sz w:val="28"/>
          <w:szCs w:val="28"/>
        </w:rPr>
        <w:t>ТО</w:t>
      </w:r>
      <w:r>
        <w:rPr>
          <w:sz w:val="28"/>
          <w:szCs w:val="28"/>
          <w:vertAlign w:val="superscript"/>
        </w:rPr>
        <w:footnoteReference w:id="166"/>
      </w:r>
      <w:r>
        <w:rPr>
          <w:sz w:val="28"/>
          <w:szCs w:val="28"/>
        </w:rPr>
        <w:t>).</w:t>
      </w:r>
    </w:p>
    <w:p w14:paraId="22358311" w14:textId="778AE9A4" w:rsidR="00CC635A" w:rsidRDefault="00CC635A" w:rsidP="00CC635A">
      <w:pPr>
        <w:widowControl/>
        <w:suppressAutoHyphens/>
        <w:spacing w:line="360" w:lineRule="auto"/>
        <w:ind w:firstLine="709"/>
        <w:jc w:val="both"/>
        <w:rPr>
          <w:sz w:val="28"/>
          <w:szCs w:val="28"/>
        </w:rPr>
      </w:pPr>
      <w:r>
        <w:rPr>
          <w:b/>
          <w:sz w:val="28"/>
          <w:szCs w:val="28"/>
        </w:rPr>
        <w:t>Основные цели и задачи.</w:t>
      </w:r>
      <w:r>
        <w:rPr>
          <w:sz w:val="28"/>
          <w:szCs w:val="28"/>
        </w:rPr>
        <w:t xml:space="preserve"> У</w:t>
      </w:r>
      <w:r w:rsidRPr="00065E81">
        <w:rPr>
          <w:sz w:val="28"/>
          <w:szCs w:val="28"/>
        </w:rPr>
        <w:t xml:space="preserve">странение неисламских правительств и установление исламского правления путем воссоздания </w:t>
      </w:r>
      <w:r w:rsidR="003D28A1">
        <w:rPr>
          <w:sz w:val="28"/>
          <w:szCs w:val="28"/>
        </w:rPr>
        <w:t>«</w:t>
      </w:r>
      <w:r w:rsidRPr="00065E81">
        <w:rPr>
          <w:sz w:val="28"/>
          <w:szCs w:val="28"/>
        </w:rPr>
        <w:t>Ве</w:t>
      </w:r>
      <w:r w:rsidR="00C57E1D">
        <w:rPr>
          <w:sz w:val="28"/>
          <w:szCs w:val="28"/>
        </w:rPr>
        <w:t>л</w:t>
      </w:r>
      <w:r w:rsidRPr="00065E81">
        <w:rPr>
          <w:sz w:val="28"/>
          <w:szCs w:val="28"/>
        </w:rPr>
        <w:t>и</w:t>
      </w:r>
      <w:r w:rsidR="00C57E1D">
        <w:rPr>
          <w:sz w:val="28"/>
          <w:szCs w:val="28"/>
        </w:rPr>
        <w:t xml:space="preserve">кого </w:t>
      </w:r>
      <w:r>
        <w:rPr>
          <w:sz w:val="28"/>
          <w:szCs w:val="28"/>
        </w:rPr>
        <w:t xml:space="preserve">исламского </w:t>
      </w:r>
      <w:r w:rsidR="00C57E1D">
        <w:rPr>
          <w:sz w:val="28"/>
          <w:szCs w:val="28"/>
        </w:rPr>
        <w:t>х</w:t>
      </w:r>
      <w:r>
        <w:rPr>
          <w:sz w:val="28"/>
          <w:szCs w:val="28"/>
        </w:rPr>
        <w:t>алифата</w:t>
      </w:r>
      <w:r w:rsidR="003D28A1">
        <w:rPr>
          <w:sz w:val="28"/>
          <w:szCs w:val="28"/>
        </w:rPr>
        <w:t>»</w:t>
      </w:r>
      <w:r>
        <w:rPr>
          <w:sz w:val="28"/>
          <w:szCs w:val="28"/>
        </w:rPr>
        <w:t>, перво</w:t>
      </w:r>
      <w:r w:rsidRPr="00065E81">
        <w:rPr>
          <w:sz w:val="28"/>
          <w:szCs w:val="28"/>
        </w:rPr>
        <w:t>начально в регионах с преимущественно мусульманским населением, включая Россию и страны СНГ</w:t>
      </w:r>
      <w:r>
        <w:rPr>
          <w:rStyle w:val="a6"/>
          <w:sz w:val="28"/>
          <w:szCs w:val="28"/>
        </w:rPr>
        <w:footnoteReference w:id="167"/>
      </w:r>
      <w:r w:rsidRPr="00065E81">
        <w:rPr>
          <w:sz w:val="28"/>
          <w:szCs w:val="28"/>
        </w:rPr>
        <w:t>.</w:t>
      </w:r>
    </w:p>
    <w:p w14:paraId="79F1F1EC" w14:textId="4EEE0F81" w:rsidR="00CC635A" w:rsidRPr="00280A4A" w:rsidRDefault="00CC635A" w:rsidP="00CC635A">
      <w:pPr>
        <w:widowControl/>
        <w:shd w:val="clear" w:color="auto" w:fill="FFFFFF"/>
        <w:tabs>
          <w:tab w:val="left" w:pos="7195"/>
        </w:tabs>
        <w:suppressAutoHyphens/>
        <w:autoSpaceDE/>
        <w:autoSpaceDN/>
        <w:adjustRightInd/>
        <w:spacing w:line="360" w:lineRule="auto"/>
        <w:ind w:firstLine="709"/>
        <w:jc w:val="both"/>
        <w:rPr>
          <w:sz w:val="28"/>
          <w:szCs w:val="28"/>
        </w:rPr>
      </w:pPr>
      <w:r>
        <w:rPr>
          <w:rFonts w:eastAsia="Calibri"/>
          <w:b/>
          <w:sz w:val="28"/>
          <w:szCs w:val="28"/>
          <w:lang w:eastAsia="en-US"/>
        </w:rPr>
        <w:t xml:space="preserve">Создание. </w:t>
      </w:r>
      <w:r>
        <w:rPr>
          <w:rFonts w:eastAsia="Calibri"/>
          <w:sz w:val="28"/>
          <w:szCs w:val="28"/>
          <w:lang w:eastAsia="en-US"/>
        </w:rPr>
        <w:t>Создана</w:t>
      </w:r>
      <w:r>
        <w:rPr>
          <w:rFonts w:eastAsia="Calibri"/>
          <w:b/>
          <w:sz w:val="28"/>
          <w:szCs w:val="28"/>
          <w:lang w:eastAsia="en-US"/>
        </w:rPr>
        <w:t xml:space="preserve"> </w:t>
      </w:r>
      <w:r>
        <w:rPr>
          <w:sz w:val="28"/>
          <w:szCs w:val="28"/>
        </w:rPr>
        <w:t>в 1953</w:t>
      </w:r>
      <w:r w:rsidR="00C57E1D">
        <w:rPr>
          <w:sz w:val="28"/>
          <w:szCs w:val="28"/>
        </w:rPr>
        <w:t> </w:t>
      </w:r>
      <w:r>
        <w:rPr>
          <w:sz w:val="28"/>
          <w:szCs w:val="28"/>
        </w:rPr>
        <w:t>г</w:t>
      </w:r>
      <w:r w:rsidR="00C57E1D">
        <w:rPr>
          <w:sz w:val="28"/>
          <w:szCs w:val="28"/>
        </w:rPr>
        <w:t>.</w:t>
      </w:r>
      <w:r>
        <w:rPr>
          <w:sz w:val="28"/>
          <w:szCs w:val="28"/>
        </w:rPr>
        <w:t xml:space="preserve"> в г</w:t>
      </w:r>
      <w:r w:rsidR="00C57E1D">
        <w:rPr>
          <w:sz w:val="28"/>
          <w:szCs w:val="28"/>
        </w:rPr>
        <w:t>. </w:t>
      </w:r>
      <w:r>
        <w:rPr>
          <w:sz w:val="28"/>
          <w:szCs w:val="28"/>
        </w:rPr>
        <w:t>Иерусалиме</w:t>
      </w:r>
      <w:r w:rsidRPr="00280A4A">
        <w:rPr>
          <w:sz w:val="28"/>
          <w:szCs w:val="28"/>
        </w:rPr>
        <w:t xml:space="preserve"> Такиюддином ан-Набхани</w:t>
      </w:r>
      <w:r w:rsidR="00720663">
        <w:rPr>
          <w:sz w:val="28"/>
          <w:szCs w:val="28"/>
        </w:rPr>
        <w:t>. И</w:t>
      </w:r>
      <w:r>
        <w:rPr>
          <w:sz w:val="28"/>
          <w:szCs w:val="28"/>
        </w:rPr>
        <w:t>значально отстаивала идею освобождения</w:t>
      </w:r>
      <w:r w:rsidRPr="00280A4A">
        <w:rPr>
          <w:sz w:val="28"/>
          <w:szCs w:val="28"/>
        </w:rPr>
        <w:t xml:space="preserve"> Палестины от израильской оккупации</w:t>
      </w:r>
      <w:r>
        <w:rPr>
          <w:rStyle w:val="a6"/>
          <w:sz w:val="28"/>
          <w:szCs w:val="28"/>
        </w:rPr>
        <w:footnoteReference w:id="168"/>
      </w:r>
      <w:r w:rsidRPr="00CB383F">
        <w:rPr>
          <w:sz w:val="28"/>
          <w:szCs w:val="28"/>
        </w:rPr>
        <w:t>.</w:t>
      </w:r>
      <w:r>
        <w:rPr>
          <w:sz w:val="28"/>
          <w:szCs w:val="28"/>
        </w:rPr>
        <w:t xml:space="preserve"> На первом этапе (1950</w:t>
      </w:r>
      <w:r w:rsidR="00C57E1D">
        <w:rPr>
          <w:sz w:val="28"/>
          <w:szCs w:val="28"/>
        </w:rPr>
        <w:t>–</w:t>
      </w:r>
      <w:r>
        <w:rPr>
          <w:sz w:val="28"/>
          <w:szCs w:val="28"/>
        </w:rPr>
        <w:t>1980-е</w:t>
      </w:r>
      <w:r w:rsidR="00F21869">
        <w:rPr>
          <w:sz w:val="28"/>
          <w:szCs w:val="28"/>
        </w:rPr>
        <w:t> </w:t>
      </w:r>
      <w:r>
        <w:rPr>
          <w:sz w:val="28"/>
          <w:szCs w:val="28"/>
        </w:rPr>
        <w:t>г</w:t>
      </w:r>
      <w:r w:rsidR="00C57E1D">
        <w:rPr>
          <w:sz w:val="28"/>
          <w:szCs w:val="28"/>
        </w:rPr>
        <w:t>г.</w:t>
      </w:r>
      <w:r>
        <w:rPr>
          <w:sz w:val="28"/>
          <w:szCs w:val="28"/>
        </w:rPr>
        <w:t>) ячейки организации были сформированы в странах с преимущественно мусульманским населением, на втором этапе (1980</w:t>
      </w:r>
      <w:r w:rsidR="00B751EC">
        <w:rPr>
          <w:sz w:val="28"/>
          <w:szCs w:val="28"/>
        </w:rPr>
        <w:t>–</w:t>
      </w:r>
      <w:r>
        <w:rPr>
          <w:sz w:val="28"/>
          <w:szCs w:val="28"/>
        </w:rPr>
        <w:t>1990-е</w:t>
      </w:r>
      <w:r w:rsidR="00F21869">
        <w:rPr>
          <w:sz w:val="28"/>
          <w:szCs w:val="28"/>
        </w:rPr>
        <w:t> </w:t>
      </w:r>
      <w:r>
        <w:rPr>
          <w:sz w:val="28"/>
          <w:szCs w:val="28"/>
        </w:rPr>
        <w:t>г</w:t>
      </w:r>
      <w:r w:rsidR="00B751EC">
        <w:rPr>
          <w:sz w:val="28"/>
          <w:szCs w:val="28"/>
        </w:rPr>
        <w:t>г.</w:t>
      </w:r>
      <w:r>
        <w:rPr>
          <w:sz w:val="28"/>
          <w:szCs w:val="28"/>
        </w:rPr>
        <w:t>) созда</w:t>
      </w:r>
      <w:r w:rsidR="00720663">
        <w:rPr>
          <w:sz w:val="28"/>
          <w:szCs w:val="28"/>
        </w:rPr>
        <w:t>ны</w:t>
      </w:r>
      <w:r>
        <w:rPr>
          <w:sz w:val="28"/>
          <w:szCs w:val="28"/>
        </w:rPr>
        <w:t xml:space="preserve"> отделения в государствах с большими исламскими общинами (Великобритания, Германия, Франция, Дания и др.)</w:t>
      </w:r>
      <w:r>
        <w:rPr>
          <w:rStyle w:val="a6"/>
          <w:sz w:val="28"/>
          <w:szCs w:val="28"/>
        </w:rPr>
        <w:footnoteReference w:id="169"/>
      </w:r>
      <w:r>
        <w:rPr>
          <w:sz w:val="28"/>
          <w:szCs w:val="28"/>
        </w:rPr>
        <w:t xml:space="preserve">. После распада СССР организация стала активно работать на постсоветском </w:t>
      </w:r>
      <w:r>
        <w:rPr>
          <w:sz w:val="28"/>
          <w:szCs w:val="28"/>
        </w:rPr>
        <w:lastRenderedPageBreak/>
        <w:t>пространстве</w:t>
      </w:r>
      <w:r>
        <w:rPr>
          <w:rStyle w:val="a6"/>
          <w:sz w:val="28"/>
          <w:szCs w:val="28"/>
        </w:rPr>
        <w:footnoteReference w:id="170"/>
      </w:r>
      <w:r>
        <w:rPr>
          <w:sz w:val="28"/>
          <w:szCs w:val="28"/>
        </w:rPr>
        <w:t xml:space="preserve">. </w:t>
      </w:r>
      <w:r>
        <w:rPr>
          <w:sz w:val="29"/>
          <w:szCs w:val="29"/>
        </w:rPr>
        <w:t xml:space="preserve">Современный этап развития </w:t>
      </w:r>
      <w:r w:rsidR="00B751EC">
        <w:rPr>
          <w:sz w:val="29"/>
          <w:szCs w:val="29"/>
        </w:rPr>
        <w:t>«</w:t>
      </w:r>
      <w:r>
        <w:rPr>
          <w:sz w:val="29"/>
          <w:szCs w:val="29"/>
        </w:rPr>
        <w:t>XT</w:t>
      </w:r>
      <w:r w:rsidR="00B751EC">
        <w:rPr>
          <w:sz w:val="29"/>
          <w:szCs w:val="29"/>
        </w:rPr>
        <w:t>»</w:t>
      </w:r>
      <w:r>
        <w:rPr>
          <w:sz w:val="29"/>
          <w:szCs w:val="29"/>
        </w:rPr>
        <w:t xml:space="preserve"> связан с запретом деятельности организации в государствах бывшего СССР, Западной Европы и Юго-Восточной Азии (2000-е</w:t>
      </w:r>
      <w:r w:rsidR="00F21869">
        <w:rPr>
          <w:sz w:val="29"/>
          <w:szCs w:val="29"/>
        </w:rPr>
        <w:t> </w:t>
      </w:r>
      <w:r>
        <w:rPr>
          <w:sz w:val="29"/>
          <w:szCs w:val="29"/>
        </w:rPr>
        <w:t>гг.) и попытками легализации в качестве политической организации с панисламистской идеологической платформой.</w:t>
      </w:r>
    </w:p>
    <w:p w14:paraId="51DAE744" w14:textId="107BF0A4" w:rsidR="00CC635A" w:rsidRDefault="00CC635A" w:rsidP="00CC635A">
      <w:pPr>
        <w:widowControl/>
        <w:shd w:val="clear" w:color="auto" w:fill="FFFFFF"/>
        <w:suppressAutoHyphens/>
        <w:spacing w:line="360" w:lineRule="auto"/>
        <w:ind w:firstLine="709"/>
        <w:jc w:val="both"/>
        <w:rPr>
          <w:b/>
          <w:sz w:val="28"/>
          <w:szCs w:val="28"/>
        </w:rPr>
      </w:pPr>
      <w:r>
        <w:rPr>
          <w:b/>
          <w:sz w:val="28"/>
          <w:szCs w:val="28"/>
        </w:rPr>
        <w:t xml:space="preserve">Руководство. </w:t>
      </w:r>
      <w:r w:rsidR="00B751EC" w:rsidRPr="00B751EC">
        <w:rPr>
          <w:sz w:val="28"/>
          <w:szCs w:val="28"/>
        </w:rPr>
        <w:t>Такиюддин ан-Набхани</w:t>
      </w:r>
      <w:r w:rsidR="00B751EC">
        <w:rPr>
          <w:sz w:val="28"/>
          <w:szCs w:val="28"/>
        </w:rPr>
        <w:t xml:space="preserve"> (1953–1977 гг.), Абдул Кадим Заллум (1977–2003 гг.), </w:t>
      </w:r>
      <w:r w:rsidRPr="00DA3A59">
        <w:rPr>
          <w:sz w:val="28"/>
          <w:szCs w:val="28"/>
        </w:rPr>
        <w:t>Ата Абу ар-Раш</w:t>
      </w:r>
      <w:r w:rsidR="008D6D7F">
        <w:rPr>
          <w:sz w:val="28"/>
          <w:szCs w:val="28"/>
        </w:rPr>
        <w:t>т</w:t>
      </w:r>
      <w:r w:rsidRPr="00DA3A59">
        <w:rPr>
          <w:sz w:val="28"/>
          <w:szCs w:val="28"/>
        </w:rPr>
        <w:t>а</w:t>
      </w:r>
      <w:r w:rsidR="00B751EC">
        <w:rPr>
          <w:sz w:val="28"/>
          <w:szCs w:val="28"/>
        </w:rPr>
        <w:t xml:space="preserve"> (с 2003 г.)</w:t>
      </w:r>
      <w:r w:rsidRPr="00DA3A59">
        <w:rPr>
          <w:rStyle w:val="a6"/>
          <w:sz w:val="28"/>
          <w:szCs w:val="28"/>
        </w:rPr>
        <w:footnoteReference w:id="171"/>
      </w:r>
      <w:r w:rsidRPr="00DA3A59">
        <w:rPr>
          <w:sz w:val="28"/>
          <w:szCs w:val="28"/>
        </w:rPr>
        <w:t>.</w:t>
      </w:r>
    </w:p>
    <w:p w14:paraId="55E6F132" w14:textId="3811A63A" w:rsidR="00CC635A" w:rsidRDefault="00CC635A" w:rsidP="00CC635A">
      <w:pPr>
        <w:widowControl/>
        <w:suppressAutoHyphens/>
        <w:spacing w:line="360" w:lineRule="auto"/>
        <w:ind w:firstLine="709"/>
        <w:jc w:val="both"/>
        <w:rPr>
          <w:sz w:val="28"/>
          <w:szCs w:val="28"/>
        </w:rPr>
      </w:pPr>
      <w:r>
        <w:rPr>
          <w:b/>
          <w:sz w:val="28"/>
          <w:szCs w:val="28"/>
        </w:rPr>
        <w:t xml:space="preserve">Структура и оснащение. </w:t>
      </w:r>
      <w:r w:rsidRPr="00DE5B81">
        <w:rPr>
          <w:sz w:val="28"/>
          <w:szCs w:val="28"/>
        </w:rPr>
        <w:t xml:space="preserve">Структурно представляет собой партию, </w:t>
      </w:r>
      <w:r>
        <w:rPr>
          <w:sz w:val="28"/>
          <w:szCs w:val="28"/>
        </w:rPr>
        <w:t>построенную</w:t>
      </w:r>
      <w:r w:rsidRPr="00DE5B81">
        <w:rPr>
          <w:sz w:val="28"/>
          <w:szCs w:val="28"/>
        </w:rPr>
        <w:t xml:space="preserve"> на принципах конспирации и четкой</w:t>
      </w:r>
      <w:r>
        <w:rPr>
          <w:sz w:val="28"/>
          <w:szCs w:val="28"/>
        </w:rPr>
        <w:t xml:space="preserve"> иерархии</w:t>
      </w:r>
      <w:r w:rsidRPr="00DE5B81">
        <w:rPr>
          <w:sz w:val="28"/>
          <w:szCs w:val="28"/>
        </w:rPr>
        <w:t>.</w:t>
      </w:r>
      <w:r w:rsidRPr="00DE5B81">
        <w:rPr>
          <w:b/>
          <w:sz w:val="28"/>
          <w:szCs w:val="28"/>
        </w:rPr>
        <w:t xml:space="preserve"> </w:t>
      </w:r>
      <w:r w:rsidRPr="00DE5B81">
        <w:rPr>
          <w:sz w:val="28"/>
          <w:szCs w:val="28"/>
        </w:rPr>
        <w:t>В целях обеспечения конспирации деятельность ячеек</w:t>
      </w:r>
      <w:r>
        <w:rPr>
          <w:sz w:val="28"/>
          <w:szCs w:val="28"/>
        </w:rPr>
        <w:t xml:space="preserve"> МТО</w:t>
      </w:r>
      <w:r w:rsidRPr="00DE5B81">
        <w:rPr>
          <w:sz w:val="28"/>
          <w:szCs w:val="28"/>
        </w:rPr>
        <w:t xml:space="preserve"> «ХТ» строится на пирамидально-сетевой основе</w:t>
      </w:r>
      <w:r>
        <w:rPr>
          <w:rStyle w:val="a6"/>
          <w:sz w:val="28"/>
          <w:szCs w:val="28"/>
        </w:rPr>
        <w:footnoteReference w:id="172"/>
      </w:r>
      <w:r w:rsidRPr="00DE5B81">
        <w:rPr>
          <w:sz w:val="28"/>
          <w:szCs w:val="28"/>
        </w:rPr>
        <w:t xml:space="preserve">. Руководитель носит звание </w:t>
      </w:r>
      <w:r w:rsidR="00477041">
        <w:rPr>
          <w:sz w:val="28"/>
          <w:szCs w:val="28"/>
        </w:rPr>
        <w:t>«а</w:t>
      </w:r>
      <w:r w:rsidRPr="00DE5B81">
        <w:rPr>
          <w:sz w:val="28"/>
          <w:szCs w:val="28"/>
        </w:rPr>
        <w:t>мира-уль умара</w:t>
      </w:r>
      <w:r w:rsidR="00477041">
        <w:rPr>
          <w:sz w:val="28"/>
          <w:szCs w:val="28"/>
        </w:rPr>
        <w:t>»</w:t>
      </w:r>
      <w:r w:rsidRPr="00DE5B81">
        <w:rPr>
          <w:sz w:val="28"/>
          <w:szCs w:val="28"/>
        </w:rPr>
        <w:t xml:space="preserve"> (</w:t>
      </w:r>
      <w:r w:rsidR="00477041">
        <w:rPr>
          <w:sz w:val="28"/>
          <w:szCs w:val="28"/>
        </w:rPr>
        <w:t>«а</w:t>
      </w:r>
      <w:r w:rsidRPr="00DE5B81">
        <w:rPr>
          <w:sz w:val="28"/>
          <w:szCs w:val="28"/>
        </w:rPr>
        <w:t>мир амиров</w:t>
      </w:r>
      <w:r w:rsidR="00477041">
        <w:rPr>
          <w:sz w:val="28"/>
          <w:szCs w:val="28"/>
        </w:rPr>
        <w:t>»</w:t>
      </w:r>
      <w:r w:rsidRPr="00DE5B81">
        <w:rPr>
          <w:sz w:val="28"/>
          <w:szCs w:val="28"/>
        </w:rPr>
        <w:t xml:space="preserve"> или </w:t>
      </w:r>
      <w:r w:rsidR="00477041">
        <w:rPr>
          <w:sz w:val="28"/>
          <w:szCs w:val="28"/>
        </w:rPr>
        <w:t>«в</w:t>
      </w:r>
      <w:r w:rsidRPr="00DE5B81">
        <w:rPr>
          <w:sz w:val="28"/>
          <w:szCs w:val="28"/>
        </w:rPr>
        <w:t xml:space="preserve">семирный </w:t>
      </w:r>
      <w:r w:rsidR="00477041">
        <w:rPr>
          <w:sz w:val="28"/>
          <w:szCs w:val="28"/>
        </w:rPr>
        <w:t>а</w:t>
      </w:r>
      <w:r w:rsidRPr="00DE5B81">
        <w:rPr>
          <w:sz w:val="28"/>
          <w:szCs w:val="28"/>
        </w:rPr>
        <w:t>мир</w:t>
      </w:r>
      <w:r w:rsidR="00477041">
        <w:rPr>
          <w:sz w:val="28"/>
          <w:szCs w:val="28"/>
        </w:rPr>
        <w:t>»</w:t>
      </w:r>
      <w:r w:rsidR="00AD0A23">
        <w:rPr>
          <w:sz w:val="28"/>
          <w:szCs w:val="28"/>
        </w:rPr>
        <w:t>)</w:t>
      </w:r>
      <w:r w:rsidRPr="00DE5B81">
        <w:rPr>
          <w:sz w:val="28"/>
          <w:szCs w:val="28"/>
        </w:rPr>
        <w:t>.</w:t>
      </w:r>
      <w:r w:rsidRPr="00DE5B81">
        <w:t xml:space="preserve"> </w:t>
      </w:r>
      <w:r w:rsidRPr="00DE5B81">
        <w:rPr>
          <w:sz w:val="28"/>
          <w:szCs w:val="28"/>
        </w:rPr>
        <w:t xml:space="preserve">Весь мир разделен руководством на </w:t>
      </w:r>
      <w:r w:rsidR="00477041">
        <w:rPr>
          <w:sz w:val="28"/>
          <w:szCs w:val="28"/>
        </w:rPr>
        <w:t>«</w:t>
      </w:r>
      <w:r w:rsidRPr="00DE5B81">
        <w:rPr>
          <w:sz w:val="28"/>
          <w:szCs w:val="28"/>
        </w:rPr>
        <w:t>вилаяты</w:t>
      </w:r>
      <w:r w:rsidR="00477041">
        <w:rPr>
          <w:sz w:val="28"/>
          <w:szCs w:val="28"/>
        </w:rPr>
        <w:t>»</w:t>
      </w:r>
      <w:r w:rsidRPr="00DE5B81">
        <w:rPr>
          <w:sz w:val="28"/>
          <w:szCs w:val="28"/>
        </w:rPr>
        <w:t xml:space="preserve"> или </w:t>
      </w:r>
      <w:r w:rsidR="00477041">
        <w:rPr>
          <w:sz w:val="28"/>
          <w:szCs w:val="28"/>
        </w:rPr>
        <w:t>«</w:t>
      </w:r>
      <w:r w:rsidRPr="00DE5B81">
        <w:rPr>
          <w:sz w:val="28"/>
          <w:szCs w:val="28"/>
        </w:rPr>
        <w:t>халифаты</w:t>
      </w:r>
      <w:r w:rsidR="00477041">
        <w:rPr>
          <w:sz w:val="28"/>
          <w:szCs w:val="28"/>
        </w:rPr>
        <w:t>»</w:t>
      </w:r>
      <w:r w:rsidRPr="00DE5B81">
        <w:rPr>
          <w:sz w:val="28"/>
          <w:szCs w:val="28"/>
        </w:rPr>
        <w:t xml:space="preserve"> – регионы, которые в ряде случаев могут не совпадать с границами современных государств. Руководитель </w:t>
      </w:r>
      <w:r w:rsidR="00477041">
        <w:rPr>
          <w:sz w:val="28"/>
          <w:szCs w:val="28"/>
        </w:rPr>
        <w:t>«</w:t>
      </w:r>
      <w:r w:rsidRPr="00DE5B81">
        <w:rPr>
          <w:sz w:val="28"/>
          <w:szCs w:val="28"/>
        </w:rPr>
        <w:t>вилаята</w:t>
      </w:r>
      <w:r w:rsidR="00477041">
        <w:rPr>
          <w:sz w:val="28"/>
          <w:szCs w:val="28"/>
        </w:rPr>
        <w:t>»</w:t>
      </w:r>
      <w:r w:rsidRPr="00DE5B81">
        <w:rPr>
          <w:sz w:val="28"/>
          <w:szCs w:val="28"/>
        </w:rPr>
        <w:t xml:space="preserve"> носит титул </w:t>
      </w:r>
      <w:r w:rsidR="00477041">
        <w:rPr>
          <w:sz w:val="28"/>
          <w:szCs w:val="28"/>
        </w:rPr>
        <w:t>«</w:t>
      </w:r>
      <w:r w:rsidRPr="00DE5B81">
        <w:rPr>
          <w:sz w:val="28"/>
          <w:szCs w:val="28"/>
        </w:rPr>
        <w:t>амира</w:t>
      </w:r>
      <w:r w:rsidR="00477041">
        <w:rPr>
          <w:sz w:val="28"/>
          <w:szCs w:val="28"/>
        </w:rPr>
        <w:t>»</w:t>
      </w:r>
      <w:r w:rsidRPr="00DE5B81">
        <w:rPr>
          <w:sz w:val="28"/>
          <w:szCs w:val="28"/>
        </w:rPr>
        <w:t>, а та</w:t>
      </w:r>
      <w:r>
        <w:rPr>
          <w:sz w:val="28"/>
          <w:szCs w:val="28"/>
        </w:rPr>
        <w:t xml:space="preserve">кже </w:t>
      </w:r>
      <w:r w:rsidR="00477041">
        <w:rPr>
          <w:sz w:val="28"/>
          <w:szCs w:val="28"/>
        </w:rPr>
        <w:t>«</w:t>
      </w:r>
      <w:r>
        <w:rPr>
          <w:sz w:val="28"/>
          <w:szCs w:val="28"/>
        </w:rPr>
        <w:t>мутамада</w:t>
      </w:r>
      <w:r w:rsidR="00477041">
        <w:rPr>
          <w:sz w:val="28"/>
          <w:szCs w:val="28"/>
        </w:rPr>
        <w:t>»</w:t>
      </w:r>
      <w:r>
        <w:rPr>
          <w:sz w:val="28"/>
          <w:szCs w:val="28"/>
        </w:rPr>
        <w:t xml:space="preserve"> (или </w:t>
      </w:r>
      <w:r w:rsidR="00477041">
        <w:rPr>
          <w:sz w:val="28"/>
          <w:szCs w:val="28"/>
        </w:rPr>
        <w:t>«</w:t>
      </w:r>
      <w:r>
        <w:rPr>
          <w:sz w:val="28"/>
          <w:szCs w:val="28"/>
        </w:rPr>
        <w:t>мутаъмада</w:t>
      </w:r>
      <w:r w:rsidR="00477041">
        <w:rPr>
          <w:sz w:val="28"/>
          <w:szCs w:val="28"/>
        </w:rPr>
        <w:t>»</w:t>
      </w:r>
      <w:r>
        <w:rPr>
          <w:sz w:val="28"/>
          <w:szCs w:val="28"/>
        </w:rPr>
        <w:t>),</w:t>
      </w:r>
      <w:r w:rsidRPr="00DE5B81">
        <w:rPr>
          <w:sz w:val="28"/>
          <w:szCs w:val="28"/>
        </w:rPr>
        <w:t xml:space="preserve"> имеет в своем подчинении </w:t>
      </w:r>
      <w:r w:rsidR="00477041">
        <w:rPr>
          <w:sz w:val="28"/>
          <w:szCs w:val="28"/>
        </w:rPr>
        <w:t>к</w:t>
      </w:r>
      <w:r w:rsidRPr="00DE5B81">
        <w:rPr>
          <w:sz w:val="28"/>
          <w:szCs w:val="28"/>
        </w:rPr>
        <w:t xml:space="preserve">азначея по сбору пожертвований и </w:t>
      </w:r>
      <w:r w:rsidR="00477041">
        <w:rPr>
          <w:sz w:val="28"/>
          <w:szCs w:val="28"/>
        </w:rPr>
        <w:t>с</w:t>
      </w:r>
      <w:r w:rsidRPr="00DE5B81">
        <w:rPr>
          <w:sz w:val="28"/>
          <w:szCs w:val="28"/>
        </w:rPr>
        <w:t xml:space="preserve">набженца литературой. </w:t>
      </w:r>
      <w:r w:rsidR="00477041">
        <w:rPr>
          <w:sz w:val="28"/>
          <w:szCs w:val="28"/>
        </w:rPr>
        <w:t>«</w:t>
      </w:r>
      <w:r w:rsidRPr="00DE5B81">
        <w:rPr>
          <w:sz w:val="28"/>
          <w:szCs w:val="28"/>
        </w:rPr>
        <w:t>Мутамад</w:t>
      </w:r>
      <w:r w:rsidR="00477041">
        <w:rPr>
          <w:sz w:val="28"/>
          <w:szCs w:val="28"/>
        </w:rPr>
        <w:t>»</w:t>
      </w:r>
      <w:r w:rsidRPr="00DE5B81">
        <w:rPr>
          <w:sz w:val="28"/>
          <w:szCs w:val="28"/>
        </w:rPr>
        <w:t xml:space="preserve"> является также </w:t>
      </w:r>
      <w:r w:rsidR="00477041">
        <w:rPr>
          <w:sz w:val="28"/>
          <w:szCs w:val="28"/>
        </w:rPr>
        <w:t>п</w:t>
      </w:r>
      <w:r w:rsidRPr="00DE5B81">
        <w:rPr>
          <w:sz w:val="28"/>
          <w:szCs w:val="28"/>
        </w:rPr>
        <w:t>редс</w:t>
      </w:r>
      <w:r>
        <w:rPr>
          <w:sz w:val="28"/>
          <w:szCs w:val="28"/>
        </w:rPr>
        <w:t>едателем регионального совета</w:t>
      </w:r>
      <w:r w:rsidRPr="00DE5B81">
        <w:rPr>
          <w:sz w:val="28"/>
          <w:szCs w:val="28"/>
        </w:rPr>
        <w:t>.</w:t>
      </w:r>
      <w:r>
        <w:rPr>
          <w:sz w:val="28"/>
          <w:szCs w:val="28"/>
        </w:rPr>
        <w:t xml:space="preserve"> </w:t>
      </w:r>
      <w:r w:rsidR="00477041">
        <w:rPr>
          <w:sz w:val="28"/>
          <w:szCs w:val="28"/>
        </w:rPr>
        <w:t>«</w:t>
      </w:r>
      <w:r w:rsidRPr="00DE5B81">
        <w:rPr>
          <w:sz w:val="28"/>
          <w:szCs w:val="28"/>
        </w:rPr>
        <w:t>Вилаят</w:t>
      </w:r>
      <w:r w:rsidR="00477041">
        <w:rPr>
          <w:sz w:val="28"/>
          <w:szCs w:val="28"/>
        </w:rPr>
        <w:t>»</w:t>
      </w:r>
      <w:r w:rsidRPr="00DE5B81">
        <w:rPr>
          <w:sz w:val="28"/>
          <w:szCs w:val="28"/>
        </w:rPr>
        <w:t xml:space="preserve"> делится на более мелкие администра</w:t>
      </w:r>
      <w:r>
        <w:rPr>
          <w:sz w:val="28"/>
          <w:szCs w:val="28"/>
        </w:rPr>
        <w:t xml:space="preserve">тивно-территориальные единицы – </w:t>
      </w:r>
      <w:r w:rsidRPr="00DE5B81">
        <w:rPr>
          <w:sz w:val="28"/>
          <w:szCs w:val="28"/>
        </w:rPr>
        <w:t xml:space="preserve">крупные города и провинции (области), которые возглавляет </w:t>
      </w:r>
      <w:r w:rsidR="00477041">
        <w:rPr>
          <w:sz w:val="28"/>
          <w:szCs w:val="28"/>
        </w:rPr>
        <w:t>«</w:t>
      </w:r>
      <w:r w:rsidRPr="00DE5B81">
        <w:rPr>
          <w:sz w:val="28"/>
          <w:szCs w:val="28"/>
        </w:rPr>
        <w:t>масул</w:t>
      </w:r>
      <w:r w:rsidR="00477041">
        <w:rPr>
          <w:sz w:val="28"/>
          <w:szCs w:val="28"/>
        </w:rPr>
        <w:t>»</w:t>
      </w:r>
      <w:r>
        <w:rPr>
          <w:rStyle w:val="a6"/>
          <w:sz w:val="28"/>
          <w:szCs w:val="28"/>
        </w:rPr>
        <w:footnoteReference w:id="173"/>
      </w:r>
      <w:r w:rsidRPr="00DE5B81">
        <w:rPr>
          <w:sz w:val="28"/>
          <w:szCs w:val="28"/>
        </w:rPr>
        <w:t>.</w:t>
      </w:r>
      <w:r>
        <w:rPr>
          <w:sz w:val="28"/>
          <w:szCs w:val="28"/>
        </w:rPr>
        <w:t xml:space="preserve"> </w:t>
      </w:r>
      <w:r w:rsidRPr="00DE5B81">
        <w:rPr>
          <w:sz w:val="28"/>
          <w:szCs w:val="28"/>
        </w:rPr>
        <w:t xml:space="preserve">Более низкую ступень представляют </w:t>
      </w:r>
      <w:r w:rsidR="00477041">
        <w:rPr>
          <w:sz w:val="28"/>
          <w:szCs w:val="28"/>
        </w:rPr>
        <w:t>«</w:t>
      </w:r>
      <w:r w:rsidRPr="00DE5B81">
        <w:rPr>
          <w:sz w:val="28"/>
          <w:szCs w:val="28"/>
        </w:rPr>
        <w:t>махалляты</w:t>
      </w:r>
      <w:r w:rsidR="00477041">
        <w:rPr>
          <w:sz w:val="28"/>
          <w:szCs w:val="28"/>
        </w:rPr>
        <w:t>»</w:t>
      </w:r>
      <w:r w:rsidRPr="00DE5B81">
        <w:rPr>
          <w:sz w:val="28"/>
          <w:szCs w:val="28"/>
        </w:rPr>
        <w:t xml:space="preserve"> или </w:t>
      </w:r>
      <w:r w:rsidR="00477041">
        <w:rPr>
          <w:sz w:val="28"/>
          <w:szCs w:val="28"/>
        </w:rPr>
        <w:t>«</w:t>
      </w:r>
      <w:r w:rsidRPr="00DE5B81">
        <w:rPr>
          <w:sz w:val="28"/>
          <w:szCs w:val="28"/>
        </w:rPr>
        <w:t>маххалля</w:t>
      </w:r>
      <w:r w:rsidR="00477041">
        <w:rPr>
          <w:sz w:val="28"/>
          <w:szCs w:val="28"/>
        </w:rPr>
        <w:t>»</w:t>
      </w:r>
      <w:r w:rsidRPr="00DE5B81">
        <w:rPr>
          <w:sz w:val="28"/>
          <w:szCs w:val="28"/>
        </w:rPr>
        <w:t xml:space="preserve"> (сельские районы или кварталы крупных городов) с собственными органами управлен</w:t>
      </w:r>
      <w:r>
        <w:rPr>
          <w:sz w:val="28"/>
          <w:szCs w:val="28"/>
        </w:rPr>
        <w:t>ия, котор</w:t>
      </w:r>
      <w:r w:rsidR="00477041">
        <w:rPr>
          <w:sz w:val="28"/>
          <w:szCs w:val="28"/>
        </w:rPr>
        <w:t xml:space="preserve">ыми </w:t>
      </w:r>
      <w:r>
        <w:rPr>
          <w:sz w:val="28"/>
          <w:szCs w:val="28"/>
        </w:rPr>
        <w:t>руководит</w:t>
      </w:r>
      <w:r w:rsidRPr="00DE5B81">
        <w:rPr>
          <w:sz w:val="28"/>
          <w:szCs w:val="28"/>
        </w:rPr>
        <w:t xml:space="preserve"> </w:t>
      </w:r>
      <w:r w:rsidR="00477041">
        <w:rPr>
          <w:sz w:val="28"/>
          <w:szCs w:val="28"/>
        </w:rPr>
        <w:t>«</w:t>
      </w:r>
      <w:r w:rsidRPr="00DE5B81">
        <w:rPr>
          <w:sz w:val="28"/>
          <w:szCs w:val="28"/>
        </w:rPr>
        <w:t>накиб</w:t>
      </w:r>
      <w:r w:rsidR="00477041">
        <w:rPr>
          <w:sz w:val="28"/>
          <w:szCs w:val="28"/>
        </w:rPr>
        <w:t>»</w:t>
      </w:r>
      <w:r>
        <w:rPr>
          <w:rStyle w:val="a6"/>
          <w:sz w:val="28"/>
          <w:szCs w:val="28"/>
        </w:rPr>
        <w:footnoteReference w:id="174"/>
      </w:r>
      <w:r w:rsidRPr="00DE5B81">
        <w:rPr>
          <w:sz w:val="28"/>
          <w:szCs w:val="28"/>
        </w:rPr>
        <w:t xml:space="preserve">. Его заместитель или помощник носит звание </w:t>
      </w:r>
      <w:r w:rsidR="00477041">
        <w:rPr>
          <w:sz w:val="28"/>
          <w:szCs w:val="28"/>
        </w:rPr>
        <w:lastRenderedPageBreak/>
        <w:t>«</w:t>
      </w:r>
      <w:r w:rsidRPr="00DE5B81">
        <w:rPr>
          <w:sz w:val="28"/>
          <w:szCs w:val="28"/>
        </w:rPr>
        <w:t>наиб</w:t>
      </w:r>
      <w:r w:rsidR="00477041">
        <w:rPr>
          <w:sz w:val="28"/>
          <w:szCs w:val="28"/>
        </w:rPr>
        <w:t>»</w:t>
      </w:r>
      <w:r w:rsidRPr="00DE5B81">
        <w:rPr>
          <w:sz w:val="28"/>
          <w:szCs w:val="28"/>
        </w:rPr>
        <w:t>.</w:t>
      </w:r>
      <w:r>
        <w:rPr>
          <w:sz w:val="28"/>
          <w:szCs w:val="28"/>
        </w:rPr>
        <w:t xml:space="preserve"> </w:t>
      </w:r>
      <w:r w:rsidRPr="00DE5B81">
        <w:rPr>
          <w:sz w:val="28"/>
          <w:szCs w:val="28"/>
        </w:rPr>
        <w:t xml:space="preserve">Первичной низовой ячейкой партии является </w:t>
      </w:r>
      <w:r w:rsidR="00477041">
        <w:rPr>
          <w:sz w:val="28"/>
          <w:szCs w:val="28"/>
        </w:rPr>
        <w:t>«</w:t>
      </w:r>
      <w:r w:rsidRPr="00DE5B81">
        <w:rPr>
          <w:sz w:val="28"/>
          <w:szCs w:val="28"/>
        </w:rPr>
        <w:t>халка</w:t>
      </w:r>
      <w:r w:rsidR="00477041">
        <w:rPr>
          <w:sz w:val="28"/>
          <w:szCs w:val="28"/>
        </w:rPr>
        <w:t>»</w:t>
      </w:r>
      <w:r w:rsidRPr="00DE5B81">
        <w:rPr>
          <w:sz w:val="28"/>
          <w:szCs w:val="28"/>
        </w:rPr>
        <w:t xml:space="preserve"> или </w:t>
      </w:r>
      <w:r w:rsidR="00477041">
        <w:rPr>
          <w:sz w:val="28"/>
          <w:szCs w:val="28"/>
        </w:rPr>
        <w:t>«</w:t>
      </w:r>
      <w:r w:rsidRPr="00DE5B81">
        <w:rPr>
          <w:sz w:val="28"/>
          <w:szCs w:val="28"/>
        </w:rPr>
        <w:t>халакая</w:t>
      </w:r>
      <w:r>
        <w:rPr>
          <w:sz w:val="28"/>
          <w:szCs w:val="28"/>
        </w:rPr>
        <w:t>т</w:t>
      </w:r>
      <w:r w:rsidR="00477041">
        <w:rPr>
          <w:sz w:val="28"/>
          <w:szCs w:val="28"/>
        </w:rPr>
        <w:t>»</w:t>
      </w:r>
      <w:r w:rsidRPr="00DE5B81">
        <w:rPr>
          <w:sz w:val="28"/>
          <w:szCs w:val="28"/>
        </w:rPr>
        <w:t xml:space="preserve"> (звено), которое объединяет до 5-10 человек</w:t>
      </w:r>
      <w:r>
        <w:rPr>
          <w:sz w:val="28"/>
          <w:szCs w:val="28"/>
        </w:rPr>
        <w:t>,</w:t>
      </w:r>
      <w:r w:rsidRPr="00DE5B81">
        <w:rPr>
          <w:sz w:val="28"/>
          <w:szCs w:val="28"/>
        </w:rPr>
        <w:t xml:space="preserve"> </w:t>
      </w:r>
      <w:r>
        <w:rPr>
          <w:sz w:val="28"/>
          <w:szCs w:val="28"/>
        </w:rPr>
        <w:t>руководитель</w:t>
      </w:r>
      <w:r w:rsidRPr="00DE5B81">
        <w:rPr>
          <w:sz w:val="28"/>
          <w:szCs w:val="28"/>
        </w:rPr>
        <w:t xml:space="preserve"> </w:t>
      </w:r>
      <w:r w:rsidR="00477041">
        <w:rPr>
          <w:sz w:val="28"/>
          <w:szCs w:val="28"/>
        </w:rPr>
        <w:t>«</w:t>
      </w:r>
      <w:r w:rsidRPr="00DE5B81">
        <w:rPr>
          <w:sz w:val="28"/>
          <w:szCs w:val="28"/>
        </w:rPr>
        <w:t>халка</w:t>
      </w:r>
      <w:r w:rsidR="00477041">
        <w:rPr>
          <w:sz w:val="28"/>
          <w:szCs w:val="28"/>
        </w:rPr>
        <w:t>»</w:t>
      </w:r>
      <w:r w:rsidRPr="00DE5B81">
        <w:rPr>
          <w:sz w:val="28"/>
          <w:szCs w:val="28"/>
        </w:rPr>
        <w:t xml:space="preserve"> </w:t>
      </w:r>
      <w:r>
        <w:rPr>
          <w:sz w:val="28"/>
          <w:szCs w:val="28"/>
        </w:rPr>
        <w:t xml:space="preserve">– </w:t>
      </w:r>
      <w:r w:rsidR="00477041">
        <w:rPr>
          <w:sz w:val="28"/>
          <w:szCs w:val="28"/>
        </w:rPr>
        <w:t>«</w:t>
      </w:r>
      <w:r>
        <w:rPr>
          <w:sz w:val="28"/>
          <w:szCs w:val="28"/>
        </w:rPr>
        <w:t>мушриф</w:t>
      </w:r>
      <w:r w:rsidR="00477041">
        <w:rPr>
          <w:sz w:val="28"/>
          <w:szCs w:val="28"/>
        </w:rPr>
        <w:t>»</w:t>
      </w:r>
      <w:r>
        <w:rPr>
          <w:rStyle w:val="a6"/>
          <w:sz w:val="28"/>
          <w:szCs w:val="28"/>
        </w:rPr>
        <w:footnoteReference w:id="175"/>
      </w:r>
      <w:r>
        <w:rPr>
          <w:sz w:val="28"/>
          <w:szCs w:val="28"/>
        </w:rPr>
        <w:t>.</w:t>
      </w:r>
    </w:p>
    <w:p w14:paraId="17BFEEAC" w14:textId="7D42978E" w:rsidR="00CC635A" w:rsidRDefault="00CC635A" w:rsidP="00CC635A">
      <w:pPr>
        <w:widowControl/>
        <w:suppressAutoHyphens/>
        <w:spacing w:line="360" w:lineRule="auto"/>
        <w:ind w:firstLine="709"/>
        <w:jc w:val="both"/>
        <w:rPr>
          <w:sz w:val="28"/>
          <w:szCs w:val="28"/>
        </w:rPr>
      </w:pPr>
      <w:r>
        <w:rPr>
          <w:sz w:val="28"/>
          <w:szCs w:val="28"/>
        </w:rPr>
        <w:t>Ключевым</w:t>
      </w:r>
      <w:r w:rsidR="00FC4380">
        <w:rPr>
          <w:sz w:val="28"/>
          <w:szCs w:val="28"/>
        </w:rPr>
        <w:t>и</w:t>
      </w:r>
      <w:r>
        <w:rPr>
          <w:sz w:val="28"/>
          <w:szCs w:val="28"/>
        </w:rPr>
        <w:t xml:space="preserve"> направлени</w:t>
      </w:r>
      <w:r w:rsidR="00FC4380">
        <w:rPr>
          <w:sz w:val="28"/>
          <w:szCs w:val="28"/>
        </w:rPr>
        <w:t>ями</w:t>
      </w:r>
      <w:r>
        <w:rPr>
          <w:sz w:val="28"/>
          <w:szCs w:val="28"/>
        </w:rPr>
        <w:t xml:space="preserve"> деятельности </w:t>
      </w:r>
      <w:r w:rsidR="00FC4380">
        <w:rPr>
          <w:sz w:val="28"/>
          <w:szCs w:val="28"/>
        </w:rPr>
        <w:t xml:space="preserve">«ХТ» </w:t>
      </w:r>
      <w:r>
        <w:rPr>
          <w:sz w:val="28"/>
          <w:szCs w:val="28"/>
        </w:rPr>
        <w:t>явля</w:t>
      </w:r>
      <w:r w:rsidR="00FC4380">
        <w:rPr>
          <w:sz w:val="28"/>
          <w:szCs w:val="28"/>
        </w:rPr>
        <w:t>ю</w:t>
      </w:r>
      <w:r>
        <w:rPr>
          <w:sz w:val="28"/>
          <w:szCs w:val="28"/>
        </w:rPr>
        <w:t>тся создание разветвленной инфраструктуры (конспиративные квартиры, подпольные типографии, склады средств материально-технического и иного обеспечения), приобретение сторонников из числа работников СМИ, студенческой молодежи, влиятельных и авторитетных мусульманских лидеров, опытных юристов (особенно из правозащитных организаций) для подготовки общественного мнения и легализации МТО</w:t>
      </w:r>
      <w:r>
        <w:rPr>
          <w:rStyle w:val="a6"/>
          <w:sz w:val="28"/>
          <w:szCs w:val="28"/>
        </w:rPr>
        <w:footnoteReference w:id="176"/>
      </w:r>
      <w:r>
        <w:rPr>
          <w:sz w:val="28"/>
          <w:szCs w:val="28"/>
        </w:rPr>
        <w:t>.</w:t>
      </w:r>
    </w:p>
    <w:p w14:paraId="3933F85A" w14:textId="32EFADA8" w:rsidR="00CC635A" w:rsidRPr="00F34173" w:rsidRDefault="00CC635A" w:rsidP="00CC635A">
      <w:pPr>
        <w:widowControl/>
        <w:shd w:val="clear" w:color="auto" w:fill="FFFFFF"/>
        <w:suppressAutoHyphens/>
        <w:spacing w:line="360" w:lineRule="auto"/>
        <w:ind w:firstLine="709"/>
        <w:jc w:val="both"/>
        <w:rPr>
          <w:sz w:val="28"/>
          <w:szCs w:val="28"/>
        </w:rPr>
      </w:pPr>
      <w:r w:rsidRPr="00F34173">
        <w:rPr>
          <w:b/>
          <w:sz w:val="28"/>
          <w:szCs w:val="28"/>
        </w:rPr>
        <w:t xml:space="preserve">Месторасположение. </w:t>
      </w:r>
      <w:r w:rsidRPr="00F34173">
        <w:rPr>
          <w:sz w:val="28"/>
          <w:szCs w:val="28"/>
        </w:rPr>
        <w:t xml:space="preserve">Главные офисы </w:t>
      </w:r>
      <w:r w:rsidR="00AD0A23" w:rsidRPr="00F34173">
        <w:rPr>
          <w:sz w:val="28"/>
          <w:szCs w:val="28"/>
        </w:rPr>
        <w:t xml:space="preserve">«ХТ» </w:t>
      </w:r>
      <w:r w:rsidRPr="00F34173">
        <w:rPr>
          <w:sz w:val="28"/>
          <w:szCs w:val="28"/>
        </w:rPr>
        <w:t>располагаются в г</w:t>
      </w:r>
      <w:r w:rsidR="00FC4380" w:rsidRPr="00F34173">
        <w:rPr>
          <w:sz w:val="28"/>
          <w:szCs w:val="28"/>
        </w:rPr>
        <w:t>. </w:t>
      </w:r>
      <w:r w:rsidRPr="00F34173">
        <w:rPr>
          <w:sz w:val="28"/>
          <w:szCs w:val="28"/>
        </w:rPr>
        <w:t>Лондоне (Великобритания)</w:t>
      </w:r>
      <w:r w:rsidRPr="00F34173">
        <w:rPr>
          <w:rStyle w:val="a6"/>
          <w:sz w:val="28"/>
          <w:szCs w:val="28"/>
        </w:rPr>
        <w:t xml:space="preserve"> </w:t>
      </w:r>
      <w:r w:rsidRPr="00F34173">
        <w:rPr>
          <w:sz w:val="28"/>
          <w:szCs w:val="28"/>
        </w:rPr>
        <w:t xml:space="preserve">и Бейруте (Ливан), русскоязычный центр – </w:t>
      </w:r>
      <w:r w:rsidR="00AD0A23" w:rsidRPr="00F34173">
        <w:rPr>
          <w:sz w:val="28"/>
          <w:szCs w:val="28"/>
        </w:rPr>
        <w:br/>
      </w:r>
      <w:r w:rsidRPr="00F34173">
        <w:rPr>
          <w:sz w:val="28"/>
          <w:szCs w:val="28"/>
        </w:rPr>
        <w:t xml:space="preserve">в </w:t>
      </w:r>
      <w:r w:rsidR="00FC4380" w:rsidRPr="00F34173">
        <w:rPr>
          <w:sz w:val="28"/>
          <w:szCs w:val="28"/>
        </w:rPr>
        <w:t>г. </w:t>
      </w:r>
      <w:r w:rsidRPr="00F34173">
        <w:rPr>
          <w:sz w:val="28"/>
          <w:szCs w:val="28"/>
        </w:rPr>
        <w:t>Стокгольме (Швеция); в целях конспирации место дислокации штаб-квартиры часто меняется</w:t>
      </w:r>
      <w:r w:rsidRPr="00F34173">
        <w:rPr>
          <w:rStyle w:val="a6"/>
          <w:sz w:val="28"/>
          <w:szCs w:val="28"/>
        </w:rPr>
        <w:footnoteReference w:id="177"/>
      </w:r>
      <w:r w:rsidRPr="00F34173">
        <w:rPr>
          <w:sz w:val="28"/>
          <w:szCs w:val="28"/>
        </w:rPr>
        <w:t>.</w:t>
      </w:r>
    </w:p>
    <w:p w14:paraId="19CB738F" w14:textId="423CB89B" w:rsidR="00CC635A" w:rsidRPr="00F34173" w:rsidRDefault="00CC635A" w:rsidP="00CC635A">
      <w:pPr>
        <w:shd w:val="clear" w:color="auto" w:fill="FFFFFF"/>
        <w:suppressAutoHyphens/>
        <w:spacing w:line="360" w:lineRule="auto"/>
        <w:ind w:firstLine="709"/>
        <w:jc w:val="both"/>
        <w:rPr>
          <w:rFonts w:eastAsia="Calibri"/>
          <w:sz w:val="28"/>
          <w:szCs w:val="28"/>
        </w:rPr>
      </w:pPr>
      <w:r w:rsidRPr="00F34173">
        <w:rPr>
          <w:rFonts w:eastAsia="Calibri"/>
          <w:b/>
          <w:sz w:val="28"/>
          <w:szCs w:val="28"/>
        </w:rPr>
        <w:t xml:space="preserve">Состав и численность. </w:t>
      </w:r>
      <w:r w:rsidRPr="001E1869">
        <w:rPr>
          <w:rFonts w:eastAsia="Calibri"/>
          <w:sz w:val="28"/>
          <w:szCs w:val="28"/>
        </w:rPr>
        <w:t>То</w:t>
      </w:r>
      <w:r w:rsidRPr="00F34173">
        <w:rPr>
          <w:rFonts w:eastAsia="Calibri"/>
          <w:sz w:val="28"/>
          <w:szCs w:val="28"/>
        </w:rPr>
        <w:t xml:space="preserve">чное количество членов </w:t>
      </w:r>
      <w:r w:rsidR="00AD0A23" w:rsidRPr="00F34173">
        <w:rPr>
          <w:sz w:val="28"/>
          <w:szCs w:val="28"/>
        </w:rPr>
        <w:t>«ХТ»</w:t>
      </w:r>
      <w:r w:rsidRPr="00F34173">
        <w:rPr>
          <w:rFonts w:eastAsia="Calibri"/>
          <w:sz w:val="28"/>
          <w:szCs w:val="28"/>
        </w:rPr>
        <w:t xml:space="preserve"> неизвестно.</w:t>
      </w:r>
    </w:p>
    <w:p w14:paraId="2D1CE6C7" w14:textId="77777777" w:rsidR="00CC635A" w:rsidRPr="00F34173" w:rsidRDefault="00CC635A" w:rsidP="00CC635A">
      <w:pPr>
        <w:widowControl/>
        <w:shd w:val="clear" w:color="auto" w:fill="FFFFFF"/>
        <w:suppressAutoHyphens/>
        <w:spacing w:line="360" w:lineRule="auto"/>
        <w:ind w:firstLine="709"/>
        <w:jc w:val="both"/>
        <w:rPr>
          <w:sz w:val="28"/>
          <w:szCs w:val="28"/>
        </w:rPr>
      </w:pPr>
      <w:r w:rsidRPr="00F34173">
        <w:rPr>
          <w:rFonts w:eastAsia="Calibri"/>
          <w:b/>
          <w:sz w:val="28"/>
          <w:szCs w:val="28"/>
        </w:rPr>
        <w:t>Идеологические установки.</w:t>
      </w:r>
      <w:r w:rsidRPr="00F34173">
        <w:rPr>
          <w:sz w:val="28"/>
          <w:szCs w:val="28"/>
        </w:rPr>
        <w:t xml:space="preserve"> Исламский фундаментализм, панисламизм</w:t>
      </w:r>
      <w:r w:rsidRPr="00F34173">
        <w:rPr>
          <w:rStyle w:val="a6"/>
          <w:sz w:val="28"/>
          <w:szCs w:val="28"/>
        </w:rPr>
        <w:footnoteReference w:id="178"/>
      </w:r>
      <w:r w:rsidRPr="00F34173">
        <w:rPr>
          <w:sz w:val="28"/>
          <w:szCs w:val="28"/>
        </w:rPr>
        <w:t xml:space="preserve">. </w:t>
      </w:r>
    </w:p>
    <w:p w14:paraId="296569DD" w14:textId="73FD9D9A" w:rsidR="00CC635A" w:rsidRPr="00F34173" w:rsidRDefault="00CC635A" w:rsidP="003B34C0">
      <w:pPr>
        <w:widowControl/>
        <w:tabs>
          <w:tab w:val="left" w:pos="2550"/>
        </w:tabs>
        <w:suppressAutoHyphens/>
        <w:spacing w:line="360" w:lineRule="auto"/>
        <w:ind w:firstLine="709"/>
        <w:jc w:val="both"/>
        <w:rPr>
          <w:sz w:val="28"/>
          <w:szCs w:val="28"/>
        </w:rPr>
      </w:pPr>
      <w:r w:rsidRPr="00F34173">
        <w:rPr>
          <w:b/>
          <w:sz w:val="28"/>
          <w:szCs w:val="28"/>
        </w:rPr>
        <w:t xml:space="preserve">Средства пропаганды. </w:t>
      </w:r>
      <w:r w:rsidRPr="00F34173">
        <w:rPr>
          <w:sz w:val="28"/>
          <w:szCs w:val="28"/>
        </w:rPr>
        <w:t xml:space="preserve">Для осуществления пропаганды своей деятельности и вербовки новых </w:t>
      </w:r>
      <w:r w:rsidR="003B34C0" w:rsidRPr="00F34173">
        <w:rPr>
          <w:sz w:val="28"/>
          <w:szCs w:val="28"/>
        </w:rPr>
        <w:t xml:space="preserve">членов </w:t>
      </w:r>
      <w:r w:rsidRPr="00F34173">
        <w:rPr>
          <w:sz w:val="28"/>
          <w:szCs w:val="28"/>
        </w:rPr>
        <w:t>используются социальные сети и мессенджеры, сайты в сети Интернет.</w:t>
      </w:r>
      <w:r w:rsidR="003B34C0" w:rsidRPr="00F34173">
        <w:rPr>
          <w:sz w:val="28"/>
          <w:szCs w:val="28"/>
        </w:rPr>
        <w:t xml:space="preserve"> </w:t>
      </w:r>
    </w:p>
    <w:p w14:paraId="31301081" w14:textId="26029CBC" w:rsidR="00CC635A" w:rsidRPr="00F34173" w:rsidRDefault="00CC635A" w:rsidP="00CC635A">
      <w:pPr>
        <w:widowControl/>
        <w:suppressAutoHyphens/>
        <w:spacing w:line="360" w:lineRule="auto"/>
        <w:ind w:firstLine="709"/>
        <w:jc w:val="both"/>
        <w:rPr>
          <w:sz w:val="28"/>
          <w:szCs w:val="28"/>
        </w:rPr>
      </w:pPr>
      <w:r w:rsidRPr="00F34173">
        <w:rPr>
          <w:sz w:val="28"/>
          <w:szCs w:val="28"/>
        </w:rPr>
        <w:t xml:space="preserve">В России </w:t>
      </w:r>
      <w:r w:rsidR="003B34C0" w:rsidRPr="00F34173">
        <w:rPr>
          <w:sz w:val="28"/>
          <w:szCs w:val="28"/>
        </w:rPr>
        <w:t xml:space="preserve">сторонниками </w:t>
      </w:r>
      <w:r w:rsidRPr="00F34173">
        <w:rPr>
          <w:sz w:val="28"/>
          <w:szCs w:val="28"/>
        </w:rPr>
        <w:t xml:space="preserve">МТО </w:t>
      </w:r>
      <w:r w:rsidR="00AD0A23" w:rsidRPr="00F34173">
        <w:rPr>
          <w:sz w:val="28"/>
          <w:szCs w:val="28"/>
        </w:rPr>
        <w:t xml:space="preserve">«ХТ» </w:t>
      </w:r>
      <w:r w:rsidRPr="00F34173">
        <w:rPr>
          <w:sz w:val="28"/>
          <w:szCs w:val="28"/>
        </w:rPr>
        <w:t>массово распростран</w:t>
      </w:r>
      <w:r w:rsidR="003B34C0" w:rsidRPr="00F34173">
        <w:rPr>
          <w:sz w:val="28"/>
          <w:szCs w:val="28"/>
        </w:rPr>
        <w:t xml:space="preserve">ялись </w:t>
      </w:r>
      <w:r w:rsidRPr="00F34173">
        <w:rPr>
          <w:sz w:val="28"/>
          <w:szCs w:val="28"/>
        </w:rPr>
        <w:t>листовк</w:t>
      </w:r>
      <w:r w:rsidR="003B34C0" w:rsidRPr="00F34173">
        <w:rPr>
          <w:sz w:val="28"/>
          <w:szCs w:val="28"/>
        </w:rPr>
        <w:t>и</w:t>
      </w:r>
      <w:r w:rsidR="001220FE" w:rsidRPr="00F34173">
        <w:rPr>
          <w:sz w:val="28"/>
          <w:szCs w:val="28"/>
        </w:rPr>
        <w:t>,</w:t>
      </w:r>
      <w:r w:rsidRPr="00F34173">
        <w:rPr>
          <w:sz w:val="28"/>
          <w:szCs w:val="28"/>
        </w:rPr>
        <w:t xml:space="preserve"> с</w:t>
      </w:r>
      <w:r w:rsidR="001220FE" w:rsidRPr="00F34173">
        <w:rPr>
          <w:sz w:val="28"/>
          <w:szCs w:val="28"/>
        </w:rPr>
        <w:t>одержа</w:t>
      </w:r>
      <w:r w:rsidR="003B34C0" w:rsidRPr="00F34173">
        <w:rPr>
          <w:sz w:val="28"/>
          <w:szCs w:val="28"/>
        </w:rPr>
        <w:t>вш</w:t>
      </w:r>
      <w:r w:rsidR="001220FE" w:rsidRPr="00F34173">
        <w:rPr>
          <w:sz w:val="28"/>
          <w:szCs w:val="28"/>
        </w:rPr>
        <w:t>и</w:t>
      </w:r>
      <w:r w:rsidR="003B34C0" w:rsidRPr="00F34173">
        <w:rPr>
          <w:sz w:val="28"/>
          <w:szCs w:val="28"/>
        </w:rPr>
        <w:t>е</w:t>
      </w:r>
      <w:r w:rsidRPr="00F34173">
        <w:rPr>
          <w:sz w:val="28"/>
          <w:szCs w:val="28"/>
        </w:rPr>
        <w:t xml:space="preserve"> экстремистски</w:t>
      </w:r>
      <w:r w:rsidR="001220FE" w:rsidRPr="00F34173">
        <w:rPr>
          <w:sz w:val="28"/>
          <w:szCs w:val="28"/>
        </w:rPr>
        <w:t>е</w:t>
      </w:r>
      <w:r w:rsidRPr="00F34173">
        <w:rPr>
          <w:sz w:val="28"/>
          <w:szCs w:val="28"/>
        </w:rPr>
        <w:t xml:space="preserve"> воззвания и лозунги. Листовки распространялись </w:t>
      </w:r>
      <w:r w:rsidR="003B34C0" w:rsidRPr="00F34173">
        <w:rPr>
          <w:sz w:val="28"/>
          <w:szCs w:val="28"/>
        </w:rPr>
        <w:t xml:space="preserve">как конспиративно, так и открыто </w:t>
      </w:r>
      <w:r w:rsidRPr="00F34173">
        <w:rPr>
          <w:sz w:val="28"/>
          <w:szCs w:val="28"/>
        </w:rPr>
        <w:t>в местах массового скопления людей (рынки, мечети, вокзалы, автостанции, остановки</w:t>
      </w:r>
      <w:r w:rsidR="003B34C0" w:rsidRPr="00F34173">
        <w:rPr>
          <w:sz w:val="28"/>
          <w:szCs w:val="28"/>
        </w:rPr>
        <w:t xml:space="preserve"> общественного транспорта</w:t>
      </w:r>
      <w:r w:rsidRPr="00F34173">
        <w:rPr>
          <w:sz w:val="28"/>
          <w:szCs w:val="28"/>
        </w:rPr>
        <w:t>), по ночам подбрасывались во дворы, в почтовые ящики, отправлялись в государственные и общественные структуры по почте</w:t>
      </w:r>
      <w:r w:rsidRPr="00F34173">
        <w:rPr>
          <w:rStyle w:val="a6"/>
          <w:sz w:val="28"/>
          <w:szCs w:val="28"/>
        </w:rPr>
        <w:footnoteReference w:id="179"/>
      </w:r>
      <w:r w:rsidRPr="00F34173">
        <w:rPr>
          <w:sz w:val="28"/>
          <w:szCs w:val="28"/>
        </w:rPr>
        <w:t>.</w:t>
      </w:r>
    </w:p>
    <w:p w14:paraId="1BF5F5A3" w14:textId="57C00D06" w:rsidR="00CC635A" w:rsidRPr="00F34173" w:rsidRDefault="00CC635A" w:rsidP="00CC635A">
      <w:pPr>
        <w:widowControl/>
        <w:suppressAutoHyphens/>
        <w:spacing w:line="360" w:lineRule="auto"/>
        <w:ind w:firstLine="709"/>
        <w:jc w:val="both"/>
        <w:rPr>
          <w:sz w:val="28"/>
          <w:szCs w:val="28"/>
        </w:rPr>
      </w:pPr>
      <w:r w:rsidRPr="00F34173">
        <w:rPr>
          <w:sz w:val="28"/>
          <w:szCs w:val="28"/>
        </w:rPr>
        <w:lastRenderedPageBreak/>
        <w:t xml:space="preserve">Члены организации </w:t>
      </w:r>
      <w:r w:rsidR="00E96E5C">
        <w:rPr>
          <w:sz w:val="28"/>
          <w:szCs w:val="28"/>
        </w:rPr>
        <w:t xml:space="preserve">осуществляют </w:t>
      </w:r>
      <w:r w:rsidRPr="00F34173">
        <w:rPr>
          <w:sz w:val="28"/>
          <w:szCs w:val="28"/>
        </w:rPr>
        <w:t xml:space="preserve">активную агитационную и издательскую деятельность, </w:t>
      </w:r>
      <w:r w:rsidR="00E96E5C">
        <w:rPr>
          <w:sz w:val="28"/>
          <w:szCs w:val="28"/>
        </w:rPr>
        <w:t>проводят</w:t>
      </w:r>
      <w:r w:rsidR="00E96E5C" w:rsidRPr="00F34173">
        <w:rPr>
          <w:sz w:val="28"/>
          <w:szCs w:val="28"/>
        </w:rPr>
        <w:t xml:space="preserve"> </w:t>
      </w:r>
      <w:r w:rsidRPr="00F34173">
        <w:rPr>
          <w:sz w:val="28"/>
          <w:szCs w:val="28"/>
        </w:rPr>
        <w:t>регулярные занятия по партийным изданиям, организ</w:t>
      </w:r>
      <w:r w:rsidR="00E96E5C">
        <w:rPr>
          <w:sz w:val="28"/>
          <w:szCs w:val="28"/>
        </w:rPr>
        <w:t xml:space="preserve">уют </w:t>
      </w:r>
      <w:r w:rsidRPr="00F34173">
        <w:rPr>
          <w:sz w:val="28"/>
          <w:szCs w:val="28"/>
        </w:rPr>
        <w:t>публичные конференции; до 2010 г</w:t>
      </w:r>
      <w:r w:rsidR="003B34C0" w:rsidRPr="00F34173">
        <w:rPr>
          <w:sz w:val="28"/>
          <w:szCs w:val="28"/>
        </w:rPr>
        <w:t>.</w:t>
      </w:r>
      <w:r w:rsidRPr="00F34173">
        <w:rPr>
          <w:sz w:val="28"/>
          <w:szCs w:val="28"/>
        </w:rPr>
        <w:t xml:space="preserve"> издавался журнал российского отделения партии </w:t>
      </w:r>
      <w:r w:rsidR="003B34C0" w:rsidRPr="00F34173">
        <w:rPr>
          <w:sz w:val="28"/>
          <w:szCs w:val="28"/>
        </w:rPr>
        <w:t>«</w:t>
      </w:r>
      <w:r w:rsidRPr="00F34173">
        <w:rPr>
          <w:sz w:val="28"/>
          <w:szCs w:val="28"/>
        </w:rPr>
        <w:t>ХТ</w:t>
      </w:r>
      <w:r w:rsidR="003B34C0" w:rsidRPr="00F34173">
        <w:rPr>
          <w:sz w:val="28"/>
          <w:szCs w:val="28"/>
        </w:rPr>
        <w:t>»</w:t>
      </w:r>
      <w:r w:rsidRPr="00F34173">
        <w:rPr>
          <w:sz w:val="28"/>
          <w:szCs w:val="28"/>
        </w:rPr>
        <w:t>, под названием «Информационный дайджест», затем – «Халифат»</w:t>
      </w:r>
      <w:r w:rsidRPr="00F34173">
        <w:rPr>
          <w:rStyle w:val="a6"/>
          <w:sz w:val="28"/>
          <w:szCs w:val="28"/>
        </w:rPr>
        <w:footnoteReference w:id="180"/>
      </w:r>
      <w:r w:rsidRPr="00F34173">
        <w:rPr>
          <w:sz w:val="28"/>
          <w:szCs w:val="28"/>
        </w:rPr>
        <w:t>.</w:t>
      </w:r>
    </w:p>
    <w:p w14:paraId="45DD40B6" w14:textId="70AFC82A" w:rsidR="00CC635A" w:rsidRPr="0052295A" w:rsidRDefault="00CC635A" w:rsidP="00CC635A">
      <w:pPr>
        <w:widowControl/>
        <w:shd w:val="clear" w:color="auto" w:fill="FFFFFF"/>
        <w:suppressAutoHyphens/>
        <w:spacing w:line="360" w:lineRule="auto"/>
        <w:ind w:firstLine="709"/>
        <w:jc w:val="both"/>
        <w:rPr>
          <w:rFonts w:eastAsia="Calibri"/>
          <w:sz w:val="28"/>
          <w:szCs w:val="28"/>
          <w:lang w:eastAsia="en-US"/>
        </w:rPr>
      </w:pPr>
      <w:r w:rsidRPr="00F34173">
        <w:rPr>
          <w:rFonts w:eastAsia="Calibri"/>
          <w:b/>
          <w:sz w:val="28"/>
          <w:szCs w:val="28"/>
          <w:lang w:eastAsia="en-US"/>
        </w:rPr>
        <w:t xml:space="preserve">Символика. </w:t>
      </w:r>
      <w:r w:rsidRPr="00F34173">
        <w:rPr>
          <w:rFonts w:eastAsiaTheme="minorHAnsi"/>
          <w:sz w:val="28"/>
          <w:szCs w:val="28"/>
          <w:lang w:eastAsia="en-US"/>
        </w:rPr>
        <w:t xml:space="preserve">Эмблема представляет собой земной шар, </w:t>
      </w:r>
      <w:r w:rsidR="00F34173">
        <w:rPr>
          <w:rFonts w:eastAsiaTheme="minorHAnsi"/>
          <w:sz w:val="28"/>
          <w:szCs w:val="28"/>
          <w:lang w:eastAsia="en-US"/>
        </w:rPr>
        <w:t xml:space="preserve">над которым развевается </w:t>
      </w:r>
      <w:r w:rsidRPr="00F34173">
        <w:rPr>
          <w:rFonts w:eastAsiaTheme="minorHAnsi"/>
          <w:sz w:val="28"/>
          <w:szCs w:val="28"/>
          <w:lang w:eastAsia="en-US"/>
        </w:rPr>
        <w:t xml:space="preserve">один из флагов, использовавшихся Мухаммедом, согласно исламской традиции, на котором </w:t>
      </w:r>
      <w:r w:rsidR="003B34C0" w:rsidRPr="00F34173">
        <w:rPr>
          <w:rFonts w:eastAsiaTheme="minorHAnsi"/>
          <w:sz w:val="28"/>
          <w:szCs w:val="28"/>
          <w:lang w:eastAsia="en-US"/>
        </w:rPr>
        <w:t>приведе</w:t>
      </w:r>
      <w:r w:rsidRPr="00F34173">
        <w:rPr>
          <w:rFonts w:eastAsiaTheme="minorHAnsi"/>
          <w:sz w:val="28"/>
          <w:szCs w:val="28"/>
          <w:lang w:eastAsia="en-US"/>
        </w:rPr>
        <w:t>на цитата из Корана</w:t>
      </w:r>
      <w:r w:rsidR="003B34C0" w:rsidRPr="00F34173">
        <w:rPr>
          <w:rFonts w:eastAsiaTheme="minorHAnsi"/>
          <w:sz w:val="28"/>
          <w:szCs w:val="28"/>
          <w:lang w:eastAsia="en-US"/>
        </w:rPr>
        <w:t xml:space="preserve">: </w:t>
      </w:r>
      <w:r w:rsidRPr="00F34173">
        <w:rPr>
          <w:rFonts w:eastAsiaTheme="minorHAnsi"/>
          <w:sz w:val="28"/>
          <w:szCs w:val="28"/>
          <w:lang w:eastAsia="en-US"/>
        </w:rPr>
        <w:t>«Нет</w:t>
      </w:r>
      <w:r w:rsidRPr="00AE7EAA">
        <w:rPr>
          <w:rFonts w:eastAsiaTheme="minorHAnsi"/>
          <w:sz w:val="28"/>
          <w:szCs w:val="28"/>
          <w:lang w:eastAsia="en-US"/>
        </w:rPr>
        <w:t xml:space="preserve"> божества кроме Аллаха, Мухаммад – посланник его». </w:t>
      </w:r>
    </w:p>
    <w:p w14:paraId="54085F6E" w14:textId="77777777" w:rsidR="00CC635A" w:rsidRDefault="00CC635A" w:rsidP="00F34173">
      <w:pPr>
        <w:widowControl/>
        <w:suppressAutoHyphens/>
        <w:jc w:val="center"/>
        <w:rPr>
          <w:sz w:val="28"/>
          <w:szCs w:val="28"/>
        </w:rPr>
      </w:pPr>
      <w:r w:rsidRPr="00AE7EAA">
        <w:rPr>
          <w:rFonts w:asciiTheme="minorHAnsi" w:eastAsiaTheme="minorHAnsi" w:hAnsiTheme="minorHAnsi" w:cstheme="minorBidi"/>
          <w:noProof/>
          <w:sz w:val="22"/>
          <w:szCs w:val="22"/>
        </w:rPr>
        <w:drawing>
          <wp:inline distT="0" distB="0" distL="0" distR="0" wp14:anchorId="14CFA8E3" wp14:editId="7D8EC435">
            <wp:extent cx="2032000" cy="2344684"/>
            <wp:effectExtent l="0" t="0" r="6350" b="0"/>
            <wp:docPr id="39" name="Рисунок 39"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логотип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0076" cy="2365541"/>
                    </a:xfrm>
                    <a:prstGeom prst="rect">
                      <a:avLst/>
                    </a:prstGeom>
                    <a:noFill/>
                    <a:ln>
                      <a:noFill/>
                    </a:ln>
                  </pic:spPr>
                </pic:pic>
              </a:graphicData>
            </a:graphic>
          </wp:inline>
        </w:drawing>
      </w:r>
    </w:p>
    <w:p w14:paraId="6041EC94" w14:textId="77777777" w:rsidR="00CC635A" w:rsidRPr="00F34173" w:rsidRDefault="00CC635A" w:rsidP="00AD0A23">
      <w:pPr>
        <w:widowControl/>
        <w:suppressAutoHyphens/>
        <w:ind w:firstLine="709"/>
        <w:jc w:val="center"/>
      </w:pPr>
    </w:p>
    <w:p w14:paraId="5C1DE000" w14:textId="77777777" w:rsidR="00CC635A" w:rsidRPr="00AD0A23" w:rsidRDefault="00CC635A" w:rsidP="001E1869">
      <w:pPr>
        <w:widowControl/>
        <w:suppressAutoHyphens/>
        <w:jc w:val="center"/>
        <w:rPr>
          <w:i/>
          <w:sz w:val="24"/>
          <w:szCs w:val="24"/>
        </w:rPr>
      </w:pPr>
      <w:r w:rsidRPr="00AD0A23">
        <w:rPr>
          <w:i/>
          <w:sz w:val="24"/>
          <w:szCs w:val="24"/>
        </w:rPr>
        <w:t>Эмблема МТО «Партия исламского освобождения»</w:t>
      </w:r>
      <w:r w:rsidRPr="00AD0A23">
        <w:rPr>
          <w:rStyle w:val="a6"/>
          <w:i/>
          <w:sz w:val="24"/>
          <w:szCs w:val="24"/>
        </w:rPr>
        <w:footnoteReference w:id="181"/>
      </w:r>
    </w:p>
    <w:p w14:paraId="012751F8" w14:textId="77777777" w:rsidR="00CC635A" w:rsidRPr="001E1869" w:rsidRDefault="00CC635A" w:rsidP="00AD0A23">
      <w:pPr>
        <w:widowControl/>
        <w:shd w:val="clear" w:color="auto" w:fill="FFFFFF"/>
        <w:suppressAutoHyphens/>
        <w:ind w:firstLine="709"/>
        <w:jc w:val="both"/>
        <w:rPr>
          <w:sz w:val="24"/>
          <w:szCs w:val="24"/>
        </w:rPr>
      </w:pPr>
    </w:p>
    <w:p w14:paraId="5C805522" w14:textId="45B49D62" w:rsidR="00CC635A" w:rsidRDefault="00CC635A" w:rsidP="00CC635A">
      <w:pPr>
        <w:widowControl/>
        <w:autoSpaceDE/>
        <w:autoSpaceDN/>
        <w:adjustRightInd/>
        <w:spacing w:line="360" w:lineRule="auto"/>
        <w:ind w:firstLine="709"/>
        <w:jc w:val="both"/>
        <w:rPr>
          <w:rFonts w:eastAsiaTheme="minorHAnsi"/>
          <w:sz w:val="28"/>
          <w:szCs w:val="28"/>
          <w:lang w:eastAsia="en-US"/>
        </w:rPr>
      </w:pPr>
      <w:r>
        <w:rPr>
          <w:rFonts w:eastAsia="Calibri"/>
          <w:b/>
          <w:sz w:val="28"/>
          <w:szCs w:val="28"/>
          <w:lang w:eastAsia="en-US"/>
        </w:rPr>
        <w:t>Преступная деятельность.</w:t>
      </w:r>
      <w:r w:rsidRPr="00B93CB8">
        <w:rPr>
          <w:rFonts w:eastAsiaTheme="minorHAnsi"/>
          <w:sz w:val="28"/>
          <w:szCs w:val="28"/>
          <w:lang w:eastAsia="en-US"/>
        </w:rPr>
        <w:t xml:space="preserve"> </w:t>
      </w:r>
      <w:r w:rsidRPr="00545D57">
        <w:rPr>
          <w:rFonts w:eastAsiaTheme="minorHAnsi"/>
          <w:sz w:val="28"/>
          <w:szCs w:val="28"/>
          <w:lang w:eastAsia="en-US"/>
        </w:rPr>
        <w:t xml:space="preserve">Основные формы деятельности: воинствующая исламистская пропаганда, сочетаемая с нетерпимостью к другим религиям; активная вербовка сторонников, целенаправленная работа по внесению раскола в общество (прежде всего пропагандистская с мощным </w:t>
      </w:r>
      <w:r w:rsidRPr="00545D57">
        <w:rPr>
          <w:rFonts w:eastAsiaTheme="minorHAnsi"/>
          <w:sz w:val="28"/>
          <w:szCs w:val="28"/>
          <w:lang w:eastAsia="en-US"/>
        </w:rPr>
        <w:lastRenderedPageBreak/>
        <w:t>финансовым под</w:t>
      </w:r>
      <w:r>
        <w:rPr>
          <w:rFonts w:eastAsiaTheme="minorHAnsi"/>
          <w:sz w:val="28"/>
          <w:szCs w:val="28"/>
          <w:lang w:eastAsia="en-US"/>
        </w:rPr>
        <w:t>креплением)</w:t>
      </w:r>
      <w:r>
        <w:rPr>
          <w:sz w:val="28"/>
          <w:szCs w:val="28"/>
          <w:vertAlign w:val="superscript"/>
        </w:rPr>
        <w:footnoteReference w:id="182"/>
      </w:r>
      <w:r>
        <w:rPr>
          <w:rFonts w:eastAsiaTheme="minorHAnsi"/>
          <w:sz w:val="28"/>
          <w:szCs w:val="28"/>
          <w:lang w:eastAsia="en-US"/>
        </w:rPr>
        <w:t xml:space="preserve">. </w:t>
      </w:r>
      <w:r w:rsidR="00F34173" w:rsidRPr="00F34173">
        <w:rPr>
          <w:sz w:val="28"/>
          <w:szCs w:val="28"/>
        </w:rPr>
        <w:t xml:space="preserve">В методах вербовочной деятельности прослеживаются </w:t>
      </w:r>
      <w:r w:rsidR="00CB1042">
        <w:rPr>
          <w:sz w:val="28"/>
          <w:szCs w:val="28"/>
        </w:rPr>
        <w:t xml:space="preserve">использование </w:t>
      </w:r>
      <w:r w:rsidR="00F34173" w:rsidRPr="00F34173">
        <w:rPr>
          <w:sz w:val="28"/>
          <w:szCs w:val="28"/>
        </w:rPr>
        <w:t>элемент</w:t>
      </w:r>
      <w:r w:rsidR="00CB1042">
        <w:rPr>
          <w:sz w:val="28"/>
          <w:szCs w:val="28"/>
        </w:rPr>
        <w:t>ов</w:t>
      </w:r>
      <w:r w:rsidR="00F34173" w:rsidRPr="00F34173">
        <w:rPr>
          <w:sz w:val="28"/>
          <w:szCs w:val="28"/>
        </w:rPr>
        <w:t xml:space="preserve"> </w:t>
      </w:r>
      <w:r w:rsidR="00F34173" w:rsidRPr="00F34173">
        <w:rPr>
          <w:sz w:val="28"/>
          <w:szCs w:val="28"/>
          <w:lang w:val="en-US"/>
        </w:rPr>
        <w:t>PR</w:t>
      </w:r>
      <w:r w:rsidR="00F34173" w:rsidRPr="00F34173">
        <w:rPr>
          <w:sz w:val="28"/>
          <w:szCs w:val="28"/>
        </w:rPr>
        <w:t xml:space="preserve"> и НЛП-технологи</w:t>
      </w:r>
      <w:r w:rsidR="00CB1042">
        <w:rPr>
          <w:sz w:val="28"/>
          <w:szCs w:val="28"/>
        </w:rPr>
        <w:t>й</w:t>
      </w:r>
      <w:r w:rsidR="00F34173" w:rsidRPr="00F34173">
        <w:rPr>
          <w:rStyle w:val="a6"/>
          <w:sz w:val="28"/>
          <w:szCs w:val="28"/>
        </w:rPr>
        <w:footnoteReference w:id="183"/>
      </w:r>
      <w:r w:rsidR="00F34173" w:rsidRPr="00F34173">
        <w:rPr>
          <w:sz w:val="28"/>
          <w:szCs w:val="28"/>
        </w:rPr>
        <w:t>.</w:t>
      </w:r>
    </w:p>
    <w:p w14:paraId="424EE27A" w14:textId="5BAACE92" w:rsidR="00CC635A" w:rsidRDefault="00CC635A" w:rsidP="00CC635A">
      <w:pPr>
        <w:widowControl/>
        <w:autoSpaceDE/>
        <w:autoSpaceDN/>
        <w:adjustRightInd/>
        <w:spacing w:line="360" w:lineRule="auto"/>
        <w:ind w:firstLine="709"/>
        <w:jc w:val="both"/>
        <w:rPr>
          <w:rFonts w:eastAsiaTheme="minorHAnsi"/>
          <w:sz w:val="28"/>
          <w:szCs w:val="28"/>
          <w:lang w:eastAsia="en-US"/>
        </w:rPr>
      </w:pPr>
      <w:r w:rsidRPr="00BE1D92">
        <w:rPr>
          <w:rFonts w:eastAsiaTheme="minorHAnsi"/>
          <w:sz w:val="28"/>
          <w:szCs w:val="28"/>
          <w:lang w:eastAsia="en-US"/>
        </w:rPr>
        <w:t>Под прикрытием коммерческой и благотвори</w:t>
      </w:r>
      <w:r>
        <w:rPr>
          <w:rFonts w:eastAsiaTheme="minorHAnsi"/>
          <w:sz w:val="28"/>
          <w:szCs w:val="28"/>
          <w:lang w:eastAsia="en-US"/>
        </w:rPr>
        <w:t xml:space="preserve">тельной деятельности члены </w:t>
      </w:r>
      <w:r w:rsidRPr="00F85957">
        <w:rPr>
          <w:sz w:val="28"/>
          <w:szCs w:val="28"/>
        </w:rPr>
        <w:t xml:space="preserve">МТО </w:t>
      </w:r>
      <w:r w:rsidR="00AD0A23" w:rsidRPr="00DE5B81">
        <w:rPr>
          <w:sz w:val="28"/>
          <w:szCs w:val="28"/>
        </w:rPr>
        <w:t>«ХТ»</w:t>
      </w:r>
      <w:r w:rsidR="00AD0A23" w:rsidRPr="00F85957">
        <w:rPr>
          <w:bCs/>
          <w:iCs/>
          <w:sz w:val="28"/>
          <w:szCs w:val="28"/>
        </w:rPr>
        <w:t xml:space="preserve"> </w:t>
      </w:r>
      <w:r>
        <w:rPr>
          <w:rFonts w:eastAsiaTheme="minorHAnsi"/>
          <w:sz w:val="28"/>
          <w:szCs w:val="28"/>
          <w:lang w:eastAsia="en-US"/>
        </w:rPr>
        <w:t>вербовали сторонников, используя</w:t>
      </w:r>
      <w:r w:rsidRPr="00BE1D92">
        <w:rPr>
          <w:rFonts w:eastAsiaTheme="minorHAnsi"/>
          <w:sz w:val="28"/>
          <w:szCs w:val="28"/>
          <w:lang w:eastAsia="en-US"/>
        </w:rPr>
        <w:t xml:space="preserve"> проведение контртеррористической операции в Чеченской Республике для разжигания антимусульманских настроений в России и в целом </w:t>
      </w:r>
      <w:r>
        <w:rPr>
          <w:rFonts w:eastAsiaTheme="minorHAnsi"/>
          <w:sz w:val="28"/>
          <w:szCs w:val="28"/>
          <w:lang w:eastAsia="en-US"/>
        </w:rPr>
        <w:t>для решения задач своей</w:t>
      </w:r>
      <w:r w:rsidRPr="00BE1D92">
        <w:rPr>
          <w:rFonts w:eastAsiaTheme="minorHAnsi"/>
          <w:sz w:val="28"/>
          <w:szCs w:val="28"/>
          <w:lang w:eastAsia="en-US"/>
        </w:rPr>
        <w:t xml:space="preserve"> организ</w:t>
      </w:r>
      <w:r>
        <w:rPr>
          <w:rFonts w:eastAsiaTheme="minorHAnsi"/>
          <w:sz w:val="28"/>
          <w:szCs w:val="28"/>
          <w:lang w:eastAsia="en-US"/>
        </w:rPr>
        <w:t>аций</w:t>
      </w:r>
      <w:r>
        <w:rPr>
          <w:sz w:val="28"/>
          <w:szCs w:val="28"/>
          <w:vertAlign w:val="superscript"/>
        </w:rPr>
        <w:footnoteReference w:id="184"/>
      </w:r>
      <w:r>
        <w:rPr>
          <w:rFonts w:eastAsiaTheme="minorHAnsi"/>
          <w:sz w:val="28"/>
          <w:szCs w:val="28"/>
          <w:lang w:eastAsia="en-US"/>
        </w:rPr>
        <w:t>.</w:t>
      </w:r>
    </w:p>
    <w:p w14:paraId="47598B60" w14:textId="27451589" w:rsidR="00CC635A" w:rsidRDefault="00CC635A" w:rsidP="00CC635A">
      <w:pPr>
        <w:widowControl/>
        <w:shd w:val="clear" w:color="auto" w:fill="FFFFFF"/>
        <w:suppressAutoHyphens/>
        <w:spacing w:line="360" w:lineRule="auto"/>
        <w:ind w:firstLine="709"/>
        <w:jc w:val="both"/>
        <w:rPr>
          <w:sz w:val="28"/>
          <w:szCs w:val="28"/>
        </w:rPr>
      </w:pPr>
      <w:r>
        <w:rPr>
          <w:rFonts w:eastAsia="Calibri"/>
          <w:b/>
          <w:sz w:val="28"/>
          <w:szCs w:val="28"/>
        </w:rPr>
        <w:t>Следственная и судебная практика.</w:t>
      </w:r>
      <w:r>
        <w:rPr>
          <w:sz w:val="28"/>
          <w:szCs w:val="28"/>
        </w:rPr>
        <w:t xml:space="preserve"> </w:t>
      </w:r>
      <w:r w:rsidRPr="004916F2">
        <w:rPr>
          <w:sz w:val="28"/>
          <w:szCs w:val="28"/>
        </w:rPr>
        <w:t xml:space="preserve">В ряде государств </w:t>
      </w:r>
      <w:r w:rsidR="00AD0A23">
        <w:rPr>
          <w:sz w:val="28"/>
          <w:szCs w:val="28"/>
        </w:rPr>
        <w:t xml:space="preserve">деятельность </w:t>
      </w:r>
      <w:r w:rsidR="00AD0A23" w:rsidRPr="00DE5B81">
        <w:rPr>
          <w:sz w:val="28"/>
          <w:szCs w:val="28"/>
        </w:rPr>
        <w:t>«ХТ»</w:t>
      </w:r>
      <w:r w:rsidRPr="004916F2">
        <w:rPr>
          <w:sz w:val="28"/>
          <w:szCs w:val="28"/>
        </w:rPr>
        <w:t xml:space="preserve"> запрещена</w:t>
      </w:r>
      <w:r w:rsidR="00CB1042">
        <w:rPr>
          <w:sz w:val="28"/>
          <w:szCs w:val="28"/>
        </w:rPr>
        <w:t>, в т. ч.</w:t>
      </w:r>
      <w:r w:rsidR="00AD0A23">
        <w:rPr>
          <w:sz w:val="28"/>
          <w:szCs w:val="28"/>
        </w:rPr>
        <w:t xml:space="preserve"> </w:t>
      </w:r>
      <w:r w:rsidRPr="004916F2">
        <w:rPr>
          <w:sz w:val="28"/>
          <w:szCs w:val="28"/>
        </w:rPr>
        <w:t xml:space="preserve">в Иордании </w:t>
      </w:r>
      <w:r w:rsidR="00CB1042">
        <w:rPr>
          <w:sz w:val="28"/>
          <w:szCs w:val="28"/>
        </w:rPr>
        <w:t>(1</w:t>
      </w:r>
      <w:r w:rsidR="00AD0A23" w:rsidRPr="004916F2">
        <w:rPr>
          <w:sz w:val="28"/>
          <w:szCs w:val="28"/>
        </w:rPr>
        <w:t>953 г</w:t>
      </w:r>
      <w:r w:rsidR="00CB1042">
        <w:rPr>
          <w:sz w:val="28"/>
          <w:szCs w:val="28"/>
        </w:rPr>
        <w:t>.)</w:t>
      </w:r>
      <w:r w:rsidR="00AD0A23">
        <w:rPr>
          <w:sz w:val="28"/>
          <w:szCs w:val="28"/>
        </w:rPr>
        <w:t xml:space="preserve">, </w:t>
      </w:r>
      <w:r w:rsidRPr="004916F2">
        <w:rPr>
          <w:sz w:val="28"/>
          <w:szCs w:val="28"/>
        </w:rPr>
        <w:t>Египте</w:t>
      </w:r>
      <w:r w:rsidR="00CB1042">
        <w:rPr>
          <w:sz w:val="28"/>
          <w:szCs w:val="28"/>
        </w:rPr>
        <w:t xml:space="preserve"> (</w:t>
      </w:r>
      <w:r w:rsidRPr="004916F2">
        <w:rPr>
          <w:sz w:val="28"/>
          <w:szCs w:val="28"/>
        </w:rPr>
        <w:t>1974 г</w:t>
      </w:r>
      <w:r w:rsidR="00CB1042">
        <w:rPr>
          <w:sz w:val="28"/>
          <w:szCs w:val="28"/>
        </w:rPr>
        <w:t>.)</w:t>
      </w:r>
      <w:r w:rsidR="00386E3F">
        <w:rPr>
          <w:sz w:val="28"/>
          <w:szCs w:val="28"/>
        </w:rPr>
        <w:t xml:space="preserve">, </w:t>
      </w:r>
      <w:r w:rsidR="00402593" w:rsidRPr="004916F2">
        <w:rPr>
          <w:sz w:val="28"/>
          <w:szCs w:val="28"/>
        </w:rPr>
        <w:t>Республик</w:t>
      </w:r>
      <w:r w:rsidR="00402593">
        <w:rPr>
          <w:sz w:val="28"/>
          <w:szCs w:val="28"/>
        </w:rPr>
        <w:t>е</w:t>
      </w:r>
      <w:r w:rsidR="00402593" w:rsidRPr="004916F2">
        <w:rPr>
          <w:sz w:val="28"/>
          <w:szCs w:val="28"/>
        </w:rPr>
        <w:t xml:space="preserve"> Таджикистан </w:t>
      </w:r>
      <w:r w:rsidR="00CB1042">
        <w:rPr>
          <w:sz w:val="28"/>
          <w:szCs w:val="28"/>
        </w:rPr>
        <w:t>(</w:t>
      </w:r>
      <w:r w:rsidR="00402593" w:rsidRPr="004916F2">
        <w:rPr>
          <w:sz w:val="28"/>
          <w:szCs w:val="28"/>
        </w:rPr>
        <w:t>2001 г</w:t>
      </w:r>
      <w:r w:rsidR="00CB1042">
        <w:rPr>
          <w:sz w:val="28"/>
          <w:szCs w:val="28"/>
        </w:rPr>
        <w:t>.)</w:t>
      </w:r>
      <w:r w:rsidR="00402593">
        <w:rPr>
          <w:sz w:val="28"/>
          <w:szCs w:val="28"/>
        </w:rPr>
        <w:t xml:space="preserve">, </w:t>
      </w:r>
      <w:r w:rsidR="00386E3F" w:rsidRPr="004916F2">
        <w:rPr>
          <w:sz w:val="28"/>
          <w:szCs w:val="28"/>
        </w:rPr>
        <w:t xml:space="preserve">Германии </w:t>
      </w:r>
      <w:r w:rsidR="00CB1042">
        <w:rPr>
          <w:sz w:val="28"/>
          <w:szCs w:val="28"/>
        </w:rPr>
        <w:t>(</w:t>
      </w:r>
      <w:r w:rsidR="00386E3F" w:rsidRPr="004916F2">
        <w:rPr>
          <w:sz w:val="28"/>
          <w:szCs w:val="28"/>
        </w:rPr>
        <w:t>2003 г</w:t>
      </w:r>
      <w:r w:rsidR="00CB1042">
        <w:rPr>
          <w:sz w:val="28"/>
          <w:szCs w:val="28"/>
        </w:rPr>
        <w:t>.</w:t>
      </w:r>
      <w:r w:rsidR="00386E3F">
        <w:rPr>
          <w:sz w:val="28"/>
          <w:szCs w:val="28"/>
        </w:rPr>
        <w:t>),</w:t>
      </w:r>
      <w:r w:rsidR="00386E3F" w:rsidRPr="00386E3F">
        <w:rPr>
          <w:sz w:val="28"/>
          <w:szCs w:val="28"/>
        </w:rPr>
        <w:t xml:space="preserve"> </w:t>
      </w:r>
      <w:r w:rsidR="00386E3F" w:rsidRPr="004916F2">
        <w:rPr>
          <w:sz w:val="28"/>
          <w:szCs w:val="28"/>
        </w:rPr>
        <w:t>Кыргызской Республик</w:t>
      </w:r>
      <w:r w:rsidR="00386E3F">
        <w:rPr>
          <w:sz w:val="28"/>
          <w:szCs w:val="28"/>
        </w:rPr>
        <w:t xml:space="preserve">е </w:t>
      </w:r>
      <w:r w:rsidR="00CB1042">
        <w:rPr>
          <w:sz w:val="28"/>
          <w:szCs w:val="28"/>
        </w:rPr>
        <w:t>(</w:t>
      </w:r>
      <w:r w:rsidR="00386E3F" w:rsidRPr="004916F2">
        <w:rPr>
          <w:sz w:val="28"/>
          <w:szCs w:val="28"/>
        </w:rPr>
        <w:t>2003</w:t>
      </w:r>
      <w:r w:rsidR="00CB1042">
        <w:rPr>
          <w:sz w:val="28"/>
          <w:szCs w:val="28"/>
        </w:rPr>
        <w:t xml:space="preserve"> г.)</w:t>
      </w:r>
      <w:r w:rsidR="00386E3F">
        <w:rPr>
          <w:sz w:val="28"/>
          <w:szCs w:val="28"/>
        </w:rPr>
        <w:t>,</w:t>
      </w:r>
      <w:r w:rsidR="00386E3F" w:rsidRPr="004916F2">
        <w:rPr>
          <w:sz w:val="28"/>
          <w:szCs w:val="28"/>
        </w:rPr>
        <w:t xml:space="preserve"> Республик</w:t>
      </w:r>
      <w:r w:rsidR="00386E3F">
        <w:rPr>
          <w:sz w:val="28"/>
          <w:szCs w:val="28"/>
        </w:rPr>
        <w:t>е</w:t>
      </w:r>
      <w:r w:rsidR="00386E3F" w:rsidRPr="004916F2">
        <w:rPr>
          <w:sz w:val="28"/>
          <w:szCs w:val="28"/>
        </w:rPr>
        <w:t xml:space="preserve"> Казахстан </w:t>
      </w:r>
      <w:r w:rsidR="00CB1042">
        <w:rPr>
          <w:sz w:val="28"/>
          <w:szCs w:val="28"/>
        </w:rPr>
        <w:t>(</w:t>
      </w:r>
      <w:r w:rsidR="00386E3F" w:rsidRPr="004916F2">
        <w:rPr>
          <w:sz w:val="28"/>
          <w:szCs w:val="28"/>
        </w:rPr>
        <w:t>2005 г</w:t>
      </w:r>
      <w:r w:rsidR="00CB1042">
        <w:rPr>
          <w:sz w:val="28"/>
          <w:szCs w:val="28"/>
        </w:rPr>
        <w:t>.)</w:t>
      </w:r>
      <w:r w:rsidR="00386E3F">
        <w:rPr>
          <w:sz w:val="28"/>
          <w:szCs w:val="28"/>
        </w:rPr>
        <w:t>,</w:t>
      </w:r>
      <w:r w:rsidR="00386E3F" w:rsidRPr="004916F2">
        <w:rPr>
          <w:sz w:val="28"/>
          <w:szCs w:val="28"/>
        </w:rPr>
        <w:t xml:space="preserve"> Индонезии </w:t>
      </w:r>
      <w:r w:rsidR="00CB1042">
        <w:rPr>
          <w:sz w:val="28"/>
          <w:szCs w:val="28"/>
        </w:rPr>
        <w:t>(</w:t>
      </w:r>
      <w:r w:rsidR="00386E3F" w:rsidRPr="004916F2">
        <w:rPr>
          <w:sz w:val="28"/>
          <w:szCs w:val="28"/>
        </w:rPr>
        <w:t>2017 г</w:t>
      </w:r>
      <w:r w:rsidR="00CB1042">
        <w:rPr>
          <w:sz w:val="28"/>
          <w:szCs w:val="28"/>
        </w:rPr>
        <w:t>.)</w:t>
      </w:r>
      <w:r w:rsidR="00402593">
        <w:rPr>
          <w:rStyle w:val="a6"/>
          <w:sz w:val="28"/>
          <w:szCs w:val="28"/>
        </w:rPr>
        <w:footnoteReference w:id="185"/>
      </w:r>
      <w:r w:rsidR="00386E3F">
        <w:rPr>
          <w:sz w:val="28"/>
          <w:szCs w:val="28"/>
        </w:rPr>
        <w:t>.</w:t>
      </w:r>
    </w:p>
    <w:p w14:paraId="4E6B8735" w14:textId="3BAF42E2" w:rsidR="00CC635A" w:rsidRDefault="00CC635A" w:rsidP="00CC635A">
      <w:pPr>
        <w:widowControl/>
        <w:suppressAutoHyphens/>
        <w:spacing w:line="360" w:lineRule="auto"/>
        <w:ind w:firstLine="709"/>
        <w:jc w:val="both"/>
        <w:rPr>
          <w:sz w:val="28"/>
          <w:szCs w:val="28"/>
        </w:rPr>
      </w:pPr>
      <w:r w:rsidRPr="00F85957">
        <w:rPr>
          <w:sz w:val="28"/>
          <w:szCs w:val="28"/>
        </w:rPr>
        <w:t xml:space="preserve">Только </w:t>
      </w:r>
      <w:r w:rsidR="008B6B29">
        <w:rPr>
          <w:sz w:val="28"/>
          <w:szCs w:val="28"/>
        </w:rPr>
        <w:t>в</w:t>
      </w:r>
      <w:r w:rsidRPr="00F85957">
        <w:rPr>
          <w:sz w:val="28"/>
          <w:szCs w:val="28"/>
        </w:rPr>
        <w:t xml:space="preserve"> 2006 г</w:t>
      </w:r>
      <w:r w:rsidR="008B6B29">
        <w:rPr>
          <w:sz w:val="28"/>
          <w:szCs w:val="28"/>
        </w:rPr>
        <w:t>.</w:t>
      </w:r>
      <w:r w:rsidRPr="00F85957">
        <w:rPr>
          <w:sz w:val="28"/>
          <w:szCs w:val="28"/>
        </w:rPr>
        <w:t xml:space="preserve"> в России расследовались более 200 уголовных дел </w:t>
      </w:r>
      <w:r w:rsidR="00386E3F">
        <w:rPr>
          <w:sz w:val="28"/>
          <w:szCs w:val="28"/>
        </w:rPr>
        <w:br/>
      </w:r>
      <w:r w:rsidRPr="00F85957">
        <w:rPr>
          <w:sz w:val="28"/>
          <w:szCs w:val="28"/>
        </w:rPr>
        <w:t xml:space="preserve">в отношении членов МТО </w:t>
      </w:r>
      <w:r w:rsidR="00386E3F" w:rsidRPr="004916F2">
        <w:rPr>
          <w:sz w:val="28"/>
          <w:szCs w:val="28"/>
        </w:rPr>
        <w:t>«ХТ»</w:t>
      </w:r>
      <w:r>
        <w:rPr>
          <w:sz w:val="28"/>
          <w:szCs w:val="28"/>
          <w:vertAlign w:val="superscript"/>
        </w:rPr>
        <w:footnoteReference w:id="186"/>
      </w:r>
      <w:r w:rsidRPr="00F85957">
        <w:rPr>
          <w:sz w:val="28"/>
          <w:szCs w:val="28"/>
        </w:rPr>
        <w:t>.</w:t>
      </w:r>
    </w:p>
    <w:p w14:paraId="7F6D5215" w14:textId="464994E6" w:rsidR="0049652D" w:rsidRDefault="0049652D" w:rsidP="0049652D">
      <w:pPr>
        <w:widowControl/>
        <w:suppressAutoHyphens/>
        <w:spacing w:line="360" w:lineRule="auto"/>
        <w:ind w:firstLine="709"/>
        <w:jc w:val="both"/>
        <w:rPr>
          <w:sz w:val="28"/>
          <w:szCs w:val="28"/>
        </w:rPr>
      </w:pPr>
      <w:r w:rsidRPr="004F470D">
        <w:rPr>
          <w:sz w:val="28"/>
          <w:szCs w:val="28"/>
        </w:rPr>
        <w:t>28 мая 2013 г</w:t>
      </w:r>
      <w:r>
        <w:rPr>
          <w:sz w:val="28"/>
          <w:szCs w:val="28"/>
        </w:rPr>
        <w:t>.</w:t>
      </w:r>
      <w:r w:rsidRPr="004F470D">
        <w:rPr>
          <w:sz w:val="28"/>
          <w:szCs w:val="28"/>
        </w:rPr>
        <w:t xml:space="preserve"> в Приволжском федеральном округе были задержаны тр</w:t>
      </w:r>
      <w:r>
        <w:rPr>
          <w:sz w:val="28"/>
          <w:szCs w:val="28"/>
        </w:rPr>
        <w:t>ое</w:t>
      </w:r>
      <w:r w:rsidRPr="004F470D">
        <w:rPr>
          <w:sz w:val="28"/>
          <w:szCs w:val="28"/>
        </w:rPr>
        <w:t xml:space="preserve"> граждан Таджикистана – участник</w:t>
      </w:r>
      <w:r>
        <w:rPr>
          <w:sz w:val="28"/>
          <w:szCs w:val="28"/>
        </w:rPr>
        <w:t>ов</w:t>
      </w:r>
      <w:r w:rsidRPr="004F470D">
        <w:rPr>
          <w:sz w:val="28"/>
          <w:szCs w:val="28"/>
        </w:rPr>
        <w:t xml:space="preserve"> ячейки</w:t>
      </w:r>
      <w:r>
        <w:rPr>
          <w:sz w:val="28"/>
          <w:szCs w:val="28"/>
        </w:rPr>
        <w:t xml:space="preserve"> МТО</w:t>
      </w:r>
      <w:r w:rsidRPr="004F470D">
        <w:rPr>
          <w:sz w:val="28"/>
          <w:szCs w:val="28"/>
        </w:rPr>
        <w:t xml:space="preserve"> </w:t>
      </w:r>
      <w:r w:rsidRPr="004916F2">
        <w:rPr>
          <w:sz w:val="28"/>
          <w:szCs w:val="28"/>
        </w:rPr>
        <w:t>«ХТ»</w:t>
      </w:r>
      <w:r w:rsidRPr="004F470D">
        <w:rPr>
          <w:sz w:val="28"/>
          <w:szCs w:val="28"/>
        </w:rPr>
        <w:t>,</w:t>
      </w:r>
      <w:r>
        <w:rPr>
          <w:sz w:val="28"/>
          <w:szCs w:val="28"/>
        </w:rPr>
        <w:t xml:space="preserve"> которые готовили серию террористических актов </w:t>
      </w:r>
      <w:r w:rsidRPr="004F470D">
        <w:rPr>
          <w:sz w:val="28"/>
          <w:szCs w:val="28"/>
        </w:rPr>
        <w:t>на территории Нижегородской области</w:t>
      </w:r>
      <w:r>
        <w:rPr>
          <w:rStyle w:val="a6"/>
          <w:sz w:val="28"/>
          <w:szCs w:val="28"/>
        </w:rPr>
        <w:footnoteReference w:id="187"/>
      </w:r>
      <w:r w:rsidRPr="004F470D">
        <w:rPr>
          <w:sz w:val="28"/>
          <w:szCs w:val="28"/>
        </w:rPr>
        <w:t>. В ходе расследования были собраны доказательства, свидетельствующие о том, что задержанны</w:t>
      </w:r>
      <w:r>
        <w:rPr>
          <w:sz w:val="28"/>
          <w:szCs w:val="28"/>
        </w:rPr>
        <w:t xml:space="preserve">е </w:t>
      </w:r>
      <w:r w:rsidRPr="004F470D">
        <w:rPr>
          <w:sz w:val="28"/>
          <w:szCs w:val="28"/>
        </w:rPr>
        <w:t xml:space="preserve">совершали умышленные действия, направленные на поиск, </w:t>
      </w:r>
      <w:r w:rsidRPr="004F470D">
        <w:rPr>
          <w:sz w:val="28"/>
          <w:szCs w:val="28"/>
        </w:rPr>
        <w:lastRenderedPageBreak/>
        <w:t>изготовление средств и орудий для совершения серии террористических актов</w:t>
      </w:r>
      <w:r>
        <w:rPr>
          <w:rStyle w:val="a6"/>
          <w:sz w:val="28"/>
          <w:szCs w:val="28"/>
        </w:rPr>
        <w:footnoteReference w:id="188"/>
      </w:r>
      <w:r w:rsidRPr="004F470D">
        <w:rPr>
          <w:sz w:val="28"/>
          <w:szCs w:val="28"/>
        </w:rPr>
        <w:t>.</w:t>
      </w:r>
    </w:p>
    <w:p w14:paraId="08051F09" w14:textId="03689A1C" w:rsidR="00872AA8" w:rsidRPr="004F470D" w:rsidRDefault="00872AA8" w:rsidP="00872AA8">
      <w:pPr>
        <w:widowControl/>
        <w:suppressAutoHyphens/>
        <w:spacing w:line="360" w:lineRule="auto"/>
        <w:ind w:firstLine="709"/>
        <w:jc w:val="both"/>
        <w:rPr>
          <w:sz w:val="28"/>
          <w:szCs w:val="28"/>
        </w:rPr>
      </w:pPr>
      <w:r>
        <w:rPr>
          <w:sz w:val="28"/>
          <w:szCs w:val="28"/>
        </w:rPr>
        <w:t>3 апреля 2014 г. Ставропольский краевой суд признал</w:t>
      </w:r>
      <w:r w:rsidR="00856D69" w:rsidRPr="00856D69">
        <w:rPr>
          <w:sz w:val="28"/>
          <w:szCs w:val="28"/>
        </w:rPr>
        <w:t xml:space="preserve"> </w:t>
      </w:r>
      <w:r w:rsidR="00856D69">
        <w:rPr>
          <w:sz w:val="28"/>
          <w:szCs w:val="28"/>
        </w:rPr>
        <w:t>члена «ХТ» гражданина Таджикистана А. </w:t>
      </w:r>
      <w:r w:rsidR="00856D69" w:rsidRPr="004F470D">
        <w:rPr>
          <w:sz w:val="28"/>
          <w:szCs w:val="28"/>
        </w:rPr>
        <w:t>Тошматов</w:t>
      </w:r>
      <w:r w:rsidR="00856D69">
        <w:rPr>
          <w:sz w:val="28"/>
          <w:szCs w:val="28"/>
        </w:rPr>
        <w:t>а виновным в подготовке к совершению террористического акта</w:t>
      </w:r>
      <w:r w:rsidR="00856D69" w:rsidRPr="004F470D">
        <w:rPr>
          <w:sz w:val="28"/>
          <w:szCs w:val="28"/>
        </w:rPr>
        <w:t xml:space="preserve"> </w:t>
      </w:r>
      <w:r w:rsidR="00856D69">
        <w:rPr>
          <w:sz w:val="28"/>
          <w:szCs w:val="28"/>
        </w:rPr>
        <w:t xml:space="preserve">в г. Ставрополе </w:t>
      </w:r>
      <w:r w:rsidR="00856D69" w:rsidRPr="004F470D">
        <w:rPr>
          <w:sz w:val="28"/>
          <w:szCs w:val="28"/>
        </w:rPr>
        <w:t>в ма</w:t>
      </w:r>
      <w:r w:rsidR="00856D69">
        <w:rPr>
          <w:sz w:val="28"/>
          <w:szCs w:val="28"/>
        </w:rPr>
        <w:t xml:space="preserve">е 2013 г. и </w:t>
      </w:r>
      <w:r w:rsidRPr="004F470D">
        <w:rPr>
          <w:sz w:val="28"/>
          <w:szCs w:val="28"/>
        </w:rPr>
        <w:t>приговор</w:t>
      </w:r>
      <w:r w:rsidR="00856D69">
        <w:rPr>
          <w:sz w:val="28"/>
          <w:szCs w:val="28"/>
        </w:rPr>
        <w:t xml:space="preserve">ил его </w:t>
      </w:r>
      <w:r w:rsidRPr="004F470D">
        <w:rPr>
          <w:sz w:val="28"/>
          <w:szCs w:val="28"/>
        </w:rPr>
        <w:t xml:space="preserve">к 17 годам лишения свободы </w:t>
      </w:r>
      <w:r>
        <w:rPr>
          <w:sz w:val="28"/>
          <w:szCs w:val="28"/>
        </w:rPr>
        <w:t xml:space="preserve">с отбыванием </w:t>
      </w:r>
      <w:r w:rsidRPr="004F470D">
        <w:rPr>
          <w:sz w:val="28"/>
          <w:szCs w:val="28"/>
        </w:rPr>
        <w:t>в колонии строгого режима</w:t>
      </w:r>
      <w:r w:rsidR="00856D69">
        <w:rPr>
          <w:sz w:val="28"/>
          <w:szCs w:val="28"/>
        </w:rPr>
        <w:t>.</w:t>
      </w:r>
      <w:r>
        <w:rPr>
          <w:rStyle w:val="a6"/>
          <w:sz w:val="28"/>
          <w:szCs w:val="28"/>
        </w:rPr>
        <w:footnoteReference w:id="189"/>
      </w:r>
    </w:p>
    <w:p w14:paraId="0BDB72F5" w14:textId="0D6BC403" w:rsidR="002330D6" w:rsidRDefault="00CC635A" w:rsidP="00CC635A">
      <w:pPr>
        <w:widowControl/>
        <w:suppressAutoHyphens/>
        <w:spacing w:line="360" w:lineRule="auto"/>
        <w:ind w:firstLine="709"/>
        <w:jc w:val="both"/>
        <w:rPr>
          <w:sz w:val="28"/>
          <w:szCs w:val="28"/>
        </w:rPr>
      </w:pPr>
      <w:r>
        <w:rPr>
          <w:sz w:val="28"/>
          <w:szCs w:val="28"/>
        </w:rPr>
        <w:t>В январе 2015 г</w:t>
      </w:r>
      <w:r w:rsidR="007F272F">
        <w:rPr>
          <w:sz w:val="28"/>
          <w:szCs w:val="28"/>
        </w:rPr>
        <w:t>.</w:t>
      </w:r>
      <w:r>
        <w:rPr>
          <w:sz w:val="28"/>
          <w:szCs w:val="28"/>
        </w:rPr>
        <w:t xml:space="preserve"> сотрудниками ГУПЭ МВД России совместно с ФСБ России в результате оперативно-разыскных мероприятий задержан один из активных членов МТО </w:t>
      </w:r>
      <w:r w:rsidR="00386E3F" w:rsidRPr="004916F2">
        <w:rPr>
          <w:sz w:val="28"/>
          <w:szCs w:val="28"/>
        </w:rPr>
        <w:t>«ХТ»</w:t>
      </w:r>
      <w:r>
        <w:rPr>
          <w:sz w:val="28"/>
          <w:szCs w:val="28"/>
        </w:rPr>
        <w:t>, действующей на территории Московского региона</w:t>
      </w:r>
      <w:r>
        <w:rPr>
          <w:rStyle w:val="a6"/>
          <w:sz w:val="28"/>
          <w:szCs w:val="28"/>
        </w:rPr>
        <w:footnoteReference w:id="190"/>
      </w:r>
      <w:r>
        <w:rPr>
          <w:sz w:val="28"/>
          <w:szCs w:val="28"/>
        </w:rPr>
        <w:t>. Задержанный являлся руководителем одной из московских ячеек</w:t>
      </w:r>
      <w:r w:rsidR="00386E3F">
        <w:rPr>
          <w:sz w:val="28"/>
          <w:szCs w:val="28"/>
        </w:rPr>
        <w:t xml:space="preserve"> МТО</w:t>
      </w:r>
      <w:r>
        <w:rPr>
          <w:sz w:val="28"/>
          <w:szCs w:val="28"/>
        </w:rPr>
        <w:t xml:space="preserve">, вел активную вербовочную деятельность, пропагандировал идеи радикального ислама, построения на территории Российской Федерации исламского халифата, распространял листовки, содержащие призывы противостоять действующей власти, а также ложные сведения о деятельности правоохранительных органов. </w:t>
      </w:r>
    </w:p>
    <w:p w14:paraId="1F444FC7" w14:textId="6B6C3560" w:rsidR="00CC635A" w:rsidRDefault="00CC635A" w:rsidP="00CC635A">
      <w:pPr>
        <w:widowControl/>
        <w:suppressAutoHyphens/>
        <w:spacing w:line="360" w:lineRule="auto"/>
        <w:ind w:firstLine="709"/>
        <w:jc w:val="both"/>
        <w:rPr>
          <w:sz w:val="28"/>
          <w:szCs w:val="28"/>
        </w:rPr>
      </w:pPr>
      <w:r>
        <w:rPr>
          <w:sz w:val="28"/>
          <w:szCs w:val="28"/>
        </w:rPr>
        <w:t xml:space="preserve">Кроме того, в отношении московской ячейки </w:t>
      </w:r>
      <w:r w:rsidRPr="00956326">
        <w:rPr>
          <w:sz w:val="28"/>
          <w:szCs w:val="28"/>
        </w:rPr>
        <w:t xml:space="preserve">МТО </w:t>
      </w:r>
      <w:r w:rsidR="00386E3F" w:rsidRPr="004916F2">
        <w:rPr>
          <w:sz w:val="28"/>
          <w:szCs w:val="28"/>
        </w:rPr>
        <w:t>«ХТ»</w:t>
      </w:r>
      <w:r w:rsidR="00386E3F" w:rsidRPr="00956326">
        <w:rPr>
          <w:sz w:val="28"/>
          <w:szCs w:val="28"/>
        </w:rPr>
        <w:t xml:space="preserve"> </w:t>
      </w:r>
      <w:r>
        <w:rPr>
          <w:sz w:val="28"/>
          <w:szCs w:val="28"/>
        </w:rPr>
        <w:t>19 октября 2015 г</w:t>
      </w:r>
      <w:r w:rsidR="008B6B29">
        <w:rPr>
          <w:sz w:val="28"/>
          <w:szCs w:val="28"/>
        </w:rPr>
        <w:t>.</w:t>
      </w:r>
      <w:r w:rsidR="00586DBF">
        <w:rPr>
          <w:sz w:val="28"/>
          <w:szCs w:val="28"/>
        </w:rPr>
        <w:t xml:space="preserve"> </w:t>
      </w:r>
      <w:r>
        <w:rPr>
          <w:sz w:val="28"/>
          <w:szCs w:val="28"/>
        </w:rPr>
        <w:t xml:space="preserve"> была проведена широкомасштабная спецоперация, в результате которой были арестованы</w:t>
      </w:r>
      <w:r w:rsidR="00ED6763">
        <w:rPr>
          <w:sz w:val="28"/>
          <w:szCs w:val="28"/>
        </w:rPr>
        <w:t xml:space="preserve"> </w:t>
      </w:r>
      <w:r>
        <w:rPr>
          <w:sz w:val="28"/>
          <w:szCs w:val="28"/>
        </w:rPr>
        <w:t>22 члена МТО, включая руководителей ячеек</w:t>
      </w:r>
      <w:r>
        <w:rPr>
          <w:rStyle w:val="a6"/>
          <w:sz w:val="28"/>
          <w:szCs w:val="28"/>
        </w:rPr>
        <w:footnoteReference w:id="191"/>
      </w:r>
      <w:r>
        <w:rPr>
          <w:sz w:val="28"/>
          <w:szCs w:val="28"/>
        </w:rPr>
        <w:t>.</w:t>
      </w:r>
    </w:p>
    <w:p w14:paraId="12DED098" w14:textId="6B47EC2D" w:rsidR="00ED6763" w:rsidRPr="00ED6763" w:rsidRDefault="007F272F" w:rsidP="00ED6763">
      <w:pPr>
        <w:widowControl/>
        <w:suppressAutoHyphens/>
        <w:spacing w:line="360" w:lineRule="auto"/>
        <w:ind w:firstLine="709"/>
        <w:jc w:val="both"/>
        <w:rPr>
          <w:sz w:val="28"/>
          <w:szCs w:val="28"/>
        </w:rPr>
      </w:pPr>
      <w:r>
        <w:rPr>
          <w:sz w:val="28"/>
          <w:szCs w:val="28"/>
        </w:rPr>
        <w:t>5</w:t>
      </w:r>
      <w:r w:rsidR="00491098">
        <w:rPr>
          <w:sz w:val="28"/>
          <w:szCs w:val="28"/>
        </w:rPr>
        <w:t xml:space="preserve"> феврал</w:t>
      </w:r>
      <w:r>
        <w:rPr>
          <w:sz w:val="28"/>
          <w:szCs w:val="28"/>
        </w:rPr>
        <w:t>я</w:t>
      </w:r>
      <w:r w:rsidR="00491098">
        <w:rPr>
          <w:sz w:val="28"/>
          <w:szCs w:val="28"/>
        </w:rPr>
        <w:t xml:space="preserve"> 2020 г. Приволжский окружной военный суд вынес приговор </w:t>
      </w:r>
      <w:r w:rsidR="00ED6763" w:rsidRPr="00ED6763">
        <w:rPr>
          <w:sz w:val="28"/>
          <w:szCs w:val="28"/>
        </w:rPr>
        <w:t>10 жител</w:t>
      </w:r>
      <w:r w:rsidR="00491098">
        <w:rPr>
          <w:sz w:val="28"/>
          <w:szCs w:val="28"/>
        </w:rPr>
        <w:t>ям</w:t>
      </w:r>
      <w:r w:rsidR="00ED6763" w:rsidRPr="00ED6763">
        <w:rPr>
          <w:sz w:val="28"/>
          <w:szCs w:val="28"/>
        </w:rPr>
        <w:t xml:space="preserve"> г</w:t>
      </w:r>
      <w:r w:rsidR="00491098">
        <w:rPr>
          <w:sz w:val="28"/>
          <w:szCs w:val="28"/>
        </w:rPr>
        <w:t>. </w:t>
      </w:r>
      <w:r w:rsidR="00ED6763" w:rsidRPr="00ED6763">
        <w:rPr>
          <w:sz w:val="28"/>
          <w:szCs w:val="28"/>
        </w:rPr>
        <w:t>Казани. В зависимости от роли каждого они признаны виновными в совершении преступлений, предусмотренных ст. 205.1</w:t>
      </w:r>
      <w:r w:rsidR="00491098">
        <w:rPr>
          <w:sz w:val="28"/>
          <w:szCs w:val="28"/>
        </w:rPr>
        <w:t>,</w:t>
      </w:r>
      <w:r w:rsidR="00ED6763" w:rsidRPr="00ED6763">
        <w:rPr>
          <w:sz w:val="28"/>
          <w:szCs w:val="28"/>
        </w:rPr>
        <w:t xml:space="preserve"> 205.2</w:t>
      </w:r>
      <w:r w:rsidR="00491098">
        <w:rPr>
          <w:sz w:val="28"/>
          <w:szCs w:val="28"/>
        </w:rPr>
        <w:t>,</w:t>
      </w:r>
      <w:r w:rsidR="00ED6763" w:rsidRPr="00ED6763">
        <w:rPr>
          <w:sz w:val="28"/>
          <w:szCs w:val="28"/>
        </w:rPr>
        <w:t xml:space="preserve"> 205.5, 282 УК РФ</w:t>
      </w:r>
      <w:r w:rsidR="00ED6763" w:rsidRPr="00404035">
        <w:rPr>
          <w:sz w:val="28"/>
          <w:szCs w:val="28"/>
        </w:rPr>
        <w:t>.</w:t>
      </w:r>
      <w:r w:rsidR="00ED6763" w:rsidRPr="00ED6763">
        <w:rPr>
          <w:sz w:val="28"/>
          <w:szCs w:val="28"/>
        </w:rPr>
        <w:t xml:space="preserve"> </w:t>
      </w:r>
    </w:p>
    <w:p w14:paraId="3C9F5537" w14:textId="6D47E9E7" w:rsidR="00ED6763" w:rsidRPr="00ED6763" w:rsidRDefault="00ED6763" w:rsidP="00ED6763">
      <w:pPr>
        <w:widowControl/>
        <w:suppressAutoHyphens/>
        <w:spacing w:line="360" w:lineRule="auto"/>
        <w:ind w:firstLine="709"/>
        <w:jc w:val="both"/>
        <w:rPr>
          <w:sz w:val="28"/>
          <w:szCs w:val="28"/>
        </w:rPr>
      </w:pPr>
      <w:r w:rsidRPr="00ED6763">
        <w:rPr>
          <w:sz w:val="28"/>
          <w:szCs w:val="28"/>
        </w:rPr>
        <w:lastRenderedPageBreak/>
        <w:t xml:space="preserve">Следствием и судом установлено, что </w:t>
      </w:r>
      <w:r w:rsidR="007F272F">
        <w:rPr>
          <w:sz w:val="28"/>
          <w:szCs w:val="28"/>
        </w:rPr>
        <w:t xml:space="preserve">указанные лица </w:t>
      </w:r>
      <w:r w:rsidRPr="00ED6763">
        <w:rPr>
          <w:sz w:val="28"/>
          <w:szCs w:val="28"/>
        </w:rPr>
        <w:t>организовывали в г</w:t>
      </w:r>
      <w:r w:rsidR="00491098">
        <w:rPr>
          <w:sz w:val="28"/>
          <w:szCs w:val="28"/>
        </w:rPr>
        <w:t>. </w:t>
      </w:r>
      <w:r w:rsidRPr="00ED6763">
        <w:rPr>
          <w:sz w:val="28"/>
          <w:szCs w:val="28"/>
        </w:rPr>
        <w:t xml:space="preserve">Казани деятельность структурного подразделения запрещенной на территории Российской Федерации </w:t>
      </w:r>
      <w:r w:rsidR="00491098">
        <w:rPr>
          <w:sz w:val="28"/>
          <w:szCs w:val="28"/>
        </w:rPr>
        <w:t xml:space="preserve">МТО </w:t>
      </w:r>
      <w:r w:rsidRPr="00ED6763">
        <w:rPr>
          <w:sz w:val="28"/>
          <w:szCs w:val="28"/>
        </w:rPr>
        <w:t>«Х</w:t>
      </w:r>
      <w:r w:rsidR="00D0055A">
        <w:rPr>
          <w:sz w:val="28"/>
          <w:szCs w:val="28"/>
        </w:rPr>
        <w:t>Т</w:t>
      </w:r>
      <w:r w:rsidRPr="00ED6763">
        <w:rPr>
          <w:sz w:val="28"/>
          <w:szCs w:val="28"/>
        </w:rPr>
        <w:t>».</w:t>
      </w:r>
      <w:r w:rsidR="00D0055A">
        <w:rPr>
          <w:sz w:val="28"/>
          <w:szCs w:val="28"/>
        </w:rPr>
        <w:t xml:space="preserve"> </w:t>
      </w:r>
      <w:r w:rsidR="007F272F">
        <w:rPr>
          <w:sz w:val="28"/>
          <w:szCs w:val="28"/>
        </w:rPr>
        <w:t>В частности</w:t>
      </w:r>
      <w:r w:rsidRPr="00ED6763">
        <w:rPr>
          <w:sz w:val="28"/>
          <w:szCs w:val="28"/>
        </w:rPr>
        <w:t>, с августа 2015 г</w:t>
      </w:r>
      <w:r w:rsidR="00491098">
        <w:rPr>
          <w:sz w:val="28"/>
          <w:szCs w:val="28"/>
        </w:rPr>
        <w:t>.</w:t>
      </w:r>
      <w:r w:rsidRPr="00ED6763">
        <w:rPr>
          <w:sz w:val="28"/>
          <w:szCs w:val="28"/>
        </w:rPr>
        <w:t xml:space="preserve"> по февраль 2017</w:t>
      </w:r>
      <w:r w:rsidR="00D0055A">
        <w:rPr>
          <w:sz w:val="28"/>
          <w:szCs w:val="28"/>
        </w:rPr>
        <w:t> </w:t>
      </w:r>
      <w:r w:rsidRPr="00ED6763">
        <w:rPr>
          <w:sz w:val="28"/>
          <w:szCs w:val="28"/>
        </w:rPr>
        <w:t>г</w:t>
      </w:r>
      <w:r w:rsidR="00491098">
        <w:rPr>
          <w:sz w:val="28"/>
          <w:szCs w:val="28"/>
        </w:rPr>
        <w:t>.</w:t>
      </w:r>
      <w:r w:rsidRPr="00ED6763">
        <w:rPr>
          <w:sz w:val="28"/>
          <w:szCs w:val="28"/>
        </w:rPr>
        <w:t xml:space="preserve"> на съемных квартирах под</w:t>
      </w:r>
      <w:r w:rsidR="00491098">
        <w:rPr>
          <w:sz w:val="28"/>
          <w:szCs w:val="28"/>
        </w:rPr>
        <w:t xml:space="preserve">судимые </w:t>
      </w:r>
      <w:r w:rsidRPr="00ED6763">
        <w:rPr>
          <w:sz w:val="28"/>
          <w:szCs w:val="28"/>
        </w:rPr>
        <w:t xml:space="preserve">проводили нелегальные агитационные собрания участников подразделения «ХТ», </w:t>
      </w:r>
      <w:r w:rsidR="00D0055A">
        <w:rPr>
          <w:sz w:val="28"/>
          <w:szCs w:val="28"/>
        </w:rPr>
        <w:br/>
      </w:r>
      <w:r w:rsidRPr="00ED6763">
        <w:rPr>
          <w:sz w:val="28"/>
          <w:szCs w:val="28"/>
        </w:rPr>
        <w:t xml:space="preserve">а также склоняли граждан, исповедующих </w:t>
      </w:r>
      <w:r w:rsidR="00491098">
        <w:rPr>
          <w:sz w:val="28"/>
          <w:szCs w:val="28"/>
        </w:rPr>
        <w:t>и</w:t>
      </w:r>
      <w:r w:rsidRPr="00ED6763">
        <w:rPr>
          <w:sz w:val="28"/>
          <w:szCs w:val="28"/>
        </w:rPr>
        <w:t>слам,</w:t>
      </w:r>
      <w:r w:rsidR="00D0055A">
        <w:rPr>
          <w:sz w:val="28"/>
          <w:szCs w:val="28"/>
        </w:rPr>
        <w:t xml:space="preserve"> </w:t>
      </w:r>
      <w:r w:rsidRPr="00ED6763">
        <w:rPr>
          <w:sz w:val="28"/>
          <w:szCs w:val="28"/>
        </w:rPr>
        <w:t>к участию в деятельности террористической организации, в т</w:t>
      </w:r>
      <w:r w:rsidR="00491098">
        <w:rPr>
          <w:sz w:val="28"/>
          <w:szCs w:val="28"/>
        </w:rPr>
        <w:t>. </w:t>
      </w:r>
      <w:r w:rsidRPr="00ED6763">
        <w:rPr>
          <w:sz w:val="28"/>
          <w:szCs w:val="28"/>
        </w:rPr>
        <w:t>ч</w:t>
      </w:r>
      <w:r w:rsidR="00491098">
        <w:rPr>
          <w:sz w:val="28"/>
          <w:szCs w:val="28"/>
        </w:rPr>
        <w:t>.</w:t>
      </w:r>
      <w:r w:rsidRPr="00ED6763">
        <w:rPr>
          <w:sz w:val="28"/>
          <w:szCs w:val="28"/>
        </w:rPr>
        <w:t xml:space="preserve"> посредством размещения различных материалов в социальных сетях. Также установлено, что злоумышленниками осуществлялся сбор денежных средств на финансирование террористической организации</w:t>
      </w:r>
      <w:r w:rsidR="00404035">
        <w:rPr>
          <w:rStyle w:val="a6"/>
          <w:sz w:val="28"/>
          <w:szCs w:val="28"/>
        </w:rPr>
        <w:footnoteReference w:id="192"/>
      </w:r>
      <w:r w:rsidRPr="00ED6763">
        <w:rPr>
          <w:sz w:val="28"/>
          <w:szCs w:val="28"/>
        </w:rPr>
        <w:t>.</w:t>
      </w:r>
    </w:p>
    <w:p w14:paraId="2967E8E2" w14:textId="76D3A5C4" w:rsidR="00ED6763" w:rsidRPr="00ED6763" w:rsidRDefault="00ED6763" w:rsidP="00ED6763">
      <w:pPr>
        <w:widowControl/>
        <w:suppressAutoHyphens/>
        <w:spacing w:line="360" w:lineRule="auto"/>
        <w:ind w:firstLine="709"/>
        <w:jc w:val="both"/>
        <w:rPr>
          <w:sz w:val="28"/>
          <w:szCs w:val="28"/>
        </w:rPr>
      </w:pPr>
      <w:r w:rsidRPr="00ED6763">
        <w:rPr>
          <w:sz w:val="28"/>
          <w:szCs w:val="28"/>
        </w:rPr>
        <w:t xml:space="preserve">Противоправная деятельность </w:t>
      </w:r>
      <w:r w:rsidR="00EC7F92">
        <w:rPr>
          <w:sz w:val="28"/>
          <w:szCs w:val="28"/>
        </w:rPr>
        <w:t xml:space="preserve">сторонников «ХТ» </w:t>
      </w:r>
      <w:r w:rsidRPr="00ED6763">
        <w:rPr>
          <w:sz w:val="28"/>
          <w:szCs w:val="28"/>
        </w:rPr>
        <w:t>была пресечена в 2017 г</w:t>
      </w:r>
      <w:r w:rsidR="00491098">
        <w:rPr>
          <w:sz w:val="28"/>
          <w:szCs w:val="28"/>
        </w:rPr>
        <w:t>.</w:t>
      </w:r>
      <w:r w:rsidRPr="00ED6763">
        <w:rPr>
          <w:sz w:val="28"/>
          <w:szCs w:val="28"/>
        </w:rPr>
        <w:t xml:space="preserve"> </w:t>
      </w:r>
      <w:r w:rsidR="00D0055A">
        <w:rPr>
          <w:sz w:val="28"/>
          <w:szCs w:val="28"/>
        </w:rPr>
        <w:t xml:space="preserve"> </w:t>
      </w:r>
      <w:r w:rsidRPr="00ED6763">
        <w:rPr>
          <w:sz w:val="28"/>
          <w:szCs w:val="28"/>
        </w:rPr>
        <w:t xml:space="preserve">В ходе обысков у </w:t>
      </w:r>
      <w:r w:rsidR="00EC7F92">
        <w:rPr>
          <w:sz w:val="28"/>
          <w:szCs w:val="28"/>
        </w:rPr>
        <w:t>них</w:t>
      </w:r>
      <w:r w:rsidRPr="00ED6763">
        <w:rPr>
          <w:sz w:val="28"/>
          <w:szCs w:val="28"/>
        </w:rPr>
        <w:t xml:space="preserve"> изъята литература экстремистского характера.</w:t>
      </w:r>
      <w:r w:rsidR="001E3C33">
        <w:rPr>
          <w:sz w:val="28"/>
          <w:szCs w:val="28"/>
        </w:rPr>
        <w:t xml:space="preserve"> </w:t>
      </w:r>
      <w:r w:rsidRPr="00ED6763">
        <w:rPr>
          <w:sz w:val="28"/>
          <w:szCs w:val="28"/>
        </w:rPr>
        <w:t>Приговором суда участникам террористическо</w:t>
      </w:r>
      <w:r w:rsidR="00EC7F92">
        <w:rPr>
          <w:sz w:val="28"/>
          <w:szCs w:val="28"/>
        </w:rPr>
        <w:t>го сообщества</w:t>
      </w:r>
      <w:r w:rsidRPr="00ED6763">
        <w:rPr>
          <w:sz w:val="28"/>
          <w:szCs w:val="28"/>
        </w:rPr>
        <w:t xml:space="preserve"> назначено наказание</w:t>
      </w:r>
      <w:r w:rsidR="00404035">
        <w:rPr>
          <w:sz w:val="28"/>
          <w:szCs w:val="28"/>
        </w:rPr>
        <w:t xml:space="preserve">. Наибольший срок получил </w:t>
      </w:r>
      <w:r w:rsidR="00404035" w:rsidRPr="00404035">
        <w:rPr>
          <w:sz w:val="28"/>
          <w:szCs w:val="28"/>
        </w:rPr>
        <w:t>Зялилов</w:t>
      </w:r>
      <w:r w:rsidR="00404035">
        <w:rPr>
          <w:sz w:val="28"/>
          <w:szCs w:val="28"/>
        </w:rPr>
        <w:t xml:space="preserve"> И., который</w:t>
      </w:r>
      <w:r w:rsidR="00404035" w:rsidRPr="00404035">
        <w:rPr>
          <w:sz w:val="28"/>
          <w:szCs w:val="28"/>
        </w:rPr>
        <w:t xml:space="preserve"> был приговорен </w:t>
      </w:r>
      <w:r w:rsidR="00EC7F92">
        <w:rPr>
          <w:sz w:val="28"/>
          <w:szCs w:val="28"/>
        </w:rPr>
        <w:br/>
      </w:r>
      <w:r w:rsidR="00404035" w:rsidRPr="00404035">
        <w:rPr>
          <w:sz w:val="28"/>
          <w:szCs w:val="28"/>
        </w:rPr>
        <w:t xml:space="preserve">к 22 годам </w:t>
      </w:r>
      <w:r w:rsidR="00EC7F92">
        <w:rPr>
          <w:sz w:val="28"/>
          <w:szCs w:val="28"/>
        </w:rPr>
        <w:t xml:space="preserve">с содержанием в </w:t>
      </w:r>
      <w:r w:rsidR="00404035" w:rsidRPr="00404035">
        <w:rPr>
          <w:sz w:val="28"/>
          <w:szCs w:val="28"/>
        </w:rPr>
        <w:t>колонии особого режима</w:t>
      </w:r>
      <w:r w:rsidR="00404035">
        <w:rPr>
          <w:sz w:val="28"/>
          <w:szCs w:val="28"/>
        </w:rPr>
        <w:t>. Остальные участники</w:t>
      </w:r>
      <w:r w:rsidR="00EC7F92">
        <w:rPr>
          <w:sz w:val="28"/>
          <w:szCs w:val="28"/>
        </w:rPr>
        <w:t xml:space="preserve"> – к</w:t>
      </w:r>
      <w:r w:rsidRPr="00ED6763">
        <w:rPr>
          <w:sz w:val="28"/>
          <w:szCs w:val="28"/>
        </w:rPr>
        <w:t xml:space="preserve"> лишени</w:t>
      </w:r>
      <w:r w:rsidR="00EC7F92">
        <w:rPr>
          <w:sz w:val="28"/>
          <w:szCs w:val="28"/>
        </w:rPr>
        <w:t>ю</w:t>
      </w:r>
      <w:r w:rsidRPr="00ED6763">
        <w:rPr>
          <w:sz w:val="28"/>
          <w:szCs w:val="28"/>
        </w:rPr>
        <w:t xml:space="preserve"> свободы на срок от 11 до </w:t>
      </w:r>
      <w:r w:rsidR="00404035">
        <w:rPr>
          <w:sz w:val="28"/>
          <w:szCs w:val="28"/>
        </w:rPr>
        <w:t>19</w:t>
      </w:r>
      <w:r w:rsidRPr="00ED6763">
        <w:rPr>
          <w:sz w:val="28"/>
          <w:szCs w:val="28"/>
        </w:rPr>
        <w:t xml:space="preserve"> лет в колонии строгого режима</w:t>
      </w:r>
      <w:r w:rsidR="00404035">
        <w:rPr>
          <w:rStyle w:val="a6"/>
          <w:sz w:val="28"/>
          <w:szCs w:val="28"/>
        </w:rPr>
        <w:footnoteReference w:id="193"/>
      </w:r>
      <w:r w:rsidRPr="00ED6763">
        <w:rPr>
          <w:sz w:val="28"/>
          <w:szCs w:val="28"/>
        </w:rPr>
        <w:t>.</w:t>
      </w:r>
    </w:p>
    <w:p w14:paraId="7EE9D3CC" w14:textId="793F4EA3" w:rsidR="001E3C33" w:rsidRDefault="00CC635A" w:rsidP="001E3C33">
      <w:pPr>
        <w:widowControl/>
        <w:shd w:val="clear" w:color="auto" w:fill="FFFFFF"/>
        <w:suppressAutoHyphens/>
        <w:spacing w:line="360" w:lineRule="auto"/>
        <w:ind w:firstLine="709"/>
        <w:jc w:val="both"/>
        <w:rPr>
          <w:sz w:val="28"/>
          <w:szCs w:val="28"/>
        </w:rPr>
      </w:pPr>
      <w:r>
        <w:rPr>
          <w:bCs/>
          <w:sz w:val="28"/>
          <w:szCs w:val="28"/>
        </w:rPr>
        <w:t>В январе 2023 г</w:t>
      </w:r>
      <w:r w:rsidR="00ED6763">
        <w:rPr>
          <w:bCs/>
          <w:sz w:val="28"/>
          <w:szCs w:val="28"/>
        </w:rPr>
        <w:t>.</w:t>
      </w:r>
      <w:r w:rsidRPr="00937551">
        <w:rPr>
          <w:bCs/>
          <w:sz w:val="28"/>
          <w:szCs w:val="28"/>
        </w:rPr>
        <w:t xml:space="preserve"> У</w:t>
      </w:r>
      <w:r w:rsidRPr="00937551">
        <w:rPr>
          <w:sz w:val="28"/>
          <w:szCs w:val="28"/>
        </w:rPr>
        <w:t>ФСБ России в Республике Крым</w:t>
      </w:r>
      <w:r>
        <w:rPr>
          <w:sz w:val="28"/>
          <w:szCs w:val="28"/>
        </w:rPr>
        <w:t xml:space="preserve"> во взаимодействии с Росгвардией</w:t>
      </w:r>
      <w:r w:rsidRPr="00937551">
        <w:rPr>
          <w:sz w:val="28"/>
          <w:szCs w:val="28"/>
        </w:rPr>
        <w:t xml:space="preserve"> пресечена деятельность законспирированной ячейки </w:t>
      </w:r>
      <w:r w:rsidRPr="0099317E">
        <w:rPr>
          <w:sz w:val="28"/>
          <w:szCs w:val="28"/>
        </w:rPr>
        <w:t xml:space="preserve">МТО </w:t>
      </w:r>
      <w:r w:rsidR="002330D6" w:rsidRPr="004916F2">
        <w:rPr>
          <w:sz w:val="28"/>
          <w:szCs w:val="28"/>
        </w:rPr>
        <w:t>«ХТ»</w:t>
      </w:r>
      <w:r>
        <w:rPr>
          <w:rStyle w:val="a6"/>
          <w:sz w:val="28"/>
          <w:szCs w:val="28"/>
        </w:rPr>
        <w:footnoteReference w:id="194"/>
      </w:r>
      <w:r w:rsidRPr="00937551">
        <w:rPr>
          <w:sz w:val="28"/>
          <w:szCs w:val="28"/>
        </w:rPr>
        <w:t xml:space="preserve">. В результате проведенных оперативно-разыскных мероприятий установлено, что функционеры </w:t>
      </w:r>
      <w:r>
        <w:rPr>
          <w:sz w:val="28"/>
          <w:szCs w:val="28"/>
        </w:rPr>
        <w:t>МТО распространяли террористическую идеологию.</w:t>
      </w:r>
      <w:r w:rsidRPr="00937551">
        <w:rPr>
          <w:sz w:val="28"/>
          <w:szCs w:val="28"/>
        </w:rPr>
        <w:t xml:space="preserve"> С применением мер конспирации в ходе собраний они распространяли среди жителей </w:t>
      </w:r>
      <w:r w:rsidRPr="006C329C">
        <w:rPr>
          <w:sz w:val="28"/>
          <w:szCs w:val="28"/>
        </w:rPr>
        <w:t xml:space="preserve">полуострова террористическую идеологию, осуществляли вербовку в свои ряды крымских мусульман. По местам </w:t>
      </w:r>
      <w:r w:rsidRPr="006C329C">
        <w:rPr>
          <w:sz w:val="28"/>
          <w:szCs w:val="28"/>
        </w:rPr>
        <w:lastRenderedPageBreak/>
        <w:t>жительства членов МТО «</w:t>
      </w:r>
      <w:r w:rsidR="002330D6" w:rsidRPr="004916F2">
        <w:rPr>
          <w:sz w:val="28"/>
          <w:szCs w:val="28"/>
        </w:rPr>
        <w:t>ХТ»</w:t>
      </w:r>
      <w:r w:rsidRPr="006C329C">
        <w:rPr>
          <w:sz w:val="28"/>
          <w:szCs w:val="28"/>
        </w:rPr>
        <w:t xml:space="preserve"> обнаружено и изъято значительное количество запрещенных в России пропагандистских материалов, средств связи, электронных носителей информации, использовавшихся ими при ведении террористической деятельности, а также крупные денежные суммы в российской и иностранной валютах, предназначенные на нужды террористической организации</w:t>
      </w:r>
      <w:r w:rsidRPr="006C329C">
        <w:rPr>
          <w:rStyle w:val="a6"/>
          <w:sz w:val="28"/>
          <w:szCs w:val="28"/>
        </w:rPr>
        <w:footnoteReference w:id="195"/>
      </w:r>
      <w:r w:rsidRPr="006C329C">
        <w:rPr>
          <w:sz w:val="28"/>
          <w:szCs w:val="28"/>
        </w:rPr>
        <w:t>.</w:t>
      </w:r>
    </w:p>
    <w:p w14:paraId="20113578" w14:textId="5F311E58" w:rsidR="001E3C33" w:rsidRPr="001E3C33" w:rsidRDefault="007F272F" w:rsidP="001E3C33">
      <w:pPr>
        <w:widowControl/>
        <w:shd w:val="clear" w:color="auto" w:fill="FFFFFF"/>
        <w:suppressAutoHyphens/>
        <w:spacing w:line="360" w:lineRule="auto"/>
        <w:ind w:firstLine="709"/>
        <w:jc w:val="both"/>
        <w:rPr>
          <w:sz w:val="28"/>
          <w:szCs w:val="28"/>
        </w:rPr>
      </w:pPr>
      <w:r>
        <w:rPr>
          <w:sz w:val="28"/>
          <w:szCs w:val="28"/>
        </w:rPr>
        <w:t xml:space="preserve">В марте 2023 г. </w:t>
      </w:r>
      <w:r w:rsidRPr="007F272F">
        <w:rPr>
          <w:sz w:val="28"/>
          <w:szCs w:val="28"/>
        </w:rPr>
        <w:t xml:space="preserve">Южный окружной военный суд посмертно вынес приговор члену </w:t>
      </w:r>
      <w:r>
        <w:rPr>
          <w:sz w:val="28"/>
          <w:szCs w:val="28"/>
        </w:rPr>
        <w:t>МТО «ХТ»</w:t>
      </w:r>
      <w:r w:rsidRPr="007F272F">
        <w:rPr>
          <w:sz w:val="28"/>
          <w:szCs w:val="28"/>
        </w:rPr>
        <w:t xml:space="preserve">, </w:t>
      </w:r>
      <w:r w:rsidR="00EC7F92">
        <w:rPr>
          <w:sz w:val="28"/>
          <w:szCs w:val="28"/>
        </w:rPr>
        <w:t xml:space="preserve">оказавшему вооруженное сопротивление </w:t>
      </w:r>
      <w:r w:rsidRPr="007F272F">
        <w:rPr>
          <w:sz w:val="28"/>
          <w:szCs w:val="28"/>
        </w:rPr>
        <w:t xml:space="preserve">при </w:t>
      </w:r>
      <w:r w:rsidR="00EC7F92">
        <w:rPr>
          <w:sz w:val="28"/>
          <w:szCs w:val="28"/>
        </w:rPr>
        <w:t xml:space="preserve">попытке его </w:t>
      </w:r>
      <w:r w:rsidRPr="007F272F">
        <w:rPr>
          <w:sz w:val="28"/>
          <w:szCs w:val="28"/>
        </w:rPr>
        <w:t>задержани</w:t>
      </w:r>
      <w:r w:rsidR="00EC7F92">
        <w:rPr>
          <w:sz w:val="28"/>
          <w:szCs w:val="28"/>
        </w:rPr>
        <w:t>я</w:t>
      </w:r>
      <w:r w:rsidRPr="007F272F">
        <w:rPr>
          <w:sz w:val="28"/>
          <w:szCs w:val="28"/>
        </w:rPr>
        <w:t>.</w:t>
      </w:r>
      <w:r w:rsidR="001E3C33">
        <w:rPr>
          <w:sz w:val="28"/>
          <w:szCs w:val="28"/>
        </w:rPr>
        <w:t xml:space="preserve"> </w:t>
      </w:r>
      <w:r w:rsidR="001E3C33" w:rsidRPr="001E3C33">
        <w:rPr>
          <w:sz w:val="28"/>
          <w:szCs w:val="28"/>
        </w:rPr>
        <w:t>Собранные судом доказательства признаны достаточными для вынесения обвинительного</w:t>
      </w:r>
      <w:r w:rsidR="001E3C33">
        <w:rPr>
          <w:sz w:val="28"/>
          <w:szCs w:val="28"/>
        </w:rPr>
        <w:t xml:space="preserve"> </w:t>
      </w:r>
      <w:r w:rsidR="001E3C33" w:rsidRPr="001E3C33">
        <w:rPr>
          <w:sz w:val="28"/>
          <w:szCs w:val="28"/>
        </w:rPr>
        <w:t>приговора</w:t>
      </w:r>
      <w:r w:rsidR="00EC7F92">
        <w:rPr>
          <w:sz w:val="28"/>
          <w:szCs w:val="28"/>
        </w:rPr>
        <w:t xml:space="preserve">. В результате иностранный гражданин </w:t>
      </w:r>
      <w:r w:rsidR="001E3C33" w:rsidRPr="001E3C33">
        <w:rPr>
          <w:sz w:val="28"/>
          <w:szCs w:val="28"/>
        </w:rPr>
        <w:t>признан виновным в совершении</w:t>
      </w:r>
      <w:r w:rsidR="001E3C33">
        <w:rPr>
          <w:sz w:val="28"/>
          <w:szCs w:val="28"/>
        </w:rPr>
        <w:t xml:space="preserve"> </w:t>
      </w:r>
      <w:r w:rsidR="001E3C33" w:rsidRPr="001E3C33">
        <w:rPr>
          <w:sz w:val="28"/>
          <w:szCs w:val="28"/>
        </w:rPr>
        <w:t>преступлений, предусмотренных ч. 2 ст. 205.5, ч. 1.1 ст. 205.1, ч. 1 ст. 30 ч. 1</w:t>
      </w:r>
      <w:r w:rsidR="001E3C33">
        <w:rPr>
          <w:sz w:val="28"/>
          <w:szCs w:val="28"/>
        </w:rPr>
        <w:t xml:space="preserve">, </w:t>
      </w:r>
      <w:r w:rsidR="001E3C33" w:rsidRPr="001E3C33">
        <w:rPr>
          <w:sz w:val="28"/>
          <w:szCs w:val="28"/>
        </w:rPr>
        <w:t>ст. 205, ч. 1 ст.</w:t>
      </w:r>
      <w:r w:rsidR="00EC7F92">
        <w:rPr>
          <w:sz w:val="28"/>
          <w:szCs w:val="28"/>
        </w:rPr>
        <w:t> </w:t>
      </w:r>
      <w:r w:rsidR="001E3C33" w:rsidRPr="001E3C33">
        <w:rPr>
          <w:sz w:val="28"/>
          <w:szCs w:val="28"/>
        </w:rPr>
        <w:t>222.1, ст. 317</w:t>
      </w:r>
      <w:r w:rsidR="001E3C33">
        <w:rPr>
          <w:sz w:val="28"/>
          <w:szCs w:val="28"/>
        </w:rPr>
        <w:t xml:space="preserve"> </w:t>
      </w:r>
      <w:r w:rsidR="001E3C33" w:rsidRPr="001E3C33">
        <w:rPr>
          <w:sz w:val="28"/>
          <w:szCs w:val="28"/>
        </w:rPr>
        <w:t>УК РФ.</w:t>
      </w:r>
    </w:p>
    <w:p w14:paraId="45843B01" w14:textId="7A660E73" w:rsidR="007F272F" w:rsidRDefault="001E3C33" w:rsidP="001E3C33">
      <w:pPr>
        <w:widowControl/>
        <w:autoSpaceDE/>
        <w:autoSpaceDN/>
        <w:adjustRightInd/>
        <w:spacing w:line="360" w:lineRule="auto"/>
        <w:ind w:firstLine="709"/>
        <w:jc w:val="both"/>
        <w:rPr>
          <w:sz w:val="28"/>
          <w:szCs w:val="28"/>
        </w:rPr>
      </w:pPr>
      <w:r w:rsidRPr="001E3C33">
        <w:rPr>
          <w:sz w:val="28"/>
          <w:szCs w:val="28"/>
        </w:rPr>
        <w:t>Установлено, что</w:t>
      </w:r>
      <w:r w:rsidRPr="001E3C33">
        <w:t xml:space="preserve"> </w:t>
      </w:r>
      <w:r w:rsidRPr="001E3C33">
        <w:rPr>
          <w:sz w:val="28"/>
          <w:szCs w:val="28"/>
        </w:rPr>
        <w:t>иностран</w:t>
      </w:r>
      <w:r>
        <w:rPr>
          <w:sz w:val="28"/>
          <w:szCs w:val="28"/>
        </w:rPr>
        <w:t>ец</w:t>
      </w:r>
      <w:r w:rsidRPr="001E3C33">
        <w:rPr>
          <w:sz w:val="28"/>
          <w:szCs w:val="28"/>
        </w:rPr>
        <w:t xml:space="preserve"> вступил в </w:t>
      </w:r>
      <w:r>
        <w:rPr>
          <w:sz w:val="28"/>
          <w:szCs w:val="28"/>
        </w:rPr>
        <w:t>МТО</w:t>
      </w:r>
      <w:r w:rsidRPr="001E3C33">
        <w:rPr>
          <w:sz w:val="28"/>
          <w:szCs w:val="28"/>
        </w:rPr>
        <w:t xml:space="preserve"> </w:t>
      </w:r>
      <w:r>
        <w:rPr>
          <w:sz w:val="28"/>
          <w:szCs w:val="28"/>
        </w:rPr>
        <w:t>«</w:t>
      </w:r>
      <w:r w:rsidRPr="001E3C33">
        <w:rPr>
          <w:sz w:val="28"/>
          <w:szCs w:val="28"/>
        </w:rPr>
        <w:t>ХТ</w:t>
      </w:r>
      <w:r>
        <w:rPr>
          <w:sz w:val="28"/>
          <w:szCs w:val="28"/>
        </w:rPr>
        <w:t>»</w:t>
      </w:r>
      <w:r w:rsidRPr="001E3C33">
        <w:rPr>
          <w:sz w:val="28"/>
          <w:szCs w:val="28"/>
        </w:rPr>
        <w:t xml:space="preserve"> в 1990 г. Приехав в Крым в апреле 2017</w:t>
      </w:r>
      <w:r>
        <w:rPr>
          <w:sz w:val="28"/>
          <w:szCs w:val="28"/>
        </w:rPr>
        <w:t xml:space="preserve"> </w:t>
      </w:r>
      <w:r w:rsidRPr="001E3C33">
        <w:rPr>
          <w:sz w:val="28"/>
          <w:szCs w:val="28"/>
        </w:rPr>
        <w:t>г</w:t>
      </w:r>
      <w:r>
        <w:rPr>
          <w:sz w:val="28"/>
          <w:szCs w:val="28"/>
        </w:rPr>
        <w:t>.</w:t>
      </w:r>
      <w:r w:rsidRPr="001E3C33">
        <w:rPr>
          <w:sz w:val="28"/>
          <w:szCs w:val="28"/>
        </w:rPr>
        <w:t>, он начал вербовать людей. В мае 2021 г</w:t>
      </w:r>
      <w:r>
        <w:rPr>
          <w:sz w:val="28"/>
          <w:szCs w:val="28"/>
        </w:rPr>
        <w:t>.</w:t>
      </w:r>
      <w:r w:rsidRPr="001E3C33">
        <w:rPr>
          <w:sz w:val="28"/>
          <w:szCs w:val="28"/>
        </w:rPr>
        <w:t xml:space="preserve"> подсудимый планировал совершить теракт в</w:t>
      </w:r>
      <w:r>
        <w:rPr>
          <w:sz w:val="28"/>
          <w:szCs w:val="28"/>
        </w:rPr>
        <w:t xml:space="preserve"> </w:t>
      </w:r>
      <w:r w:rsidRPr="001E3C33">
        <w:rPr>
          <w:sz w:val="28"/>
          <w:szCs w:val="28"/>
        </w:rPr>
        <w:t xml:space="preserve">местах массового пребывания людей, для чего </w:t>
      </w:r>
      <w:r>
        <w:rPr>
          <w:sz w:val="28"/>
          <w:szCs w:val="28"/>
        </w:rPr>
        <w:t>приобрел</w:t>
      </w:r>
      <w:r w:rsidRPr="001E3C33">
        <w:rPr>
          <w:sz w:val="28"/>
          <w:szCs w:val="28"/>
        </w:rPr>
        <w:t xml:space="preserve"> два </w:t>
      </w:r>
      <w:r>
        <w:rPr>
          <w:sz w:val="28"/>
          <w:szCs w:val="28"/>
        </w:rPr>
        <w:t>СВУ</w:t>
      </w:r>
      <w:r w:rsidRPr="001E3C33">
        <w:rPr>
          <w:sz w:val="28"/>
          <w:szCs w:val="28"/>
        </w:rPr>
        <w:t xml:space="preserve"> и</w:t>
      </w:r>
      <w:r>
        <w:rPr>
          <w:sz w:val="28"/>
          <w:szCs w:val="28"/>
        </w:rPr>
        <w:t xml:space="preserve"> </w:t>
      </w:r>
      <w:r w:rsidRPr="001E3C33">
        <w:rPr>
          <w:sz w:val="28"/>
          <w:szCs w:val="28"/>
        </w:rPr>
        <w:t>огнестрельное оружие.</w:t>
      </w:r>
      <w:r>
        <w:rPr>
          <w:sz w:val="28"/>
          <w:szCs w:val="28"/>
        </w:rPr>
        <w:t xml:space="preserve"> </w:t>
      </w:r>
      <w:r w:rsidRPr="001E3C33">
        <w:rPr>
          <w:sz w:val="28"/>
          <w:szCs w:val="28"/>
        </w:rPr>
        <w:t xml:space="preserve">Однако сотрудниками ФСБ России </w:t>
      </w:r>
      <w:r>
        <w:rPr>
          <w:sz w:val="28"/>
          <w:szCs w:val="28"/>
        </w:rPr>
        <w:t xml:space="preserve">его </w:t>
      </w:r>
      <w:r w:rsidRPr="001E3C33">
        <w:rPr>
          <w:sz w:val="28"/>
          <w:szCs w:val="28"/>
        </w:rPr>
        <w:t>деятельность была пресечена</w:t>
      </w:r>
      <w:r>
        <w:rPr>
          <w:rStyle w:val="a6"/>
          <w:sz w:val="28"/>
          <w:szCs w:val="28"/>
        </w:rPr>
        <w:footnoteReference w:id="196"/>
      </w:r>
      <w:r w:rsidRPr="001E3C33">
        <w:rPr>
          <w:sz w:val="28"/>
          <w:szCs w:val="28"/>
        </w:rPr>
        <w:t>.</w:t>
      </w:r>
    </w:p>
    <w:p w14:paraId="0AA3F5C1" w14:textId="05302E5C" w:rsidR="007F272F" w:rsidRDefault="007F272F" w:rsidP="007F272F">
      <w:pPr>
        <w:widowControl/>
        <w:autoSpaceDE/>
        <w:autoSpaceDN/>
        <w:adjustRightInd/>
        <w:spacing w:line="360" w:lineRule="auto"/>
        <w:ind w:firstLine="709"/>
        <w:jc w:val="both"/>
        <w:rPr>
          <w:sz w:val="28"/>
          <w:szCs w:val="28"/>
        </w:rPr>
      </w:pPr>
    </w:p>
    <w:p w14:paraId="246F4196" w14:textId="101797A4" w:rsidR="001E3C33" w:rsidRDefault="001E3C33">
      <w:pPr>
        <w:widowControl/>
        <w:autoSpaceDE/>
        <w:autoSpaceDN/>
        <w:adjustRightInd/>
        <w:spacing w:line="360" w:lineRule="auto"/>
        <w:ind w:firstLine="709"/>
        <w:jc w:val="both"/>
        <w:rPr>
          <w:sz w:val="28"/>
          <w:szCs w:val="28"/>
        </w:rPr>
      </w:pPr>
      <w:r>
        <w:rPr>
          <w:sz w:val="28"/>
          <w:szCs w:val="28"/>
        </w:rPr>
        <w:br w:type="page"/>
      </w:r>
    </w:p>
    <w:p w14:paraId="3B5C6261" w14:textId="23D084AF" w:rsidR="00CC635A" w:rsidRDefault="00CC635A" w:rsidP="00CC635A">
      <w:pPr>
        <w:widowControl/>
        <w:shd w:val="clear" w:color="auto" w:fill="FFFFFF"/>
        <w:suppressAutoHyphens/>
        <w:jc w:val="center"/>
        <w:rPr>
          <w:b/>
          <w:bCs/>
          <w:iCs/>
          <w:sz w:val="28"/>
          <w:szCs w:val="28"/>
        </w:rPr>
      </w:pPr>
      <w:r>
        <w:rPr>
          <w:b/>
          <w:bCs/>
          <w:iCs/>
          <w:sz w:val="28"/>
          <w:szCs w:val="28"/>
        </w:rPr>
        <w:lastRenderedPageBreak/>
        <w:t>«</w:t>
      </w:r>
      <w:r w:rsidRPr="00203AD2">
        <w:rPr>
          <w:b/>
          <w:bCs/>
          <w:iCs/>
          <w:sz w:val="28"/>
          <w:szCs w:val="28"/>
        </w:rPr>
        <w:t>Лашкар-</w:t>
      </w:r>
      <w:r w:rsidR="00F21869">
        <w:rPr>
          <w:b/>
          <w:bCs/>
          <w:iCs/>
          <w:sz w:val="28"/>
          <w:szCs w:val="28"/>
        </w:rPr>
        <w:t>и</w:t>
      </w:r>
      <w:r w:rsidRPr="00203AD2">
        <w:rPr>
          <w:b/>
          <w:bCs/>
          <w:iCs/>
          <w:sz w:val="28"/>
          <w:szCs w:val="28"/>
        </w:rPr>
        <w:t>-Тайба</w:t>
      </w:r>
      <w:r>
        <w:rPr>
          <w:b/>
          <w:bCs/>
          <w:iCs/>
          <w:sz w:val="28"/>
          <w:szCs w:val="28"/>
        </w:rPr>
        <w:t>»</w:t>
      </w:r>
    </w:p>
    <w:p w14:paraId="62370086" w14:textId="77777777" w:rsidR="00CC635A" w:rsidRPr="0014613B" w:rsidRDefault="00CC635A" w:rsidP="00CC635A">
      <w:pPr>
        <w:widowControl/>
        <w:suppressAutoHyphens/>
        <w:autoSpaceDE/>
        <w:adjustRightInd/>
        <w:spacing w:after="240"/>
        <w:jc w:val="center"/>
        <w:rPr>
          <w:i/>
          <w:sz w:val="28"/>
          <w:szCs w:val="28"/>
        </w:rPr>
      </w:pPr>
      <w:r w:rsidRPr="0014613B">
        <w:rPr>
          <w:i/>
          <w:sz w:val="28"/>
          <w:szCs w:val="28"/>
        </w:rPr>
        <w:t>международная террористическая организация</w:t>
      </w:r>
    </w:p>
    <w:p w14:paraId="731BF3FC" w14:textId="12290B4D" w:rsidR="00CC635A" w:rsidRDefault="00CC635A" w:rsidP="00CC635A">
      <w:pPr>
        <w:widowControl/>
        <w:suppressAutoHyphens/>
        <w:spacing w:line="360" w:lineRule="auto"/>
        <w:ind w:firstLine="709"/>
        <w:jc w:val="both"/>
        <w:rPr>
          <w:sz w:val="28"/>
          <w:szCs w:val="28"/>
        </w:rPr>
      </w:pPr>
      <w:r>
        <w:rPr>
          <w:b/>
          <w:sz w:val="28"/>
          <w:szCs w:val="28"/>
        </w:rPr>
        <w:t>Наименование, статус, сведения о решении суда.</w:t>
      </w:r>
      <w:r w:rsidRPr="00DC0801">
        <w:rPr>
          <w:sz w:val="28"/>
          <w:szCs w:val="28"/>
        </w:rPr>
        <w:t xml:space="preserve"> </w:t>
      </w:r>
      <w:r w:rsidRPr="00280A4A">
        <w:rPr>
          <w:sz w:val="28"/>
          <w:szCs w:val="28"/>
        </w:rPr>
        <w:t>«Лашкар-</w:t>
      </w:r>
      <w:r w:rsidR="00F21869">
        <w:rPr>
          <w:sz w:val="28"/>
          <w:szCs w:val="28"/>
        </w:rPr>
        <w:t>и</w:t>
      </w:r>
      <w:r w:rsidRPr="00280A4A">
        <w:rPr>
          <w:sz w:val="28"/>
          <w:szCs w:val="28"/>
        </w:rPr>
        <w:t xml:space="preserve">-Тайба» </w:t>
      </w:r>
      <w:r>
        <w:rPr>
          <w:sz w:val="28"/>
          <w:szCs w:val="28"/>
        </w:rPr>
        <w:t xml:space="preserve">признана террористической организацией решением </w:t>
      </w:r>
      <w:r w:rsidR="006F363C">
        <w:rPr>
          <w:sz w:val="28"/>
          <w:szCs w:val="28"/>
        </w:rPr>
        <w:t>ВС РФ</w:t>
      </w:r>
      <w:r>
        <w:rPr>
          <w:sz w:val="28"/>
          <w:szCs w:val="28"/>
        </w:rPr>
        <w:t xml:space="preserve"> от 14 февраля 2003</w:t>
      </w:r>
      <w:r w:rsidR="00F21869">
        <w:rPr>
          <w:sz w:val="28"/>
          <w:szCs w:val="28"/>
        </w:rPr>
        <w:t> </w:t>
      </w:r>
      <w:r>
        <w:rPr>
          <w:sz w:val="28"/>
          <w:szCs w:val="28"/>
        </w:rPr>
        <w:t>г</w:t>
      </w:r>
      <w:r w:rsidR="00F21869">
        <w:rPr>
          <w:sz w:val="28"/>
          <w:szCs w:val="28"/>
        </w:rPr>
        <w:t>.</w:t>
      </w:r>
      <w:r>
        <w:rPr>
          <w:sz w:val="28"/>
          <w:szCs w:val="28"/>
        </w:rPr>
        <w:t xml:space="preserve"> № ГКПИ 03-116, а ее деятельность на территории Российской Федерации запрещена и преследуется в уголовном порядке. </w:t>
      </w:r>
      <w:r>
        <w:rPr>
          <w:bCs/>
          <w:iCs/>
          <w:sz w:val="28"/>
          <w:szCs w:val="28"/>
        </w:rPr>
        <w:t xml:space="preserve">В решении </w:t>
      </w:r>
      <w:r w:rsidR="006F363C">
        <w:rPr>
          <w:bCs/>
          <w:iCs/>
          <w:sz w:val="28"/>
          <w:szCs w:val="28"/>
        </w:rPr>
        <w:t>ВС</w:t>
      </w:r>
      <w:r w:rsidR="00F21869">
        <w:rPr>
          <w:bCs/>
          <w:iCs/>
          <w:sz w:val="28"/>
          <w:szCs w:val="28"/>
        </w:rPr>
        <w:t xml:space="preserve"> </w:t>
      </w:r>
      <w:r w:rsidR="006F363C">
        <w:rPr>
          <w:bCs/>
          <w:iCs/>
          <w:sz w:val="28"/>
          <w:szCs w:val="28"/>
        </w:rPr>
        <w:t>РФ</w:t>
      </w:r>
      <w:r>
        <w:rPr>
          <w:b/>
          <w:bCs/>
          <w:iCs/>
          <w:sz w:val="28"/>
          <w:szCs w:val="28"/>
        </w:rPr>
        <w:t xml:space="preserve"> </w:t>
      </w:r>
      <w:r>
        <w:rPr>
          <w:bCs/>
          <w:iCs/>
          <w:sz w:val="28"/>
          <w:szCs w:val="28"/>
        </w:rPr>
        <w:t xml:space="preserve">указывается на международный статус террористической организации, </w:t>
      </w:r>
      <w:r w:rsidRPr="006B4273">
        <w:rPr>
          <w:bCs/>
          <w:iCs/>
          <w:sz w:val="28"/>
          <w:szCs w:val="28"/>
        </w:rPr>
        <w:t xml:space="preserve">поскольку </w:t>
      </w:r>
      <w:r>
        <w:rPr>
          <w:sz w:val="28"/>
          <w:szCs w:val="28"/>
        </w:rPr>
        <w:t>ее</w:t>
      </w:r>
      <w:r w:rsidRPr="006B4273">
        <w:rPr>
          <w:sz w:val="28"/>
          <w:szCs w:val="28"/>
        </w:rPr>
        <w:t xml:space="preserve"> деятельность </w:t>
      </w:r>
      <w:r>
        <w:rPr>
          <w:sz w:val="28"/>
          <w:szCs w:val="28"/>
        </w:rPr>
        <w:t xml:space="preserve">создавала угрозу безопасности Российской Федерации </w:t>
      </w:r>
      <w:r>
        <w:rPr>
          <w:bCs/>
          <w:iCs/>
          <w:sz w:val="28"/>
          <w:szCs w:val="28"/>
        </w:rPr>
        <w:t>(№ 9 в</w:t>
      </w:r>
      <w:r w:rsidRPr="00347644">
        <w:rPr>
          <w:bCs/>
          <w:iCs/>
          <w:sz w:val="28"/>
          <w:szCs w:val="28"/>
        </w:rPr>
        <w:t xml:space="preserve"> </w:t>
      </w:r>
      <w:r>
        <w:rPr>
          <w:sz w:val="28"/>
          <w:szCs w:val="28"/>
        </w:rPr>
        <w:t xml:space="preserve">Едином федеральном списке </w:t>
      </w:r>
      <w:r w:rsidR="00AF631E">
        <w:rPr>
          <w:sz w:val="28"/>
          <w:szCs w:val="28"/>
        </w:rPr>
        <w:t>ТО</w:t>
      </w:r>
      <w:r>
        <w:rPr>
          <w:sz w:val="28"/>
          <w:szCs w:val="28"/>
          <w:vertAlign w:val="superscript"/>
        </w:rPr>
        <w:footnoteReference w:id="197"/>
      </w:r>
      <w:r>
        <w:rPr>
          <w:sz w:val="28"/>
          <w:szCs w:val="28"/>
        </w:rPr>
        <w:t>).</w:t>
      </w:r>
    </w:p>
    <w:p w14:paraId="126C0C8D" w14:textId="525CC427" w:rsidR="00CC635A" w:rsidRPr="00502687" w:rsidRDefault="00CC635A" w:rsidP="00CC635A">
      <w:pPr>
        <w:widowControl/>
        <w:suppressAutoHyphens/>
        <w:spacing w:line="360" w:lineRule="auto"/>
        <w:ind w:firstLine="709"/>
        <w:jc w:val="both"/>
        <w:rPr>
          <w:sz w:val="28"/>
          <w:szCs w:val="28"/>
        </w:rPr>
      </w:pPr>
      <w:r>
        <w:rPr>
          <w:b/>
          <w:sz w:val="28"/>
          <w:szCs w:val="28"/>
        </w:rPr>
        <w:t>Основные цели и задачи.</w:t>
      </w:r>
      <w:r>
        <w:rPr>
          <w:sz w:val="28"/>
          <w:szCs w:val="28"/>
        </w:rPr>
        <w:t xml:space="preserve"> В</w:t>
      </w:r>
      <w:r w:rsidRPr="005806D7">
        <w:rPr>
          <w:sz w:val="28"/>
          <w:szCs w:val="28"/>
        </w:rPr>
        <w:t>ооруженная борьба с индийскими в</w:t>
      </w:r>
      <w:r>
        <w:rPr>
          <w:sz w:val="28"/>
          <w:szCs w:val="28"/>
        </w:rPr>
        <w:t>ластями за присоединение к Паки</w:t>
      </w:r>
      <w:r w:rsidRPr="005806D7">
        <w:rPr>
          <w:sz w:val="28"/>
          <w:szCs w:val="28"/>
        </w:rPr>
        <w:t>стану территории Джамму и Кашмира, распространение джихада на все районы Индии, расширение масштабов своего влияния на государства Центральной Азии, мусульманские регионы других государств, в</w:t>
      </w:r>
      <w:r>
        <w:rPr>
          <w:sz w:val="28"/>
          <w:szCs w:val="28"/>
        </w:rPr>
        <w:t xml:space="preserve"> т</w:t>
      </w:r>
      <w:r w:rsidR="00F21869">
        <w:rPr>
          <w:sz w:val="28"/>
          <w:szCs w:val="28"/>
        </w:rPr>
        <w:t>. </w:t>
      </w:r>
      <w:r>
        <w:rPr>
          <w:sz w:val="28"/>
          <w:szCs w:val="28"/>
        </w:rPr>
        <w:t>ч</w:t>
      </w:r>
      <w:r w:rsidR="00F21869">
        <w:rPr>
          <w:sz w:val="28"/>
          <w:szCs w:val="28"/>
        </w:rPr>
        <w:t>.</w:t>
      </w:r>
      <w:r>
        <w:rPr>
          <w:sz w:val="28"/>
          <w:szCs w:val="28"/>
        </w:rPr>
        <w:t xml:space="preserve"> Северного Кавказа</w:t>
      </w:r>
      <w:r>
        <w:rPr>
          <w:rStyle w:val="a6"/>
          <w:sz w:val="28"/>
          <w:szCs w:val="28"/>
        </w:rPr>
        <w:footnoteReference w:id="198"/>
      </w:r>
      <w:r>
        <w:rPr>
          <w:sz w:val="28"/>
          <w:szCs w:val="28"/>
        </w:rPr>
        <w:t>.</w:t>
      </w:r>
    </w:p>
    <w:p w14:paraId="562A3664" w14:textId="787403E7" w:rsidR="00CC635A" w:rsidRDefault="00CC635A" w:rsidP="00CC635A">
      <w:pPr>
        <w:widowControl/>
        <w:shd w:val="clear" w:color="auto" w:fill="FFFFFF"/>
        <w:suppressAutoHyphens/>
        <w:spacing w:line="360" w:lineRule="auto"/>
        <w:ind w:firstLine="709"/>
        <w:jc w:val="both"/>
        <w:rPr>
          <w:sz w:val="28"/>
          <w:szCs w:val="28"/>
        </w:rPr>
      </w:pPr>
      <w:r w:rsidRPr="00502687">
        <w:rPr>
          <w:rFonts w:eastAsiaTheme="minorHAnsi"/>
          <w:b/>
          <w:sz w:val="28"/>
          <w:szCs w:val="28"/>
          <w:lang w:eastAsia="en-US"/>
        </w:rPr>
        <w:t>Создание</w:t>
      </w:r>
      <w:r>
        <w:rPr>
          <w:rFonts w:eastAsiaTheme="minorHAnsi"/>
          <w:b/>
          <w:sz w:val="28"/>
          <w:szCs w:val="28"/>
          <w:lang w:eastAsia="en-US"/>
        </w:rPr>
        <w:t>.</w:t>
      </w:r>
      <w:r w:rsidRPr="00502687">
        <w:rPr>
          <w:rFonts w:eastAsiaTheme="minorHAnsi"/>
          <w:b/>
          <w:sz w:val="28"/>
          <w:szCs w:val="28"/>
          <w:lang w:eastAsia="en-US"/>
        </w:rPr>
        <w:t xml:space="preserve"> </w:t>
      </w:r>
      <w:r>
        <w:rPr>
          <w:sz w:val="28"/>
          <w:szCs w:val="28"/>
        </w:rPr>
        <w:t>Основана в 1990</w:t>
      </w:r>
      <w:r w:rsidR="00F21869">
        <w:rPr>
          <w:sz w:val="28"/>
          <w:szCs w:val="28"/>
        </w:rPr>
        <w:t> </w:t>
      </w:r>
      <w:r>
        <w:rPr>
          <w:sz w:val="28"/>
          <w:szCs w:val="28"/>
        </w:rPr>
        <w:t>г</w:t>
      </w:r>
      <w:r w:rsidR="00F21869">
        <w:rPr>
          <w:sz w:val="28"/>
          <w:szCs w:val="28"/>
        </w:rPr>
        <w:t>.</w:t>
      </w:r>
      <w:r w:rsidRPr="00280A4A">
        <w:rPr>
          <w:sz w:val="28"/>
          <w:szCs w:val="28"/>
        </w:rPr>
        <w:t xml:space="preserve"> в афганской провинции Кунар</w:t>
      </w:r>
      <w:r w:rsidRPr="00DA3A59">
        <w:rPr>
          <w:rStyle w:val="a6"/>
          <w:sz w:val="28"/>
          <w:szCs w:val="28"/>
        </w:rPr>
        <w:footnoteReference w:id="199"/>
      </w:r>
      <w:r>
        <w:rPr>
          <w:sz w:val="28"/>
          <w:szCs w:val="28"/>
        </w:rPr>
        <w:t xml:space="preserve"> как боевое крыло</w:t>
      </w:r>
      <w:r w:rsidRPr="005806D7">
        <w:rPr>
          <w:sz w:val="28"/>
          <w:szCs w:val="28"/>
        </w:rPr>
        <w:t xml:space="preserve"> пакистанской фундаменталистской исламской организации «Марказ Даваат </w:t>
      </w:r>
      <w:r w:rsidR="00F21869">
        <w:rPr>
          <w:sz w:val="28"/>
          <w:szCs w:val="28"/>
        </w:rPr>
        <w:t>у</w:t>
      </w:r>
      <w:r w:rsidRPr="005806D7">
        <w:rPr>
          <w:sz w:val="28"/>
          <w:szCs w:val="28"/>
        </w:rPr>
        <w:t>ль-Иршад»</w:t>
      </w:r>
      <w:r>
        <w:rPr>
          <w:rStyle w:val="a6"/>
          <w:sz w:val="28"/>
          <w:szCs w:val="28"/>
        </w:rPr>
        <w:footnoteReference w:id="200"/>
      </w:r>
      <w:r w:rsidRPr="005806D7">
        <w:rPr>
          <w:sz w:val="28"/>
          <w:szCs w:val="28"/>
        </w:rPr>
        <w:t>.</w:t>
      </w:r>
    </w:p>
    <w:p w14:paraId="2C758ADF" w14:textId="77777777" w:rsidR="00CC635A" w:rsidRDefault="00CC635A" w:rsidP="00CC635A">
      <w:pPr>
        <w:widowControl/>
        <w:suppressAutoHyphens/>
        <w:spacing w:line="360" w:lineRule="auto"/>
        <w:ind w:firstLine="709"/>
        <w:jc w:val="both"/>
        <w:rPr>
          <w:sz w:val="28"/>
          <w:szCs w:val="28"/>
        </w:rPr>
      </w:pPr>
      <w:r>
        <w:rPr>
          <w:b/>
          <w:sz w:val="28"/>
          <w:szCs w:val="28"/>
        </w:rPr>
        <w:t xml:space="preserve">Руководство. </w:t>
      </w:r>
      <w:r>
        <w:rPr>
          <w:sz w:val="28"/>
          <w:szCs w:val="28"/>
        </w:rPr>
        <w:t>Хафиз Мухаммед Саид</w:t>
      </w:r>
      <w:r>
        <w:rPr>
          <w:rStyle w:val="a6"/>
          <w:rFonts w:eastAsia="Calibri"/>
          <w:sz w:val="28"/>
          <w:szCs w:val="28"/>
        </w:rPr>
        <w:footnoteReference w:id="201"/>
      </w:r>
      <w:r>
        <w:rPr>
          <w:sz w:val="28"/>
          <w:szCs w:val="28"/>
        </w:rPr>
        <w:t xml:space="preserve">. </w:t>
      </w:r>
    </w:p>
    <w:p w14:paraId="345D601C" w14:textId="07AA1687" w:rsidR="00CC635A" w:rsidRDefault="00CC635A" w:rsidP="00CC635A">
      <w:pPr>
        <w:widowControl/>
        <w:suppressAutoHyphens/>
        <w:spacing w:line="360" w:lineRule="auto"/>
        <w:ind w:firstLine="709"/>
        <w:jc w:val="both"/>
        <w:rPr>
          <w:b/>
          <w:sz w:val="28"/>
          <w:szCs w:val="28"/>
        </w:rPr>
      </w:pPr>
      <w:r w:rsidRPr="00502687">
        <w:rPr>
          <w:b/>
          <w:sz w:val="28"/>
          <w:szCs w:val="28"/>
        </w:rPr>
        <w:lastRenderedPageBreak/>
        <w:t>Структура и оснащение.</w:t>
      </w:r>
      <w:r w:rsidRPr="006C6FCB">
        <w:t xml:space="preserve"> </w:t>
      </w:r>
      <w:r w:rsidRPr="006C6FCB">
        <w:rPr>
          <w:sz w:val="28"/>
          <w:szCs w:val="28"/>
        </w:rPr>
        <w:t xml:space="preserve">Является </w:t>
      </w:r>
      <w:r>
        <w:rPr>
          <w:sz w:val="28"/>
          <w:szCs w:val="28"/>
        </w:rPr>
        <w:t xml:space="preserve">крупной </w:t>
      </w:r>
      <w:r w:rsidRPr="006C6FCB">
        <w:rPr>
          <w:sz w:val="28"/>
          <w:szCs w:val="28"/>
        </w:rPr>
        <w:t>военизированной исламск</w:t>
      </w:r>
      <w:r w:rsidR="00F21869">
        <w:rPr>
          <w:sz w:val="28"/>
          <w:szCs w:val="28"/>
        </w:rPr>
        <w:t>ой</w:t>
      </w:r>
      <w:r w:rsidRPr="006C6FCB">
        <w:rPr>
          <w:sz w:val="28"/>
          <w:szCs w:val="28"/>
        </w:rPr>
        <w:t xml:space="preserve"> группировк</w:t>
      </w:r>
      <w:r w:rsidR="00F21869">
        <w:rPr>
          <w:sz w:val="28"/>
          <w:szCs w:val="28"/>
        </w:rPr>
        <w:t>ой</w:t>
      </w:r>
      <w:r w:rsidRPr="006C6FCB">
        <w:rPr>
          <w:sz w:val="28"/>
          <w:szCs w:val="28"/>
        </w:rPr>
        <w:t xml:space="preserve"> ваххабитского толка</w:t>
      </w:r>
      <w:r>
        <w:rPr>
          <w:rStyle w:val="a6"/>
          <w:sz w:val="28"/>
          <w:szCs w:val="28"/>
        </w:rPr>
        <w:footnoteReference w:id="202"/>
      </w:r>
      <w:r w:rsidRPr="006C6FCB">
        <w:rPr>
          <w:sz w:val="28"/>
          <w:szCs w:val="28"/>
        </w:rPr>
        <w:t>.</w:t>
      </w:r>
      <w:r w:rsidRPr="000D396A">
        <w:t xml:space="preserve"> </w:t>
      </w:r>
      <w:r>
        <w:rPr>
          <w:sz w:val="28"/>
          <w:szCs w:val="28"/>
        </w:rPr>
        <w:t>Р</w:t>
      </w:r>
      <w:r w:rsidRPr="000D396A">
        <w:rPr>
          <w:sz w:val="28"/>
          <w:szCs w:val="28"/>
        </w:rPr>
        <w:t>асполага</w:t>
      </w:r>
      <w:r w:rsidR="00BF2E4F">
        <w:rPr>
          <w:sz w:val="28"/>
          <w:szCs w:val="28"/>
        </w:rPr>
        <w:t>ет</w:t>
      </w:r>
      <w:r w:rsidRPr="000D396A">
        <w:rPr>
          <w:sz w:val="28"/>
          <w:szCs w:val="28"/>
        </w:rPr>
        <w:t xml:space="preserve"> </w:t>
      </w:r>
      <w:r w:rsidR="00BF2E4F">
        <w:rPr>
          <w:sz w:val="28"/>
          <w:szCs w:val="28"/>
        </w:rPr>
        <w:t>рядом</w:t>
      </w:r>
      <w:r w:rsidR="00F21869">
        <w:rPr>
          <w:sz w:val="28"/>
          <w:szCs w:val="28"/>
        </w:rPr>
        <w:t xml:space="preserve"> </w:t>
      </w:r>
      <w:r w:rsidRPr="000D396A">
        <w:rPr>
          <w:sz w:val="28"/>
          <w:szCs w:val="28"/>
        </w:rPr>
        <w:t>военны</w:t>
      </w:r>
      <w:r w:rsidR="00BF2E4F">
        <w:rPr>
          <w:sz w:val="28"/>
          <w:szCs w:val="28"/>
        </w:rPr>
        <w:t>х</w:t>
      </w:r>
      <w:r w:rsidRPr="000D396A">
        <w:rPr>
          <w:sz w:val="28"/>
          <w:szCs w:val="28"/>
        </w:rPr>
        <w:t xml:space="preserve"> тренировочны</w:t>
      </w:r>
      <w:r w:rsidR="00BF2E4F">
        <w:rPr>
          <w:sz w:val="28"/>
          <w:szCs w:val="28"/>
        </w:rPr>
        <w:t>х</w:t>
      </w:r>
      <w:r w:rsidRPr="000D396A">
        <w:rPr>
          <w:sz w:val="28"/>
          <w:szCs w:val="28"/>
        </w:rPr>
        <w:t xml:space="preserve"> лагер</w:t>
      </w:r>
      <w:r w:rsidR="00BF2E4F">
        <w:rPr>
          <w:sz w:val="28"/>
          <w:szCs w:val="28"/>
        </w:rPr>
        <w:t>ей</w:t>
      </w:r>
      <w:r w:rsidRPr="000D396A">
        <w:rPr>
          <w:sz w:val="28"/>
          <w:szCs w:val="28"/>
        </w:rPr>
        <w:t xml:space="preserve"> в </w:t>
      </w:r>
      <w:r w:rsidR="008863CB">
        <w:rPr>
          <w:sz w:val="28"/>
          <w:szCs w:val="28"/>
        </w:rPr>
        <w:t>контролируемой Пакистаном самоуправляемой территории Азад-</w:t>
      </w:r>
      <w:r>
        <w:rPr>
          <w:sz w:val="28"/>
          <w:szCs w:val="28"/>
        </w:rPr>
        <w:t>Кашмир, имеет</w:t>
      </w:r>
      <w:r w:rsidRPr="000D396A">
        <w:rPr>
          <w:sz w:val="28"/>
          <w:szCs w:val="28"/>
        </w:rPr>
        <w:t xml:space="preserve"> около 2</w:t>
      </w:r>
      <w:r w:rsidR="00F21869">
        <w:rPr>
          <w:sz w:val="28"/>
          <w:szCs w:val="28"/>
        </w:rPr>
        <w:t> </w:t>
      </w:r>
      <w:r w:rsidRPr="000D396A">
        <w:rPr>
          <w:sz w:val="28"/>
          <w:szCs w:val="28"/>
        </w:rPr>
        <w:t>200 ячеек в Пакистане</w:t>
      </w:r>
      <w:r w:rsidR="008863CB">
        <w:rPr>
          <w:rStyle w:val="a6"/>
          <w:sz w:val="28"/>
          <w:szCs w:val="28"/>
        </w:rPr>
        <w:footnoteReference w:id="203"/>
      </w:r>
      <w:r w:rsidRPr="000D396A">
        <w:rPr>
          <w:sz w:val="28"/>
          <w:szCs w:val="28"/>
        </w:rPr>
        <w:t>.</w:t>
      </w:r>
    </w:p>
    <w:p w14:paraId="7D3CD681" w14:textId="7E25B29F" w:rsidR="00CC635A" w:rsidRDefault="00CC635A" w:rsidP="00CC635A">
      <w:pPr>
        <w:widowControl/>
        <w:suppressAutoHyphens/>
        <w:spacing w:line="360" w:lineRule="auto"/>
        <w:ind w:firstLine="709"/>
        <w:jc w:val="both"/>
        <w:rPr>
          <w:sz w:val="28"/>
          <w:szCs w:val="28"/>
        </w:rPr>
      </w:pPr>
      <w:r>
        <w:rPr>
          <w:b/>
          <w:sz w:val="28"/>
          <w:szCs w:val="28"/>
        </w:rPr>
        <w:t xml:space="preserve">Месторасположение. </w:t>
      </w:r>
      <w:r w:rsidRPr="000D396A">
        <w:rPr>
          <w:sz w:val="28"/>
          <w:szCs w:val="28"/>
        </w:rPr>
        <w:t>Штаб-к</w:t>
      </w:r>
      <w:r>
        <w:rPr>
          <w:sz w:val="28"/>
          <w:szCs w:val="28"/>
        </w:rPr>
        <w:t xml:space="preserve">вартира первоначально </w:t>
      </w:r>
      <w:r w:rsidR="00EC7F92">
        <w:rPr>
          <w:sz w:val="28"/>
          <w:szCs w:val="28"/>
        </w:rPr>
        <w:t xml:space="preserve">располагалась </w:t>
      </w:r>
      <w:r>
        <w:rPr>
          <w:sz w:val="28"/>
          <w:szCs w:val="28"/>
        </w:rPr>
        <w:t>в</w:t>
      </w:r>
      <w:r w:rsidRPr="000D396A">
        <w:rPr>
          <w:sz w:val="28"/>
          <w:szCs w:val="28"/>
        </w:rPr>
        <w:t xml:space="preserve"> г</w:t>
      </w:r>
      <w:r w:rsidR="008863CB">
        <w:rPr>
          <w:sz w:val="28"/>
          <w:szCs w:val="28"/>
        </w:rPr>
        <w:t>. </w:t>
      </w:r>
      <w:r w:rsidRPr="000D396A">
        <w:rPr>
          <w:sz w:val="28"/>
          <w:szCs w:val="28"/>
        </w:rPr>
        <w:t xml:space="preserve">Муридке </w:t>
      </w:r>
      <w:r>
        <w:rPr>
          <w:sz w:val="28"/>
          <w:szCs w:val="28"/>
        </w:rPr>
        <w:t>(провинция</w:t>
      </w:r>
      <w:r w:rsidRPr="000D396A">
        <w:rPr>
          <w:sz w:val="28"/>
          <w:szCs w:val="28"/>
        </w:rPr>
        <w:t xml:space="preserve"> Пенджаб</w:t>
      </w:r>
      <w:r w:rsidR="00DD7D1E">
        <w:rPr>
          <w:sz w:val="28"/>
          <w:szCs w:val="28"/>
        </w:rPr>
        <w:t>, Пакистан</w:t>
      </w:r>
      <w:r>
        <w:rPr>
          <w:sz w:val="28"/>
          <w:szCs w:val="28"/>
        </w:rPr>
        <w:t>), затем перебазировалась в г</w:t>
      </w:r>
      <w:r w:rsidR="008863CB">
        <w:rPr>
          <w:sz w:val="28"/>
          <w:szCs w:val="28"/>
        </w:rPr>
        <w:t>. </w:t>
      </w:r>
      <w:r w:rsidRPr="000D396A">
        <w:rPr>
          <w:sz w:val="28"/>
          <w:szCs w:val="28"/>
        </w:rPr>
        <w:t>Музаффарабад (административный центр территории Азад</w:t>
      </w:r>
      <w:r w:rsidR="0050145B">
        <w:rPr>
          <w:sz w:val="28"/>
          <w:szCs w:val="28"/>
        </w:rPr>
        <w:t>-</w:t>
      </w:r>
      <w:r w:rsidRPr="000D396A">
        <w:rPr>
          <w:sz w:val="28"/>
          <w:szCs w:val="28"/>
        </w:rPr>
        <w:t>Кашмир</w:t>
      </w:r>
      <w:r w:rsidR="00DD7D1E">
        <w:rPr>
          <w:sz w:val="28"/>
          <w:szCs w:val="28"/>
        </w:rPr>
        <w:t>, П</w:t>
      </w:r>
      <w:r w:rsidR="00DD7D1E" w:rsidRPr="000D396A">
        <w:rPr>
          <w:sz w:val="28"/>
          <w:szCs w:val="28"/>
        </w:rPr>
        <w:t>акистан</w:t>
      </w:r>
      <w:r w:rsidRPr="000D396A">
        <w:rPr>
          <w:sz w:val="28"/>
          <w:szCs w:val="28"/>
        </w:rPr>
        <w:t>)</w:t>
      </w:r>
      <w:r w:rsidRPr="000D396A">
        <w:rPr>
          <w:sz w:val="28"/>
          <w:szCs w:val="28"/>
          <w:vertAlign w:val="superscript"/>
        </w:rPr>
        <w:footnoteReference w:id="204"/>
      </w:r>
      <w:r w:rsidRPr="000D396A">
        <w:rPr>
          <w:sz w:val="28"/>
          <w:szCs w:val="28"/>
        </w:rPr>
        <w:t>.</w:t>
      </w:r>
    </w:p>
    <w:p w14:paraId="21FE05E1" w14:textId="667D405A" w:rsidR="00CC635A" w:rsidRDefault="00CC635A" w:rsidP="00CC635A">
      <w:pPr>
        <w:widowControl/>
        <w:suppressAutoHyphens/>
        <w:spacing w:line="360" w:lineRule="auto"/>
        <w:ind w:firstLine="709"/>
        <w:jc w:val="both"/>
        <w:rPr>
          <w:sz w:val="28"/>
          <w:szCs w:val="28"/>
        </w:rPr>
      </w:pPr>
      <w:r>
        <w:rPr>
          <w:rFonts w:eastAsia="Calibri"/>
          <w:b/>
          <w:sz w:val="28"/>
          <w:szCs w:val="28"/>
        </w:rPr>
        <w:t xml:space="preserve">Состав и численность. </w:t>
      </w:r>
      <w:r w:rsidR="00DA5EA1">
        <w:rPr>
          <w:rFonts w:eastAsia="Calibri"/>
          <w:sz w:val="28"/>
          <w:szCs w:val="28"/>
        </w:rPr>
        <w:t>А</w:t>
      </w:r>
      <w:r w:rsidRPr="00726B71">
        <w:rPr>
          <w:rFonts w:eastAsia="Calibri"/>
          <w:sz w:val="28"/>
          <w:szCs w:val="28"/>
        </w:rPr>
        <w:t>ктуальная информация отсутствует.</w:t>
      </w:r>
    </w:p>
    <w:p w14:paraId="29345BB0" w14:textId="77777777" w:rsidR="00CC635A" w:rsidRDefault="00CC635A" w:rsidP="00CC635A">
      <w:pPr>
        <w:widowControl/>
        <w:suppressAutoHyphens/>
        <w:spacing w:line="360" w:lineRule="auto"/>
        <w:ind w:firstLine="709"/>
        <w:jc w:val="both"/>
        <w:rPr>
          <w:sz w:val="28"/>
          <w:szCs w:val="28"/>
        </w:rPr>
      </w:pPr>
      <w:r>
        <w:rPr>
          <w:rFonts w:eastAsia="Calibri"/>
          <w:b/>
          <w:sz w:val="28"/>
          <w:szCs w:val="28"/>
        </w:rPr>
        <w:t xml:space="preserve">Идеологические установки. </w:t>
      </w:r>
      <w:r w:rsidRPr="00D42675">
        <w:rPr>
          <w:rFonts w:eastAsia="Calibri"/>
          <w:sz w:val="28"/>
          <w:szCs w:val="28"/>
        </w:rPr>
        <w:t>И</w:t>
      </w:r>
      <w:r>
        <w:rPr>
          <w:rFonts w:eastAsia="Calibri"/>
          <w:sz w:val="28"/>
          <w:szCs w:val="28"/>
        </w:rPr>
        <w:t>сламский фундаментализм,</w:t>
      </w:r>
      <w:r w:rsidRPr="00A1226B">
        <w:rPr>
          <w:rFonts w:eastAsia="Calibri"/>
          <w:sz w:val="28"/>
          <w:szCs w:val="28"/>
        </w:rPr>
        <w:t xml:space="preserve"> </w:t>
      </w:r>
      <w:r>
        <w:rPr>
          <w:rFonts w:eastAsia="Calibri"/>
          <w:sz w:val="28"/>
          <w:szCs w:val="28"/>
        </w:rPr>
        <w:t>в</w:t>
      </w:r>
      <w:r w:rsidRPr="00A1226B">
        <w:rPr>
          <w:rFonts w:eastAsia="Calibri"/>
          <w:sz w:val="28"/>
          <w:szCs w:val="28"/>
        </w:rPr>
        <w:t>ах</w:t>
      </w:r>
      <w:r>
        <w:rPr>
          <w:rFonts w:eastAsia="Calibri"/>
          <w:sz w:val="28"/>
          <w:szCs w:val="28"/>
        </w:rPr>
        <w:t>хабизм, джихадизм</w:t>
      </w:r>
      <w:r>
        <w:rPr>
          <w:sz w:val="28"/>
          <w:szCs w:val="28"/>
          <w:vertAlign w:val="superscript"/>
        </w:rPr>
        <w:footnoteReference w:id="205"/>
      </w:r>
      <w:r w:rsidRPr="00A1226B">
        <w:rPr>
          <w:rFonts w:eastAsia="Calibri"/>
          <w:sz w:val="28"/>
          <w:szCs w:val="28"/>
        </w:rPr>
        <w:t>.</w:t>
      </w:r>
    </w:p>
    <w:p w14:paraId="58AE2556" w14:textId="4B16AAED" w:rsidR="00CC635A" w:rsidRDefault="00CC635A" w:rsidP="00CC635A">
      <w:pPr>
        <w:widowControl/>
        <w:suppressAutoHyphens/>
        <w:spacing w:line="360" w:lineRule="auto"/>
        <w:ind w:firstLine="709"/>
        <w:jc w:val="both"/>
      </w:pPr>
      <w:r>
        <w:rPr>
          <w:b/>
          <w:sz w:val="28"/>
          <w:szCs w:val="28"/>
        </w:rPr>
        <w:t>Средства пропаганды.</w:t>
      </w:r>
      <w:r>
        <w:rPr>
          <w:sz w:val="28"/>
          <w:szCs w:val="28"/>
        </w:rPr>
        <w:t xml:space="preserve"> </w:t>
      </w:r>
      <w:r w:rsidR="008A1750">
        <w:rPr>
          <w:sz w:val="28"/>
          <w:szCs w:val="28"/>
        </w:rPr>
        <w:t>И</w:t>
      </w:r>
      <w:r>
        <w:rPr>
          <w:sz w:val="28"/>
          <w:szCs w:val="28"/>
        </w:rPr>
        <w:t>нформаци</w:t>
      </w:r>
      <w:r w:rsidR="008A1750">
        <w:rPr>
          <w:sz w:val="28"/>
          <w:szCs w:val="28"/>
        </w:rPr>
        <w:t>и</w:t>
      </w:r>
      <w:r>
        <w:rPr>
          <w:sz w:val="28"/>
          <w:szCs w:val="28"/>
        </w:rPr>
        <w:t xml:space="preserve"> не имеется.</w:t>
      </w:r>
    </w:p>
    <w:p w14:paraId="2BDB2923" w14:textId="1F6F6A55" w:rsidR="00CC635A" w:rsidRPr="00502687" w:rsidRDefault="00CC635A" w:rsidP="00CC635A">
      <w:pPr>
        <w:widowControl/>
        <w:suppressAutoHyphens/>
        <w:spacing w:line="360" w:lineRule="auto"/>
        <w:ind w:firstLine="709"/>
        <w:jc w:val="both"/>
        <w:rPr>
          <w:b/>
          <w:i/>
          <w:sz w:val="28"/>
          <w:szCs w:val="28"/>
        </w:rPr>
      </w:pPr>
      <w:r w:rsidRPr="00502687">
        <w:rPr>
          <w:b/>
          <w:sz w:val="28"/>
          <w:szCs w:val="28"/>
        </w:rPr>
        <w:t>Символика.</w:t>
      </w:r>
      <w:r>
        <w:rPr>
          <w:b/>
          <w:i/>
          <w:sz w:val="28"/>
          <w:szCs w:val="28"/>
        </w:rPr>
        <w:t xml:space="preserve"> </w:t>
      </w:r>
      <w:r>
        <w:rPr>
          <w:rFonts w:eastAsiaTheme="minorHAnsi"/>
          <w:sz w:val="28"/>
          <w:szCs w:val="28"/>
          <w:lang w:eastAsia="en-US"/>
        </w:rPr>
        <w:t>Н</w:t>
      </w:r>
      <w:r w:rsidRPr="00E919D2">
        <w:rPr>
          <w:rFonts w:eastAsiaTheme="minorHAnsi"/>
          <w:sz w:val="28"/>
          <w:szCs w:val="28"/>
          <w:lang w:eastAsia="en-US"/>
        </w:rPr>
        <w:t xml:space="preserve">а знамени </w:t>
      </w:r>
      <w:r>
        <w:rPr>
          <w:rFonts w:eastAsiaTheme="minorHAnsi"/>
          <w:sz w:val="28"/>
          <w:szCs w:val="28"/>
          <w:lang w:eastAsia="en-US"/>
        </w:rPr>
        <w:t xml:space="preserve">организации </w:t>
      </w:r>
      <w:r w:rsidRPr="00E919D2">
        <w:rPr>
          <w:rFonts w:eastAsiaTheme="minorHAnsi"/>
          <w:sz w:val="28"/>
          <w:szCs w:val="28"/>
          <w:lang w:eastAsia="en-US"/>
        </w:rPr>
        <w:t xml:space="preserve">снизу изображен черный рисунок с белыми полосами, сверху – черным цветом на белом фоне </w:t>
      </w:r>
      <w:r w:rsidR="008863CB">
        <w:rPr>
          <w:rFonts w:eastAsiaTheme="minorHAnsi"/>
          <w:sz w:val="28"/>
          <w:szCs w:val="28"/>
          <w:lang w:eastAsia="en-US"/>
        </w:rPr>
        <w:t>приведе</w:t>
      </w:r>
      <w:r w:rsidRPr="00E919D2">
        <w:rPr>
          <w:rFonts w:eastAsiaTheme="minorHAnsi"/>
          <w:sz w:val="28"/>
          <w:szCs w:val="28"/>
          <w:lang w:eastAsia="en-US"/>
        </w:rPr>
        <w:t>на цитата из Корана</w:t>
      </w:r>
      <w:r w:rsidR="008863CB">
        <w:rPr>
          <w:rFonts w:eastAsiaTheme="minorHAnsi"/>
          <w:sz w:val="28"/>
          <w:szCs w:val="28"/>
          <w:lang w:eastAsia="en-US"/>
        </w:rPr>
        <w:t>:</w:t>
      </w:r>
      <w:r w:rsidRPr="00E919D2">
        <w:rPr>
          <w:rFonts w:eastAsiaTheme="minorHAnsi"/>
          <w:sz w:val="28"/>
          <w:szCs w:val="28"/>
          <w:lang w:eastAsia="en-US"/>
        </w:rPr>
        <w:t xml:space="preserve"> «Нет божества кроме Аллаха, Мухаммад – посланник его», а также меч, означающий следование идеологии джихада,</w:t>
      </w:r>
      <w:r w:rsidRPr="00E919D2">
        <w:rPr>
          <w:rFonts w:asciiTheme="minorHAnsi" w:eastAsiaTheme="minorHAnsi" w:hAnsiTheme="minorHAnsi" w:cstheme="minorBidi"/>
          <w:sz w:val="22"/>
          <w:szCs w:val="22"/>
          <w:lang w:eastAsia="en-US"/>
        </w:rPr>
        <w:t xml:space="preserve"> </w:t>
      </w:r>
      <w:r w:rsidRPr="00E919D2">
        <w:rPr>
          <w:rFonts w:eastAsiaTheme="minorHAnsi"/>
          <w:sz w:val="28"/>
          <w:szCs w:val="28"/>
          <w:lang w:eastAsia="en-US"/>
        </w:rPr>
        <w:t>победу.</w:t>
      </w:r>
    </w:p>
    <w:p w14:paraId="7274EF93" w14:textId="77777777" w:rsidR="00CC635A" w:rsidRPr="00E919D2" w:rsidRDefault="00CC635A" w:rsidP="00DD7D1E">
      <w:pPr>
        <w:widowControl/>
        <w:suppressAutoHyphens/>
        <w:autoSpaceDE/>
        <w:autoSpaceDN/>
        <w:adjustRightInd/>
        <w:spacing w:after="120"/>
        <w:jc w:val="center"/>
        <w:rPr>
          <w:rFonts w:eastAsiaTheme="minorHAnsi"/>
          <w:sz w:val="28"/>
          <w:szCs w:val="28"/>
          <w:lang w:eastAsia="en-US"/>
        </w:rPr>
      </w:pPr>
      <w:r w:rsidRPr="00E919D2">
        <w:rPr>
          <w:rFonts w:asciiTheme="minorHAnsi" w:eastAsiaTheme="minorHAnsi" w:hAnsiTheme="minorHAnsi" w:cstheme="minorBidi"/>
          <w:noProof/>
          <w:sz w:val="22"/>
          <w:szCs w:val="22"/>
        </w:rPr>
        <w:drawing>
          <wp:inline distT="0" distB="0" distL="0" distR="0" wp14:anchorId="690A2AD9" wp14:editId="14F8A35F">
            <wp:extent cx="2793784" cy="1863128"/>
            <wp:effectExtent l="0" t="0" r="6985" b="3810"/>
            <wp:docPr id="40" name="Рисунок 40" descr="https://upload.wikimedia.org/wikipedia/commons/thumb/d/d7/Flag_of_Lashkar-e-Taiba.svg/1536px-Flag_of_Lashkar-e-Taib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7/Flag_of_Lashkar-e-Taiba.svg/1536px-Flag_of_Lashkar-e-Taiba.svg.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2951" cy="1875910"/>
                    </a:xfrm>
                    <a:prstGeom prst="rect">
                      <a:avLst/>
                    </a:prstGeom>
                    <a:noFill/>
                    <a:ln>
                      <a:noFill/>
                    </a:ln>
                  </pic:spPr>
                </pic:pic>
              </a:graphicData>
            </a:graphic>
          </wp:inline>
        </w:drawing>
      </w:r>
    </w:p>
    <w:p w14:paraId="0B17DCA2" w14:textId="1DF0290B" w:rsidR="00CC635A" w:rsidRDefault="00CC635A" w:rsidP="00CC635A">
      <w:pPr>
        <w:widowControl/>
        <w:suppressAutoHyphens/>
        <w:autoSpaceDE/>
        <w:autoSpaceDN/>
        <w:adjustRightInd/>
        <w:spacing w:after="240" w:line="360" w:lineRule="auto"/>
        <w:jc w:val="center"/>
        <w:rPr>
          <w:rFonts w:eastAsiaTheme="minorHAnsi"/>
          <w:i/>
          <w:sz w:val="24"/>
          <w:szCs w:val="24"/>
          <w:lang w:eastAsia="en-US"/>
        </w:rPr>
      </w:pPr>
      <w:r w:rsidRPr="00E919D2">
        <w:rPr>
          <w:rFonts w:eastAsiaTheme="minorHAnsi"/>
          <w:i/>
          <w:sz w:val="24"/>
          <w:szCs w:val="24"/>
          <w:lang w:eastAsia="en-US"/>
        </w:rPr>
        <w:lastRenderedPageBreak/>
        <w:t xml:space="preserve">Флаг </w:t>
      </w:r>
      <w:r>
        <w:rPr>
          <w:rFonts w:eastAsiaTheme="minorHAnsi"/>
          <w:i/>
          <w:sz w:val="24"/>
          <w:szCs w:val="24"/>
          <w:lang w:eastAsia="en-US"/>
        </w:rPr>
        <w:t>МТО «Лашкар-</w:t>
      </w:r>
      <w:r w:rsidR="0050145B">
        <w:rPr>
          <w:rFonts w:eastAsiaTheme="minorHAnsi"/>
          <w:i/>
          <w:sz w:val="24"/>
          <w:szCs w:val="24"/>
          <w:lang w:eastAsia="en-US"/>
        </w:rPr>
        <w:t>и</w:t>
      </w:r>
      <w:r>
        <w:rPr>
          <w:rFonts w:eastAsiaTheme="minorHAnsi"/>
          <w:i/>
          <w:sz w:val="24"/>
          <w:szCs w:val="24"/>
          <w:lang w:eastAsia="en-US"/>
        </w:rPr>
        <w:t>-Тайба</w:t>
      </w:r>
      <w:r w:rsidRPr="00E27E51">
        <w:rPr>
          <w:rFonts w:eastAsiaTheme="minorHAnsi"/>
          <w:i/>
          <w:sz w:val="24"/>
          <w:szCs w:val="24"/>
          <w:lang w:eastAsia="en-US"/>
        </w:rPr>
        <w:t>»</w:t>
      </w:r>
      <w:r w:rsidRPr="004F4D15">
        <w:rPr>
          <w:rStyle w:val="a6"/>
          <w:sz w:val="24"/>
          <w:szCs w:val="24"/>
        </w:rPr>
        <w:footnoteReference w:id="206"/>
      </w:r>
    </w:p>
    <w:p w14:paraId="2D77DA7D" w14:textId="77777777" w:rsidR="00CC635A" w:rsidRDefault="00CC635A" w:rsidP="00CC635A">
      <w:pPr>
        <w:widowControl/>
        <w:suppressAutoHyphens/>
        <w:spacing w:line="360" w:lineRule="auto"/>
        <w:ind w:firstLine="709"/>
        <w:jc w:val="both"/>
        <w:rPr>
          <w:sz w:val="28"/>
          <w:szCs w:val="28"/>
        </w:rPr>
      </w:pPr>
      <w:r w:rsidRPr="00502687">
        <w:rPr>
          <w:b/>
          <w:sz w:val="28"/>
          <w:szCs w:val="28"/>
        </w:rPr>
        <w:t xml:space="preserve">Преступная деятельность. </w:t>
      </w:r>
      <w:r>
        <w:rPr>
          <w:sz w:val="28"/>
          <w:szCs w:val="28"/>
        </w:rPr>
        <w:t>Регионы активности: Пакистан, Афганистан, Индия, Россия (Северный Кавказ)</w:t>
      </w:r>
      <w:r>
        <w:rPr>
          <w:rStyle w:val="a6"/>
          <w:sz w:val="28"/>
          <w:szCs w:val="28"/>
        </w:rPr>
        <w:footnoteReference w:id="207"/>
      </w:r>
      <w:r>
        <w:rPr>
          <w:sz w:val="28"/>
          <w:szCs w:val="28"/>
        </w:rPr>
        <w:t>.</w:t>
      </w:r>
    </w:p>
    <w:p w14:paraId="6A05CA9E" w14:textId="456D0F04" w:rsidR="00CC635A" w:rsidRDefault="00CC635A" w:rsidP="00CC635A">
      <w:pPr>
        <w:widowControl/>
        <w:shd w:val="clear" w:color="auto" w:fill="FFFFFF"/>
        <w:suppressAutoHyphens/>
        <w:spacing w:line="360" w:lineRule="auto"/>
        <w:ind w:firstLine="709"/>
        <w:jc w:val="both"/>
        <w:rPr>
          <w:rFonts w:eastAsiaTheme="minorHAnsi"/>
          <w:sz w:val="28"/>
          <w:szCs w:val="28"/>
          <w:lang w:eastAsia="en-US"/>
        </w:rPr>
      </w:pPr>
      <w:r>
        <w:rPr>
          <w:rFonts w:eastAsiaTheme="minorHAnsi"/>
          <w:sz w:val="28"/>
          <w:szCs w:val="28"/>
          <w:lang w:eastAsia="en-US"/>
        </w:rPr>
        <w:t>Организация</w:t>
      </w:r>
      <w:r w:rsidRPr="005806D7">
        <w:rPr>
          <w:rFonts w:eastAsiaTheme="minorHAnsi"/>
          <w:sz w:val="28"/>
          <w:szCs w:val="28"/>
          <w:lang w:eastAsia="en-US"/>
        </w:rPr>
        <w:t xml:space="preserve"> оказывала финансовую и иную помощь различным террористическим организациями, в том числе бандформированиям, действовавшим на территории Чеченской Республики</w:t>
      </w:r>
      <w:r>
        <w:rPr>
          <w:rStyle w:val="a6"/>
          <w:rFonts w:eastAsiaTheme="minorHAnsi"/>
          <w:sz w:val="28"/>
          <w:szCs w:val="28"/>
          <w:lang w:eastAsia="en-US"/>
        </w:rPr>
        <w:footnoteReference w:id="208"/>
      </w:r>
      <w:r w:rsidRPr="005806D7">
        <w:rPr>
          <w:rFonts w:eastAsiaTheme="minorHAnsi"/>
          <w:sz w:val="28"/>
          <w:szCs w:val="28"/>
          <w:lang w:eastAsia="en-US"/>
        </w:rPr>
        <w:t>. В контролируемых ей учебных центрах под руководством пакистанских, афганских, суданских и саудовских инструкторов прошли подготов</w:t>
      </w:r>
      <w:r>
        <w:rPr>
          <w:rFonts w:eastAsiaTheme="minorHAnsi"/>
          <w:sz w:val="28"/>
          <w:szCs w:val="28"/>
          <w:lang w:eastAsia="en-US"/>
        </w:rPr>
        <w:t>ку свыше пятисот боевиков, в частности</w:t>
      </w:r>
      <w:r w:rsidRPr="005806D7">
        <w:rPr>
          <w:rFonts w:eastAsiaTheme="minorHAnsi"/>
          <w:sz w:val="28"/>
          <w:szCs w:val="28"/>
          <w:lang w:eastAsia="en-US"/>
        </w:rPr>
        <w:t xml:space="preserve"> из Чеченской Республики и Республики Дагестан</w:t>
      </w:r>
      <w:r>
        <w:rPr>
          <w:rStyle w:val="a6"/>
          <w:rFonts w:eastAsiaTheme="minorHAnsi"/>
          <w:sz w:val="28"/>
          <w:szCs w:val="28"/>
          <w:lang w:eastAsia="en-US"/>
        </w:rPr>
        <w:footnoteReference w:id="209"/>
      </w:r>
      <w:r w:rsidRPr="005806D7">
        <w:rPr>
          <w:rFonts w:eastAsiaTheme="minorHAnsi"/>
          <w:sz w:val="28"/>
          <w:szCs w:val="28"/>
          <w:lang w:eastAsia="en-US"/>
        </w:rPr>
        <w:t>.</w:t>
      </w:r>
      <w:r w:rsidR="0050145B">
        <w:rPr>
          <w:rFonts w:eastAsiaTheme="minorHAnsi"/>
          <w:sz w:val="28"/>
          <w:szCs w:val="28"/>
          <w:lang w:eastAsia="en-US"/>
        </w:rPr>
        <w:t xml:space="preserve"> В настоящее время на территории Российской Федерации не присутствует. </w:t>
      </w:r>
    </w:p>
    <w:p w14:paraId="7B3B0E19" w14:textId="77ED0E85" w:rsidR="00CC635A" w:rsidRDefault="00CC63E6" w:rsidP="007B4B8F">
      <w:pPr>
        <w:widowControl/>
        <w:shd w:val="clear" w:color="auto" w:fill="FFFFFF"/>
        <w:suppressAutoHyphens/>
        <w:spacing w:line="360" w:lineRule="auto"/>
        <w:ind w:firstLine="709"/>
        <w:jc w:val="both"/>
        <w:rPr>
          <w:sz w:val="28"/>
          <w:szCs w:val="28"/>
        </w:rPr>
      </w:pPr>
      <w:r>
        <w:rPr>
          <w:rFonts w:eastAsiaTheme="minorHAnsi"/>
          <w:sz w:val="28"/>
          <w:szCs w:val="28"/>
          <w:lang w:eastAsia="en-US"/>
        </w:rPr>
        <w:t xml:space="preserve">Активность </w:t>
      </w:r>
      <w:r w:rsidR="007B4B8F">
        <w:rPr>
          <w:rFonts w:eastAsiaTheme="minorHAnsi"/>
          <w:sz w:val="28"/>
          <w:szCs w:val="28"/>
          <w:lang w:eastAsia="en-US"/>
        </w:rPr>
        <w:t xml:space="preserve">МТО </w:t>
      </w:r>
      <w:r w:rsidR="007B4B8F" w:rsidRPr="009E60EF">
        <w:rPr>
          <w:sz w:val="28"/>
          <w:szCs w:val="28"/>
        </w:rPr>
        <w:t>«Лашкар-</w:t>
      </w:r>
      <w:r w:rsidR="007B4B8F">
        <w:rPr>
          <w:sz w:val="28"/>
          <w:szCs w:val="28"/>
        </w:rPr>
        <w:t>и</w:t>
      </w:r>
      <w:r w:rsidR="007B4B8F" w:rsidRPr="009E60EF">
        <w:rPr>
          <w:sz w:val="28"/>
          <w:szCs w:val="28"/>
        </w:rPr>
        <w:t>-Тайба»</w:t>
      </w:r>
      <w:r w:rsidR="007B4B8F">
        <w:rPr>
          <w:sz w:val="28"/>
          <w:szCs w:val="28"/>
        </w:rPr>
        <w:t xml:space="preserve"> </w:t>
      </w:r>
      <w:r>
        <w:rPr>
          <w:sz w:val="28"/>
          <w:szCs w:val="28"/>
        </w:rPr>
        <w:t>отмечается преимущественно на территории Пакистана и Индии. Среди н</w:t>
      </w:r>
      <w:r w:rsidR="007B4B8F">
        <w:rPr>
          <w:sz w:val="28"/>
          <w:szCs w:val="28"/>
        </w:rPr>
        <w:t xml:space="preserve">аиболее </w:t>
      </w:r>
      <w:r w:rsidR="0050145B">
        <w:rPr>
          <w:sz w:val="28"/>
          <w:szCs w:val="28"/>
        </w:rPr>
        <w:t>резонансны</w:t>
      </w:r>
      <w:r>
        <w:rPr>
          <w:sz w:val="28"/>
          <w:szCs w:val="28"/>
        </w:rPr>
        <w:t>х</w:t>
      </w:r>
      <w:r w:rsidR="0050145B">
        <w:rPr>
          <w:sz w:val="28"/>
          <w:szCs w:val="28"/>
        </w:rPr>
        <w:t xml:space="preserve"> </w:t>
      </w:r>
      <w:r w:rsidR="0050145B" w:rsidRPr="00280A4A">
        <w:rPr>
          <w:sz w:val="28"/>
          <w:szCs w:val="28"/>
        </w:rPr>
        <w:t>террористически</w:t>
      </w:r>
      <w:r>
        <w:rPr>
          <w:sz w:val="28"/>
          <w:szCs w:val="28"/>
        </w:rPr>
        <w:t>х</w:t>
      </w:r>
      <w:r w:rsidR="0050145B" w:rsidRPr="00280A4A">
        <w:rPr>
          <w:sz w:val="28"/>
          <w:szCs w:val="28"/>
        </w:rPr>
        <w:t xml:space="preserve"> акт</w:t>
      </w:r>
      <w:r>
        <w:rPr>
          <w:sz w:val="28"/>
          <w:szCs w:val="28"/>
        </w:rPr>
        <w:t xml:space="preserve">ов МТО: </w:t>
      </w:r>
    </w:p>
    <w:p w14:paraId="5C530378" w14:textId="6A28E2B4" w:rsidR="00CC63E6" w:rsidRDefault="00CC63E6" w:rsidP="007B4B8F">
      <w:pPr>
        <w:widowControl/>
        <w:shd w:val="clear" w:color="auto" w:fill="FFFFFF"/>
        <w:suppressAutoHyphens/>
        <w:spacing w:line="360" w:lineRule="auto"/>
        <w:ind w:firstLine="709"/>
        <w:jc w:val="both"/>
        <w:rPr>
          <w:sz w:val="28"/>
          <w:szCs w:val="28"/>
        </w:rPr>
      </w:pPr>
      <w:r>
        <w:rPr>
          <w:sz w:val="28"/>
          <w:szCs w:val="28"/>
        </w:rPr>
        <w:t>взрывы трех бомб в г. Дели</w:t>
      </w:r>
      <w:r w:rsidR="00ED2192">
        <w:rPr>
          <w:sz w:val="28"/>
          <w:szCs w:val="28"/>
        </w:rPr>
        <w:t xml:space="preserve"> 29 октября 2005 г.</w:t>
      </w:r>
      <w:r>
        <w:rPr>
          <w:sz w:val="28"/>
          <w:szCs w:val="28"/>
        </w:rPr>
        <w:t xml:space="preserve">, в результате которых </w:t>
      </w:r>
      <w:r w:rsidR="00E421C0">
        <w:rPr>
          <w:sz w:val="28"/>
          <w:szCs w:val="28"/>
        </w:rPr>
        <w:t xml:space="preserve">погибли 62 человека, </w:t>
      </w:r>
      <w:r>
        <w:rPr>
          <w:sz w:val="28"/>
          <w:szCs w:val="28"/>
        </w:rPr>
        <w:t>несколько сотен человек получили ранения;</w:t>
      </w:r>
    </w:p>
    <w:p w14:paraId="10ED2FC9" w14:textId="0C7EB7D2" w:rsidR="007B4B8F" w:rsidRDefault="00E421C0" w:rsidP="007B4B8F">
      <w:pPr>
        <w:widowControl/>
        <w:shd w:val="clear" w:color="auto" w:fill="FFFFFF"/>
        <w:suppressAutoHyphens/>
        <w:spacing w:line="360" w:lineRule="auto"/>
        <w:ind w:firstLine="709"/>
        <w:jc w:val="both"/>
        <w:rPr>
          <w:sz w:val="28"/>
          <w:szCs w:val="28"/>
        </w:rPr>
      </w:pPr>
      <w:r>
        <w:rPr>
          <w:sz w:val="28"/>
          <w:szCs w:val="28"/>
        </w:rPr>
        <w:t>серия взрывов бомб в г. Варанаси (Индия) 7 марта 2006 г., в результате которых погибли 28 человек, были ранены более 100 человек;</w:t>
      </w:r>
    </w:p>
    <w:p w14:paraId="3D8E05BB" w14:textId="62B663AC" w:rsidR="00E421C0" w:rsidRDefault="00E421C0" w:rsidP="007B4B8F">
      <w:pPr>
        <w:widowControl/>
        <w:shd w:val="clear" w:color="auto" w:fill="FFFFFF"/>
        <w:suppressAutoHyphens/>
        <w:spacing w:line="360" w:lineRule="auto"/>
        <w:ind w:firstLine="709"/>
        <w:jc w:val="both"/>
        <w:rPr>
          <w:sz w:val="28"/>
          <w:szCs w:val="28"/>
        </w:rPr>
      </w:pPr>
      <w:r>
        <w:rPr>
          <w:sz w:val="28"/>
          <w:szCs w:val="28"/>
        </w:rPr>
        <w:t>взрывы в поездах, следовавших из г. Мумбаи в другие города Индии 11 июля 2006 г. По различным данным, погибли от 211 до 407 человек, свыше 800 получили ранения</w:t>
      </w:r>
      <w:r w:rsidR="00ED6678">
        <w:rPr>
          <w:sz w:val="28"/>
          <w:szCs w:val="28"/>
        </w:rPr>
        <w:t>;</w:t>
      </w:r>
      <w:r>
        <w:rPr>
          <w:sz w:val="28"/>
          <w:szCs w:val="28"/>
        </w:rPr>
        <w:t xml:space="preserve"> </w:t>
      </w:r>
    </w:p>
    <w:p w14:paraId="2398DB35" w14:textId="0A1A9FF2" w:rsidR="00CC635A" w:rsidRDefault="00E421C0" w:rsidP="00CC635A">
      <w:pPr>
        <w:widowControl/>
        <w:shd w:val="clear" w:color="auto" w:fill="FFFFFF"/>
        <w:tabs>
          <w:tab w:val="left" w:pos="1555"/>
        </w:tabs>
        <w:suppressAutoHyphens/>
        <w:spacing w:line="360" w:lineRule="auto"/>
        <w:ind w:firstLine="709"/>
        <w:jc w:val="both"/>
        <w:rPr>
          <w:sz w:val="28"/>
          <w:szCs w:val="28"/>
        </w:rPr>
      </w:pPr>
      <w:r>
        <w:rPr>
          <w:sz w:val="28"/>
          <w:szCs w:val="28"/>
        </w:rPr>
        <w:t xml:space="preserve">нападение </w:t>
      </w:r>
      <w:r w:rsidRPr="00280A4A">
        <w:rPr>
          <w:sz w:val="28"/>
          <w:szCs w:val="28"/>
        </w:rPr>
        <w:t>нескольки</w:t>
      </w:r>
      <w:r>
        <w:rPr>
          <w:sz w:val="28"/>
          <w:szCs w:val="28"/>
        </w:rPr>
        <w:t>х</w:t>
      </w:r>
      <w:r w:rsidRPr="00280A4A">
        <w:rPr>
          <w:sz w:val="28"/>
          <w:szCs w:val="28"/>
        </w:rPr>
        <w:t xml:space="preserve"> групп вооруженных террористов </w:t>
      </w:r>
      <w:r>
        <w:rPr>
          <w:sz w:val="28"/>
          <w:szCs w:val="28"/>
        </w:rPr>
        <w:t xml:space="preserve">на </w:t>
      </w:r>
      <w:r w:rsidR="00CC635A" w:rsidRPr="00280A4A">
        <w:rPr>
          <w:sz w:val="28"/>
          <w:szCs w:val="28"/>
        </w:rPr>
        <w:t xml:space="preserve">две гостиницы, </w:t>
      </w:r>
      <w:r>
        <w:rPr>
          <w:sz w:val="28"/>
          <w:szCs w:val="28"/>
        </w:rPr>
        <w:t xml:space="preserve">железнодорожный </w:t>
      </w:r>
      <w:r w:rsidR="00CC635A" w:rsidRPr="00280A4A">
        <w:rPr>
          <w:sz w:val="28"/>
          <w:szCs w:val="28"/>
        </w:rPr>
        <w:t>вокзал, госпиталь и ряд других объектов</w:t>
      </w:r>
      <w:r w:rsidRPr="00E421C0">
        <w:rPr>
          <w:sz w:val="28"/>
          <w:szCs w:val="28"/>
        </w:rPr>
        <w:t xml:space="preserve"> </w:t>
      </w:r>
      <w:r w:rsidR="00ED6678">
        <w:rPr>
          <w:sz w:val="28"/>
          <w:szCs w:val="28"/>
        </w:rPr>
        <w:br/>
      </w:r>
      <w:r>
        <w:rPr>
          <w:sz w:val="28"/>
          <w:szCs w:val="28"/>
        </w:rPr>
        <w:lastRenderedPageBreak/>
        <w:t>в г. Мумбаи 26–29 ноября 2008 г. П</w:t>
      </w:r>
      <w:r w:rsidR="00CC635A" w:rsidRPr="00280A4A">
        <w:rPr>
          <w:sz w:val="28"/>
          <w:szCs w:val="28"/>
        </w:rPr>
        <w:t>огибли 166 человек</w:t>
      </w:r>
      <w:r>
        <w:rPr>
          <w:sz w:val="28"/>
          <w:szCs w:val="28"/>
        </w:rPr>
        <w:t>,</w:t>
      </w:r>
      <w:r w:rsidR="00CC635A" w:rsidRPr="00280A4A">
        <w:rPr>
          <w:sz w:val="28"/>
          <w:szCs w:val="28"/>
        </w:rPr>
        <w:t xml:space="preserve"> сотни получили ранения</w:t>
      </w:r>
      <w:r w:rsidR="00CC635A">
        <w:rPr>
          <w:rStyle w:val="a6"/>
          <w:rFonts w:eastAsia="Calibri"/>
          <w:sz w:val="28"/>
          <w:szCs w:val="28"/>
        </w:rPr>
        <w:footnoteReference w:id="210"/>
      </w:r>
      <w:r w:rsidR="00CC635A" w:rsidRPr="00280A4A">
        <w:rPr>
          <w:sz w:val="28"/>
          <w:szCs w:val="28"/>
        </w:rPr>
        <w:t>.</w:t>
      </w:r>
    </w:p>
    <w:p w14:paraId="1274EFFF" w14:textId="61FBC33C" w:rsidR="00957383" w:rsidRPr="00456E05" w:rsidRDefault="00CC635A" w:rsidP="00957383">
      <w:pPr>
        <w:widowControl/>
        <w:shd w:val="clear" w:color="auto" w:fill="FFFFFF"/>
        <w:suppressAutoHyphens/>
        <w:spacing w:line="360" w:lineRule="auto"/>
        <w:ind w:firstLine="709"/>
        <w:jc w:val="both"/>
        <w:rPr>
          <w:rFonts w:eastAsiaTheme="minorHAnsi"/>
          <w:sz w:val="28"/>
          <w:szCs w:val="28"/>
          <w:lang w:eastAsia="en-US"/>
        </w:rPr>
      </w:pPr>
      <w:r>
        <w:rPr>
          <w:rFonts w:eastAsia="Calibri"/>
          <w:b/>
          <w:sz w:val="28"/>
          <w:szCs w:val="28"/>
        </w:rPr>
        <w:t xml:space="preserve">Следственная и судебная практика. </w:t>
      </w:r>
      <w:r w:rsidR="00957383">
        <w:rPr>
          <w:sz w:val="28"/>
          <w:szCs w:val="28"/>
        </w:rPr>
        <w:t xml:space="preserve">Государственной Думой Российской Федерации было поддержано заявление Генерального прокурора Российской Федерации о признании 15 организаций, наносящих наибольший ущерб безопасности Российской Федерации, в т. ч. организации </w:t>
      </w:r>
      <w:r w:rsidR="00957383" w:rsidRPr="0073708C">
        <w:rPr>
          <w:bCs/>
          <w:iCs/>
          <w:sz w:val="28"/>
          <w:szCs w:val="28"/>
        </w:rPr>
        <w:t>«Лашкар-</w:t>
      </w:r>
      <w:r w:rsidR="00957383">
        <w:rPr>
          <w:bCs/>
          <w:iCs/>
          <w:sz w:val="28"/>
          <w:szCs w:val="28"/>
        </w:rPr>
        <w:t>и</w:t>
      </w:r>
      <w:r w:rsidR="00957383" w:rsidRPr="0073708C">
        <w:rPr>
          <w:bCs/>
          <w:iCs/>
          <w:sz w:val="28"/>
          <w:szCs w:val="28"/>
        </w:rPr>
        <w:t>-Тайба»</w:t>
      </w:r>
      <w:r w:rsidR="00957383">
        <w:rPr>
          <w:bCs/>
          <w:iCs/>
          <w:sz w:val="28"/>
          <w:szCs w:val="28"/>
        </w:rPr>
        <w:t xml:space="preserve">, </w:t>
      </w:r>
      <w:r w:rsidR="00957383">
        <w:rPr>
          <w:sz w:val="28"/>
          <w:szCs w:val="28"/>
        </w:rPr>
        <w:t xml:space="preserve">террористическими, и прекращения их деятельности на территории </w:t>
      </w:r>
      <w:r w:rsidR="00957383" w:rsidRPr="00545D57">
        <w:rPr>
          <w:sz w:val="28"/>
          <w:szCs w:val="28"/>
        </w:rPr>
        <w:t>Российской Федерации</w:t>
      </w:r>
      <w:r w:rsidR="00ED6678">
        <w:rPr>
          <w:sz w:val="28"/>
          <w:szCs w:val="28"/>
          <w:vertAlign w:val="superscript"/>
        </w:rPr>
        <w:footnoteReference w:id="211"/>
      </w:r>
      <w:r w:rsidR="00ED6678">
        <w:rPr>
          <w:sz w:val="28"/>
          <w:szCs w:val="28"/>
        </w:rPr>
        <w:t>.</w:t>
      </w:r>
    </w:p>
    <w:p w14:paraId="03B6075F" w14:textId="673C1588" w:rsidR="00957383" w:rsidRDefault="00957383" w:rsidP="00CC635A">
      <w:pPr>
        <w:widowControl/>
        <w:shd w:val="clear" w:color="auto" w:fill="FFFFFF"/>
        <w:suppressAutoHyphens/>
        <w:spacing w:line="360" w:lineRule="auto"/>
        <w:ind w:firstLine="709"/>
        <w:jc w:val="both"/>
        <w:rPr>
          <w:sz w:val="28"/>
          <w:szCs w:val="28"/>
        </w:rPr>
      </w:pPr>
      <w:r w:rsidRPr="00957383">
        <w:rPr>
          <w:rFonts w:eastAsia="Calibri"/>
          <w:sz w:val="28"/>
          <w:szCs w:val="28"/>
        </w:rPr>
        <w:t xml:space="preserve">МТО </w:t>
      </w:r>
      <w:r w:rsidRPr="009E60EF">
        <w:rPr>
          <w:sz w:val="28"/>
          <w:szCs w:val="28"/>
        </w:rPr>
        <w:t>«Лашкар-</w:t>
      </w:r>
      <w:r>
        <w:rPr>
          <w:sz w:val="28"/>
          <w:szCs w:val="28"/>
        </w:rPr>
        <w:t>и</w:t>
      </w:r>
      <w:r w:rsidRPr="009E60EF">
        <w:rPr>
          <w:sz w:val="28"/>
          <w:szCs w:val="28"/>
        </w:rPr>
        <w:t>-Тайба»</w:t>
      </w:r>
      <w:r>
        <w:rPr>
          <w:sz w:val="28"/>
          <w:szCs w:val="28"/>
        </w:rPr>
        <w:t xml:space="preserve"> также признана террористической организацией в Европейском союзе, Великобритании, Индии, </w:t>
      </w:r>
      <w:r w:rsidRPr="00B61334">
        <w:rPr>
          <w:sz w:val="28"/>
          <w:szCs w:val="28"/>
        </w:rPr>
        <w:t>Республики Казахстан</w:t>
      </w:r>
      <w:r>
        <w:rPr>
          <w:sz w:val="28"/>
          <w:szCs w:val="28"/>
        </w:rPr>
        <w:t>,</w:t>
      </w:r>
      <w:r w:rsidRPr="00B61334">
        <w:rPr>
          <w:sz w:val="28"/>
          <w:szCs w:val="28"/>
        </w:rPr>
        <w:t xml:space="preserve"> Республики Таджикистан</w:t>
      </w:r>
      <w:r>
        <w:rPr>
          <w:sz w:val="28"/>
          <w:szCs w:val="28"/>
        </w:rPr>
        <w:t xml:space="preserve">, США, Пакистане и ряде других государств. </w:t>
      </w:r>
    </w:p>
    <w:p w14:paraId="2A822E0C" w14:textId="4874B996" w:rsidR="00CC635A" w:rsidRDefault="00CC635A" w:rsidP="00CC635A">
      <w:pPr>
        <w:widowControl/>
        <w:shd w:val="clear" w:color="auto" w:fill="FFFFFF"/>
        <w:suppressAutoHyphens/>
        <w:spacing w:line="360" w:lineRule="auto"/>
        <w:ind w:firstLine="709"/>
        <w:jc w:val="both"/>
        <w:rPr>
          <w:sz w:val="28"/>
          <w:szCs w:val="28"/>
        </w:rPr>
      </w:pPr>
      <w:r w:rsidRPr="00957383">
        <w:rPr>
          <w:sz w:val="28"/>
          <w:szCs w:val="28"/>
        </w:rPr>
        <w:t>Террористическая</w:t>
      </w:r>
      <w:r w:rsidRPr="00280A4A">
        <w:rPr>
          <w:sz w:val="28"/>
          <w:szCs w:val="28"/>
        </w:rPr>
        <w:t xml:space="preserve"> организация</w:t>
      </w:r>
      <w:r>
        <w:rPr>
          <w:sz w:val="28"/>
          <w:szCs w:val="28"/>
        </w:rPr>
        <w:t xml:space="preserve"> </w:t>
      </w:r>
      <w:r w:rsidRPr="00205097">
        <w:rPr>
          <w:sz w:val="28"/>
          <w:szCs w:val="28"/>
        </w:rPr>
        <w:t xml:space="preserve">включена в сводный перечень физических и юридических лиц, входящих в </w:t>
      </w:r>
      <w:r>
        <w:rPr>
          <w:sz w:val="28"/>
          <w:szCs w:val="28"/>
        </w:rPr>
        <w:t>«</w:t>
      </w:r>
      <w:r w:rsidRPr="00205097">
        <w:rPr>
          <w:sz w:val="28"/>
          <w:szCs w:val="28"/>
        </w:rPr>
        <w:t>Движение Талибан</w:t>
      </w:r>
      <w:r>
        <w:rPr>
          <w:sz w:val="28"/>
          <w:szCs w:val="28"/>
        </w:rPr>
        <w:t>»</w:t>
      </w:r>
      <w:r w:rsidRPr="00205097">
        <w:rPr>
          <w:sz w:val="28"/>
          <w:szCs w:val="28"/>
        </w:rPr>
        <w:t xml:space="preserve"> и в организацию </w:t>
      </w:r>
      <w:r>
        <w:rPr>
          <w:sz w:val="28"/>
          <w:szCs w:val="28"/>
        </w:rPr>
        <w:t>«</w:t>
      </w:r>
      <w:r w:rsidRPr="00205097">
        <w:rPr>
          <w:sz w:val="28"/>
          <w:szCs w:val="28"/>
        </w:rPr>
        <w:t>Аль-Каида</w:t>
      </w:r>
      <w:r>
        <w:rPr>
          <w:sz w:val="28"/>
          <w:szCs w:val="28"/>
        </w:rPr>
        <w:t>»</w:t>
      </w:r>
      <w:r w:rsidRPr="00205097">
        <w:rPr>
          <w:sz w:val="28"/>
          <w:szCs w:val="28"/>
        </w:rPr>
        <w:t xml:space="preserve"> или связанных с ними, составленный и обновляемый Комитетом, учрежденным резолюцией 1267 (1999 г.) Совета Безопасности ООН.</w:t>
      </w:r>
    </w:p>
    <w:p w14:paraId="472A695D" w14:textId="77777777" w:rsidR="00CC635A" w:rsidRDefault="00CC635A" w:rsidP="00CC635A">
      <w:pPr>
        <w:widowControl/>
        <w:autoSpaceDE/>
        <w:autoSpaceDN/>
        <w:adjustRightInd/>
        <w:spacing w:line="360" w:lineRule="auto"/>
        <w:ind w:firstLine="709"/>
        <w:jc w:val="both"/>
        <w:rPr>
          <w:sz w:val="28"/>
          <w:szCs w:val="28"/>
        </w:rPr>
      </w:pPr>
      <w:r>
        <w:rPr>
          <w:sz w:val="28"/>
          <w:szCs w:val="28"/>
        </w:rPr>
        <w:br w:type="page"/>
      </w:r>
    </w:p>
    <w:p w14:paraId="4118EAE1" w14:textId="77777777" w:rsidR="00CC635A" w:rsidRDefault="00CC635A" w:rsidP="00EA059A">
      <w:pPr>
        <w:widowControl/>
        <w:shd w:val="clear" w:color="auto" w:fill="FFFFFF"/>
        <w:suppressAutoHyphens/>
        <w:jc w:val="center"/>
        <w:rPr>
          <w:b/>
          <w:bCs/>
          <w:iCs/>
          <w:sz w:val="28"/>
          <w:szCs w:val="28"/>
        </w:rPr>
      </w:pPr>
      <w:r>
        <w:rPr>
          <w:b/>
          <w:bCs/>
          <w:iCs/>
          <w:sz w:val="28"/>
          <w:szCs w:val="28"/>
        </w:rPr>
        <w:lastRenderedPageBreak/>
        <w:t>«</w:t>
      </w:r>
      <w:r w:rsidRPr="00580E4C">
        <w:rPr>
          <w:b/>
          <w:bCs/>
          <w:iCs/>
          <w:sz w:val="28"/>
          <w:szCs w:val="28"/>
        </w:rPr>
        <w:t>Исламская группа</w:t>
      </w:r>
      <w:r>
        <w:rPr>
          <w:b/>
          <w:bCs/>
          <w:iCs/>
          <w:sz w:val="28"/>
          <w:szCs w:val="28"/>
        </w:rPr>
        <w:t>»</w:t>
      </w:r>
      <w:r w:rsidRPr="00580E4C">
        <w:rPr>
          <w:b/>
          <w:bCs/>
          <w:iCs/>
          <w:sz w:val="28"/>
          <w:szCs w:val="28"/>
        </w:rPr>
        <w:t xml:space="preserve"> (</w:t>
      </w:r>
      <w:r>
        <w:rPr>
          <w:b/>
          <w:bCs/>
          <w:iCs/>
          <w:sz w:val="28"/>
          <w:szCs w:val="28"/>
        </w:rPr>
        <w:t>«</w:t>
      </w:r>
      <w:r w:rsidRPr="00580E4C">
        <w:rPr>
          <w:b/>
          <w:bCs/>
          <w:iCs/>
          <w:sz w:val="28"/>
          <w:szCs w:val="28"/>
        </w:rPr>
        <w:t>Джамаат-и-Ислами</w:t>
      </w:r>
      <w:r>
        <w:rPr>
          <w:b/>
          <w:bCs/>
          <w:iCs/>
          <w:sz w:val="28"/>
          <w:szCs w:val="28"/>
        </w:rPr>
        <w:t>»</w:t>
      </w:r>
      <w:r w:rsidRPr="00580E4C">
        <w:rPr>
          <w:b/>
          <w:bCs/>
          <w:iCs/>
          <w:sz w:val="28"/>
          <w:szCs w:val="28"/>
        </w:rPr>
        <w:t>)</w:t>
      </w:r>
    </w:p>
    <w:p w14:paraId="72730071" w14:textId="6AE92A82" w:rsidR="00F467C9" w:rsidRPr="00F467C9" w:rsidRDefault="00EA059A" w:rsidP="00EA059A">
      <w:pPr>
        <w:widowControl/>
        <w:shd w:val="clear" w:color="auto" w:fill="FFFFFF"/>
        <w:suppressAutoHyphens/>
        <w:spacing w:after="240"/>
        <w:jc w:val="center"/>
        <w:rPr>
          <w:bCs/>
          <w:i/>
          <w:iCs/>
          <w:sz w:val="28"/>
          <w:szCs w:val="28"/>
        </w:rPr>
      </w:pPr>
      <w:r>
        <w:rPr>
          <w:bCs/>
          <w:i/>
          <w:iCs/>
          <w:sz w:val="28"/>
          <w:szCs w:val="28"/>
        </w:rPr>
        <w:t xml:space="preserve">международная </w:t>
      </w:r>
      <w:r w:rsidR="00F467C9" w:rsidRPr="00F467C9">
        <w:rPr>
          <w:bCs/>
          <w:i/>
          <w:iCs/>
          <w:sz w:val="28"/>
          <w:szCs w:val="28"/>
        </w:rPr>
        <w:t>террористическая организация</w:t>
      </w:r>
    </w:p>
    <w:p w14:paraId="7A3359F6" w14:textId="0222D563" w:rsidR="00CC635A" w:rsidRDefault="00CC635A" w:rsidP="00CC635A">
      <w:pPr>
        <w:widowControl/>
        <w:shd w:val="clear" w:color="auto" w:fill="FFFFFF"/>
        <w:suppressAutoHyphens/>
        <w:spacing w:line="360" w:lineRule="auto"/>
        <w:ind w:firstLine="709"/>
        <w:jc w:val="both"/>
        <w:rPr>
          <w:sz w:val="28"/>
          <w:szCs w:val="28"/>
        </w:rPr>
      </w:pPr>
      <w:r w:rsidRPr="00580E4C">
        <w:rPr>
          <w:b/>
          <w:sz w:val="28"/>
          <w:szCs w:val="28"/>
        </w:rPr>
        <w:t xml:space="preserve">Наименование, статус, сведения о решении суда. </w:t>
      </w:r>
      <w:r>
        <w:rPr>
          <w:sz w:val="28"/>
          <w:szCs w:val="28"/>
        </w:rPr>
        <w:t>«Исламская группа» («Джамаат-и-Ислами»</w:t>
      </w:r>
      <w:r w:rsidR="006D31EF">
        <w:rPr>
          <w:rStyle w:val="a6"/>
          <w:sz w:val="28"/>
          <w:szCs w:val="28"/>
        </w:rPr>
        <w:footnoteReference w:id="212"/>
      </w:r>
      <w:r>
        <w:rPr>
          <w:sz w:val="28"/>
          <w:szCs w:val="28"/>
        </w:rPr>
        <w:t>) признана террористической</w:t>
      </w:r>
      <w:r w:rsidRPr="000D1F0E">
        <w:rPr>
          <w:sz w:val="28"/>
          <w:szCs w:val="28"/>
        </w:rPr>
        <w:t xml:space="preserve"> </w:t>
      </w:r>
      <w:r>
        <w:rPr>
          <w:sz w:val="28"/>
          <w:szCs w:val="28"/>
        </w:rPr>
        <w:t>организацией</w:t>
      </w:r>
      <w:r w:rsidRPr="000D1F0E">
        <w:rPr>
          <w:sz w:val="28"/>
          <w:szCs w:val="28"/>
        </w:rPr>
        <w:t xml:space="preserve"> </w:t>
      </w:r>
      <w:r>
        <w:rPr>
          <w:sz w:val="28"/>
          <w:szCs w:val="28"/>
        </w:rPr>
        <w:t xml:space="preserve">решением </w:t>
      </w:r>
      <w:r w:rsidR="006F363C">
        <w:rPr>
          <w:sz w:val="28"/>
          <w:szCs w:val="28"/>
        </w:rPr>
        <w:t>ВС РФ</w:t>
      </w:r>
      <w:r>
        <w:rPr>
          <w:sz w:val="28"/>
          <w:szCs w:val="28"/>
        </w:rPr>
        <w:t xml:space="preserve"> от 14 февраля 2003 г</w:t>
      </w:r>
      <w:r w:rsidR="00957383">
        <w:rPr>
          <w:sz w:val="28"/>
          <w:szCs w:val="28"/>
        </w:rPr>
        <w:t>.</w:t>
      </w:r>
      <w:r>
        <w:rPr>
          <w:sz w:val="28"/>
          <w:szCs w:val="28"/>
        </w:rPr>
        <w:t xml:space="preserve"> № ГКПИ 03-116, а ее деятельность на территории Российской Федерации запрещена</w:t>
      </w:r>
      <w:r w:rsidRPr="000D1F0E">
        <w:t xml:space="preserve"> </w:t>
      </w:r>
      <w:r w:rsidRPr="000D1F0E">
        <w:rPr>
          <w:sz w:val="28"/>
          <w:szCs w:val="28"/>
        </w:rPr>
        <w:t>и п</w:t>
      </w:r>
      <w:r>
        <w:rPr>
          <w:sz w:val="28"/>
          <w:szCs w:val="28"/>
        </w:rPr>
        <w:t xml:space="preserve">реследуется в уголовном порядке. </w:t>
      </w:r>
      <w:r>
        <w:rPr>
          <w:bCs/>
          <w:iCs/>
          <w:sz w:val="28"/>
          <w:szCs w:val="28"/>
        </w:rPr>
        <w:t xml:space="preserve">В решении </w:t>
      </w:r>
      <w:r w:rsidR="006F363C">
        <w:rPr>
          <w:bCs/>
          <w:iCs/>
          <w:sz w:val="28"/>
          <w:szCs w:val="28"/>
        </w:rPr>
        <w:t>ВС РФ</w:t>
      </w:r>
      <w:r>
        <w:rPr>
          <w:b/>
          <w:bCs/>
          <w:iCs/>
          <w:sz w:val="28"/>
          <w:szCs w:val="28"/>
        </w:rPr>
        <w:t xml:space="preserve"> </w:t>
      </w:r>
      <w:r>
        <w:rPr>
          <w:bCs/>
          <w:iCs/>
          <w:sz w:val="28"/>
          <w:szCs w:val="28"/>
        </w:rPr>
        <w:t xml:space="preserve">указывается на международный статус </w:t>
      </w:r>
      <w:r w:rsidRPr="001E6ED5">
        <w:rPr>
          <w:bCs/>
          <w:iCs/>
          <w:sz w:val="28"/>
          <w:szCs w:val="28"/>
        </w:rPr>
        <w:t xml:space="preserve">террористической организации, поскольку ее </w:t>
      </w:r>
      <w:r w:rsidRPr="001E6ED5">
        <w:rPr>
          <w:rFonts w:eastAsiaTheme="minorHAnsi"/>
          <w:bCs/>
          <w:iCs/>
          <w:sz w:val="28"/>
          <w:szCs w:val="28"/>
          <w:lang w:eastAsia="en-US"/>
        </w:rPr>
        <w:t xml:space="preserve">штаб-квартира </w:t>
      </w:r>
      <w:r w:rsidRPr="001E6ED5">
        <w:rPr>
          <w:sz w:val="28"/>
          <w:szCs w:val="28"/>
        </w:rPr>
        <w:t xml:space="preserve">находилась за пределами России, а эмиссары организации осуществляли преступную деятельность на территории России </w:t>
      </w:r>
      <w:r w:rsidRPr="001E6ED5">
        <w:rPr>
          <w:bCs/>
          <w:iCs/>
          <w:sz w:val="28"/>
          <w:szCs w:val="28"/>
        </w:rPr>
        <w:t>(№ 10 в</w:t>
      </w:r>
      <w:r w:rsidR="00291180">
        <w:rPr>
          <w:bCs/>
          <w:iCs/>
          <w:sz w:val="28"/>
          <w:szCs w:val="28"/>
        </w:rPr>
        <w:t xml:space="preserve"> </w:t>
      </w:r>
      <w:r w:rsidRPr="001E6ED5">
        <w:rPr>
          <w:sz w:val="28"/>
          <w:szCs w:val="28"/>
        </w:rPr>
        <w:t xml:space="preserve">Едином федеральном списке </w:t>
      </w:r>
      <w:r w:rsidR="00AF631E">
        <w:rPr>
          <w:sz w:val="28"/>
          <w:szCs w:val="28"/>
        </w:rPr>
        <w:t>ТО</w:t>
      </w:r>
      <w:r>
        <w:rPr>
          <w:rStyle w:val="a6"/>
          <w:sz w:val="28"/>
          <w:szCs w:val="28"/>
        </w:rPr>
        <w:footnoteReference w:id="213"/>
      </w:r>
      <w:r>
        <w:rPr>
          <w:sz w:val="28"/>
          <w:szCs w:val="28"/>
        </w:rPr>
        <w:t>)</w:t>
      </w:r>
      <w:r w:rsidRPr="00280A4A">
        <w:rPr>
          <w:sz w:val="28"/>
          <w:szCs w:val="28"/>
        </w:rPr>
        <w:t>.</w:t>
      </w:r>
      <w:r w:rsidRPr="000D1F0E">
        <w:rPr>
          <w:sz w:val="28"/>
          <w:szCs w:val="28"/>
        </w:rPr>
        <w:t xml:space="preserve"> </w:t>
      </w:r>
    </w:p>
    <w:p w14:paraId="1F0F3AAA" w14:textId="4EE68974" w:rsidR="00CC635A" w:rsidRDefault="00CC635A" w:rsidP="00CC635A">
      <w:pPr>
        <w:widowControl/>
        <w:shd w:val="clear" w:color="auto" w:fill="FFFFFF"/>
        <w:suppressAutoHyphens/>
        <w:spacing w:line="360" w:lineRule="auto"/>
        <w:ind w:firstLine="709"/>
        <w:jc w:val="both"/>
        <w:rPr>
          <w:sz w:val="28"/>
          <w:szCs w:val="28"/>
        </w:rPr>
      </w:pPr>
      <w:r w:rsidRPr="000D1F0E">
        <w:rPr>
          <w:b/>
          <w:sz w:val="28"/>
          <w:szCs w:val="28"/>
        </w:rPr>
        <w:t>Основные цели и задачи.</w:t>
      </w:r>
      <w:r>
        <w:rPr>
          <w:b/>
          <w:sz w:val="28"/>
          <w:szCs w:val="28"/>
        </w:rPr>
        <w:t xml:space="preserve"> </w:t>
      </w:r>
      <w:r>
        <w:rPr>
          <w:sz w:val="28"/>
          <w:szCs w:val="28"/>
        </w:rPr>
        <w:t>Главн</w:t>
      </w:r>
      <w:r w:rsidR="003D28A1">
        <w:rPr>
          <w:sz w:val="28"/>
          <w:szCs w:val="28"/>
        </w:rPr>
        <w:t>ыми</w:t>
      </w:r>
      <w:r>
        <w:rPr>
          <w:sz w:val="28"/>
          <w:szCs w:val="28"/>
        </w:rPr>
        <w:t xml:space="preserve"> цел</w:t>
      </w:r>
      <w:r w:rsidR="003D28A1">
        <w:rPr>
          <w:sz w:val="28"/>
          <w:szCs w:val="28"/>
        </w:rPr>
        <w:t>ями</w:t>
      </w:r>
      <w:r>
        <w:rPr>
          <w:sz w:val="28"/>
          <w:szCs w:val="28"/>
        </w:rPr>
        <w:t xml:space="preserve"> явля</w:t>
      </w:r>
      <w:r w:rsidR="003D28A1">
        <w:rPr>
          <w:sz w:val="28"/>
          <w:szCs w:val="28"/>
        </w:rPr>
        <w:t>ю</w:t>
      </w:r>
      <w:r>
        <w:rPr>
          <w:sz w:val="28"/>
          <w:szCs w:val="28"/>
        </w:rPr>
        <w:t xml:space="preserve">тся устранение в Пакистане светского </w:t>
      </w:r>
      <w:r w:rsidR="00C11696">
        <w:rPr>
          <w:sz w:val="28"/>
          <w:szCs w:val="28"/>
        </w:rPr>
        <w:t xml:space="preserve">режима </w:t>
      </w:r>
      <w:r>
        <w:rPr>
          <w:sz w:val="28"/>
          <w:szCs w:val="28"/>
        </w:rPr>
        <w:t xml:space="preserve">и замена его на шариатскую форму правления, участие в построении </w:t>
      </w:r>
      <w:r w:rsidR="003D28A1">
        <w:rPr>
          <w:sz w:val="28"/>
          <w:szCs w:val="28"/>
        </w:rPr>
        <w:t>«</w:t>
      </w:r>
      <w:r>
        <w:rPr>
          <w:sz w:val="28"/>
          <w:szCs w:val="28"/>
        </w:rPr>
        <w:t>Ве</w:t>
      </w:r>
      <w:r w:rsidR="003D28A1">
        <w:rPr>
          <w:sz w:val="28"/>
          <w:szCs w:val="28"/>
        </w:rPr>
        <w:t>л</w:t>
      </w:r>
      <w:r>
        <w:rPr>
          <w:sz w:val="28"/>
          <w:szCs w:val="28"/>
        </w:rPr>
        <w:t>и</w:t>
      </w:r>
      <w:r w:rsidR="003D28A1">
        <w:rPr>
          <w:sz w:val="28"/>
          <w:szCs w:val="28"/>
        </w:rPr>
        <w:t>ко</w:t>
      </w:r>
      <w:r>
        <w:rPr>
          <w:sz w:val="28"/>
          <w:szCs w:val="28"/>
        </w:rPr>
        <w:t>го исламского халифата</w:t>
      </w:r>
      <w:r w:rsidR="003D28A1">
        <w:rPr>
          <w:sz w:val="28"/>
          <w:szCs w:val="28"/>
        </w:rPr>
        <w:t>»</w:t>
      </w:r>
      <w:r>
        <w:rPr>
          <w:rStyle w:val="a6"/>
          <w:sz w:val="28"/>
          <w:szCs w:val="28"/>
        </w:rPr>
        <w:footnoteReference w:id="214"/>
      </w:r>
      <w:r>
        <w:rPr>
          <w:sz w:val="28"/>
          <w:szCs w:val="28"/>
        </w:rPr>
        <w:t xml:space="preserve">. </w:t>
      </w:r>
    </w:p>
    <w:p w14:paraId="264A4ED2" w14:textId="4015DF51" w:rsidR="00CC635A" w:rsidRDefault="00CC635A" w:rsidP="00CC635A">
      <w:pPr>
        <w:widowControl/>
        <w:shd w:val="clear" w:color="auto" w:fill="FFFFFF"/>
        <w:suppressAutoHyphens/>
        <w:spacing w:line="360" w:lineRule="auto"/>
        <w:ind w:firstLine="709"/>
        <w:jc w:val="both"/>
        <w:rPr>
          <w:sz w:val="28"/>
          <w:szCs w:val="28"/>
        </w:rPr>
      </w:pPr>
      <w:r w:rsidRPr="000D1F0E">
        <w:rPr>
          <w:b/>
          <w:sz w:val="28"/>
          <w:szCs w:val="28"/>
        </w:rPr>
        <w:t>Создание.</w:t>
      </w:r>
      <w:r w:rsidRPr="000D1F0E">
        <w:rPr>
          <w:b/>
          <w:i/>
          <w:sz w:val="28"/>
          <w:szCs w:val="28"/>
        </w:rPr>
        <w:t xml:space="preserve"> </w:t>
      </w:r>
      <w:r w:rsidRPr="000D1F0E">
        <w:rPr>
          <w:sz w:val="28"/>
          <w:szCs w:val="28"/>
        </w:rPr>
        <w:t xml:space="preserve">Основана </w:t>
      </w:r>
      <w:r w:rsidR="00E51AFC">
        <w:rPr>
          <w:sz w:val="28"/>
          <w:szCs w:val="28"/>
        </w:rPr>
        <w:t xml:space="preserve">в 1941 г. </w:t>
      </w:r>
      <w:r w:rsidRPr="000D1F0E">
        <w:rPr>
          <w:sz w:val="28"/>
          <w:szCs w:val="28"/>
        </w:rPr>
        <w:t xml:space="preserve">в </w:t>
      </w:r>
      <w:r>
        <w:rPr>
          <w:sz w:val="28"/>
          <w:szCs w:val="28"/>
        </w:rPr>
        <w:t xml:space="preserve">контролируемой Великобританией Индии </w:t>
      </w:r>
      <w:r w:rsidR="00E51AFC">
        <w:rPr>
          <w:sz w:val="28"/>
          <w:szCs w:val="28"/>
        </w:rPr>
        <w:t xml:space="preserve">в г. Лахор </w:t>
      </w:r>
      <w:r>
        <w:rPr>
          <w:sz w:val="28"/>
          <w:szCs w:val="28"/>
        </w:rPr>
        <w:t>(ныне</w:t>
      </w:r>
      <w:r w:rsidR="003D28A1">
        <w:rPr>
          <w:sz w:val="28"/>
          <w:szCs w:val="28"/>
        </w:rPr>
        <w:t> </w:t>
      </w:r>
      <w:r>
        <w:rPr>
          <w:sz w:val="28"/>
          <w:szCs w:val="28"/>
        </w:rPr>
        <w:t>– территория Пакистана) Са</w:t>
      </w:r>
      <w:r w:rsidR="006D31EF">
        <w:rPr>
          <w:sz w:val="28"/>
          <w:szCs w:val="28"/>
        </w:rPr>
        <w:t>и</w:t>
      </w:r>
      <w:r>
        <w:rPr>
          <w:sz w:val="28"/>
          <w:szCs w:val="28"/>
        </w:rPr>
        <w:t>йдом Абул</w:t>
      </w:r>
      <w:r w:rsidR="006D31EF">
        <w:rPr>
          <w:sz w:val="28"/>
          <w:szCs w:val="28"/>
        </w:rPr>
        <w:t>ь</w:t>
      </w:r>
      <w:r w:rsidR="00B65856">
        <w:rPr>
          <w:sz w:val="28"/>
          <w:szCs w:val="28"/>
        </w:rPr>
        <w:t xml:space="preserve"> </w:t>
      </w:r>
      <w:r>
        <w:rPr>
          <w:sz w:val="28"/>
          <w:szCs w:val="28"/>
        </w:rPr>
        <w:t>Ал</w:t>
      </w:r>
      <w:r w:rsidR="006D31EF">
        <w:rPr>
          <w:sz w:val="28"/>
          <w:szCs w:val="28"/>
        </w:rPr>
        <w:t>я</w:t>
      </w:r>
      <w:r w:rsidR="00B65856">
        <w:rPr>
          <w:sz w:val="28"/>
          <w:szCs w:val="28"/>
        </w:rPr>
        <w:t xml:space="preserve"> аль-</w:t>
      </w:r>
      <w:r>
        <w:rPr>
          <w:sz w:val="28"/>
          <w:szCs w:val="28"/>
        </w:rPr>
        <w:t xml:space="preserve">Маудуди, который проповедовал идеи исключительности мусульманской общины (времен пророка Мухаммеда в Медине) и призывал к возвращению ей потерянных </w:t>
      </w:r>
      <w:r w:rsidR="00C11696">
        <w:rPr>
          <w:sz w:val="28"/>
          <w:szCs w:val="28"/>
        </w:rPr>
        <w:t>территорий</w:t>
      </w:r>
      <w:r>
        <w:rPr>
          <w:rStyle w:val="a6"/>
          <w:sz w:val="28"/>
          <w:szCs w:val="28"/>
        </w:rPr>
        <w:footnoteReference w:id="215"/>
      </w:r>
      <w:r>
        <w:rPr>
          <w:sz w:val="28"/>
          <w:szCs w:val="28"/>
        </w:rPr>
        <w:t xml:space="preserve">. </w:t>
      </w:r>
    </w:p>
    <w:p w14:paraId="0BBE9793" w14:textId="4697E226" w:rsidR="00CC635A" w:rsidRPr="00B65856" w:rsidRDefault="00E51AFC" w:rsidP="00CC635A">
      <w:pPr>
        <w:widowControl/>
        <w:shd w:val="clear" w:color="auto" w:fill="FFFFFF"/>
        <w:suppressAutoHyphens/>
        <w:spacing w:line="360" w:lineRule="auto"/>
        <w:ind w:firstLine="709"/>
        <w:jc w:val="both"/>
        <w:rPr>
          <w:b/>
          <w:sz w:val="28"/>
          <w:szCs w:val="28"/>
        </w:rPr>
      </w:pPr>
      <w:r>
        <w:rPr>
          <w:sz w:val="28"/>
          <w:szCs w:val="28"/>
        </w:rPr>
        <w:t xml:space="preserve">Лидеры </w:t>
      </w:r>
      <w:r w:rsidR="006D31EF">
        <w:rPr>
          <w:sz w:val="28"/>
          <w:szCs w:val="28"/>
        </w:rPr>
        <w:t>«ДИ» п</w:t>
      </w:r>
      <w:r w:rsidR="00CC635A">
        <w:rPr>
          <w:sz w:val="28"/>
          <w:szCs w:val="28"/>
        </w:rPr>
        <w:t>ропагандировал</w:t>
      </w:r>
      <w:r>
        <w:rPr>
          <w:sz w:val="28"/>
          <w:szCs w:val="28"/>
        </w:rPr>
        <w:t>и</w:t>
      </w:r>
      <w:r w:rsidR="00CC635A">
        <w:rPr>
          <w:sz w:val="28"/>
          <w:szCs w:val="28"/>
        </w:rPr>
        <w:t xml:space="preserve"> исламские ценности и ставил</w:t>
      </w:r>
      <w:r>
        <w:rPr>
          <w:sz w:val="28"/>
          <w:szCs w:val="28"/>
        </w:rPr>
        <w:t>и</w:t>
      </w:r>
      <w:r w:rsidR="00CC635A">
        <w:rPr>
          <w:sz w:val="28"/>
          <w:szCs w:val="28"/>
        </w:rPr>
        <w:t xml:space="preserve"> целью культурное единение мусульман</w:t>
      </w:r>
      <w:r w:rsidR="006E59BD">
        <w:rPr>
          <w:sz w:val="28"/>
          <w:szCs w:val="28"/>
        </w:rPr>
        <w:t xml:space="preserve">. При этом </w:t>
      </w:r>
      <w:r w:rsidR="00CC635A">
        <w:rPr>
          <w:sz w:val="28"/>
          <w:szCs w:val="28"/>
        </w:rPr>
        <w:t xml:space="preserve">деятельность </w:t>
      </w:r>
      <w:r>
        <w:rPr>
          <w:sz w:val="28"/>
          <w:szCs w:val="28"/>
        </w:rPr>
        <w:t xml:space="preserve">организации </w:t>
      </w:r>
      <w:r w:rsidR="00CC635A">
        <w:rPr>
          <w:sz w:val="28"/>
          <w:szCs w:val="28"/>
        </w:rPr>
        <w:t xml:space="preserve">способствовала разжиганию индусско-мусульманской розни в период борьбы </w:t>
      </w:r>
      <w:r w:rsidR="006E59BD">
        <w:rPr>
          <w:sz w:val="28"/>
          <w:szCs w:val="28"/>
        </w:rPr>
        <w:t xml:space="preserve">Индии </w:t>
      </w:r>
      <w:r w:rsidR="00CC635A">
        <w:rPr>
          <w:sz w:val="28"/>
          <w:szCs w:val="28"/>
        </w:rPr>
        <w:t>за независимость</w:t>
      </w:r>
      <w:r w:rsidR="00CC635A">
        <w:rPr>
          <w:rStyle w:val="a6"/>
          <w:sz w:val="28"/>
          <w:szCs w:val="28"/>
        </w:rPr>
        <w:footnoteReference w:id="216"/>
      </w:r>
      <w:r w:rsidR="00CC635A">
        <w:rPr>
          <w:sz w:val="28"/>
          <w:szCs w:val="28"/>
        </w:rPr>
        <w:t>. В 1941</w:t>
      </w:r>
      <w:r w:rsidR="00C11696">
        <w:rPr>
          <w:sz w:val="28"/>
          <w:szCs w:val="28"/>
        </w:rPr>
        <w:t>–</w:t>
      </w:r>
      <w:r w:rsidR="00CC635A">
        <w:rPr>
          <w:sz w:val="28"/>
          <w:szCs w:val="28"/>
        </w:rPr>
        <w:t>1947 г</w:t>
      </w:r>
      <w:r w:rsidR="00C11696">
        <w:rPr>
          <w:sz w:val="28"/>
          <w:szCs w:val="28"/>
        </w:rPr>
        <w:t>г.</w:t>
      </w:r>
      <w:r w:rsidR="00CC635A">
        <w:rPr>
          <w:sz w:val="28"/>
          <w:szCs w:val="28"/>
        </w:rPr>
        <w:t xml:space="preserve"> </w:t>
      </w:r>
      <w:r>
        <w:rPr>
          <w:sz w:val="28"/>
          <w:szCs w:val="28"/>
        </w:rPr>
        <w:t xml:space="preserve">«ДИ» </w:t>
      </w:r>
      <w:r w:rsidR="00CC635A">
        <w:rPr>
          <w:sz w:val="28"/>
          <w:szCs w:val="28"/>
        </w:rPr>
        <w:t xml:space="preserve">выступала против раздела Индии и создания государства Пакистан, поскольку, по ее мнению, это </w:t>
      </w:r>
      <w:r w:rsidR="00CC635A">
        <w:rPr>
          <w:sz w:val="28"/>
          <w:szCs w:val="28"/>
        </w:rPr>
        <w:lastRenderedPageBreak/>
        <w:t xml:space="preserve">противоречило коранической доктрине о единстве </w:t>
      </w:r>
      <w:r w:rsidR="00C11696">
        <w:rPr>
          <w:sz w:val="28"/>
          <w:szCs w:val="28"/>
        </w:rPr>
        <w:t>м</w:t>
      </w:r>
      <w:r w:rsidR="00CC635A">
        <w:rPr>
          <w:sz w:val="28"/>
          <w:szCs w:val="28"/>
        </w:rPr>
        <w:t xml:space="preserve">усульманской </w:t>
      </w:r>
      <w:r w:rsidR="00C11696">
        <w:rPr>
          <w:sz w:val="28"/>
          <w:szCs w:val="28"/>
        </w:rPr>
        <w:t>у</w:t>
      </w:r>
      <w:r w:rsidR="00CC635A">
        <w:rPr>
          <w:sz w:val="28"/>
          <w:szCs w:val="28"/>
        </w:rPr>
        <w:t>ммы, в 1947</w:t>
      </w:r>
      <w:r w:rsidR="00C11696">
        <w:rPr>
          <w:sz w:val="28"/>
          <w:szCs w:val="28"/>
        </w:rPr>
        <w:t>–</w:t>
      </w:r>
      <w:r w:rsidR="00CC635A">
        <w:rPr>
          <w:sz w:val="28"/>
          <w:szCs w:val="28"/>
        </w:rPr>
        <w:t>1977 г</w:t>
      </w:r>
      <w:r w:rsidR="00C11696">
        <w:rPr>
          <w:sz w:val="28"/>
          <w:szCs w:val="28"/>
        </w:rPr>
        <w:t>г.</w:t>
      </w:r>
      <w:r w:rsidR="00CC635A">
        <w:rPr>
          <w:sz w:val="28"/>
          <w:szCs w:val="28"/>
        </w:rPr>
        <w:t xml:space="preserve"> находилась в оппозиции ко всем пакистанским правительствам, требуя превращения Пакистана в </w:t>
      </w:r>
      <w:r w:rsidR="00CC635A" w:rsidRPr="00B65856">
        <w:rPr>
          <w:sz w:val="28"/>
          <w:szCs w:val="28"/>
        </w:rPr>
        <w:t>теократическое государство</w:t>
      </w:r>
      <w:r w:rsidR="00CC635A" w:rsidRPr="00B65856">
        <w:rPr>
          <w:rStyle w:val="a6"/>
          <w:sz w:val="28"/>
          <w:szCs w:val="28"/>
        </w:rPr>
        <w:footnoteReference w:id="217"/>
      </w:r>
      <w:r w:rsidR="00CC635A" w:rsidRPr="00B65856">
        <w:rPr>
          <w:sz w:val="28"/>
          <w:szCs w:val="28"/>
        </w:rPr>
        <w:t>.</w:t>
      </w:r>
    </w:p>
    <w:p w14:paraId="29C9883E" w14:textId="387057D7" w:rsidR="00CC635A" w:rsidRPr="00085F59" w:rsidRDefault="00CC635A" w:rsidP="00035314">
      <w:pPr>
        <w:widowControl/>
        <w:shd w:val="clear" w:color="auto" w:fill="FFFFFF"/>
        <w:suppressAutoHyphens/>
        <w:spacing w:line="360" w:lineRule="auto"/>
        <w:ind w:firstLine="709"/>
        <w:jc w:val="both"/>
        <w:rPr>
          <w:sz w:val="28"/>
          <w:szCs w:val="28"/>
        </w:rPr>
      </w:pPr>
      <w:r w:rsidRPr="00B65856">
        <w:rPr>
          <w:b/>
          <w:sz w:val="28"/>
          <w:szCs w:val="28"/>
        </w:rPr>
        <w:t>Руководство.</w:t>
      </w:r>
      <w:r w:rsidRPr="00B65856">
        <w:rPr>
          <w:sz w:val="28"/>
          <w:szCs w:val="28"/>
        </w:rPr>
        <w:t xml:space="preserve"> </w:t>
      </w:r>
      <w:r w:rsidR="00B65856">
        <w:rPr>
          <w:sz w:val="28"/>
          <w:szCs w:val="28"/>
        </w:rPr>
        <w:t xml:space="preserve">Саийд Абуль Аля аль-Маудуди (1941–1972 гг.), Миан Туфаил Мохаммад (1966–1972 гг.), </w:t>
      </w:r>
      <w:r w:rsidR="00B65856" w:rsidRPr="00B65856">
        <w:rPr>
          <w:sz w:val="28"/>
          <w:szCs w:val="28"/>
        </w:rPr>
        <w:t>Кази</w:t>
      </w:r>
      <w:r w:rsidR="00B65856">
        <w:rPr>
          <w:sz w:val="28"/>
          <w:szCs w:val="28"/>
        </w:rPr>
        <w:t xml:space="preserve"> Хусейн Ахмад (1987–2009 гг.)</w:t>
      </w:r>
      <w:r w:rsidR="00B65856" w:rsidRPr="00B65856">
        <w:rPr>
          <w:sz w:val="28"/>
          <w:szCs w:val="28"/>
        </w:rPr>
        <w:t xml:space="preserve">, Сайед </w:t>
      </w:r>
      <w:r w:rsidR="00B65856">
        <w:rPr>
          <w:sz w:val="28"/>
          <w:szCs w:val="28"/>
        </w:rPr>
        <w:t>М</w:t>
      </w:r>
      <w:r w:rsidR="00B65856" w:rsidRPr="00B65856">
        <w:rPr>
          <w:sz w:val="28"/>
          <w:szCs w:val="28"/>
        </w:rPr>
        <w:t xml:space="preserve">унавар </w:t>
      </w:r>
      <w:r w:rsidR="00B65856">
        <w:rPr>
          <w:sz w:val="28"/>
          <w:szCs w:val="28"/>
        </w:rPr>
        <w:t>Х</w:t>
      </w:r>
      <w:r w:rsidR="00B65856" w:rsidRPr="00B65856">
        <w:rPr>
          <w:sz w:val="28"/>
          <w:szCs w:val="28"/>
        </w:rPr>
        <w:t>асан (2009–2014 гг.)</w:t>
      </w:r>
      <w:r w:rsidR="00B65856">
        <w:rPr>
          <w:sz w:val="28"/>
          <w:szCs w:val="28"/>
        </w:rPr>
        <w:t>,</w:t>
      </w:r>
      <w:r w:rsidRPr="00B65856">
        <w:rPr>
          <w:sz w:val="28"/>
          <w:szCs w:val="28"/>
        </w:rPr>
        <w:t xml:space="preserve"> </w:t>
      </w:r>
      <w:r w:rsidR="00035314" w:rsidRPr="00B65856">
        <w:rPr>
          <w:sz w:val="28"/>
          <w:szCs w:val="28"/>
        </w:rPr>
        <w:t>Сирадж</w:t>
      </w:r>
      <w:r w:rsidR="00B65856" w:rsidRPr="00B65856">
        <w:rPr>
          <w:sz w:val="28"/>
          <w:szCs w:val="28"/>
        </w:rPr>
        <w:t>-</w:t>
      </w:r>
      <w:r w:rsidR="00035314" w:rsidRPr="00B65856">
        <w:rPr>
          <w:sz w:val="28"/>
          <w:szCs w:val="28"/>
        </w:rPr>
        <w:t>уль</w:t>
      </w:r>
      <w:r w:rsidR="00B65856" w:rsidRPr="00B65856">
        <w:rPr>
          <w:sz w:val="28"/>
          <w:szCs w:val="28"/>
        </w:rPr>
        <w:t>-</w:t>
      </w:r>
      <w:r w:rsidR="00035314" w:rsidRPr="00B65856">
        <w:rPr>
          <w:sz w:val="28"/>
          <w:szCs w:val="28"/>
        </w:rPr>
        <w:t xml:space="preserve">Хак (2014–2024 гг.), </w:t>
      </w:r>
      <w:r w:rsidRPr="00B65856">
        <w:rPr>
          <w:sz w:val="28"/>
          <w:szCs w:val="28"/>
        </w:rPr>
        <w:t>Хафиз На</w:t>
      </w:r>
      <w:r w:rsidR="00B65856">
        <w:rPr>
          <w:sz w:val="28"/>
          <w:szCs w:val="28"/>
        </w:rPr>
        <w:t>и</w:t>
      </w:r>
      <w:r w:rsidRPr="00B65856">
        <w:rPr>
          <w:sz w:val="28"/>
          <w:szCs w:val="28"/>
        </w:rPr>
        <w:t>м ур</w:t>
      </w:r>
      <w:r w:rsidR="00B65856">
        <w:rPr>
          <w:sz w:val="28"/>
          <w:szCs w:val="28"/>
        </w:rPr>
        <w:t xml:space="preserve"> </w:t>
      </w:r>
      <w:r w:rsidRPr="00B65856">
        <w:rPr>
          <w:sz w:val="28"/>
          <w:szCs w:val="28"/>
        </w:rPr>
        <w:t>Рехман</w:t>
      </w:r>
      <w:r w:rsidR="00035314">
        <w:rPr>
          <w:sz w:val="28"/>
          <w:szCs w:val="28"/>
        </w:rPr>
        <w:t xml:space="preserve"> (с</w:t>
      </w:r>
      <w:r w:rsidR="00035314" w:rsidRPr="00CC4B40">
        <w:rPr>
          <w:sz w:val="28"/>
          <w:szCs w:val="28"/>
        </w:rPr>
        <w:t xml:space="preserve"> апрел</w:t>
      </w:r>
      <w:r w:rsidR="00035314">
        <w:rPr>
          <w:sz w:val="28"/>
          <w:szCs w:val="28"/>
        </w:rPr>
        <w:t>я</w:t>
      </w:r>
      <w:r w:rsidR="00035314" w:rsidRPr="00CC4B40">
        <w:rPr>
          <w:sz w:val="28"/>
          <w:szCs w:val="28"/>
        </w:rPr>
        <w:t xml:space="preserve"> 2024 г</w:t>
      </w:r>
      <w:r w:rsidR="00035314">
        <w:rPr>
          <w:sz w:val="28"/>
          <w:szCs w:val="28"/>
        </w:rPr>
        <w:t>.).</w:t>
      </w:r>
    </w:p>
    <w:p w14:paraId="337C81F3" w14:textId="7E83E0DC" w:rsidR="00CC635A" w:rsidRDefault="00CC635A" w:rsidP="00CC635A">
      <w:pPr>
        <w:widowControl/>
        <w:shd w:val="clear" w:color="auto" w:fill="FFFFFF"/>
        <w:suppressAutoHyphens/>
        <w:spacing w:line="360" w:lineRule="auto"/>
        <w:ind w:firstLine="709"/>
        <w:jc w:val="both"/>
        <w:rPr>
          <w:sz w:val="28"/>
          <w:szCs w:val="28"/>
        </w:rPr>
      </w:pPr>
      <w:r w:rsidRPr="00AA559A">
        <w:rPr>
          <w:b/>
          <w:sz w:val="28"/>
          <w:szCs w:val="28"/>
        </w:rPr>
        <w:t>Структура и оснащение.</w:t>
      </w:r>
      <w:r w:rsidRPr="00AF3A43">
        <w:rPr>
          <w:sz w:val="28"/>
          <w:szCs w:val="28"/>
        </w:rPr>
        <w:t xml:space="preserve"> </w:t>
      </w:r>
      <w:r w:rsidR="00AF3A43" w:rsidRPr="00AF3A43">
        <w:rPr>
          <w:sz w:val="28"/>
          <w:szCs w:val="28"/>
        </w:rPr>
        <w:t>Для «ДИ» х</w:t>
      </w:r>
      <w:r w:rsidRPr="00AF3A43">
        <w:rPr>
          <w:sz w:val="28"/>
          <w:szCs w:val="28"/>
        </w:rPr>
        <w:t>ар</w:t>
      </w:r>
      <w:r w:rsidRPr="00AA559A">
        <w:rPr>
          <w:sz w:val="28"/>
          <w:szCs w:val="28"/>
        </w:rPr>
        <w:t>актерн</w:t>
      </w:r>
      <w:r w:rsidR="00FB542E">
        <w:rPr>
          <w:sz w:val="28"/>
          <w:szCs w:val="28"/>
        </w:rPr>
        <w:t>ы</w:t>
      </w:r>
      <w:r w:rsidRPr="00AA559A">
        <w:rPr>
          <w:sz w:val="28"/>
          <w:szCs w:val="28"/>
        </w:rPr>
        <w:t xml:space="preserve"> жесткая дисциплина и строго выстроенная иерархическая структура. Лидер (</w:t>
      </w:r>
      <w:r w:rsidR="00C11696">
        <w:rPr>
          <w:sz w:val="28"/>
          <w:szCs w:val="28"/>
        </w:rPr>
        <w:t>«</w:t>
      </w:r>
      <w:r w:rsidRPr="00AA559A">
        <w:rPr>
          <w:sz w:val="28"/>
          <w:szCs w:val="28"/>
        </w:rPr>
        <w:t>амир-и ала</w:t>
      </w:r>
      <w:r w:rsidR="00C11696">
        <w:rPr>
          <w:sz w:val="28"/>
          <w:szCs w:val="28"/>
        </w:rPr>
        <w:t>»</w:t>
      </w:r>
      <w:r w:rsidRPr="00AA559A">
        <w:rPr>
          <w:sz w:val="28"/>
          <w:szCs w:val="28"/>
        </w:rPr>
        <w:t>) назначает генерального секретаря и исполком партии</w:t>
      </w:r>
      <w:r>
        <w:rPr>
          <w:sz w:val="28"/>
          <w:szCs w:val="28"/>
        </w:rPr>
        <w:t>, а также руководит консультативным</w:t>
      </w:r>
      <w:r w:rsidRPr="00AA559A">
        <w:rPr>
          <w:sz w:val="28"/>
          <w:szCs w:val="28"/>
        </w:rPr>
        <w:t xml:space="preserve"> совет</w:t>
      </w:r>
      <w:r>
        <w:rPr>
          <w:sz w:val="28"/>
          <w:szCs w:val="28"/>
        </w:rPr>
        <w:t>ом</w:t>
      </w:r>
      <w:r w:rsidRPr="00AA559A">
        <w:rPr>
          <w:sz w:val="28"/>
          <w:szCs w:val="28"/>
        </w:rPr>
        <w:t xml:space="preserve"> (</w:t>
      </w:r>
      <w:r w:rsidR="00C11696">
        <w:rPr>
          <w:sz w:val="28"/>
          <w:szCs w:val="28"/>
        </w:rPr>
        <w:t>«</w:t>
      </w:r>
      <w:r w:rsidRPr="00AA559A">
        <w:rPr>
          <w:sz w:val="28"/>
          <w:szCs w:val="28"/>
        </w:rPr>
        <w:t>маджлис-и шура</w:t>
      </w:r>
      <w:r w:rsidR="00C11696">
        <w:rPr>
          <w:sz w:val="28"/>
          <w:szCs w:val="28"/>
        </w:rPr>
        <w:t>»</w:t>
      </w:r>
      <w:r w:rsidRPr="00AA559A">
        <w:rPr>
          <w:sz w:val="28"/>
          <w:szCs w:val="28"/>
        </w:rPr>
        <w:t>) численностью порядка 50 человек</w:t>
      </w:r>
      <w:r>
        <w:rPr>
          <w:sz w:val="28"/>
          <w:szCs w:val="28"/>
        </w:rPr>
        <w:t>, избираемы</w:t>
      </w:r>
      <w:r w:rsidR="00FB542E">
        <w:rPr>
          <w:sz w:val="28"/>
          <w:szCs w:val="28"/>
        </w:rPr>
        <w:t>м</w:t>
      </w:r>
      <w:r w:rsidRPr="00AA559A">
        <w:rPr>
          <w:sz w:val="28"/>
          <w:szCs w:val="28"/>
        </w:rPr>
        <w:t xml:space="preserve"> на </w:t>
      </w:r>
      <w:r w:rsidR="00FB542E">
        <w:rPr>
          <w:sz w:val="28"/>
          <w:szCs w:val="28"/>
        </w:rPr>
        <w:t>три</w:t>
      </w:r>
      <w:r w:rsidRPr="00AA559A">
        <w:rPr>
          <w:sz w:val="28"/>
          <w:szCs w:val="28"/>
        </w:rPr>
        <w:t xml:space="preserve"> года руководителями </w:t>
      </w:r>
      <w:r>
        <w:rPr>
          <w:sz w:val="28"/>
          <w:szCs w:val="28"/>
        </w:rPr>
        <w:t>террористической организации</w:t>
      </w:r>
      <w:r w:rsidRPr="00AA559A">
        <w:rPr>
          <w:rStyle w:val="a6"/>
          <w:sz w:val="28"/>
          <w:szCs w:val="28"/>
        </w:rPr>
        <w:footnoteReference w:id="218"/>
      </w:r>
      <w:r w:rsidRPr="00AA559A">
        <w:rPr>
          <w:sz w:val="28"/>
          <w:szCs w:val="28"/>
        </w:rPr>
        <w:t>. Под эгидой «</w:t>
      </w:r>
      <w:r w:rsidR="00AF3A43">
        <w:rPr>
          <w:sz w:val="28"/>
          <w:szCs w:val="28"/>
        </w:rPr>
        <w:t>Д</w:t>
      </w:r>
      <w:r w:rsidRPr="00AA559A">
        <w:rPr>
          <w:sz w:val="28"/>
          <w:szCs w:val="28"/>
        </w:rPr>
        <w:t>И» действу</w:t>
      </w:r>
      <w:r w:rsidR="00FB542E">
        <w:rPr>
          <w:sz w:val="28"/>
          <w:szCs w:val="28"/>
        </w:rPr>
        <w:t>ю</w:t>
      </w:r>
      <w:r w:rsidRPr="00AA559A">
        <w:rPr>
          <w:sz w:val="28"/>
          <w:szCs w:val="28"/>
        </w:rPr>
        <w:t xml:space="preserve">т </w:t>
      </w:r>
      <w:r>
        <w:rPr>
          <w:sz w:val="28"/>
          <w:szCs w:val="28"/>
        </w:rPr>
        <w:t>террористическая</w:t>
      </w:r>
      <w:r w:rsidRPr="00AA559A">
        <w:rPr>
          <w:sz w:val="28"/>
          <w:szCs w:val="28"/>
        </w:rPr>
        <w:t xml:space="preserve"> организация </w:t>
      </w:r>
      <w:r>
        <w:rPr>
          <w:sz w:val="28"/>
          <w:szCs w:val="28"/>
        </w:rPr>
        <w:t>«Хизб</w:t>
      </w:r>
      <w:r w:rsidR="00AF3A43">
        <w:rPr>
          <w:sz w:val="28"/>
          <w:szCs w:val="28"/>
        </w:rPr>
        <w:t>-</w:t>
      </w:r>
      <w:r>
        <w:rPr>
          <w:sz w:val="28"/>
          <w:szCs w:val="28"/>
        </w:rPr>
        <w:t>уль-</w:t>
      </w:r>
      <w:r w:rsidR="00AF3A43">
        <w:rPr>
          <w:sz w:val="28"/>
          <w:szCs w:val="28"/>
        </w:rPr>
        <w:t>М</w:t>
      </w:r>
      <w:r>
        <w:rPr>
          <w:sz w:val="28"/>
          <w:szCs w:val="28"/>
        </w:rPr>
        <w:t>уджахеддин»</w:t>
      </w:r>
      <w:r w:rsidR="00AF3A43">
        <w:rPr>
          <w:sz w:val="28"/>
          <w:szCs w:val="28"/>
        </w:rPr>
        <w:t xml:space="preserve"> (</w:t>
      </w:r>
      <w:r>
        <w:rPr>
          <w:sz w:val="28"/>
          <w:szCs w:val="28"/>
        </w:rPr>
        <w:t>«Партия борцов за веру») и</w:t>
      </w:r>
      <w:r w:rsidRPr="00AA559A">
        <w:rPr>
          <w:sz w:val="28"/>
          <w:szCs w:val="28"/>
        </w:rPr>
        <w:t xml:space="preserve"> м</w:t>
      </w:r>
      <w:r>
        <w:rPr>
          <w:sz w:val="28"/>
          <w:szCs w:val="28"/>
        </w:rPr>
        <w:t>олодежное подразделение, которое</w:t>
      </w:r>
      <w:r w:rsidRPr="00AA559A">
        <w:rPr>
          <w:sz w:val="28"/>
          <w:szCs w:val="28"/>
        </w:rPr>
        <w:t xml:space="preserve"> </w:t>
      </w:r>
      <w:r>
        <w:rPr>
          <w:sz w:val="28"/>
          <w:szCs w:val="28"/>
        </w:rPr>
        <w:t>ориентировано</w:t>
      </w:r>
      <w:r w:rsidRPr="00AA559A">
        <w:rPr>
          <w:sz w:val="28"/>
          <w:szCs w:val="28"/>
        </w:rPr>
        <w:t xml:space="preserve"> на работу в студенческой среде</w:t>
      </w:r>
      <w:r>
        <w:rPr>
          <w:rStyle w:val="a6"/>
          <w:sz w:val="28"/>
          <w:szCs w:val="28"/>
        </w:rPr>
        <w:footnoteReference w:id="219"/>
      </w:r>
      <w:r w:rsidRPr="00AA559A">
        <w:rPr>
          <w:sz w:val="28"/>
          <w:szCs w:val="28"/>
        </w:rPr>
        <w:t>.</w:t>
      </w:r>
      <w:r w:rsidRPr="007646F0">
        <w:t xml:space="preserve"> </w:t>
      </w:r>
      <w:r w:rsidRPr="007646F0">
        <w:rPr>
          <w:sz w:val="28"/>
          <w:szCs w:val="28"/>
        </w:rPr>
        <w:t>«Хизб</w:t>
      </w:r>
      <w:r w:rsidR="00AF3A43">
        <w:rPr>
          <w:sz w:val="28"/>
          <w:szCs w:val="28"/>
        </w:rPr>
        <w:t>-</w:t>
      </w:r>
      <w:r w:rsidRPr="007646F0">
        <w:rPr>
          <w:sz w:val="28"/>
          <w:szCs w:val="28"/>
        </w:rPr>
        <w:t>ул</w:t>
      </w:r>
      <w:r w:rsidR="00AF3A43">
        <w:rPr>
          <w:sz w:val="28"/>
          <w:szCs w:val="28"/>
        </w:rPr>
        <w:t>ь</w:t>
      </w:r>
      <w:r w:rsidRPr="007646F0">
        <w:rPr>
          <w:sz w:val="28"/>
          <w:szCs w:val="28"/>
        </w:rPr>
        <w:t>-</w:t>
      </w:r>
      <w:r w:rsidR="00AF3A43">
        <w:rPr>
          <w:sz w:val="28"/>
          <w:szCs w:val="28"/>
        </w:rPr>
        <w:t>М</w:t>
      </w:r>
      <w:r w:rsidRPr="007646F0">
        <w:rPr>
          <w:sz w:val="28"/>
          <w:szCs w:val="28"/>
        </w:rPr>
        <w:t>уджахеддин» ст</w:t>
      </w:r>
      <w:r>
        <w:rPr>
          <w:sz w:val="28"/>
          <w:szCs w:val="28"/>
        </w:rPr>
        <w:t>авит своей целью создать хаос в</w:t>
      </w:r>
      <w:r w:rsidRPr="007646F0">
        <w:rPr>
          <w:sz w:val="28"/>
          <w:szCs w:val="28"/>
        </w:rPr>
        <w:t xml:space="preserve"> Кашмире и вынудить Индию </w:t>
      </w:r>
      <w:r>
        <w:rPr>
          <w:sz w:val="28"/>
          <w:szCs w:val="28"/>
        </w:rPr>
        <w:t>согласиться с</w:t>
      </w:r>
      <w:r w:rsidRPr="007646F0">
        <w:rPr>
          <w:sz w:val="28"/>
          <w:szCs w:val="28"/>
        </w:rPr>
        <w:t xml:space="preserve"> требованиями о создании единого автономного исламского Кашмира</w:t>
      </w:r>
      <w:r>
        <w:rPr>
          <w:rStyle w:val="a6"/>
          <w:sz w:val="28"/>
          <w:szCs w:val="28"/>
        </w:rPr>
        <w:footnoteReference w:id="220"/>
      </w:r>
      <w:r>
        <w:rPr>
          <w:sz w:val="28"/>
          <w:szCs w:val="28"/>
        </w:rPr>
        <w:t>.</w:t>
      </w:r>
    </w:p>
    <w:p w14:paraId="4A920F6F" w14:textId="449542DA" w:rsidR="00CC635A" w:rsidRDefault="00CC635A" w:rsidP="00CC635A">
      <w:pPr>
        <w:widowControl/>
        <w:shd w:val="clear" w:color="auto" w:fill="FFFFFF"/>
        <w:suppressAutoHyphens/>
        <w:spacing w:line="360" w:lineRule="auto"/>
        <w:ind w:firstLine="709"/>
        <w:jc w:val="both"/>
        <w:rPr>
          <w:sz w:val="28"/>
          <w:szCs w:val="28"/>
        </w:rPr>
      </w:pPr>
      <w:r>
        <w:rPr>
          <w:sz w:val="28"/>
          <w:szCs w:val="28"/>
        </w:rPr>
        <w:t>Д</w:t>
      </w:r>
      <w:r w:rsidRPr="00617D36">
        <w:rPr>
          <w:sz w:val="28"/>
          <w:szCs w:val="28"/>
        </w:rPr>
        <w:t xml:space="preserve">очерние и взаимосвязанные структуры со схожими целями и идеологическими подходами </w:t>
      </w:r>
      <w:r>
        <w:rPr>
          <w:sz w:val="28"/>
          <w:szCs w:val="28"/>
        </w:rPr>
        <w:t>существуют</w:t>
      </w:r>
      <w:r w:rsidRPr="00617D36">
        <w:rPr>
          <w:sz w:val="28"/>
          <w:szCs w:val="28"/>
        </w:rPr>
        <w:t xml:space="preserve"> в Индии (</w:t>
      </w:r>
      <w:r w:rsidR="00FB542E">
        <w:rPr>
          <w:sz w:val="28"/>
          <w:szCs w:val="28"/>
        </w:rPr>
        <w:t>«</w:t>
      </w:r>
      <w:r w:rsidRPr="00617D36">
        <w:rPr>
          <w:sz w:val="28"/>
          <w:szCs w:val="28"/>
        </w:rPr>
        <w:t>Джамаат-и</w:t>
      </w:r>
      <w:r w:rsidR="00825442">
        <w:rPr>
          <w:sz w:val="28"/>
          <w:szCs w:val="28"/>
        </w:rPr>
        <w:t>- И</w:t>
      </w:r>
      <w:r w:rsidRPr="00617D36">
        <w:rPr>
          <w:sz w:val="28"/>
          <w:szCs w:val="28"/>
        </w:rPr>
        <w:t>слами Хинд</w:t>
      </w:r>
      <w:r w:rsidR="00FB542E">
        <w:rPr>
          <w:sz w:val="28"/>
          <w:szCs w:val="28"/>
        </w:rPr>
        <w:t>»</w:t>
      </w:r>
      <w:r w:rsidRPr="00617D36">
        <w:rPr>
          <w:sz w:val="28"/>
          <w:szCs w:val="28"/>
        </w:rPr>
        <w:t xml:space="preserve">), </w:t>
      </w:r>
      <w:r>
        <w:rPr>
          <w:sz w:val="28"/>
          <w:szCs w:val="28"/>
        </w:rPr>
        <w:t>Пакистане</w:t>
      </w:r>
      <w:r w:rsidRPr="00E30E96">
        <w:rPr>
          <w:sz w:val="28"/>
          <w:szCs w:val="28"/>
        </w:rPr>
        <w:t xml:space="preserve"> </w:t>
      </w:r>
      <w:r>
        <w:rPr>
          <w:sz w:val="28"/>
          <w:szCs w:val="28"/>
        </w:rPr>
        <w:t>(</w:t>
      </w:r>
      <w:r w:rsidRPr="00E30E96">
        <w:rPr>
          <w:sz w:val="28"/>
          <w:szCs w:val="28"/>
        </w:rPr>
        <w:t>«Ислами Джамиат-е-Талаба Пакистан»</w:t>
      </w:r>
      <w:r>
        <w:rPr>
          <w:sz w:val="28"/>
          <w:szCs w:val="28"/>
        </w:rPr>
        <w:t>),</w:t>
      </w:r>
      <w:r w:rsidRPr="00E30E96">
        <w:rPr>
          <w:sz w:val="28"/>
          <w:szCs w:val="28"/>
        </w:rPr>
        <w:t xml:space="preserve"> </w:t>
      </w:r>
      <w:r>
        <w:rPr>
          <w:sz w:val="28"/>
          <w:szCs w:val="28"/>
        </w:rPr>
        <w:t>Кашмире</w:t>
      </w:r>
      <w:r w:rsidRPr="00E30E96">
        <w:rPr>
          <w:sz w:val="28"/>
          <w:szCs w:val="28"/>
        </w:rPr>
        <w:t xml:space="preserve"> </w:t>
      </w:r>
      <w:r>
        <w:rPr>
          <w:sz w:val="28"/>
          <w:szCs w:val="28"/>
        </w:rPr>
        <w:t>(</w:t>
      </w:r>
      <w:r w:rsidR="00825442">
        <w:rPr>
          <w:sz w:val="28"/>
          <w:szCs w:val="28"/>
        </w:rPr>
        <w:t>«Кашмирская Джамаат-и-И</w:t>
      </w:r>
      <w:r w:rsidRPr="00E30E96">
        <w:rPr>
          <w:sz w:val="28"/>
          <w:szCs w:val="28"/>
        </w:rPr>
        <w:t>слами»</w:t>
      </w:r>
      <w:r>
        <w:rPr>
          <w:sz w:val="28"/>
          <w:szCs w:val="28"/>
        </w:rPr>
        <w:t>),</w:t>
      </w:r>
      <w:r w:rsidRPr="00E30E96">
        <w:rPr>
          <w:sz w:val="28"/>
          <w:szCs w:val="28"/>
        </w:rPr>
        <w:t xml:space="preserve"> </w:t>
      </w:r>
      <w:r w:rsidRPr="00617D36">
        <w:rPr>
          <w:sz w:val="28"/>
          <w:szCs w:val="28"/>
        </w:rPr>
        <w:t>Бангладеш (</w:t>
      </w:r>
      <w:r w:rsidR="000062E0">
        <w:rPr>
          <w:sz w:val="28"/>
          <w:szCs w:val="28"/>
        </w:rPr>
        <w:t>«</w:t>
      </w:r>
      <w:r w:rsidRPr="00617D36">
        <w:rPr>
          <w:sz w:val="28"/>
          <w:szCs w:val="28"/>
        </w:rPr>
        <w:t>Джамаат-и</w:t>
      </w:r>
      <w:r w:rsidR="00825442">
        <w:rPr>
          <w:sz w:val="28"/>
          <w:szCs w:val="28"/>
        </w:rPr>
        <w:t>-И</w:t>
      </w:r>
      <w:r w:rsidRPr="00617D36">
        <w:rPr>
          <w:sz w:val="28"/>
          <w:szCs w:val="28"/>
        </w:rPr>
        <w:t>слами Бангладеш</w:t>
      </w:r>
      <w:r w:rsidR="000062E0">
        <w:rPr>
          <w:sz w:val="28"/>
          <w:szCs w:val="28"/>
        </w:rPr>
        <w:t>»</w:t>
      </w:r>
      <w:r w:rsidRPr="00617D36">
        <w:rPr>
          <w:sz w:val="28"/>
          <w:szCs w:val="28"/>
        </w:rPr>
        <w:t xml:space="preserve">), </w:t>
      </w:r>
      <w:r>
        <w:rPr>
          <w:sz w:val="28"/>
          <w:szCs w:val="28"/>
        </w:rPr>
        <w:t>Афганистане</w:t>
      </w:r>
      <w:r w:rsidRPr="00E30E96">
        <w:rPr>
          <w:sz w:val="28"/>
          <w:szCs w:val="28"/>
        </w:rPr>
        <w:t xml:space="preserve"> </w:t>
      </w:r>
      <w:r>
        <w:rPr>
          <w:sz w:val="28"/>
          <w:szCs w:val="28"/>
        </w:rPr>
        <w:t>(</w:t>
      </w:r>
      <w:r w:rsidRPr="00E30E96">
        <w:rPr>
          <w:sz w:val="28"/>
          <w:szCs w:val="28"/>
        </w:rPr>
        <w:t>«Джамаат-е-Ислами Афганистан</w:t>
      </w:r>
      <w:r>
        <w:rPr>
          <w:sz w:val="28"/>
          <w:szCs w:val="28"/>
        </w:rPr>
        <w:t>»),</w:t>
      </w:r>
      <w:r w:rsidRPr="00E30E96">
        <w:rPr>
          <w:sz w:val="28"/>
          <w:szCs w:val="28"/>
        </w:rPr>
        <w:t xml:space="preserve"> Шри-Ланке </w:t>
      </w:r>
      <w:r>
        <w:rPr>
          <w:sz w:val="28"/>
          <w:szCs w:val="28"/>
        </w:rPr>
        <w:t>(</w:t>
      </w:r>
      <w:r w:rsidRPr="00E30E96">
        <w:rPr>
          <w:sz w:val="28"/>
          <w:szCs w:val="28"/>
        </w:rPr>
        <w:t>«Джамаат-е-Ислами Шри Ланка»</w:t>
      </w:r>
      <w:r>
        <w:rPr>
          <w:sz w:val="28"/>
          <w:szCs w:val="28"/>
        </w:rPr>
        <w:t>)</w:t>
      </w:r>
      <w:r>
        <w:rPr>
          <w:rStyle w:val="a6"/>
          <w:sz w:val="28"/>
          <w:szCs w:val="28"/>
        </w:rPr>
        <w:footnoteReference w:id="221"/>
      </w:r>
      <w:r w:rsidRPr="00E30E96">
        <w:rPr>
          <w:sz w:val="28"/>
          <w:szCs w:val="28"/>
        </w:rPr>
        <w:t>.</w:t>
      </w:r>
    </w:p>
    <w:p w14:paraId="6066EC17" w14:textId="276B19A2" w:rsidR="00CC635A" w:rsidRDefault="00CC635A" w:rsidP="00CC635A">
      <w:pPr>
        <w:widowControl/>
        <w:shd w:val="clear" w:color="auto" w:fill="FFFFFF"/>
        <w:suppressAutoHyphens/>
        <w:spacing w:line="360" w:lineRule="auto"/>
        <w:ind w:firstLine="709"/>
        <w:jc w:val="both"/>
        <w:rPr>
          <w:sz w:val="28"/>
          <w:szCs w:val="28"/>
        </w:rPr>
      </w:pPr>
      <w:r w:rsidRPr="000D1F0E">
        <w:rPr>
          <w:b/>
          <w:sz w:val="28"/>
          <w:szCs w:val="28"/>
        </w:rPr>
        <w:lastRenderedPageBreak/>
        <w:t>Месторасположение.</w:t>
      </w:r>
      <w:r>
        <w:rPr>
          <w:b/>
          <w:sz w:val="28"/>
          <w:szCs w:val="28"/>
        </w:rPr>
        <w:t xml:space="preserve"> </w:t>
      </w:r>
      <w:r w:rsidRPr="008E3CE5">
        <w:rPr>
          <w:sz w:val="28"/>
          <w:szCs w:val="28"/>
        </w:rPr>
        <w:t>Т</w:t>
      </w:r>
      <w:r w:rsidRPr="008566C0">
        <w:rPr>
          <w:sz w:val="28"/>
          <w:szCs w:val="28"/>
        </w:rPr>
        <w:t>ерритори</w:t>
      </w:r>
      <w:r w:rsidR="000062E0">
        <w:rPr>
          <w:sz w:val="28"/>
          <w:szCs w:val="28"/>
        </w:rPr>
        <w:t>и</w:t>
      </w:r>
      <w:r w:rsidRPr="008566C0">
        <w:rPr>
          <w:sz w:val="28"/>
          <w:szCs w:val="28"/>
        </w:rPr>
        <w:t xml:space="preserve"> Пакистан</w:t>
      </w:r>
      <w:r>
        <w:rPr>
          <w:sz w:val="28"/>
          <w:szCs w:val="28"/>
        </w:rPr>
        <w:t>а и Индии</w:t>
      </w:r>
      <w:r>
        <w:rPr>
          <w:rStyle w:val="a6"/>
          <w:sz w:val="28"/>
          <w:szCs w:val="28"/>
        </w:rPr>
        <w:footnoteReference w:id="222"/>
      </w:r>
      <w:r>
        <w:rPr>
          <w:sz w:val="28"/>
          <w:szCs w:val="28"/>
        </w:rPr>
        <w:t>.</w:t>
      </w:r>
    </w:p>
    <w:p w14:paraId="677C153B" w14:textId="24026329" w:rsidR="00CC635A" w:rsidRDefault="00CC635A" w:rsidP="00CC635A">
      <w:pPr>
        <w:widowControl/>
        <w:suppressAutoHyphens/>
        <w:spacing w:line="360" w:lineRule="auto"/>
        <w:ind w:firstLine="709"/>
        <w:jc w:val="both"/>
        <w:rPr>
          <w:rFonts w:eastAsia="Calibri"/>
          <w:b/>
          <w:sz w:val="28"/>
          <w:szCs w:val="28"/>
        </w:rPr>
      </w:pPr>
      <w:r w:rsidRPr="000D1F0E">
        <w:rPr>
          <w:rFonts w:eastAsia="Calibri"/>
          <w:b/>
          <w:sz w:val="28"/>
          <w:szCs w:val="28"/>
        </w:rPr>
        <w:t xml:space="preserve">Состав и численность. </w:t>
      </w:r>
      <w:r w:rsidR="001808BF" w:rsidRPr="001808BF">
        <w:rPr>
          <w:rFonts w:eastAsia="Calibri"/>
          <w:sz w:val="28"/>
          <w:szCs w:val="28"/>
        </w:rPr>
        <w:t>А</w:t>
      </w:r>
      <w:r w:rsidRPr="000D1F0E">
        <w:rPr>
          <w:rFonts w:eastAsia="Calibri"/>
          <w:sz w:val="28"/>
          <w:szCs w:val="28"/>
        </w:rPr>
        <w:t xml:space="preserve">ктуальная информация </w:t>
      </w:r>
      <w:r>
        <w:rPr>
          <w:rFonts w:eastAsia="Calibri"/>
          <w:sz w:val="28"/>
          <w:szCs w:val="28"/>
        </w:rPr>
        <w:t xml:space="preserve">о численности </w:t>
      </w:r>
      <w:r w:rsidRPr="000D1F0E">
        <w:rPr>
          <w:rFonts w:eastAsia="Calibri"/>
          <w:sz w:val="28"/>
          <w:szCs w:val="28"/>
        </w:rPr>
        <w:t>отсутствует.</w:t>
      </w:r>
      <w:r w:rsidRPr="00AF3A43">
        <w:rPr>
          <w:rFonts w:eastAsia="Calibri"/>
          <w:sz w:val="28"/>
          <w:szCs w:val="28"/>
        </w:rPr>
        <w:t xml:space="preserve"> </w:t>
      </w:r>
      <w:r w:rsidR="00AF3A43" w:rsidRPr="00AF3A43">
        <w:rPr>
          <w:rFonts w:eastAsia="Calibri"/>
          <w:sz w:val="28"/>
          <w:szCs w:val="28"/>
        </w:rPr>
        <w:t xml:space="preserve">МТО </w:t>
      </w:r>
      <w:r w:rsidRPr="00AF3A43">
        <w:rPr>
          <w:rFonts w:eastAsia="Calibri"/>
          <w:sz w:val="28"/>
          <w:szCs w:val="28"/>
        </w:rPr>
        <w:t>«</w:t>
      </w:r>
      <w:r w:rsidR="00AF3A43" w:rsidRPr="00AF3A43">
        <w:rPr>
          <w:rFonts w:eastAsia="Calibri"/>
          <w:sz w:val="28"/>
          <w:szCs w:val="28"/>
        </w:rPr>
        <w:t>ДИ</w:t>
      </w:r>
      <w:r>
        <w:rPr>
          <w:rFonts w:eastAsia="Calibri"/>
          <w:sz w:val="28"/>
          <w:szCs w:val="28"/>
        </w:rPr>
        <w:t>» о</w:t>
      </w:r>
      <w:r w:rsidRPr="0022030C">
        <w:rPr>
          <w:rFonts w:eastAsia="Calibri"/>
          <w:sz w:val="28"/>
          <w:szCs w:val="28"/>
        </w:rPr>
        <w:t>пирается в основном на городское население</w:t>
      </w:r>
      <w:r w:rsidR="000062E0">
        <w:rPr>
          <w:rFonts w:eastAsia="Calibri"/>
          <w:sz w:val="28"/>
          <w:szCs w:val="28"/>
        </w:rPr>
        <w:t xml:space="preserve">, </w:t>
      </w:r>
      <w:r w:rsidRPr="0022030C">
        <w:rPr>
          <w:rFonts w:eastAsia="Calibri"/>
          <w:sz w:val="28"/>
          <w:szCs w:val="28"/>
        </w:rPr>
        <w:t xml:space="preserve">в своей деятельности </w:t>
      </w:r>
      <w:r>
        <w:rPr>
          <w:rFonts w:eastAsia="Calibri"/>
          <w:sz w:val="28"/>
          <w:szCs w:val="28"/>
        </w:rPr>
        <w:t xml:space="preserve">делит сторонников на </w:t>
      </w:r>
      <w:r w:rsidRPr="0022030C">
        <w:rPr>
          <w:rFonts w:eastAsia="Calibri"/>
          <w:sz w:val="28"/>
          <w:szCs w:val="28"/>
        </w:rPr>
        <w:t>«единомышленников» (</w:t>
      </w:r>
      <w:r w:rsidR="000062E0">
        <w:rPr>
          <w:rFonts w:eastAsia="Calibri"/>
          <w:sz w:val="28"/>
          <w:szCs w:val="28"/>
        </w:rPr>
        <w:t>«</w:t>
      </w:r>
      <w:r w:rsidRPr="0022030C">
        <w:rPr>
          <w:rFonts w:eastAsia="Calibri"/>
          <w:sz w:val="28"/>
          <w:szCs w:val="28"/>
        </w:rPr>
        <w:t>муттафикин</w:t>
      </w:r>
      <w:r w:rsidR="000062E0">
        <w:rPr>
          <w:rFonts w:eastAsia="Calibri"/>
          <w:sz w:val="28"/>
          <w:szCs w:val="28"/>
        </w:rPr>
        <w:t>»</w:t>
      </w:r>
      <w:r w:rsidRPr="0022030C">
        <w:rPr>
          <w:rFonts w:eastAsia="Calibri"/>
          <w:sz w:val="28"/>
          <w:szCs w:val="28"/>
        </w:rPr>
        <w:t>), «сочувствующих»</w:t>
      </w:r>
      <w:r>
        <w:rPr>
          <w:rFonts w:eastAsia="Calibri"/>
          <w:sz w:val="28"/>
          <w:szCs w:val="28"/>
        </w:rPr>
        <w:t xml:space="preserve"> (</w:t>
      </w:r>
      <w:r w:rsidR="000062E0">
        <w:rPr>
          <w:rFonts w:eastAsia="Calibri"/>
          <w:sz w:val="28"/>
          <w:szCs w:val="28"/>
        </w:rPr>
        <w:t>«</w:t>
      </w:r>
      <w:r>
        <w:rPr>
          <w:rFonts w:eastAsia="Calibri"/>
          <w:sz w:val="28"/>
          <w:szCs w:val="28"/>
        </w:rPr>
        <w:t>хамдард</w:t>
      </w:r>
      <w:r w:rsidR="000062E0">
        <w:rPr>
          <w:rFonts w:eastAsia="Calibri"/>
          <w:sz w:val="28"/>
          <w:szCs w:val="28"/>
        </w:rPr>
        <w:t>»</w:t>
      </w:r>
      <w:r>
        <w:rPr>
          <w:rFonts w:eastAsia="Calibri"/>
          <w:sz w:val="28"/>
          <w:szCs w:val="28"/>
        </w:rPr>
        <w:t>) и</w:t>
      </w:r>
      <w:r w:rsidRPr="0022030C">
        <w:rPr>
          <w:rFonts w:eastAsia="Calibri"/>
          <w:sz w:val="28"/>
          <w:szCs w:val="28"/>
        </w:rPr>
        <w:t xml:space="preserve"> «находящихся под влиянием партии» (</w:t>
      </w:r>
      <w:r w:rsidR="000062E0">
        <w:rPr>
          <w:rFonts w:eastAsia="Calibri"/>
          <w:sz w:val="28"/>
          <w:szCs w:val="28"/>
        </w:rPr>
        <w:t>«</w:t>
      </w:r>
      <w:r w:rsidRPr="0022030C">
        <w:rPr>
          <w:rFonts w:eastAsia="Calibri"/>
          <w:sz w:val="28"/>
          <w:szCs w:val="28"/>
        </w:rPr>
        <w:t>мутассир</w:t>
      </w:r>
      <w:r w:rsidR="000062E0">
        <w:rPr>
          <w:rFonts w:eastAsia="Calibri"/>
          <w:sz w:val="28"/>
          <w:szCs w:val="28"/>
        </w:rPr>
        <w:t>»</w:t>
      </w:r>
      <w:r w:rsidRPr="0022030C">
        <w:rPr>
          <w:rFonts w:eastAsia="Calibri"/>
          <w:sz w:val="28"/>
          <w:szCs w:val="28"/>
        </w:rPr>
        <w:t>)</w:t>
      </w:r>
      <w:r>
        <w:rPr>
          <w:rStyle w:val="a6"/>
          <w:rFonts w:eastAsia="Calibri"/>
          <w:sz w:val="28"/>
          <w:szCs w:val="28"/>
        </w:rPr>
        <w:footnoteReference w:id="223"/>
      </w:r>
      <w:r w:rsidRPr="0022030C">
        <w:rPr>
          <w:rFonts w:eastAsia="Calibri"/>
          <w:sz w:val="28"/>
          <w:szCs w:val="28"/>
        </w:rPr>
        <w:t>.</w:t>
      </w:r>
      <w:r>
        <w:rPr>
          <w:rFonts w:eastAsia="Calibri"/>
          <w:b/>
          <w:sz w:val="28"/>
          <w:szCs w:val="28"/>
        </w:rPr>
        <w:t xml:space="preserve"> </w:t>
      </w:r>
    </w:p>
    <w:p w14:paraId="1E476156" w14:textId="77777777" w:rsidR="00CC635A" w:rsidRPr="00C370F6" w:rsidRDefault="00CC635A" w:rsidP="00CC635A">
      <w:pPr>
        <w:widowControl/>
        <w:shd w:val="clear" w:color="auto" w:fill="FFFFFF"/>
        <w:suppressAutoHyphens/>
        <w:spacing w:line="360" w:lineRule="auto"/>
        <w:ind w:firstLine="709"/>
        <w:jc w:val="both"/>
        <w:rPr>
          <w:sz w:val="28"/>
          <w:szCs w:val="28"/>
        </w:rPr>
      </w:pPr>
      <w:r w:rsidRPr="000D1F0E">
        <w:rPr>
          <w:rFonts w:eastAsia="Calibri"/>
          <w:b/>
          <w:sz w:val="28"/>
          <w:szCs w:val="28"/>
        </w:rPr>
        <w:t>Идеологические установки.</w:t>
      </w:r>
      <w:r w:rsidRPr="000D1F0E">
        <w:t xml:space="preserve"> </w:t>
      </w:r>
      <w:r>
        <w:rPr>
          <w:sz w:val="28"/>
          <w:szCs w:val="28"/>
        </w:rPr>
        <w:t>Панисламизм</w:t>
      </w:r>
      <w:r w:rsidRPr="000D1F0E">
        <w:rPr>
          <w:sz w:val="28"/>
          <w:szCs w:val="28"/>
        </w:rPr>
        <w:t xml:space="preserve">, джихадизм. </w:t>
      </w:r>
    </w:p>
    <w:p w14:paraId="336DDF1C" w14:textId="315D74DA" w:rsidR="00CC635A" w:rsidRDefault="00CC635A" w:rsidP="00CC635A">
      <w:pPr>
        <w:widowControl/>
        <w:shd w:val="clear" w:color="auto" w:fill="FFFFFF"/>
        <w:suppressAutoHyphens/>
        <w:spacing w:line="360" w:lineRule="auto"/>
        <w:ind w:firstLine="709"/>
        <w:jc w:val="both"/>
        <w:rPr>
          <w:sz w:val="28"/>
          <w:szCs w:val="28"/>
        </w:rPr>
      </w:pPr>
      <w:r w:rsidRPr="00C370F6">
        <w:rPr>
          <w:rFonts w:eastAsiaTheme="minorHAnsi"/>
          <w:b/>
          <w:sz w:val="28"/>
          <w:szCs w:val="28"/>
          <w:lang w:eastAsia="en-US"/>
        </w:rPr>
        <w:t>Средства пропаганды</w:t>
      </w:r>
      <w:r w:rsidRPr="00C370F6">
        <w:rPr>
          <w:b/>
          <w:sz w:val="28"/>
          <w:szCs w:val="28"/>
        </w:rPr>
        <w:t>.</w:t>
      </w:r>
      <w:r w:rsidRPr="00C370F6">
        <w:rPr>
          <w:sz w:val="28"/>
          <w:szCs w:val="28"/>
        </w:rPr>
        <w:t xml:space="preserve"> </w:t>
      </w:r>
      <w:r w:rsidRPr="00D04482">
        <w:rPr>
          <w:sz w:val="28"/>
          <w:szCs w:val="28"/>
        </w:rPr>
        <w:t>«</w:t>
      </w:r>
      <w:r w:rsidR="00AF3A43">
        <w:rPr>
          <w:sz w:val="28"/>
          <w:szCs w:val="28"/>
        </w:rPr>
        <w:t>Д</w:t>
      </w:r>
      <w:r w:rsidRPr="00D04482">
        <w:rPr>
          <w:sz w:val="28"/>
          <w:szCs w:val="28"/>
        </w:rPr>
        <w:t>И»</w:t>
      </w:r>
      <w:r>
        <w:rPr>
          <w:sz w:val="28"/>
          <w:szCs w:val="28"/>
        </w:rPr>
        <w:t xml:space="preserve"> имеет официальный сайт в сети Интернет (на бенгали и английском языке), а также профиль в различных популярных социальных сетях.</w:t>
      </w:r>
    </w:p>
    <w:p w14:paraId="54757FB9" w14:textId="571950A2" w:rsidR="00CC635A" w:rsidRDefault="00AB7A79" w:rsidP="00CC635A">
      <w:pPr>
        <w:widowControl/>
        <w:shd w:val="clear" w:color="auto" w:fill="FFFFFF"/>
        <w:suppressAutoHyphens/>
        <w:spacing w:line="360" w:lineRule="auto"/>
        <w:ind w:firstLine="709"/>
        <w:jc w:val="both"/>
        <w:rPr>
          <w:sz w:val="28"/>
          <w:szCs w:val="28"/>
        </w:rPr>
      </w:pPr>
      <w:r>
        <w:rPr>
          <w:sz w:val="28"/>
          <w:szCs w:val="28"/>
        </w:rPr>
        <w:t>Для</w:t>
      </w:r>
      <w:r w:rsidR="00CC635A">
        <w:rPr>
          <w:sz w:val="28"/>
          <w:szCs w:val="28"/>
        </w:rPr>
        <w:t xml:space="preserve"> информационно-пропагандистской деятельности используются:</w:t>
      </w:r>
    </w:p>
    <w:p w14:paraId="3AB1BD04" w14:textId="77777777" w:rsidR="00CC635A" w:rsidRDefault="00CC635A" w:rsidP="00CC635A">
      <w:pPr>
        <w:widowControl/>
        <w:shd w:val="clear" w:color="auto" w:fill="FFFFFF"/>
        <w:suppressAutoHyphens/>
        <w:spacing w:line="360" w:lineRule="auto"/>
        <w:ind w:firstLine="709"/>
        <w:jc w:val="both"/>
        <w:rPr>
          <w:sz w:val="28"/>
          <w:szCs w:val="28"/>
        </w:rPr>
      </w:pPr>
      <w:r>
        <w:rPr>
          <w:sz w:val="28"/>
          <w:szCs w:val="28"/>
        </w:rPr>
        <w:t>распространение брошюр, книг и иных информационных материалов экстремистского и (или) террористического характера;</w:t>
      </w:r>
    </w:p>
    <w:p w14:paraId="4FAD1001" w14:textId="77777777" w:rsidR="00CC635A" w:rsidRDefault="00CC635A" w:rsidP="00CC635A">
      <w:pPr>
        <w:widowControl/>
        <w:shd w:val="clear" w:color="auto" w:fill="FFFFFF"/>
        <w:suppressAutoHyphens/>
        <w:spacing w:line="360" w:lineRule="auto"/>
        <w:ind w:firstLine="709"/>
        <w:jc w:val="both"/>
        <w:rPr>
          <w:sz w:val="28"/>
          <w:szCs w:val="28"/>
        </w:rPr>
      </w:pPr>
      <w:r>
        <w:rPr>
          <w:sz w:val="28"/>
          <w:szCs w:val="28"/>
        </w:rPr>
        <w:t xml:space="preserve">распространение своей идеологии среди мусульманского населения </w:t>
      </w:r>
      <w:r>
        <w:rPr>
          <w:sz w:val="28"/>
          <w:szCs w:val="28"/>
        </w:rPr>
        <w:br/>
        <w:t xml:space="preserve">в мечетях, учебных заведениях и др. </w:t>
      </w:r>
    </w:p>
    <w:p w14:paraId="3D4BD021" w14:textId="24D9EF99" w:rsidR="00CC635A" w:rsidRPr="00677690" w:rsidRDefault="00CC635A" w:rsidP="00CC635A">
      <w:pPr>
        <w:widowControl/>
        <w:shd w:val="clear" w:color="auto" w:fill="FFFFFF"/>
        <w:suppressAutoHyphens/>
        <w:spacing w:line="360" w:lineRule="auto"/>
        <w:ind w:firstLine="709"/>
        <w:jc w:val="both"/>
        <w:rPr>
          <w:sz w:val="28"/>
          <w:szCs w:val="28"/>
        </w:rPr>
      </w:pPr>
      <w:r>
        <w:rPr>
          <w:sz w:val="28"/>
          <w:szCs w:val="28"/>
        </w:rPr>
        <w:t>В</w:t>
      </w:r>
      <w:r w:rsidRPr="00760F6B">
        <w:rPr>
          <w:sz w:val="28"/>
          <w:szCs w:val="28"/>
        </w:rPr>
        <w:t xml:space="preserve"> субъектах Российской Федерации с </w:t>
      </w:r>
      <w:r>
        <w:rPr>
          <w:sz w:val="28"/>
          <w:szCs w:val="28"/>
        </w:rPr>
        <w:t>традиционным</w:t>
      </w:r>
      <w:r w:rsidRPr="00760F6B">
        <w:rPr>
          <w:sz w:val="28"/>
          <w:szCs w:val="28"/>
        </w:rPr>
        <w:t xml:space="preserve"> проживанием мусульман (</w:t>
      </w:r>
      <w:r w:rsidR="00D04993">
        <w:rPr>
          <w:sz w:val="28"/>
          <w:szCs w:val="28"/>
        </w:rPr>
        <w:t xml:space="preserve">Республики </w:t>
      </w:r>
      <w:r w:rsidRPr="00760F6B">
        <w:rPr>
          <w:sz w:val="28"/>
          <w:szCs w:val="28"/>
        </w:rPr>
        <w:t xml:space="preserve">Дагестан, </w:t>
      </w:r>
      <w:r w:rsidR="00D04993" w:rsidRPr="00760F6B">
        <w:rPr>
          <w:sz w:val="28"/>
          <w:szCs w:val="28"/>
        </w:rPr>
        <w:t>Татарстан,</w:t>
      </w:r>
      <w:r w:rsidR="00D04993">
        <w:rPr>
          <w:sz w:val="28"/>
          <w:szCs w:val="28"/>
        </w:rPr>
        <w:t xml:space="preserve"> </w:t>
      </w:r>
      <w:r w:rsidRPr="00760F6B">
        <w:rPr>
          <w:sz w:val="28"/>
          <w:szCs w:val="28"/>
        </w:rPr>
        <w:t>Чеч</w:t>
      </w:r>
      <w:r w:rsidR="00D04993">
        <w:rPr>
          <w:sz w:val="28"/>
          <w:szCs w:val="28"/>
        </w:rPr>
        <w:t>е</w:t>
      </w:r>
      <w:r w:rsidRPr="00760F6B">
        <w:rPr>
          <w:sz w:val="28"/>
          <w:szCs w:val="28"/>
        </w:rPr>
        <w:t>н</w:t>
      </w:r>
      <w:r w:rsidR="00D04993">
        <w:rPr>
          <w:sz w:val="28"/>
          <w:szCs w:val="28"/>
        </w:rPr>
        <w:t>ская Республика</w:t>
      </w:r>
      <w:r w:rsidRPr="00760F6B">
        <w:rPr>
          <w:sz w:val="28"/>
          <w:szCs w:val="28"/>
        </w:rPr>
        <w:t xml:space="preserve"> и др</w:t>
      </w:r>
      <w:r>
        <w:rPr>
          <w:sz w:val="28"/>
          <w:szCs w:val="28"/>
        </w:rPr>
        <w:t>.</w:t>
      </w:r>
      <w:r w:rsidRPr="00760F6B">
        <w:rPr>
          <w:sz w:val="28"/>
          <w:szCs w:val="28"/>
        </w:rPr>
        <w:t xml:space="preserve">) </w:t>
      </w:r>
      <w:r w:rsidR="00D04993">
        <w:rPr>
          <w:sz w:val="28"/>
          <w:szCs w:val="28"/>
        </w:rPr>
        <w:t xml:space="preserve">фиксировалась деятельность </w:t>
      </w:r>
      <w:r w:rsidR="006F5436">
        <w:rPr>
          <w:sz w:val="28"/>
          <w:szCs w:val="28"/>
        </w:rPr>
        <w:t>эмиссаров</w:t>
      </w:r>
      <w:r w:rsidR="00D04993">
        <w:rPr>
          <w:sz w:val="28"/>
          <w:szCs w:val="28"/>
        </w:rPr>
        <w:t xml:space="preserve"> </w:t>
      </w:r>
      <w:r w:rsidR="006F5436">
        <w:rPr>
          <w:sz w:val="28"/>
          <w:szCs w:val="28"/>
        </w:rPr>
        <w:t>«ДИ»</w:t>
      </w:r>
      <w:r w:rsidRPr="00760F6B">
        <w:rPr>
          <w:sz w:val="28"/>
          <w:szCs w:val="28"/>
        </w:rPr>
        <w:t>, направленн</w:t>
      </w:r>
      <w:r w:rsidR="00AB7A79">
        <w:rPr>
          <w:sz w:val="28"/>
          <w:szCs w:val="28"/>
        </w:rPr>
        <w:t>ая</w:t>
      </w:r>
      <w:r w:rsidRPr="00760F6B">
        <w:rPr>
          <w:sz w:val="28"/>
          <w:szCs w:val="28"/>
        </w:rPr>
        <w:t xml:space="preserve"> на разжигание сепарати</w:t>
      </w:r>
      <w:r w:rsidR="006F5436">
        <w:rPr>
          <w:sz w:val="28"/>
          <w:szCs w:val="28"/>
        </w:rPr>
        <w:t>стских настроений</w:t>
      </w:r>
      <w:r>
        <w:rPr>
          <w:rStyle w:val="a6"/>
          <w:sz w:val="28"/>
          <w:szCs w:val="28"/>
        </w:rPr>
        <w:footnoteReference w:id="224"/>
      </w:r>
      <w:r w:rsidRPr="00760F6B">
        <w:rPr>
          <w:sz w:val="28"/>
          <w:szCs w:val="28"/>
        </w:rPr>
        <w:t>.</w:t>
      </w:r>
    </w:p>
    <w:p w14:paraId="207C4CB2" w14:textId="41002A9D" w:rsidR="00CC635A" w:rsidRPr="00FC230B" w:rsidRDefault="00CC635A" w:rsidP="00CC635A">
      <w:pPr>
        <w:widowControl/>
        <w:shd w:val="clear" w:color="auto" w:fill="FFFFFF"/>
        <w:suppressAutoHyphens/>
        <w:spacing w:line="360" w:lineRule="auto"/>
        <w:ind w:firstLine="709"/>
        <w:jc w:val="both"/>
        <w:rPr>
          <w:b/>
          <w:sz w:val="28"/>
          <w:szCs w:val="28"/>
        </w:rPr>
      </w:pPr>
      <w:r w:rsidRPr="00FC230B">
        <w:rPr>
          <w:b/>
          <w:sz w:val="28"/>
          <w:szCs w:val="28"/>
        </w:rPr>
        <w:t>Символика.</w:t>
      </w:r>
      <w:r>
        <w:rPr>
          <w:b/>
          <w:sz w:val="28"/>
          <w:szCs w:val="28"/>
        </w:rPr>
        <w:t xml:space="preserve"> </w:t>
      </w:r>
      <w:r>
        <w:rPr>
          <w:rFonts w:eastAsia="Calibri"/>
          <w:sz w:val="28"/>
          <w:szCs w:val="28"/>
          <w:lang w:eastAsia="en-US"/>
        </w:rPr>
        <w:t xml:space="preserve">Флаг состоит из горизонтальных полос голубого, белого и зеленого цветов. Большая часть флага окрашена в зеленый цвет, сверху </w:t>
      </w:r>
      <w:r w:rsidR="006F5436">
        <w:rPr>
          <w:rFonts w:eastAsia="Calibri"/>
          <w:sz w:val="28"/>
          <w:szCs w:val="28"/>
          <w:lang w:eastAsia="en-US"/>
        </w:rPr>
        <w:t xml:space="preserve">приведена </w:t>
      </w:r>
      <w:r>
        <w:rPr>
          <w:rFonts w:eastAsia="Calibri"/>
          <w:sz w:val="28"/>
          <w:szCs w:val="28"/>
          <w:lang w:eastAsia="en-US"/>
        </w:rPr>
        <w:t>цитата из Корана</w:t>
      </w:r>
      <w:r w:rsidR="006F5436">
        <w:rPr>
          <w:rFonts w:eastAsia="Calibri"/>
          <w:sz w:val="28"/>
          <w:szCs w:val="28"/>
          <w:lang w:eastAsia="en-US"/>
        </w:rPr>
        <w:t>:</w:t>
      </w:r>
      <w:r>
        <w:rPr>
          <w:rFonts w:eastAsia="Calibri"/>
          <w:sz w:val="28"/>
          <w:szCs w:val="28"/>
          <w:lang w:eastAsia="en-US"/>
        </w:rPr>
        <w:t xml:space="preserve"> «Нет божества кроме Аллаха, Мухаммад – посланник его». </w:t>
      </w:r>
      <w:r w:rsidR="003910FA">
        <w:rPr>
          <w:rFonts w:eastAsia="Calibri"/>
          <w:sz w:val="28"/>
          <w:szCs w:val="28"/>
          <w:lang w:eastAsia="en-US"/>
        </w:rPr>
        <w:t>В ц</w:t>
      </w:r>
      <w:r w:rsidR="006F5436">
        <w:rPr>
          <w:rFonts w:eastAsia="Calibri"/>
          <w:sz w:val="28"/>
          <w:szCs w:val="28"/>
          <w:lang w:eastAsia="en-US"/>
        </w:rPr>
        <w:t xml:space="preserve">ентре </w:t>
      </w:r>
      <w:r>
        <w:rPr>
          <w:rFonts w:eastAsia="Calibri"/>
          <w:sz w:val="28"/>
          <w:szCs w:val="28"/>
          <w:lang w:eastAsia="en-US"/>
        </w:rPr>
        <w:t>изображен</w:t>
      </w:r>
      <w:r w:rsidR="006F5436">
        <w:rPr>
          <w:rFonts w:eastAsia="Calibri"/>
          <w:sz w:val="28"/>
          <w:szCs w:val="28"/>
          <w:lang w:eastAsia="en-US"/>
        </w:rPr>
        <w:t>ы</w:t>
      </w:r>
      <w:r>
        <w:rPr>
          <w:rFonts w:eastAsia="Calibri"/>
          <w:sz w:val="28"/>
          <w:szCs w:val="28"/>
          <w:lang w:eastAsia="en-US"/>
        </w:rPr>
        <w:t xml:space="preserve"> полумесяц и звезда, означающие </w:t>
      </w:r>
      <w:r>
        <w:rPr>
          <w:rFonts w:eastAsia="Calibri"/>
          <w:sz w:val="28"/>
          <w:szCs w:val="28"/>
          <w:lang w:eastAsia="en-US"/>
        </w:rPr>
        <w:lastRenderedPageBreak/>
        <w:t xml:space="preserve">главный инструмент мусульманского летосчисления и </w:t>
      </w:r>
      <w:r w:rsidR="006F5436">
        <w:rPr>
          <w:rFonts w:eastAsia="Calibri"/>
          <w:sz w:val="28"/>
          <w:szCs w:val="28"/>
          <w:lang w:eastAsia="en-US"/>
        </w:rPr>
        <w:t>пять</w:t>
      </w:r>
      <w:r>
        <w:rPr>
          <w:rFonts w:eastAsia="Calibri"/>
          <w:sz w:val="28"/>
          <w:szCs w:val="28"/>
          <w:lang w:eastAsia="en-US"/>
        </w:rPr>
        <w:t xml:space="preserve"> столпов веры в исламском вероучении. </w:t>
      </w:r>
    </w:p>
    <w:p w14:paraId="5B96FFCF" w14:textId="77777777" w:rsidR="00CC635A" w:rsidRPr="006F5436" w:rsidRDefault="00CC635A" w:rsidP="006F5436">
      <w:pPr>
        <w:widowControl/>
        <w:shd w:val="clear" w:color="auto" w:fill="FFFFFF"/>
        <w:suppressAutoHyphens/>
        <w:ind w:firstLine="709"/>
        <w:jc w:val="both"/>
        <w:rPr>
          <w:sz w:val="28"/>
          <w:szCs w:val="28"/>
        </w:rPr>
      </w:pPr>
    </w:p>
    <w:p w14:paraId="4AE09C6A" w14:textId="77777777" w:rsidR="00CC635A" w:rsidRDefault="00CC635A" w:rsidP="00CC635A">
      <w:pPr>
        <w:widowControl/>
        <w:suppressAutoHyphens/>
        <w:autoSpaceDE/>
        <w:adjustRightInd/>
        <w:spacing w:line="360" w:lineRule="auto"/>
        <w:jc w:val="center"/>
        <w:rPr>
          <w:rFonts w:eastAsia="Calibri"/>
          <w:sz w:val="28"/>
          <w:szCs w:val="28"/>
          <w:lang w:eastAsia="en-US"/>
        </w:rPr>
      </w:pPr>
      <w:r>
        <w:rPr>
          <w:rFonts w:eastAsia="Calibri"/>
          <w:noProof/>
          <w:sz w:val="28"/>
          <w:szCs w:val="28"/>
        </w:rPr>
        <w:drawing>
          <wp:inline distT="0" distB="0" distL="0" distR="0" wp14:anchorId="0B8EFEBD" wp14:editId="07CF5761">
            <wp:extent cx="2472934" cy="1657350"/>
            <wp:effectExtent l="0" t="0" r="3810" b="0"/>
            <wp:docPr id="41" name="Рисунок 41" descr="Описание: 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undefin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1018" cy="1662768"/>
                    </a:xfrm>
                    <a:prstGeom prst="rect">
                      <a:avLst/>
                    </a:prstGeom>
                    <a:noFill/>
                    <a:ln>
                      <a:noFill/>
                    </a:ln>
                  </pic:spPr>
                </pic:pic>
              </a:graphicData>
            </a:graphic>
          </wp:inline>
        </w:drawing>
      </w:r>
    </w:p>
    <w:p w14:paraId="25DD5DC9" w14:textId="2A789767" w:rsidR="00CC635A" w:rsidRPr="000D30A5" w:rsidRDefault="00CC635A" w:rsidP="000D30A5">
      <w:pPr>
        <w:widowControl/>
        <w:suppressAutoHyphens/>
        <w:autoSpaceDE/>
        <w:adjustRightInd/>
        <w:spacing w:line="360" w:lineRule="auto"/>
        <w:jc w:val="center"/>
        <w:rPr>
          <w:rFonts w:eastAsia="Calibri"/>
          <w:i/>
          <w:sz w:val="24"/>
          <w:szCs w:val="24"/>
          <w:lang w:eastAsia="en-US"/>
        </w:rPr>
      </w:pPr>
      <w:r w:rsidRPr="000D30A5">
        <w:rPr>
          <w:rFonts w:eastAsia="Calibri"/>
          <w:i/>
          <w:sz w:val="24"/>
          <w:szCs w:val="24"/>
          <w:lang w:eastAsia="en-US"/>
        </w:rPr>
        <w:t xml:space="preserve">Флаг </w:t>
      </w:r>
      <w:r w:rsidR="000D30A5" w:rsidRPr="000D30A5">
        <w:rPr>
          <w:rFonts w:eastAsia="Calibri"/>
          <w:i/>
          <w:sz w:val="24"/>
          <w:szCs w:val="24"/>
          <w:lang w:eastAsia="en-US"/>
        </w:rPr>
        <w:t>МТО</w:t>
      </w:r>
      <w:r w:rsidRPr="000D30A5">
        <w:rPr>
          <w:rFonts w:eastAsia="Calibri"/>
          <w:i/>
          <w:sz w:val="24"/>
          <w:szCs w:val="24"/>
          <w:lang w:eastAsia="en-US"/>
        </w:rPr>
        <w:t xml:space="preserve"> </w:t>
      </w:r>
      <w:r w:rsidR="00AF3A43" w:rsidRPr="000D30A5">
        <w:rPr>
          <w:rFonts w:eastAsia="Calibri"/>
          <w:bCs/>
          <w:i/>
          <w:iCs/>
          <w:sz w:val="24"/>
          <w:szCs w:val="24"/>
          <w:lang w:eastAsia="en-US"/>
        </w:rPr>
        <w:t>«Джамаат-и-Ислами»</w:t>
      </w:r>
      <w:r w:rsidR="00AF3A43" w:rsidRPr="000D30A5">
        <w:rPr>
          <w:rFonts w:eastAsia="Calibri"/>
          <w:i/>
          <w:sz w:val="24"/>
          <w:szCs w:val="24"/>
          <w:lang w:eastAsia="en-US"/>
        </w:rPr>
        <w:t xml:space="preserve"> </w:t>
      </w:r>
      <w:r w:rsidR="00AF3A43">
        <w:rPr>
          <w:rFonts w:eastAsia="Calibri"/>
          <w:i/>
          <w:sz w:val="24"/>
          <w:szCs w:val="24"/>
          <w:lang w:eastAsia="en-US"/>
        </w:rPr>
        <w:t>(</w:t>
      </w:r>
      <w:r w:rsidRPr="000D30A5">
        <w:rPr>
          <w:rFonts w:eastAsia="Calibri"/>
          <w:i/>
          <w:sz w:val="24"/>
          <w:szCs w:val="24"/>
          <w:lang w:eastAsia="en-US"/>
        </w:rPr>
        <w:t>«Исламская группа»</w:t>
      </w:r>
      <w:r w:rsidRPr="000D30A5">
        <w:rPr>
          <w:rFonts w:eastAsia="Calibri"/>
          <w:bCs/>
          <w:i/>
          <w:iCs/>
          <w:sz w:val="24"/>
          <w:szCs w:val="24"/>
          <w:lang w:eastAsia="en-US"/>
        </w:rPr>
        <w:t>)</w:t>
      </w:r>
      <w:r w:rsidRPr="000D30A5">
        <w:rPr>
          <w:rStyle w:val="a6"/>
          <w:i/>
          <w:sz w:val="24"/>
          <w:szCs w:val="24"/>
        </w:rPr>
        <w:footnoteReference w:id="225"/>
      </w:r>
    </w:p>
    <w:p w14:paraId="3863A23D" w14:textId="77777777" w:rsidR="00CC635A" w:rsidRPr="000D30A5" w:rsidRDefault="00CC635A" w:rsidP="006F5436">
      <w:pPr>
        <w:widowControl/>
        <w:shd w:val="clear" w:color="auto" w:fill="FFFFFF"/>
        <w:suppressAutoHyphens/>
        <w:ind w:firstLine="709"/>
        <w:jc w:val="both"/>
        <w:rPr>
          <w:sz w:val="28"/>
          <w:szCs w:val="28"/>
        </w:rPr>
      </w:pPr>
    </w:p>
    <w:p w14:paraId="6153DD2B" w14:textId="77777777" w:rsidR="00CC635A" w:rsidRDefault="00CC635A" w:rsidP="00CC635A">
      <w:pPr>
        <w:widowControl/>
        <w:shd w:val="clear" w:color="auto" w:fill="FFFFFF"/>
        <w:suppressAutoHyphens/>
        <w:spacing w:line="360" w:lineRule="auto"/>
        <w:ind w:firstLine="709"/>
        <w:jc w:val="both"/>
        <w:rPr>
          <w:sz w:val="28"/>
          <w:szCs w:val="28"/>
        </w:rPr>
      </w:pPr>
      <w:r w:rsidRPr="00FC230B">
        <w:rPr>
          <w:b/>
          <w:sz w:val="28"/>
          <w:szCs w:val="28"/>
        </w:rPr>
        <w:t>Преступная деятельность.</w:t>
      </w:r>
      <w:r>
        <w:rPr>
          <w:b/>
          <w:i/>
          <w:sz w:val="28"/>
          <w:szCs w:val="28"/>
        </w:rPr>
        <w:t xml:space="preserve"> </w:t>
      </w:r>
      <w:r w:rsidRPr="00085F59">
        <w:rPr>
          <w:sz w:val="28"/>
          <w:szCs w:val="28"/>
        </w:rPr>
        <w:t>Регионы активности: Пакистан, Афганистан, Россия (Урал, Северный Кавказ), Узбекистан, Казахстан, Кыргызстан</w:t>
      </w:r>
      <w:r>
        <w:rPr>
          <w:sz w:val="28"/>
          <w:szCs w:val="28"/>
        </w:rPr>
        <w:t>, Таджикистан, Индия</w:t>
      </w:r>
      <w:r>
        <w:rPr>
          <w:rStyle w:val="a6"/>
          <w:sz w:val="28"/>
          <w:szCs w:val="28"/>
        </w:rPr>
        <w:footnoteReference w:id="226"/>
      </w:r>
      <w:r>
        <w:rPr>
          <w:sz w:val="28"/>
          <w:szCs w:val="28"/>
        </w:rPr>
        <w:t>.</w:t>
      </w:r>
    </w:p>
    <w:p w14:paraId="6958A0BF" w14:textId="71E9127C" w:rsidR="00CC635A" w:rsidRDefault="00CC635A" w:rsidP="00CC635A">
      <w:pPr>
        <w:widowControl/>
        <w:shd w:val="clear" w:color="auto" w:fill="FFFFFF"/>
        <w:suppressAutoHyphens/>
        <w:spacing w:line="360" w:lineRule="auto"/>
        <w:ind w:firstLine="709"/>
        <w:jc w:val="both"/>
        <w:rPr>
          <w:sz w:val="28"/>
          <w:szCs w:val="28"/>
        </w:rPr>
      </w:pPr>
      <w:r w:rsidRPr="0052053D">
        <w:rPr>
          <w:sz w:val="28"/>
          <w:szCs w:val="28"/>
        </w:rPr>
        <w:t>В период пакистано-индийских во</w:t>
      </w:r>
      <w:r>
        <w:rPr>
          <w:sz w:val="28"/>
          <w:szCs w:val="28"/>
        </w:rPr>
        <w:t xml:space="preserve">енных конфликтов 1965 и 1971 </w:t>
      </w:r>
      <w:r w:rsidRPr="00FB349C">
        <w:rPr>
          <w:sz w:val="28"/>
          <w:szCs w:val="28"/>
        </w:rPr>
        <w:t>г</w:t>
      </w:r>
      <w:r w:rsidR="006F5436">
        <w:rPr>
          <w:sz w:val="28"/>
          <w:szCs w:val="28"/>
        </w:rPr>
        <w:t>г.</w:t>
      </w:r>
      <w:r w:rsidRPr="00FB349C">
        <w:rPr>
          <w:sz w:val="28"/>
          <w:szCs w:val="28"/>
        </w:rPr>
        <w:t xml:space="preserve"> лидер</w:t>
      </w:r>
      <w:r w:rsidR="008045E5">
        <w:rPr>
          <w:sz w:val="28"/>
          <w:szCs w:val="28"/>
        </w:rPr>
        <w:t>ы</w:t>
      </w:r>
      <w:r w:rsidR="00AF3A43">
        <w:rPr>
          <w:sz w:val="28"/>
          <w:szCs w:val="28"/>
        </w:rPr>
        <w:t xml:space="preserve"> </w:t>
      </w:r>
      <w:r w:rsidRPr="00FB349C">
        <w:rPr>
          <w:sz w:val="28"/>
          <w:szCs w:val="28"/>
        </w:rPr>
        <w:t>приз</w:t>
      </w:r>
      <w:r w:rsidR="009B5216">
        <w:rPr>
          <w:sz w:val="28"/>
          <w:szCs w:val="28"/>
        </w:rPr>
        <w:t>ы</w:t>
      </w:r>
      <w:r w:rsidRPr="00FB349C">
        <w:rPr>
          <w:sz w:val="28"/>
          <w:szCs w:val="28"/>
        </w:rPr>
        <w:t>вал</w:t>
      </w:r>
      <w:r w:rsidR="008045E5">
        <w:rPr>
          <w:sz w:val="28"/>
          <w:szCs w:val="28"/>
        </w:rPr>
        <w:t>и</w:t>
      </w:r>
      <w:r w:rsidRPr="00FB349C">
        <w:rPr>
          <w:sz w:val="28"/>
          <w:szCs w:val="28"/>
        </w:rPr>
        <w:t xml:space="preserve"> всех</w:t>
      </w:r>
      <w:r w:rsidRPr="0052053D">
        <w:rPr>
          <w:sz w:val="28"/>
          <w:szCs w:val="28"/>
        </w:rPr>
        <w:t xml:space="preserve"> граждан Пакистана принять участие в войне с Индией «до полной победы», а «Исламская группа» активно участ</w:t>
      </w:r>
      <w:r w:rsidR="006F5436">
        <w:rPr>
          <w:sz w:val="28"/>
          <w:szCs w:val="28"/>
        </w:rPr>
        <w:t>вовала</w:t>
      </w:r>
      <w:r w:rsidRPr="0052053D">
        <w:rPr>
          <w:sz w:val="28"/>
          <w:szCs w:val="28"/>
        </w:rPr>
        <w:t xml:space="preserve"> в боевых действиях</w:t>
      </w:r>
      <w:r>
        <w:rPr>
          <w:rStyle w:val="a6"/>
          <w:sz w:val="28"/>
          <w:szCs w:val="28"/>
        </w:rPr>
        <w:footnoteReference w:id="227"/>
      </w:r>
      <w:r w:rsidRPr="0052053D">
        <w:rPr>
          <w:sz w:val="28"/>
          <w:szCs w:val="28"/>
        </w:rPr>
        <w:t>.</w:t>
      </w:r>
    </w:p>
    <w:p w14:paraId="081BAF55" w14:textId="2A61F3AB" w:rsidR="00CC635A" w:rsidRDefault="00CC635A" w:rsidP="00CC635A">
      <w:pPr>
        <w:widowControl/>
        <w:shd w:val="clear" w:color="auto" w:fill="FFFFFF"/>
        <w:suppressAutoHyphens/>
        <w:spacing w:line="360" w:lineRule="auto"/>
        <w:ind w:firstLine="709"/>
        <w:jc w:val="both"/>
        <w:rPr>
          <w:sz w:val="28"/>
          <w:szCs w:val="28"/>
        </w:rPr>
      </w:pPr>
      <w:r w:rsidRPr="0052053D">
        <w:rPr>
          <w:sz w:val="28"/>
          <w:szCs w:val="28"/>
        </w:rPr>
        <w:t xml:space="preserve">Партийными структурами </w:t>
      </w:r>
      <w:r>
        <w:rPr>
          <w:sz w:val="28"/>
          <w:szCs w:val="28"/>
        </w:rPr>
        <w:t xml:space="preserve">организации </w:t>
      </w:r>
      <w:r w:rsidRPr="0052053D">
        <w:rPr>
          <w:sz w:val="28"/>
          <w:szCs w:val="28"/>
        </w:rPr>
        <w:t>«</w:t>
      </w:r>
      <w:r w:rsidR="00AF3A43">
        <w:rPr>
          <w:sz w:val="28"/>
          <w:szCs w:val="28"/>
        </w:rPr>
        <w:t>Д</w:t>
      </w:r>
      <w:r w:rsidRPr="0052053D">
        <w:rPr>
          <w:sz w:val="28"/>
          <w:szCs w:val="28"/>
        </w:rPr>
        <w:t>И» была сформирована боевая группа пакистанских добровольце</w:t>
      </w:r>
      <w:r>
        <w:rPr>
          <w:sz w:val="28"/>
          <w:szCs w:val="28"/>
        </w:rPr>
        <w:t>в</w:t>
      </w:r>
      <w:r w:rsidRPr="0052053D">
        <w:rPr>
          <w:sz w:val="28"/>
          <w:szCs w:val="28"/>
        </w:rPr>
        <w:t xml:space="preserve">, </w:t>
      </w:r>
      <w:r w:rsidRPr="0052053D">
        <w:rPr>
          <w:bCs/>
          <w:iCs/>
          <w:sz w:val="28"/>
          <w:szCs w:val="28"/>
        </w:rPr>
        <w:t>участвовавшая в боевых действиях в Афганистане</w:t>
      </w:r>
      <w:r>
        <w:rPr>
          <w:sz w:val="28"/>
          <w:szCs w:val="28"/>
        </w:rPr>
        <w:t xml:space="preserve"> (1980</w:t>
      </w:r>
      <w:r w:rsidR="00081CFE">
        <w:rPr>
          <w:sz w:val="28"/>
          <w:szCs w:val="28"/>
        </w:rPr>
        <w:t>–</w:t>
      </w:r>
      <w:r>
        <w:rPr>
          <w:sz w:val="28"/>
          <w:szCs w:val="28"/>
        </w:rPr>
        <w:t>1989 г</w:t>
      </w:r>
      <w:r w:rsidR="00081CFE">
        <w:rPr>
          <w:sz w:val="28"/>
          <w:szCs w:val="28"/>
        </w:rPr>
        <w:t>г.</w:t>
      </w:r>
      <w:r w:rsidRPr="0052053D">
        <w:rPr>
          <w:sz w:val="28"/>
          <w:szCs w:val="28"/>
        </w:rPr>
        <w:t xml:space="preserve">) </w:t>
      </w:r>
      <w:r w:rsidRPr="0052053D">
        <w:rPr>
          <w:bCs/>
          <w:iCs/>
          <w:sz w:val="28"/>
          <w:szCs w:val="28"/>
        </w:rPr>
        <w:t>против советских войск</w:t>
      </w:r>
      <w:r>
        <w:rPr>
          <w:bCs/>
          <w:iCs/>
          <w:sz w:val="28"/>
          <w:szCs w:val="28"/>
        </w:rPr>
        <w:t>;</w:t>
      </w:r>
      <w:r w:rsidRPr="0052053D">
        <w:rPr>
          <w:sz w:val="28"/>
          <w:szCs w:val="28"/>
        </w:rPr>
        <w:t xml:space="preserve"> </w:t>
      </w:r>
      <w:r>
        <w:rPr>
          <w:sz w:val="28"/>
          <w:szCs w:val="28"/>
        </w:rPr>
        <w:t>о</w:t>
      </w:r>
      <w:r w:rsidRPr="0052053D">
        <w:rPr>
          <w:sz w:val="28"/>
          <w:szCs w:val="28"/>
        </w:rPr>
        <w:t>снов</w:t>
      </w:r>
      <w:r>
        <w:rPr>
          <w:sz w:val="28"/>
          <w:szCs w:val="28"/>
        </w:rPr>
        <w:t>ной состав группы позднее переше</w:t>
      </w:r>
      <w:r w:rsidRPr="0052053D">
        <w:rPr>
          <w:sz w:val="28"/>
          <w:szCs w:val="28"/>
        </w:rPr>
        <w:t>л в различные военизированные организации</w:t>
      </w:r>
      <w:r>
        <w:rPr>
          <w:rStyle w:val="a6"/>
          <w:sz w:val="28"/>
          <w:szCs w:val="28"/>
        </w:rPr>
        <w:footnoteReference w:id="228"/>
      </w:r>
      <w:r w:rsidRPr="0052053D">
        <w:rPr>
          <w:sz w:val="28"/>
          <w:szCs w:val="28"/>
        </w:rPr>
        <w:t xml:space="preserve">. </w:t>
      </w:r>
    </w:p>
    <w:p w14:paraId="29221198" w14:textId="0ABABB77" w:rsidR="00CC635A" w:rsidRPr="00847BC0" w:rsidRDefault="00AF3A43" w:rsidP="00CC635A">
      <w:pPr>
        <w:widowControl/>
        <w:shd w:val="clear" w:color="auto" w:fill="FFFFFF"/>
        <w:suppressAutoHyphens/>
        <w:spacing w:line="360" w:lineRule="auto"/>
        <w:ind w:firstLine="709"/>
        <w:jc w:val="both"/>
        <w:rPr>
          <w:sz w:val="28"/>
          <w:szCs w:val="28"/>
        </w:rPr>
      </w:pPr>
      <w:r>
        <w:rPr>
          <w:sz w:val="28"/>
          <w:szCs w:val="28"/>
        </w:rPr>
        <w:t>«ДИ» о</w:t>
      </w:r>
      <w:r w:rsidR="00CC635A" w:rsidRPr="00847BC0">
        <w:rPr>
          <w:sz w:val="28"/>
          <w:szCs w:val="28"/>
        </w:rPr>
        <w:t>существля</w:t>
      </w:r>
      <w:r w:rsidR="00CC635A">
        <w:rPr>
          <w:sz w:val="28"/>
          <w:szCs w:val="28"/>
        </w:rPr>
        <w:t>ла</w:t>
      </w:r>
      <w:r w:rsidR="00CC635A" w:rsidRPr="00847BC0">
        <w:rPr>
          <w:sz w:val="28"/>
          <w:szCs w:val="28"/>
        </w:rPr>
        <w:t xml:space="preserve"> подготовку боевиков в специальных лагерях, действующих в районах пакистано-афганской границы</w:t>
      </w:r>
      <w:r w:rsidR="00CC635A" w:rsidRPr="00847BC0">
        <w:rPr>
          <w:rStyle w:val="a6"/>
          <w:sz w:val="28"/>
          <w:szCs w:val="28"/>
        </w:rPr>
        <w:footnoteReference w:id="229"/>
      </w:r>
      <w:r w:rsidR="00CC635A" w:rsidRPr="00847BC0">
        <w:rPr>
          <w:sz w:val="28"/>
          <w:szCs w:val="28"/>
        </w:rPr>
        <w:t>.</w:t>
      </w:r>
    </w:p>
    <w:p w14:paraId="1B09B329" w14:textId="5F1674FE" w:rsidR="00CC635A" w:rsidRPr="002F5792" w:rsidRDefault="00CC635A" w:rsidP="00CC635A">
      <w:pPr>
        <w:widowControl/>
        <w:shd w:val="clear" w:color="auto" w:fill="FFFFFF"/>
        <w:suppressAutoHyphens/>
        <w:spacing w:line="360" w:lineRule="auto"/>
        <w:ind w:firstLine="709"/>
        <w:jc w:val="both"/>
        <w:rPr>
          <w:bCs/>
          <w:iCs/>
          <w:sz w:val="28"/>
          <w:szCs w:val="28"/>
        </w:rPr>
      </w:pPr>
      <w:r w:rsidRPr="00847BC0">
        <w:rPr>
          <w:sz w:val="28"/>
          <w:szCs w:val="28"/>
        </w:rPr>
        <w:lastRenderedPageBreak/>
        <w:t>Деятельность о</w:t>
      </w:r>
      <w:r>
        <w:rPr>
          <w:sz w:val="28"/>
          <w:szCs w:val="28"/>
        </w:rPr>
        <w:t>рганизации была направлена в т. ч. про</w:t>
      </w:r>
      <w:r w:rsidRPr="00847BC0">
        <w:rPr>
          <w:sz w:val="28"/>
          <w:szCs w:val="28"/>
        </w:rPr>
        <w:t>тив Росси</w:t>
      </w:r>
      <w:r>
        <w:rPr>
          <w:sz w:val="28"/>
          <w:szCs w:val="28"/>
        </w:rPr>
        <w:t>йской Федерации</w:t>
      </w:r>
      <w:r w:rsidRPr="00847BC0">
        <w:rPr>
          <w:sz w:val="28"/>
          <w:szCs w:val="28"/>
        </w:rPr>
        <w:t xml:space="preserve">. </w:t>
      </w:r>
      <w:r w:rsidRPr="002F5792">
        <w:rPr>
          <w:bCs/>
          <w:iCs/>
          <w:sz w:val="28"/>
          <w:szCs w:val="28"/>
        </w:rPr>
        <w:t>В 1999</w:t>
      </w:r>
      <w:r w:rsidR="00AC06DD">
        <w:rPr>
          <w:bCs/>
          <w:iCs/>
          <w:sz w:val="28"/>
          <w:szCs w:val="28"/>
        </w:rPr>
        <w:t> </w:t>
      </w:r>
      <w:r w:rsidRPr="002F5792">
        <w:rPr>
          <w:bCs/>
          <w:iCs/>
          <w:sz w:val="28"/>
          <w:szCs w:val="28"/>
        </w:rPr>
        <w:t>г</w:t>
      </w:r>
      <w:r w:rsidR="00AC06DD">
        <w:rPr>
          <w:bCs/>
          <w:iCs/>
          <w:sz w:val="28"/>
          <w:szCs w:val="28"/>
        </w:rPr>
        <w:t>.</w:t>
      </w:r>
      <w:r w:rsidRPr="002F5792">
        <w:rPr>
          <w:bCs/>
          <w:iCs/>
          <w:sz w:val="28"/>
          <w:szCs w:val="28"/>
        </w:rPr>
        <w:t xml:space="preserve"> </w:t>
      </w:r>
      <w:r>
        <w:rPr>
          <w:bCs/>
          <w:iCs/>
          <w:sz w:val="28"/>
          <w:szCs w:val="28"/>
        </w:rPr>
        <w:t>сторонниками</w:t>
      </w:r>
      <w:r w:rsidRPr="002F5792">
        <w:rPr>
          <w:bCs/>
          <w:iCs/>
          <w:sz w:val="28"/>
          <w:szCs w:val="28"/>
        </w:rPr>
        <w:t xml:space="preserve"> </w:t>
      </w:r>
      <w:r w:rsidR="00AC06DD">
        <w:rPr>
          <w:bCs/>
          <w:iCs/>
          <w:sz w:val="28"/>
          <w:szCs w:val="28"/>
        </w:rPr>
        <w:t xml:space="preserve">МТО </w:t>
      </w:r>
      <w:r w:rsidR="00AC06DD">
        <w:rPr>
          <w:sz w:val="28"/>
          <w:szCs w:val="28"/>
        </w:rPr>
        <w:t xml:space="preserve">«ДИ» </w:t>
      </w:r>
      <w:r>
        <w:rPr>
          <w:bCs/>
          <w:iCs/>
          <w:sz w:val="28"/>
          <w:szCs w:val="28"/>
        </w:rPr>
        <w:t>был организован сбор средств в «специальный фонд д</w:t>
      </w:r>
      <w:r w:rsidRPr="002F5792">
        <w:rPr>
          <w:bCs/>
          <w:iCs/>
          <w:sz w:val="28"/>
          <w:szCs w:val="28"/>
        </w:rPr>
        <w:t>жихада</w:t>
      </w:r>
      <w:r>
        <w:rPr>
          <w:bCs/>
          <w:iCs/>
          <w:sz w:val="28"/>
          <w:szCs w:val="28"/>
        </w:rPr>
        <w:t>» (передано 200 тыс. долларов) для вербовки добровольцев в целях</w:t>
      </w:r>
      <w:r w:rsidRPr="002F5792">
        <w:rPr>
          <w:bCs/>
          <w:iCs/>
          <w:sz w:val="28"/>
          <w:szCs w:val="28"/>
        </w:rPr>
        <w:t xml:space="preserve"> </w:t>
      </w:r>
      <w:r>
        <w:rPr>
          <w:bCs/>
          <w:iCs/>
          <w:sz w:val="28"/>
          <w:szCs w:val="28"/>
        </w:rPr>
        <w:t>их направления для</w:t>
      </w:r>
      <w:r w:rsidRPr="002F5792">
        <w:rPr>
          <w:bCs/>
          <w:iCs/>
          <w:sz w:val="28"/>
          <w:szCs w:val="28"/>
        </w:rPr>
        <w:t xml:space="preserve"> уч</w:t>
      </w:r>
      <w:r>
        <w:rPr>
          <w:bCs/>
          <w:iCs/>
          <w:sz w:val="28"/>
          <w:szCs w:val="28"/>
        </w:rPr>
        <w:t>астия в боевых действиях в Чеченской Республике</w:t>
      </w:r>
      <w:r>
        <w:rPr>
          <w:rStyle w:val="a6"/>
          <w:sz w:val="28"/>
          <w:szCs w:val="28"/>
        </w:rPr>
        <w:footnoteReference w:id="230"/>
      </w:r>
      <w:r>
        <w:rPr>
          <w:bCs/>
          <w:iCs/>
          <w:sz w:val="28"/>
          <w:szCs w:val="28"/>
        </w:rPr>
        <w:t>.</w:t>
      </w:r>
    </w:p>
    <w:p w14:paraId="5E2AF58C" w14:textId="15167616" w:rsidR="00CC635A" w:rsidRDefault="009B5216" w:rsidP="00CC635A">
      <w:pPr>
        <w:widowControl/>
        <w:shd w:val="clear" w:color="auto" w:fill="FFFFFF"/>
        <w:suppressAutoHyphens/>
        <w:spacing w:line="360" w:lineRule="auto"/>
        <w:ind w:firstLine="709"/>
        <w:jc w:val="both"/>
        <w:rPr>
          <w:sz w:val="28"/>
          <w:szCs w:val="28"/>
        </w:rPr>
      </w:pPr>
      <w:r w:rsidRPr="009B5216">
        <w:rPr>
          <w:sz w:val="28"/>
          <w:szCs w:val="28"/>
        </w:rPr>
        <w:t xml:space="preserve">«Хизб-уль-Муджахеддин» </w:t>
      </w:r>
      <w:r w:rsidR="00CC635A">
        <w:rPr>
          <w:sz w:val="28"/>
          <w:szCs w:val="28"/>
        </w:rPr>
        <w:t>(подразделение «</w:t>
      </w:r>
      <w:r>
        <w:rPr>
          <w:sz w:val="28"/>
          <w:szCs w:val="28"/>
        </w:rPr>
        <w:t>Д</w:t>
      </w:r>
      <w:r w:rsidR="00CC635A">
        <w:rPr>
          <w:sz w:val="28"/>
          <w:szCs w:val="28"/>
        </w:rPr>
        <w:t>И») проводи</w:t>
      </w:r>
      <w:r w:rsidR="00AF3A43">
        <w:rPr>
          <w:sz w:val="28"/>
          <w:szCs w:val="28"/>
        </w:rPr>
        <w:t>ла</w:t>
      </w:r>
      <w:r w:rsidR="00CC635A">
        <w:rPr>
          <w:sz w:val="28"/>
          <w:szCs w:val="28"/>
        </w:rPr>
        <w:t xml:space="preserve"> диверсионно-террористические </w:t>
      </w:r>
      <w:r w:rsidR="00CC635A" w:rsidRPr="007646F0">
        <w:rPr>
          <w:sz w:val="28"/>
          <w:szCs w:val="28"/>
        </w:rPr>
        <w:t xml:space="preserve">операции против </w:t>
      </w:r>
      <w:r w:rsidR="00CC635A">
        <w:rPr>
          <w:sz w:val="28"/>
          <w:szCs w:val="28"/>
        </w:rPr>
        <w:t>органов государственной власти, военнослужащих и должностных лиц Индии, находящихся на территории Кашмира</w:t>
      </w:r>
      <w:r w:rsidR="00AF3A43">
        <w:rPr>
          <w:sz w:val="28"/>
          <w:szCs w:val="28"/>
        </w:rPr>
        <w:t>. П</w:t>
      </w:r>
      <w:r w:rsidR="00CC635A">
        <w:rPr>
          <w:sz w:val="28"/>
          <w:szCs w:val="28"/>
        </w:rPr>
        <w:t>ри этом жертвами боевиков стал</w:t>
      </w:r>
      <w:r w:rsidR="00AF3A43">
        <w:rPr>
          <w:sz w:val="28"/>
          <w:szCs w:val="28"/>
        </w:rPr>
        <w:t>и</w:t>
      </w:r>
      <w:r w:rsidR="00CC635A">
        <w:rPr>
          <w:sz w:val="28"/>
          <w:szCs w:val="28"/>
        </w:rPr>
        <w:t xml:space="preserve"> множество религиозных, в т.</w:t>
      </w:r>
      <w:r w:rsidR="008045E5">
        <w:rPr>
          <w:sz w:val="28"/>
          <w:szCs w:val="28"/>
        </w:rPr>
        <w:t> </w:t>
      </w:r>
      <w:r w:rsidR="00CC635A">
        <w:rPr>
          <w:sz w:val="28"/>
          <w:szCs w:val="28"/>
        </w:rPr>
        <w:t xml:space="preserve">ч. </w:t>
      </w:r>
      <w:r w:rsidR="00CC635A" w:rsidRPr="007646F0">
        <w:rPr>
          <w:sz w:val="28"/>
          <w:szCs w:val="28"/>
        </w:rPr>
        <w:t>придерживающихся умерен</w:t>
      </w:r>
      <w:r w:rsidR="00CC635A">
        <w:rPr>
          <w:sz w:val="28"/>
          <w:szCs w:val="28"/>
        </w:rPr>
        <w:t>ных взглядов, и светских лиц</w:t>
      </w:r>
      <w:r w:rsidR="00CC635A">
        <w:rPr>
          <w:rStyle w:val="a6"/>
          <w:sz w:val="28"/>
          <w:szCs w:val="28"/>
        </w:rPr>
        <w:footnoteReference w:id="231"/>
      </w:r>
      <w:r w:rsidR="00CC635A" w:rsidRPr="007646F0">
        <w:rPr>
          <w:sz w:val="28"/>
          <w:szCs w:val="28"/>
        </w:rPr>
        <w:t>.</w:t>
      </w:r>
    </w:p>
    <w:p w14:paraId="311AEAE8" w14:textId="4A638518" w:rsidR="00CC635A" w:rsidRPr="006C72B6" w:rsidRDefault="00CC635A" w:rsidP="00CC635A">
      <w:pPr>
        <w:widowControl/>
        <w:shd w:val="clear" w:color="auto" w:fill="FFFFFF"/>
        <w:suppressAutoHyphens/>
        <w:spacing w:line="360" w:lineRule="auto"/>
        <w:ind w:firstLine="709"/>
        <w:jc w:val="both"/>
        <w:rPr>
          <w:sz w:val="28"/>
          <w:szCs w:val="28"/>
        </w:rPr>
      </w:pPr>
      <w:r w:rsidRPr="006C72B6">
        <w:rPr>
          <w:sz w:val="28"/>
          <w:szCs w:val="28"/>
        </w:rPr>
        <w:t>В мае 2004</w:t>
      </w:r>
      <w:r w:rsidR="00825442">
        <w:rPr>
          <w:sz w:val="28"/>
          <w:szCs w:val="28"/>
        </w:rPr>
        <w:t> </w:t>
      </w:r>
      <w:r w:rsidRPr="006C72B6">
        <w:rPr>
          <w:sz w:val="28"/>
          <w:szCs w:val="28"/>
        </w:rPr>
        <w:t>г</w:t>
      </w:r>
      <w:r w:rsidR="00825442">
        <w:rPr>
          <w:sz w:val="28"/>
          <w:szCs w:val="28"/>
        </w:rPr>
        <w:t>.</w:t>
      </w:r>
      <w:r w:rsidRPr="006C72B6">
        <w:rPr>
          <w:sz w:val="28"/>
          <w:szCs w:val="28"/>
        </w:rPr>
        <w:t xml:space="preserve"> </w:t>
      </w:r>
      <w:r>
        <w:rPr>
          <w:sz w:val="28"/>
          <w:szCs w:val="28"/>
        </w:rPr>
        <w:t xml:space="preserve">боевики </w:t>
      </w:r>
      <w:r w:rsidR="009B5216" w:rsidRPr="009B5216">
        <w:rPr>
          <w:sz w:val="28"/>
          <w:szCs w:val="28"/>
        </w:rPr>
        <w:t xml:space="preserve">«Хизб-уль-Муджахеддин» </w:t>
      </w:r>
      <w:r>
        <w:rPr>
          <w:sz w:val="28"/>
          <w:szCs w:val="28"/>
        </w:rPr>
        <w:t xml:space="preserve">организовали террористический акт </w:t>
      </w:r>
      <w:r w:rsidRPr="006C72B6">
        <w:rPr>
          <w:sz w:val="28"/>
          <w:szCs w:val="28"/>
        </w:rPr>
        <w:t xml:space="preserve">на </w:t>
      </w:r>
      <w:r w:rsidR="00170B53">
        <w:rPr>
          <w:sz w:val="28"/>
          <w:szCs w:val="28"/>
        </w:rPr>
        <w:t xml:space="preserve">национальном шоссе </w:t>
      </w:r>
      <w:r w:rsidR="009B5216">
        <w:rPr>
          <w:sz w:val="28"/>
          <w:szCs w:val="28"/>
        </w:rPr>
        <w:t>С</w:t>
      </w:r>
      <w:r w:rsidRPr="006C72B6">
        <w:rPr>
          <w:sz w:val="28"/>
          <w:szCs w:val="28"/>
        </w:rPr>
        <w:t>ринагар</w:t>
      </w:r>
      <w:r w:rsidR="009B5216">
        <w:rPr>
          <w:sz w:val="28"/>
          <w:szCs w:val="28"/>
        </w:rPr>
        <w:t xml:space="preserve"> – </w:t>
      </w:r>
      <w:r w:rsidRPr="006C72B6">
        <w:rPr>
          <w:sz w:val="28"/>
          <w:szCs w:val="28"/>
        </w:rPr>
        <w:t>Джамму (Srinagar</w:t>
      </w:r>
      <w:r w:rsidR="00170B53">
        <w:rPr>
          <w:sz w:val="28"/>
          <w:szCs w:val="28"/>
        </w:rPr>
        <w:t> </w:t>
      </w:r>
      <w:r w:rsidR="009B5216">
        <w:rPr>
          <w:sz w:val="28"/>
          <w:szCs w:val="28"/>
        </w:rPr>
        <w:t xml:space="preserve">– </w:t>
      </w:r>
      <w:r w:rsidRPr="006C72B6">
        <w:rPr>
          <w:sz w:val="28"/>
          <w:szCs w:val="28"/>
        </w:rPr>
        <w:t xml:space="preserve">Jammu»), </w:t>
      </w:r>
      <w:r>
        <w:rPr>
          <w:sz w:val="28"/>
          <w:szCs w:val="28"/>
        </w:rPr>
        <w:t xml:space="preserve">в результате чего </w:t>
      </w:r>
      <w:r w:rsidRPr="006C72B6">
        <w:rPr>
          <w:sz w:val="28"/>
          <w:szCs w:val="28"/>
        </w:rPr>
        <w:t>погибл</w:t>
      </w:r>
      <w:r w:rsidR="00AF3A43">
        <w:rPr>
          <w:sz w:val="28"/>
          <w:szCs w:val="28"/>
        </w:rPr>
        <w:t>и</w:t>
      </w:r>
      <w:r w:rsidRPr="006C72B6">
        <w:rPr>
          <w:sz w:val="28"/>
          <w:szCs w:val="28"/>
        </w:rPr>
        <w:t xml:space="preserve"> 30 военнослужащих и членов их семей</w:t>
      </w:r>
      <w:r>
        <w:rPr>
          <w:rStyle w:val="a6"/>
          <w:sz w:val="28"/>
          <w:szCs w:val="28"/>
        </w:rPr>
        <w:footnoteReference w:id="232"/>
      </w:r>
      <w:r w:rsidRPr="006C72B6">
        <w:rPr>
          <w:sz w:val="28"/>
          <w:szCs w:val="28"/>
        </w:rPr>
        <w:t xml:space="preserve">. </w:t>
      </w:r>
    </w:p>
    <w:p w14:paraId="70B28119" w14:textId="29F3DAD2" w:rsidR="00CC635A" w:rsidRPr="006C72B6" w:rsidRDefault="00CC635A" w:rsidP="00CC635A">
      <w:pPr>
        <w:widowControl/>
        <w:shd w:val="clear" w:color="auto" w:fill="FFFFFF"/>
        <w:suppressAutoHyphens/>
        <w:spacing w:line="360" w:lineRule="auto"/>
        <w:ind w:firstLine="709"/>
        <w:jc w:val="both"/>
        <w:rPr>
          <w:sz w:val="28"/>
          <w:szCs w:val="28"/>
        </w:rPr>
      </w:pPr>
      <w:r w:rsidRPr="006C72B6">
        <w:rPr>
          <w:sz w:val="28"/>
          <w:szCs w:val="28"/>
        </w:rPr>
        <w:t>В октябре 2005 г</w:t>
      </w:r>
      <w:r w:rsidR="00825442">
        <w:rPr>
          <w:sz w:val="28"/>
          <w:szCs w:val="28"/>
        </w:rPr>
        <w:t>.</w:t>
      </w:r>
      <w:r>
        <w:rPr>
          <w:sz w:val="28"/>
          <w:szCs w:val="28"/>
        </w:rPr>
        <w:t xml:space="preserve"> группировка</w:t>
      </w:r>
      <w:r w:rsidRPr="006C72B6">
        <w:rPr>
          <w:sz w:val="28"/>
          <w:szCs w:val="28"/>
        </w:rPr>
        <w:t xml:space="preserve"> </w:t>
      </w:r>
      <w:r w:rsidR="00170B53" w:rsidRPr="00170B53">
        <w:rPr>
          <w:sz w:val="28"/>
          <w:szCs w:val="28"/>
        </w:rPr>
        <w:t xml:space="preserve">«Хизб-уль-Муджахеддин» </w:t>
      </w:r>
      <w:r w:rsidRPr="006C72B6">
        <w:rPr>
          <w:sz w:val="28"/>
          <w:szCs w:val="28"/>
        </w:rPr>
        <w:t>взял</w:t>
      </w:r>
      <w:r w:rsidR="00170B53">
        <w:rPr>
          <w:sz w:val="28"/>
          <w:szCs w:val="28"/>
        </w:rPr>
        <w:t>а</w:t>
      </w:r>
      <w:r w:rsidRPr="006C72B6">
        <w:rPr>
          <w:sz w:val="28"/>
          <w:szCs w:val="28"/>
        </w:rPr>
        <w:t xml:space="preserve"> на себя ответственность за атаку колонны в 10 км от </w:t>
      </w:r>
      <w:r w:rsidR="009B5216">
        <w:rPr>
          <w:sz w:val="28"/>
          <w:szCs w:val="28"/>
        </w:rPr>
        <w:t>С</w:t>
      </w:r>
      <w:r w:rsidRPr="006C72B6">
        <w:rPr>
          <w:sz w:val="28"/>
          <w:szCs w:val="28"/>
        </w:rPr>
        <w:t>ринагара</w:t>
      </w:r>
      <w:r w:rsidR="009B5216">
        <w:rPr>
          <w:sz w:val="28"/>
          <w:szCs w:val="28"/>
        </w:rPr>
        <w:t xml:space="preserve"> (административный центр штата Джамму и Кашмир, Индии). В </w:t>
      </w:r>
      <w:r>
        <w:rPr>
          <w:sz w:val="28"/>
          <w:szCs w:val="28"/>
        </w:rPr>
        <w:t xml:space="preserve">результате </w:t>
      </w:r>
      <w:r w:rsidRPr="006C72B6">
        <w:rPr>
          <w:sz w:val="28"/>
          <w:szCs w:val="28"/>
        </w:rPr>
        <w:t>взрыва получили ранения 29 представителей пограничных сил безопасности</w:t>
      </w:r>
      <w:r>
        <w:rPr>
          <w:rStyle w:val="a6"/>
          <w:sz w:val="28"/>
          <w:szCs w:val="28"/>
        </w:rPr>
        <w:footnoteReference w:id="233"/>
      </w:r>
      <w:r w:rsidRPr="006C72B6">
        <w:rPr>
          <w:sz w:val="28"/>
          <w:szCs w:val="28"/>
        </w:rPr>
        <w:t>.</w:t>
      </w:r>
      <w:r>
        <w:rPr>
          <w:sz w:val="28"/>
          <w:szCs w:val="28"/>
        </w:rPr>
        <w:t xml:space="preserve"> </w:t>
      </w:r>
    </w:p>
    <w:p w14:paraId="0B0F8C7A" w14:textId="28B99C84" w:rsidR="00CC635A" w:rsidRPr="006C72B6" w:rsidRDefault="00CC635A" w:rsidP="00CC635A">
      <w:pPr>
        <w:widowControl/>
        <w:shd w:val="clear" w:color="auto" w:fill="FFFFFF"/>
        <w:suppressAutoHyphens/>
        <w:spacing w:line="360" w:lineRule="auto"/>
        <w:ind w:firstLine="709"/>
        <w:jc w:val="both"/>
        <w:rPr>
          <w:sz w:val="28"/>
          <w:szCs w:val="28"/>
        </w:rPr>
      </w:pPr>
      <w:r w:rsidRPr="006C72B6">
        <w:rPr>
          <w:sz w:val="28"/>
          <w:szCs w:val="28"/>
        </w:rPr>
        <w:t>3 июня 2016 г</w:t>
      </w:r>
      <w:r w:rsidR="00825442">
        <w:rPr>
          <w:sz w:val="28"/>
          <w:szCs w:val="28"/>
        </w:rPr>
        <w:t>.</w:t>
      </w:r>
      <w:r w:rsidRPr="006C72B6">
        <w:rPr>
          <w:sz w:val="28"/>
          <w:szCs w:val="28"/>
        </w:rPr>
        <w:t xml:space="preserve"> боевики </w:t>
      </w:r>
      <w:r w:rsidR="00170B53">
        <w:rPr>
          <w:sz w:val="28"/>
          <w:szCs w:val="28"/>
        </w:rPr>
        <w:t xml:space="preserve">«Хизб-уль-Муджахеддин» </w:t>
      </w:r>
      <w:r w:rsidRPr="006C72B6">
        <w:rPr>
          <w:sz w:val="28"/>
          <w:szCs w:val="28"/>
        </w:rPr>
        <w:t>напали на индийских военных на рынке г</w:t>
      </w:r>
      <w:r w:rsidR="009B5216">
        <w:rPr>
          <w:sz w:val="28"/>
          <w:szCs w:val="28"/>
        </w:rPr>
        <w:t>. </w:t>
      </w:r>
      <w:r w:rsidRPr="006C72B6">
        <w:rPr>
          <w:sz w:val="28"/>
          <w:szCs w:val="28"/>
        </w:rPr>
        <w:t>Бидж</w:t>
      </w:r>
      <w:r>
        <w:rPr>
          <w:sz w:val="28"/>
          <w:szCs w:val="28"/>
        </w:rPr>
        <w:t xml:space="preserve">бехара </w:t>
      </w:r>
      <w:r w:rsidR="00170B53">
        <w:rPr>
          <w:sz w:val="28"/>
          <w:szCs w:val="28"/>
        </w:rPr>
        <w:t>(</w:t>
      </w:r>
      <w:r>
        <w:rPr>
          <w:sz w:val="28"/>
          <w:szCs w:val="28"/>
        </w:rPr>
        <w:t>северо-запад Индии</w:t>
      </w:r>
      <w:r w:rsidR="00170B53">
        <w:rPr>
          <w:sz w:val="28"/>
          <w:szCs w:val="28"/>
        </w:rPr>
        <w:t>). П</w:t>
      </w:r>
      <w:r w:rsidRPr="006C72B6">
        <w:rPr>
          <w:sz w:val="28"/>
          <w:szCs w:val="28"/>
        </w:rPr>
        <w:t xml:space="preserve">огибли три пограничника, еще трое </w:t>
      </w:r>
      <w:r>
        <w:rPr>
          <w:sz w:val="28"/>
          <w:szCs w:val="28"/>
        </w:rPr>
        <w:t>получили ранения</w:t>
      </w:r>
      <w:r>
        <w:rPr>
          <w:rStyle w:val="a6"/>
          <w:sz w:val="28"/>
          <w:szCs w:val="28"/>
        </w:rPr>
        <w:footnoteReference w:id="234"/>
      </w:r>
      <w:r w:rsidRPr="006C72B6">
        <w:rPr>
          <w:sz w:val="28"/>
          <w:szCs w:val="28"/>
        </w:rPr>
        <w:t>.</w:t>
      </w:r>
    </w:p>
    <w:p w14:paraId="6E8CE97A" w14:textId="2E54C5E5" w:rsidR="00CC635A" w:rsidRPr="006C72B6" w:rsidRDefault="00CC635A" w:rsidP="00CC635A">
      <w:pPr>
        <w:widowControl/>
        <w:shd w:val="clear" w:color="auto" w:fill="FFFFFF"/>
        <w:suppressAutoHyphens/>
        <w:spacing w:line="360" w:lineRule="auto"/>
        <w:ind w:firstLine="709"/>
        <w:jc w:val="both"/>
        <w:rPr>
          <w:sz w:val="28"/>
          <w:szCs w:val="28"/>
        </w:rPr>
      </w:pPr>
      <w:r w:rsidRPr="006C72B6">
        <w:rPr>
          <w:sz w:val="28"/>
          <w:szCs w:val="28"/>
        </w:rPr>
        <w:t>В 2016 г</w:t>
      </w:r>
      <w:r w:rsidR="00825442">
        <w:rPr>
          <w:sz w:val="28"/>
          <w:szCs w:val="28"/>
        </w:rPr>
        <w:t>.</w:t>
      </w:r>
      <w:r w:rsidRPr="006C72B6">
        <w:rPr>
          <w:sz w:val="28"/>
          <w:szCs w:val="28"/>
        </w:rPr>
        <w:t xml:space="preserve"> МТО «И</w:t>
      </w:r>
      <w:r w:rsidR="009B5216">
        <w:rPr>
          <w:sz w:val="28"/>
          <w:szCs w:val="28"/>
        </w:rPr>
        <w:t>Г</w:t>
      </w:r>
      <w:r w:rsidRPr="006C72B6">
        <w:rPr>
          <w:sz w:val="28"/>
          <w:szCs w:val="28"/>
        </w:rPr>
        <w:t xml:space="preserve">» развернула свою деятельность на территории Бангладеш, используя поддержку и возможности </w:t>
      </w:r>
      <w:r w:rsidR="009B5216">
        <w:rPr>
          <w:sz w:val="28"/>
          <w:szCs w:val="28"/>
        </w:rPr>
        <w:t xml:space="preserve">МТО </w:t>
      </w:r>
      <w:r w:rsidRPr="00B80201">
        <w:rPr>
          <w:sz w:val="28"/>
          <w:szCs w:val="28"/>
        </w:rPr>
        <w:t>«</w:t>
      </w:r>
      <w:r w:rsidR="009B5216">
        <w:rPr>
          <w:sz w:val="28"/>
          <w:szCs w:val="28"/>
        </w:rPr>
        <w:t>Д</w:t>
      </w:r>
      <w:r w:rsidRPr="00B80201">
        <w:rPr>
          <w:sz w:val="28"/>
          <w:szCs w:val="28"/>
        </w:rPr>
        <w:t>И»</w:t>
      </w:r>
      <w:r>
        <w:rPr>
          <w:rStyle w:val="a6"/>
          <w:sz w:val="28"/>
          <w:szCs w:val="28"/>
        </w:rPr>
        <w:footnoteReference w:id="235"/>
      </w:r>
      <w:r>
        <w:rPr>
          <w:sz w:val="28"/>
          <w:szCs w:val="28"/>
        </w:rPr>
        <w:t>.</w:t>
      </w:r>
    </w:p>
    <w:p w14:paraId="43D9363E" w14:textId="51DD754C" w:rsidR="00CC635A" w:rsidRPr="006C72B6" w:rsidRDefault="00CC635A" w:rsidP="00CC635A">
      <w:pPr>
        <w:widowControl/>
        <w:shd w:val="clear" w:color="auto" w:fill="FFFFFF"/>
        <w:suppressAutoHyphens/>
        <w:spacing w:line="360" w:lineRule="auto"/>
        <w:ind w:firstLine="709"/>
        <w:jc w:val="both"/>
        <w:rPr>
          <w:sz w:val="28"/>
          <w:szCs w:val="28"/>
        </w:rPr>
      </w:pPr>
      <w:r w:rsidRPr="00016F45">
        <w:rPr>
          <w:rFonts w:eastAsia="Calibri"/>
          <w:b/>
          <w:sz w:val="28"/>
          <w:szCs w:val="28"/>
        </w:rPr>
        <w:t>Следственная и судебная практика.</w:t>
      </w:r>
      <w:r w:rsidR="00A217D0" w:rsidRPr="00A217D0">
        <w:rPr>
          <w:rFonts w:eastAsia="Calibri"/>
          <w:sz w:val="28"/>
          <w:szCs w:val="28"/>
        </w:rPr>
        <w:t xml:space="preserve"> МТО «ДИ» </w:t>
      </w:r>
      <w:r w:rsidR="00A217D0">
        <w:rPr>
          <w:rFonts w:eastAsia="Calibri"/>
          <w:sz w:val="28"/>
          <w:szCs w:val="28"/>
        </w:rPr>
        <w:t xml:space="preserve">признана террористической организацией рядом государств. </w:t>
      </w:r>
      <w:r w:rsidRPr="00A217D0">
        <w:rPr>
          <w:sz w:val="28"/>
          <w:szCs w:val="28"/>
        </w:rPr>
        <w:t>В а</w:t>
      </w:r>
      <w:r w:rsidRPr="006C72B6">
        <w:rPr>
          <w:sz w:val="28"/>
          <w:szCs w:val="28"/>
        </w:rPr>
        <w:t>преле 2003 г</w:t>
      </w:r>
      <w:r w:rsidR="00825442">
        <w:rPr>
          <w:sz w:val="28"/>
          <w:szCs w:val="28"/>
        </w:rPr>
        <w:t>.</w:t>
      </w:r>
      <w:r w:rsidRPr="006C72B6">
        <w:rPr>
          <w:sz w:val="28"/>
          <w:szCs w:val="28"/>
        </w:rPr>
        <w:t xml:space="preserve"> </w:t>
      </w:r>
      <w:r w:rsidRPr="006C72B6">
        <w:rPr>
          <w:sz w:val="28"/>
          <w:szCs w:val="28"/>
        </w:rPr>
        <w:lastRenderedPageBreak/>
        <w:t xml:space="preserve">правительство США включило </w:t>
      </w:r>
      <w:r>
        <w:rPr>
          <w:sz w:val="28"/>
          <w:szCs w:val="28"/>
        </w:rPr>
        <w:t>группировку</w:t>
      </w:r>
      <w:r w:rsidRPr="006C72B6">
        <w:rPr>
          <w:sz w:val="28"/>
          <w:szCs w:val="28"/>
        </w:rPr>
        <w:t xml:space="preserve"> </w:t>
      </w:r>
      <w:r w:rsidR="00170B53">
        <w:rPr>
          <w:sz w:val="28"/>
          <w:szCs w:val="28"/>
        </w:rPr>
        <w:t xml:space="preserve">«Хизб-уль-Муджахеддин» </w:t>
      </w:r>
      <w:r w:rsidRPr="006C72B6">
        <w:rPr>
          <w:sz w:val="28"/>
          <w:szCs w:val="28"/>
        </w:rPr>
        <w:t>в Список террористических групп</w:t>
      </w:r>
      <w:r w:rsidR="00A217D0" w:rsidRPr="00016F45">
        <w:rPr>
          <w:sz w:val="28"/>
          <w:szCs w:val="28"/>
          <w:vertAlign w:val="superscript"/>
        </w:rPr>
        <w:footnoteReference w:id="236"/>
      </w:r>
    </w:p>
    <w:p w14:paraId="7F02C26F" w14:textId="2C8F57ED" w:rsidR="00CC635A" w:rsidRDefault="008045E5" w:rsidP="00CC635A">
      <w:pPr>
        <w:widowControl/>
        <w:shd w:val="clear" w:color="auto" w:fill="FFFFFF"/>
        <w:suppressAutoHyphens/>
        <w:spacing w:line="360" w:lineRule="auto"/>
        <w:ind w:firstLine="709"/>
        <w:jc w:val="both"/>
        <w:rPr>
          <w:sz w:val="28"/>
          <w:szCs w:val="28"/>
        </w:rPr>
      </w:pPr>
      <w:r>
        <w:rPr>
          <w:sz w:val="28"/>
          <w:szCs w:val="28"/>
        </w:rPr>
        <w:t>В</w:t>
      </w:r>
      <w:r w:rsidR="00CC635A">
        <w:rPr>
          <w:sz w:val="28"/>
          <w:szCs w:val="28"/>
        </w:rPr>
        <w:t xml:space="preserve"> август</w:t>
      </w:r>
      <w:r>
        <w:rPr>
          <w:sz w:val="28"/>
          <w:szCs w:val="28"/>
        </w:rPr>
        <w:t>е</w:t>
      </w:r>
      <w:r w:rsidR="00CC635A">
        <w:rPr>
          <w:sz w:val="28"/>
          <w:szCs w:val="28"/>
        </w:rPr>
        <w:t xml:space="preserve"> 2013</w:t>
      </w:r>
      <w:r w:rsidR="00825442">
        <w:rPr>
          <w:sz w:val="28"/>
          <w:szCs w:val="28"/>
        </w:rPr>
        <w:t> </w:t>
      </w:r>
      <w:r w:rsidR="00CC635A">
        <w:rPr>
          <w:sz w:val="28"/>
          <w:szCs w:val="28"/>
        </w:rPr>
        <w:t>г</w:t>
      </w:r>
      <w:r w:rsidR="00825442">
        <w:rPr>
          <w:sz w:val="28"/>
          <w:szCs w:val="28"/>
        </w:rPr>
        <w:t>.</w:t>
      </w:r>
      <w:r w:rsidR="00CC635A">
        <w:rPr>
          <w:sz w:val="28"/>
          <w:szCs w:val="28"/>
        </w:rPr>
        <w:t xml:space="preserve"> решением Высокого суда Дакки </w:t>
      </w:r>
      <w:r w:rsidR="00170B53">
        <w:rPr>
          <w:sz w:val="28"/>
          <w:szCs w:val="28"/>
        </w:rPr>
        <w:t xml:space="preserve">(Бангладеш) </w:t>
      </w:r>
      <w:r w:rsidR="00CC635A">
        <w:rPr>
          <w:sz w:val="28"/>
          <w:szCs w:val="28"/>
        </w:rPr>
        <w:t>организация</w:t>
      </w:r>
      <w:r w:rsidR="00CC635A" w:rsidRPr="00FC230B">
        <w:rPr>
          <w:sz w:val="28"/>
          <w:szCs w:val="28"/>
        </w:rPr>
        <w:t xml:space="preserve"> «</w:t>
      </w:r>
      <w:r w:rsidR="009B5216">
        <w:rPr>
          <w:sz w:val="28"/>
          <w:szCs w:val="28"/>
        </w:rPr>
        <w:t>Д</w:t>
      </w:r>
      <w:r w:rsidR="00CC635A" w:rsidRPr="00FC230B">
        <w:rPr>
          <w:sz w:val="28"/>
          <w:szCs w:val="28"/>
        </w:rPr>
        <w:t>И»</w:t>
      </w:r>
      <w:r w:rsidR="00CC635A">
        <w:rPr>
          <w:sz w:val="28"/>
          <w:szCs w:val="28"/>
        </w:rPr>
        <w:t xml:space="preserve"> была признана террористической и запрещена в Бангладеш. </w:t>
      </w:r>
      <w:r w:rsidR="00170B53">
        <w:rPr>
          <w:sz w:val="28"/>
          <w:szCs w:val="28"/>
        </w:rPr>
        <w:t>М</w:t>
      </w:r>
      <w:r w:rsidR="00CC635A">
        <w:rPr>
          <w:sz w:val="28"/>
          <w:szCs w:val="28"/>
        </w:rPr>
        <w:t xml:space="preserve">ногие лидеры и члены </w:t>
      </w:r>
      <w:r w:rsidR="00CC635A" w:rsidRPr="00364C92">
        <w:rPr>
          <w:sz w:val="28"/>
          <w:szCs w:val="28"/>
        </w:rPr>
        <w:t xml:space="preserve">организации </w:t>
      </w:r>
      <w:r w:rsidR="00CC635A">
        <w:rPr>
          <w:sz w:val="28"/>
          <w:szCs w:val="28"/>
        </w:rPr>
        <w:t xml:space="preserve">были </w:t>
      </w:r>
      <w:r w:rsidR="00170B53">
        <w:rPr>
          <w:sz w:val="28"/>
          <w:szCs w:val="28"/>
        </w:rPr>
        <w:t xml:space="preserve">осуждены, в т. ч. </w:t>
      </w:r>
      <w:r w:rsidR="00CC635A">
        <w:rPr>
          <w:sz w:val="28"/>
          <w:szCs w:val="28"/>
        </w:rPr>
        <w:t xml:space="preserve">приговорены к вышей мере наказания. </w:t>
      </w:r>
    </w:p>
    <w:p w14:paraId="27EA1B54" w14:textId="182654CD" w:rsidR="00CC635A" w:rsidRDefault="00CC635A" w:rsidP="00CC635A">
      <w:pPr>
        <w:widowControl/>
        <w:suppressAutoHyphens/>
        <w:spacing w:line="360" w:lineRule="auto"/>
        <w:ind w:firstLine="709"/>
        <w:jc w:val="both"/>
        <w:rPr>
          <w:sz w:val="28"/>
          <w:szCs w:val="28"/>
        </w:rPr>
      </w:pPr>
    </w:p>
    <w:p w14:paraId="523A8DA6" w14:textId="3C3EB99C" w:rsidR="00580E4C" w:rsidRDefault="00580E4C">
      <w:pPr>
        <w:widowControl/>
        <w:autoSpaceDE/>
        <w:autoSpaceDN/>
        <w:adjustRightInd/>
        <w:spacing w:line="360" w:lineRule="auto"/>
        <w:ind w:firstLine="709"/>
        <w:jc w:val="both"/>
        <w:rPr>
          <w:sz w:val="28"/>
          <w:szCs w:val="28"/>
        </w:rPr>
      </w:pPr>
      <w:r>
        <w:rPr>
          <w:sz w:val="28"/>
          <w:szCs w:val="28"/>
        </w:rPr>
        <w:br w:type="page"/>
      </w:r>
    </w:p>
    <w:p w14:paraId="1E79A073" w14:textId="77777777" w:rsidR="00580E4C" w:rsidRPr="00580E4C" w:rsidRDefault="00580E4C" w:rsidP="00580E4C">
      <w:pPr>
        <w:widowControl/>
        <w:suppressAutoHyphens/>
        <w:jc w:val="center"/>
        <w:rPr>
          <w:b/>
          <w:bCs/>
          <w:iCs/>
          <w:sz w:val="28"/>
          <w:szCs w:val="28"/>
        </w:rPr>
      </w:pPr>
      <w:r w:rsidRPr="00580E4C">
        <w:rPr>
          <w:b/>
          <w:bCs/>
          <w:iCs/>
          <w:sz w:val="28"/>
          <w:szCs w:val="28"/>
        </w:rPr>
        <w:lastRenderedPageBreak/>
        <w:t>«Движение Талибан»</w:t>
      </w:r>
    </w:p>
    <w:p w14:paraId="3B0D12ED" w14:textId="77777777" w:rsidR="00580E4C" w:rsidRPr="00580E4C" w:rsidRDefault="00580E4C" w:rsidP="00580E4C">
      <w:pPr>
        <w:widowControl/>
        <w:shd w:val="clear" w:color="auto" w:fill="FFFFFF"/>
        <w:suppressAutoHyphens/>
        <w:spacing w:after="240"/>
        <w:jc w:val="center"/>
        <w:rPr>
          <w:bCs/>
          <w:i/>
          <w:iCs/>
          <w:sz w:val="28"/>
          <w:szCs w:val="28"/>
        </w:rPr>
      </w:pPr>
      <w:r w:rsidRPr="00580E4C">
        <w:rPr>
          <w:bCs/>
          <w:i/>
          <w:iCs/>
          <w:sz w:val="28"/>
          <w:szCs w:val="28"/>
        </w:rPr>
        <w:t>международная террористическая организация</w:t>
      </w:r>
    </w:p>
    <w:p w14:paraId="0C141C40" w14:textId="028B301E" w:rsidR="007A373E" w:rsidRDefault="00580E4C" w:rsidP="007A373E">
      <w:pPr>
        <w:widowControl/>
        <w:shd w:val="clear" w:color="auto" w:fill="FFFFFF"/>
        <w:suppressAutoHyphens/>
        <w:spacing w:line="360" w:lineRule="auto"/>
        <w:ind w:firstLine="709"/>
        <w:jc w:val="both"/>
        <w:rPr>
          <w:sz w:val="28"/>
          <w:szCs w:val="28"/>
        </w:rPr>
      </w:pPr>
      <w:r w:rsidRPr="003F666A">
        <w:rPr>
          <w:b/>
          <w:sz w:val="28"/>
          <w:szCs w:val="28"/>
        </w:rPr>
        <w:t xml:space="preserve">Наименование, статус, сведения о решении суда. </w:t>
      </w:r>
      <w:r w:rsidRPr="003F666A">
        <w:rPr>
          <w:sz w:val="28"/>
          <w:szCs w:val="28"/>
        </w:rPr>
        <w:t>«Движение Талибан»</w:t>
      </w:r>
      <w:r w:rsidR="008F602B" w:rsidRPr="003F666A">
        <w:rPr>
          <w:rStyle w:val="a6"/>
          <w:sz w:val="28"/>
          <w:szCs w:val="28"/>
        </w:rPr>
        <w:footnoteReference w:id="237"/>
      </w:r>
      <w:r w:rsidRPr="003F666A">
        <w:rPr>
          <w:sz w:val="28"/>
          <w:szCs w:val="28"/>
        </w:rPr>
        <w:t xml:space="preserve"> признан</w:t>
      </w:r>
      <w:r w:rsidR="003910FA" w:rsidRPr="003F666A">
        <w:rPr>
          <w:sz w:val="28"/>
          <w:szCs w:val="28"/>
        </w:rPr>
        <w:t>о</w:t>
      </w:r>
      <w:r w:rsidRPr="003F666A">
        <w:rPr>
          <w:sz w:val="28"/>
          <w:szCs w:val="28"/>
        </w:rPr>
        <w:t xml:space="preserve"> террористической организацией решением </w:t>
      </w:r>
      <w:r w:rsidR="006F363C" w:rsidRPr="003F666A">
        <w:rPr>
          <w:sz w:val="28"/>
          <w:szCs w:val="28"/>
        </w:rPr>
        <w:t>ВС РФ</w:t>
      </w:r>
      <w:r w:rsidRPr="003F666A">
        <w:rPr>
          <w:sz w:val="28"/>
          <w:szCs w:val="28"/>
        </w:rPr>
        <w:t xml:space="preserve"> от 14</w:t>
      </w:r>
      <w:r w:rsidR="003910FA" w:rsidRPr="003F666A">
        <w:rPr>
          <w:sz w:val="28"/>
          <w:szCs w:val="28"/>
        </w:rPr>
        <w:t> </w:t>
      </w:r>
      <w:r w:rsidRPr="003F666A">
        <w:rPr>
          <w:sz w:val="28"/>
          <w:szCs w:val="28"/>
        </w:rPr>
        <w:t>февраля 2003 г</w:t>
      </w:r>
      <w:r w:rsidR="00483F5D" w:rsidRPr="003F666A">
        <w:rPr>
          <w:sz w:val="28"/>
          <w:szCs w:val="28"/>
        </w:rPr>
        <w:t>.</w:t>
      </w:r>
      <w:r w:rsidRPr="003F666A">
        <w:rPr>
          <w:sz w:val="28"/>
          <w:szCs w:val="28"/>
        </w:rPr>
        <w:t xml:space="preserve"> № ГКПИ 03-116, а ее деятельность на территории Российской Федерации запрещена</w:t>
      </w:r>
      <w:r w:rsidRPr="003F666A">
        <w:t xml:space="preserve"> </w:t>
      </w:r>
      <w:r w:rsidRPr="003F666A">
        <w:rPr>
          <w:sz w:val="28"/>
          <w:szCs w:val="28"/>
        </w:rPr>
        <w:t xml:space="preserve">и преследуется в уголовном порядке. </w:t>
      </w:r>
      <w:r w:rsidR="005C59B9" w:rsidRPr="003F666A">
        <w:rPr>
          <w:sz w:val="28"/>
          <w:szCs w:val="28"/>
        </w:rPr>
        <w:t xml:space="preserve">В решении </w:t>
      </w:r>
      <w:r w:rsidR="006F363C" w:rsidRPr="003F666A">
        <w:rPr>
          <w:sz w:val="28"/>
          <w:szCs w:val="28"/>
        </w:rPr>
        <w:t>ВС РФ</w:t>
      </w:r>
      <w:r w:rsidR="005C59B9" w:rsidRPr="003F666A">
        <w:rPr>
          <w:sz w:val="28"/>
          <w:szCs w:val="28"/>
        </w:rPr>
        <w:t xml:space="preserve"> указывается на международный статус террористической организации, поскольку ее деятельность за рубежом создавала угрозу безопасности Российской Федерации</w:t>
      </w:r>
      <w:r w:rsidRPr="003F666A">
        <w:rPr>
          <w:bCs/>
          <w:iCs/>
          <w:sz w:val="28"/>
          <w:szCs w:val="28"/>
        </w:rPr>
        <w:t xml:space="preserve"> (№ 11 в</w:t>
      </w:r>
      <w:r w:rsidR="00291180" w:rsidRPr="003F666A">
        <w:rPr>
          <w:bCs/>
          <w:iCs/>
          <w:sz w:val="28"/>
          <w:szCs w:val="28"/>
        </w:rPr>
        <w:t xml:space="preserve"> </w:t>
      </w:r>
      <w:r w:rsidRPr="003F666A">
        <w:rPr>
          <w:sz w:val="28"/>
          <w:szCs w:val="28"/>
        </w:rPr>
        <w:t xml:space="preserve">Едином федеральном списке </w:t>
      </w:r>
      <w:r w:rsidR="00AF631E" w:rsidRPr="003F666A">
        <w:rPr>
          <w:sz w:val="28"/>
          <w:szCs w:val="28"/>
        </w:rPr>
        <w:t>ТО</w:t>
      </w:r>
      <w:r w:rsidRPr="003F666A">
        <w:rPr>
          <w:sz w:val="28"/>
          <w:szCs w:val="28"/>
          <w:vertAlign w:val="superscript"/>
        </w:rPr>
        <w:footnoteReference w:id="238"/>
      </w:r>
      <w:r w:rsidRPr="003F666A">
        <w:rPr>
          <w:sz w:val="28"/>
          <w:szCs w:val="28"/>
        </w:rPr>
        <w:t>).</w:t>
      </w:r>
    </w:p>
    <w:p w14:paraId="631C75FA" w14:textId="77777777" w:rsidR="00AD329A" w:rsidRPr="009A331A" w:rsidRDefault="00AD329A" w:rsidP="00AD329A">
      <w:pPr>
        <w:widowControl/>
        <w:shd w:val="clear" w:color="auto" w:fill="FFFFFF"/>
        <w:suppressAutoHyphens/>
        <w:spacing w:line="360" w:lineRule="auto"/>
        <w:ind w:firstLine="709"/>
        <w:jc w:val="both"/>
        <w:rPr>
          <w:sz w:val="28"/>
          <w:szCs w:val="28"/>
        </w:rPr>
      </w:pPr>
      <w:r w:rsidRPr="00AD329A">
        <w:rPr>
          <w:sz w:val="28"/>
          <w:szCs w:val="28"/>
        </w:rPr>
        <w:t>Решением Верховного Суда Российской Федерации от 17 апреля 2025 г. № АКПИ25-1764с запрет деятельности «Движения Талибан» на территории Российской Федерации приостановлен. Данное решение вступило в силу 20 мая 2025 г.</w:t>
      </w:r>
      <w:bookmarkStart w:id="0" w:name="_GoBack"/>
      <w:bookmarkEnd w:id="0"/>
    </w:p>
    <w:p w14:paraId="0E2EEE64" w14:textId="390EC3D0" w:rsidR="007A373E" w:rsidRDefault="007A373E" w:rsidP="007A373E">
      <w:pPr>
        <w:widowControl/>
        <w:shd w:val="clear" w:color="auto" w:fill="FFFFFF"/>
        <w:suppressAutoHyphens/>
        <w:spacing w:line="360" w:lineRule="auto"/>
        <w:ind w:firstLine="709"/>
        <w:jc w:val="both"/>
        <w:rPr>
          <w:bCs/>
          <w:sz w:val="28"/>
          <w:szCs w:val="28"/>
        </w:rPr>
      </w:pPr>
      <w:r w:rsidRPr="000D1F0E">
        <w:rPr>
          <w:b/>
          <w:sz w:val="28"/>
          <w:szCs w:val="28"/>
        </w:rPr>
        <w:t>Основные цели и задачи.</w:t>
      </w:r>
      <w:r>
        <w:rPr>
          <w:b/>
          <w:sz w:val="28"/>
          <w:szCs w:val="28"/>
        </w:rPr>
        <w:t xml:space="preserve"> </w:t>
      </w:r>
      <w:r w:rsidRPr="00F85BB4">
        <w:rPr>
          <w:sz w:val="28"/>
          <w:szCs w:val="28"/>
        </w:rPr>
        <w:t>Цел</w:t>
      </w:r>
      <w:r w:rsidR="0071403E">
        <w:rPr>
          <w:sz w:val="28"/>
          <w:szCs w:val="28"/>
        </w:rPr>
        <w:t>и</w:t>
      </w:r>
      <w:r w:rsidRPr="00F85BB4">
        <w:rPr>
          <w:sz w:val="28"/>
          <w:szCs w:val="28"/>
        </w:rPr>
        <w:t xml:space="preserve"> – свержение светской власти в Афганистане и построение государства с шариатской формой правления</w:t>
      </w:r>
      <w:r w:rsidRPr="00F85BB4">
        <w:rPr>
          <w:rStyle w:val="a6"/>
          <w:sz w:val="28"/>
          <w:szCs w:val="28"/>
        </w:rPr>
        <w:footnoteReference w:id="239"/>
      </w:r>
      <w:r w:rsidRPr="00F85BB4">
        <w:rPr>
          <w:sz w:val="28"/>
          <w:szCs w:val="28"/>
        </w:rPr>
        <w:t xml:space="preserve">. </w:t>
      </w:r>
      <w:r w:rsidR="001B0028">
        <w:rPr>
          <w:sz w:val="28"/>
          <w:szCs w:val="28"/>
        </w:rPr>
        <w:t>В основном данная цель была реализована п</w:t>
      </w:r>
      <w:r w:rsidRPr="00871C53">
        <w:rPr>
          <w:sz w:val="28"/>
          <w:szCs w:val="28"/>
        </w:rPr>
        <w:t xml:space="preserve">осле прихода </w:t>
      </w:r>
      <w:r w:rsidR="001B0028">
        <w:rPr>
          <w:sz w:val="28"/>
          <w:szCs w:val="28"/>
        </w:rPr>
        <w:t xml:space="preserve">движения </w:t>
      </w:r>
      <w:r w:rsidRPr="00871C53">
        <w:rPr>
          <w:sz w:val="28"/>
          <w:szCs w:val="28"/>
        </w:rPr>
        <w:t>к власти в 2023 г</w:t>
      </w:r>
      <w:r w:rsidR="005F1B5B">
        <w:rPr>
          <w:sz w:val="28"/>
          <w:szCs w:val="28"/>
        </w:rPr>
        <w:t>.</w:t>
      </w:r>
      <w:r>
        <w:rPr>
          <w:sz w:val="28"/>
          <w:szCs w:val="28"/>
        </w:rPr>
        <w:t xml:space="preserve"> </w:t>
      </w:r>
      <w:r w:rsidR="008045E5">
        <w:rPr>
          <w:sz w:val="28"/>
          <w:szCs w:val="28"/>
        </w:rPr>
        <w:t xml:space="preserve"> </w:t>
      </w:r>
      <w:r>
        <w:rPr>
          <w:sz w:val="28"/>
          <w:szCs w:val="28"/>
        </w:rPr>
        <w:t xml:space="preserve">На фоне </w:t>
      </w:r>
      <w:r w:rsidR="008045E5">
        <w:rPr>
          <w:sz w:val="28"/>
          <w:szCs w:val="28"/>
        </w:rPr>
        <w:t xml:space="preserve">упрочения </w:t>
      </w:r>
      <w:r>
        <w:rPr>
          <w:sz w:val="28"/>
          <w:szCs w:val="28"/>
        </w:rPr>
        <w:t xml:space="preserve">в Афганистане </w:t>
      </w:r>
      <w:r w:rsidR="008045E5">
        <w:rPr>
          <w:sz w:val="28"/>
          <w:szCs w:val="28"/>
        </w:rPr>
        <w:t xml:space="preserve">фундаменталистского </w:t>
      </w:r>
      <w:r>
        <w:rPr>
          <w:sz w:val="28"/>
          <w:szCs w:val="28"/>
        </w:rPr>
        <w:t xml:space="preserve">государства решаются задачи по </w:t>
      </w:r>
      <w:r w:rsidR="008045E5">
        <w:rPr>
          <w:sz w:val="28"/>
          <w:szCs w:val="28"/>
        </w:rPr>
        <w:t xml:space="preserve">налаживанию </w:t>
      </w:r>
      <w:r w:rsidR="002F0F97">
        <w:rPr>
          <w:bCs/>
          <w:sz w:val="28"/>
          <w:szCs w:val="28"/>
        </w:rPr>
        <w:t>межгосударственных</w:t>
      </w:r>
      <w:r>
        <w:rPr>
          <w:bCs/>
          <w:sz w:val="28"/>
          <w:szCs w:val="28"/>
        </w:rPr>
        <w:t xml:space="preserve"> отношений с зарубежными странами, в </w:t>
      </w:r>
      <w:r w:rsidR="002F0F97">
        <w:rPr>
          <w:bCs/>
          <w:sz w:val="28"/>
          <w:szCs w:val="28"/>
        </w:rPr>
        <w:t>т. </w:t>
      </w:r>
      <w:r>
        <w:rPr>
          <w:bCs/>
          <w:sz w:val="28"/>
          <w:szCs w:val="28"/>
        </w:rPr>
        <w:t>ч</w:t>
      </w:r>
      <w:r w:rsidR="002F0F97">
        <w:rPr>
          <w:bCs/>
          <w:sz w:val="28"/>
          <w:szCs w:val="28"/>
        </w:rPr>
        <w:t>.</w:t>
      </w:r>
      <w:r>
        <w:rPr>
          <w:bCs/>
          <w:sz w:val="28"/>
          <w:szCs w:val="28"/>
        </w:rPr>
        <w:t xml:space="preserve"> с Российской Федерацией.</w:t>
      </w:r>
    </w:p>
    <w:p w14:paraId="606C04D3" w14:textId="5EED6189" w:rsidR="0071403E" w:rsidRDefault="007A373E" w:rsidP="007A373E">
      <w:pPr>
        <w:widowControl/>
        <w:shd w:val="clear" w:color="auto" w:fill="FFFFFF"/>
        <w:suppressAutoHyphens/>
        <w:spacing w:line="360" w:lineRule="auto"/>
        <w:ind w:firstLine="709"/>
        <w:jc w:val="both"/>
        <w:rPr>
          <w:sz w:val="28"/>
          <w:szCs w:val="28"/>
        </w:rPr>
      </w:pPr>
      <w:r w:rsidRPr="000D1F0E">
        <w:rPr>
          <w:b/>
          <w:sz w:val="28"/>
          <w:szCs w:val="28"/>
        </w:rPr>
        <w:t>Создание.</w:t>
      </w:r>
      <w:r>
        <w:rPr>
          <w:sz w:val="28"/>
          <w:szCs w:val="28"/>
        </w:rPr>
        <w:t xml:space="preserve"> </w:t>
      </w:r>
      <w:r w:rsidR="003F666A">
        <w:rPr>
          <w:sz w:val="28"/>
          <w:szCs w:val="28"/>
        </w:rPr>
        <w:t>«</w:t>
      </w:r>
      <w:r w:rsidR="0071403E" w:rsidRPr="00465194">
        <w:rPr>
          <w:sz w:val="28"/>
          <w:szCs w:val="28"/>
        </w:rPr>
        <w:t xml:space="preserve">Движение Талибан» (от арабского «талиб» </w:t>
      </w:r>
      <w:r w:rsidR="00A62423">
        <w:rPr>
          <w:sz w:val="28"/>
          <w:szCs w:val="28"/>
        </w:rPr>
        <w:t xml:space="preserve">– </w:t>
      </w:r>
      <w:r w:rsidR="0071403E" w:rsidRPr="00465194">
        <w:rPr>
          <w:sz w:val="28"/>
          <w:szCs w:val="28"/>
        </w:rPr>
        <w:t>«ищущий знания», т.</w:t>
      </w:r>
      <w:r w:rsidR="00A62423">
        <w:rPr>
          <w:sz w:val="28"/>
          <w:szCs w:val="28"/>
        </w:rPr>
        <w:t> </w:t>
      </w:r>
      <w:r w:rsidR="0071403E" w:rsidRPr="00465194">
        <w:rPr>
          <w:sz w:val="28"/>
          <w:szCs w:val="28"/>
        </w:rPr>
        <w:t>е. ученик, учащийся) было образовано в се</w:t>
      </w:r>
      <w:r w:rsidR="00E96552">
        <w:rPr>
          <w:sz w:val="28"/>
          <w:szCs w:val="28"/>
        </w:rPr>
        <w:t>редине</w:t>
      </w:r>
      <w:r w:rsidR="0071403E" w:rsidRPr="00465194">
        <w:rPr>
          <w:sz w:val="28"/>
          <w:szCs w:val="28"/>
        </w:rPr>
        <w:t xml:space="preserve"> 1994 г</w:t>
      </w:r>
      <w:r w:rsidR="00A62423">
        <w:rPr>
          <w:sz w:val="28"/>
          <w:szCs w:val="28"/>
        </w:rPr>
        <w:t>.</w:t>
      </w:r>
      <w:r w:rsidR="0071403E" w:rsidRPr="00465194">
        <w:rPr>
          <w:sz w:val="28"/>
          <w:szCs w:val="28"/>
        </w:rPr>
        <w:t xml:space="preserve"> в провинции Кандагар </w:t>
      </w:r>
      <w:r w:rsidR="00A62423">
        <w:rPr>
          <w:sz w:val="28"/>
          <w:szCs w:val="28"/>
        </w:rPr>
        <w:t xml:space="preserve">(Афганистан) </w:t>
      </w:r>
      <w:r w:rsidR="00243F49">
        <w:rPr>
          <w:sz w:val="28"/>
          <w:szCs w:val="28"/>
        </w:rPr>
        <w:t xml:space="preserve">преимущественно </w:t>
      </w:r>
      <w:r w:rsidR="00A62423">
        <w:rPr>
          <w:sz w:val="28"/>
          <w:szCs w:val="28"/>
        </w:rPr>
        <w:t xml:space="preserve">из афганских беженцев, покинувших страну из-за войны и получавших религиозное образование на территории Пакистана. </w:t>
      </w:r>
      <w:r w:rsidR="0071403E">
        <w:rPr>
          <w:sz w:val="28"/>
          <w:szCs w:val="28"/>
        </w:rPr>
        <w:t xml:space="preserve">Основателем </w:t>
      </w:r>
      <w:r w:rsidR="0071403E" w:rsidRPr="00465194">
        <w:rPr>
          <w:sz w:val="28"/>
          <w:szCs w:val="28"/>
        </w:rPr>
        <w:t>движения является мулла М</w:t>
      </w:r>
      <w:r w:rsidR="003F666A">
        <w:rPr>
          <w:sz w:val="28"/>
          <w:szCs w:val="28"/>
        </w:rPr>
        <w:t>. </w:t>
      </w:r>
      <w:r w:rsidR="0071403E" w:rsidRPr="00465194">
        <w:rPr>
          <w:sz w:val="28"/>
          <w:szCs w:val="28"/>
        </w:rPr>
        <w:t>Омар</w:t>
      </w:r>
      <w:r w:rsidR="00A62423">
        <w:rPr>
          <w:sz w:val="28"/>
          <w:szCs w:val="28"/>
        </w:rPr>
        <w:t>.</w:t>
      </w:r>
    </w:p>
    <w:p w14:paraId="63DE2B0F" w14:textId="25C7822D" w:rsidR="007A373E" w:rsidRDefault="007A373E" w:rsidP="007A373E">
      <w:pPr>
        <w:widowControl/>
        <w:shd w:val="clear" w:color="auto" w:fill="FFFFFF"/>
        <w:suppressAutoHyphens/>
        <w:spacing w:line="360" w:lineRule="auto"/>
        <w:ind w:firstLine="709"/>
        <w:jc w:val="both"/>
        <w:rPr>
          <w:sz w:val="28"/>
          <w:szCs w:val="28"/>
        </w:rPr>
      </w:pPr>
      <w:r w:rsidRPr="000D1F0E">
        <w:rPr>
          <w:b/>
          <w:sz w:val="28"/>
          <w:szCs w:val="28"/>
        </w:rPr>
        <w:lastRenderedPageBreak/>
        <w:t>Руководство.</w:t>
      </w:r>
      <w:r w:rsidRPr="000D1F0E">
        <w:t xml:space="preserve"> </w:t>
      </w:r>
      <w:r w:rsidR="007F73D0" w:rsidRPr="007F73D0">
        <w:rPr>
          <w:sz w:val="28"/>
          <w:szCs w:val="28"/>
        </w:rPr>
        <w:t xml:space="preserve">Мохаммед Омар (1994–2013 гг.), Ахтар Мансур (2013–2016 гг.). </w:t>
      </w:r>
      <w:r w:rsidRPr="007F73D0">
        <w:rPr>
          <w:sz w:val="28"/>
          <w:szCs w:val="28"/>
        </w:rPr>
        <w:t>С мая 2016</w:t>
      </w:r>
      <w:r w:rsidR="007F73D0" w:rsidRPr="007F73D0">
        <w:rPr>
          <w:sz w:val="28"/>
          <w:szCs w:val="28"/>
        </w:rPr>
        <w:t> </w:t>
      </w:r>
      <w:r w:rsidRPr="007F73D0">
        <w:rPr>
          <w:sz w:val="28"/>
          <w:szCs w:val="28"/>
        </w:rPr>
        <w:t>г</w:t>
      </w:r>
      <w:r w:rsidR="00483F5D" w:rsidRPr="007F73D0">
        <w:rPr>
          <w:sz w:val="28"/>
          <w:szCs w:val="28"/>
        </w:rPr>
        <w:t>.</w:t>
      </w:r>
      <w:r w:rsidRPr="007F73D0">
        <w:rPr>
          <w:sz w:val="28"/>
          <w:szCs w:val="28"/>
        </w:rPr>
        <w:t xml:space="preserve"> – Мавлави Ха</w:t>
      </w:r>
      <w:r w:rsidR="00621E83">
        <w:rPr>
          <w:sz w:val="28"/>
          <w:szCs w:val="28"/>
        </w:rPr>
        <w:t>й</w:t>
      </w:r>
      <w:r w:rsidRPr="007F73D0">
        <w:rPr>
          <w:sz w:val="28"/>
          <w:szCs w:val="28"/>
        </w:rPr>
        <w:t>батулла Ахундзада. Его заместител</w:t>
      </w:r>
      <w:r w:rsidR="002F0F97" w:rsidRPr="007F73D0">
        <w:rPr>
          <w:sz w:val="28"/>
          <w:szCs w:val="28"/>
        </w:rPr>
        <w:t xml:space="preserve">ь </w:t>
      </w:r>
      <w:r w:rsidR="007F73D0" w:rsidRPr="007F73D0">
        <w:rPr>
          <w:sz w:val="28"/>
          <w:szCs w:val="28"/>
        </w:rPr>
        <w:t xml:space="preserve">и глава Высшего совета </w:t>
      </w:r>
      <w:r w:rsidR="002F0F97" w:rsidRPr="007F73D0">
        <w:rPr>
          <w:sz w:val="28"/>
          <w:szCs w:val="28"/>
        </w:rPr>
        <w:t>–</w:t>
      </w:r>
      <w:r w:rsidR="007F73D0" w:rsidRPr="007F73D0">
        <w:rPr>
          <w:sz w:val="28"/>
          <w:szCs w:val="28"/>
        </w:rPr>
        <w:t xml:space="preserve"> </w:t>
      </w:r>
      <w:r w:rsidRPr="007F73D0">
        <w:rPr>
          <w:sz w:val="28"/>
          <w:szCs w:val="28"/>
        </w:rPr>
        <w:t>Абдул Гани Барадар</w:t>
      </w:r>
      <w:r>
        <w:rPr>
          <w:sz w:val="28"/>
          <w:szCs w:val="28"/>
        </w:rPr>
        <w:t xml:space="preserve"> (сооснователь «Движения Талибан»)</w:t>
      </w:r>
      <w:r>
        <w:rPr>
          <w:rStyle w:val="a6"/>
          <w:sz w:val="28"/>
          <w:szCs w:val="28"/>
        </w:rPr>
        <w:footnoteReference w:id="240"/>
      </w:r>
      <w:r>
        <w:rPr>
          <w:sz w:val="28"/>
          <w:szCs w:val="28"/>
        </w:rPr>
        <w:t>.</w:t>
      </w:r>
    </w:p>
    <w:p w14:paraId="040F6EE5" w14:textId="7E467A70" w:rsidR="007A373E" w:rsidRDefault="007A373E" w:rsidP="007A373E">
      <w:pPr>
        <w:widowControl/>
        <w:shd w:val="clear" w:color="auto" w:fill="FFFFFF"/>
        <w:suppressAutoHyphens/>
        <w:spacing w:line="360" w:lineRule="auto"/>
        <w:ind w:firstLine="709"/>
        <w:jc w:val="both"/>
        <w:rPr>
          <w:sz w:val="28"/>
          <w:szCs w:val="28"/>
        </w:rPr>
      </w:pPr>
      <w:r w:rsidRPr="000D1F0E">
        <w:rPr>
          <w:b/>
          <w:sz w:val="28"/>
          <w:szCs w:val="28"/>
        </w:rPr>
        <w:t>Структура и оснащение.</w:t>
      </w:r>
      <w:r>
        <w:rPr>
          <w:b/>
          <w:sz w:val="28"/>
          <w:szCs w:val="28"/>
        </w:rPr>
        <w:t xml:space="preserve"> </w:t>
      </w:r>
      <w:r w:rsidR="00243F49" w:rsidRPr="00243F49">
        <w:rPr>
          <w:sz w:val="28"/>
          <w:szCs w:val="28"/>
        </w:rPr>
        <w:t>В 2021 г. п</w:t>
      </w:r>
      <w:r w:rsidRPr="00243F49">
        <w:rPr>
          <w:sz w:val="28"/>
          <w:szCs w:val="28"/>
        </w:rPr>
        <w:t xml:space="preserve">осле </w:t>
      </w:r>
      <w:r w:rsidR="00621E83" w:rsidRPr="00243F49">
        <w:rPr>
          <w:sz w:val="28"/>
          <w:szCs w:val="28"/>
        </w:rPr>
        <w:t xml:space="preserve">вывода войск США из </w:t>
      </w:r>
      <w:r w:rsidRPr="00243F49">
        <w:rPr>
          <w:sz w:val="28"/>
          <w:szCs w:val="28"/>
        </w:rPr>
        <w:t>Афганистан</w:t>
      </w:r>
      <w:r w:rsidR="00621E83" w:rsidRPr="00243F49">
        <w:rPr>
          <w:sz w:val="28"/>
          <w:szCs w:val="28"/>
        </w:rPr>
        <w:t>а</w:t>
      </w:r>
      <w:r w:rsidRPr="00243F49">
        <w:rPr>
          <w:sz w:val="28"/>
          <w:szCs w:val="28"/>
        </w:rPr>
        <w:t xml:space="preserve"> </w:t>
      </w:r>
      <w:r w:rsidR="00621E83" w:rsidRPr="00243F49">
        <w:rPr>
          <w:sz w:val="28"/>
          <w:szCs w:val="28"/>
        </w:rPr>
        <w:t>и установления</w:t>
      </w:r>
      <w:r w:rsidR="00E96552" w:rsidRPr="00243F49">
        <w:rPr>
          <w:sz w:val="28"/>
          <w:szCs w:val="28"/>
        </w:rPr>
        <w:t xml:space="preserve"> «ДТ»</w:t>
      </w:r>
      <w:r w:rsidR="00E96552">
        <w:rPr>
          <w:sz w:val="28"/>
          <w:szCs w:val="28"/>
        </w:rPr>
        <w:t xml:space="preserve"> </w:t>
      </w:r>
      <w:r w:rsidR="00621E83">
        <w:rPr>
          <w:sz w:val="28"/>
          <w:szCs w:val="28"/>
        </w:rPr>
        <w:t xml:space="preserve">контроля над большей частью страны </w:t>
      </w:r>
      <w:r>
        <w:rPr>
          <w:sz w:val="28"/>
          <w:szCs w:val="28"/>
        </w:rPr>
        <w:t xml:space="preserve">введены должности верховного лидера (глава государства, национальный религиозный лидер </w:t>
      </w:r>
      <w:r w:rsidR="007E7F8E" w:rsidRPr="007E7F8E">
        <w:rPr>
          <w:sz w:val="28"/>
          <w:szCs w:val="28"/>
        </w:rPr>
        <w:t>– Х</w:t>
      </w:r>
      <w:r w:rsidR="003F666A">
        <w:rPr>
          <w:sz w:val="28"/>
          <w:szCs w:val="28"/>
        </w:rPr>
        <w:t>. </w:t>
      </w:r>
      <w:r w:rsidR="007E7F8E" w:rsidRPr="007E7F8E">
        <w:rPr>
          <w:sz w:val="28"/>
          <w:szCs w:val="28"/>
        </w:rPr>
        <w:t>Ахундзада</w:t>
      </w:r>
      <w:r>
        <w:rPr>
          <w:sz w:val="28"/>
          <w:szCs w:val="28"/>
        </w:rPr>
        <w:t>), премьер-министра (глава правительства</w:t>
      </w:r>
      <w:r w:rsidR="003F666A">
        <w:rPr>
          <w:sz w:val="28"/>
          <w:szCs w:val="28"/>
        </w:rPr>
        <w:t> </w:t>
      </w:r>
      <w:r w:rsidR="005F1B5B">
        <w:rPr>
          <w:sz w:val="28"/>
          <w:szCs w:val="28"/>
        </w:rPr>
        <w:t>–</w:t>
      </w:r>
      <w:r w:rsidR="00621E83">
        <w:rPr>
          <w:sz w:val="28"/>
          <w:szCs w:val="28"/>
        </w:rPr>
        <w:t xml:space="preserve"> </w:t>
      </w:r>
      <w:r w:rsidR="007E7F8E" w:rsidRPr="007E7F8E">
        <w:rPr>
          <w:sz w:val="28"/>
          <w:szCs w:val="28"/>
        </w:rPr>
        <w:t>Х</w:t>
      </w:r>
      <w:r w:rsidR="003F666A">
        <w:rPr>
          <w:sz w:val="28"/>
          <w:szCs w:val="28"/>
        </w:rPr>
        <w:t>. </w:t>
      </w:r>
      <w:r w:rsidR="007E7F8E" w:rsidRPr="007E7F8E">
        <w:rPr>
          <w:sz w:val="28"/>
          <w:szCs w:val="28"/>
        </w:rPr>
        <w:t>Ахунд</w:t>
      </w:r>
      <w:r>
        <w:rPr>
          <w:sz w:val="28"/>
          <w:szCs w:val="28"/>
        </w:rPr>
        <w:t xml:space="preserve">), </w:t>
      </w:r>
      <w:r w:rsidR="00621E83">
        <w:rPr>
          <w:sz w:val="28"/>
          <w:szCs w:val="28"/>
        </w:rPr>
        <w:t xml:space="preserve">заместителя </w:t>
      </w:r>
      <w:r>
        <w:rPr>
          <w:sz w:val="28"/>
          <w:szCs w:val="28"/>
        </w:rPr>
        <w:t>премьер-министра</w:t>
      </w:r>
      <w:r w:rsidR="00621E83">
        <w:rPr>
          <w:sz w:val="28"/>
          <w:szCs w:val="28"/>
        </w:rPr>
        <w:t xml:space="preserve"> (</w:t>
      </w:r>
      <w:r w:rsidR="007E7F8E" w:rsidRPr="007E7F8E">
        <w:rPr>
          <w:sz w:val="28"/>
          <w:szCs w:val="28"/>
        </w:rPr>
        <w:t>А</w:t>
      </w:r>
      <w:r w:rsidR="003F666A">
        <w:rPr>
          <w:sz w:val="28"/>
          <w:szCs w:val="28"/>
        </w:rPr>
        <w:t>. </w:t>
      </w:r>
      <w:r w:rsidR="007E7F8E" w:rsidRPr="007E7F8E">
        <w:rPr>
          <w:sz w:val="28"/>
          <w:szCs w:val="28"/>
        </w:rPr>
        <w:t>Г</w:t>
      </w:r>
      <w:r w:rsidR="003F666A">
        <w:rPr>
          <w:sz w:val="28"/>
          <w:szCs w:val="28"/>
        </w:rPr>
        <w:t>.</w:t>
      </w:r>
      <w:r w:rsidR="007E7F8E" w:rsidRPr="007E7F8E">
        <w:rPr>
          <w:sz w:val="28"/>
          <w:szCs w:val="28"/>
        </w:rPr>
        <w:t xml:space="preserve"> Барадар</w:t>
      </w:r>
      <w:r w:rsidR="00621E83">
        <w:rPr>
          <w:sz w:val="28"/>
          <w:szCs w:val="28"/>
        </w:rPr>
        <w:t>)</w:t>
      </w:r>
      <w:r>
        <w:rPr>
          <w:sz w:val="28"/>
          <w:szCs w:val="28"/>
        </w:rPr>
        <w:t>, учреждены 26</w:t>
      </w:r>
      <w:r w:rsidR="00483F5D">
        <w:rPr>
          <w:sz w:val="28"/>
          <w:szCs w:val="28"/>
        </w:rPr>
        <w:t> </w:t>
      </w:r>
      <w:r>
        <w:rPr>
          <w:sz w:val="28"/>
          <w:szCs w:val="28"/>
        </w:rPr>
        <w:t>министерств, Центрбанк и др.</w:t>
      </w:r>
      <w:r>
        <w:rPr>
          <w:rStyle w:val="a6"/>
          <w:sz w:val="28"/>
          <w:szCs w:val="28"/>
        </w:rPr>
        <w:footnoteReference w:id="241"/>
      </w:r>
      <w:r>
        <w:rPr>
          <w:sz w:val="28"/>
          <w:szCs w:val="28"/>
        </w:rPr>
        <w:t xml:space="preserve"> </w:t>
      </w:r>
    </w:p>
    <w:p w14:paraId="3687B49D" w14:textId="336C6B6D" w:rsidR="007A373E" w:rsidRDefault="007A373E" w:rsidP="007A373E">
      <w:pPr>
        <w:widowControl/>
        <w:shd w:val="clear" w:color="auto" w:fill="FFFFFF"/>
        <w:suppressAutoHyphens/>
        <w:spacing w:line="360" w:lineRule="auto"/>
        <w:ind w:firstLine="709"/>
        <w:jc w:val="both"/>
        <w:rPr>
          <w:sz w:val="28"/>
          <w:szCs w:val="28"/>
        </w:rPr>
      </w:pPr>
      <w:r w:rsidRPr="000D1F0E">
        <w:rPr>
          <w:b/>
          <w:sz w:val="28"/>
          <w:szCs w:val="28"/>
        </w:rPr>
        <w:t>Месторасположение.</w:t>
      </w:r>
      <w:r>
        <w:rPr>
          <w:b/>
          <w:sz w:val="28"/>
          <w:szCs w:val="28"/>
        </w:rPr>
        <w:t xml:space="preserve"> </w:t>
      </w:r>
      <w:r>
        <w:rPr>
          <w:sz w:val="28"/>
          <w:szCs w:val="28"/>
        </w:rPr>
        <w:t>А</w:t>
      </w:r>
      <w:r w:rsidRPr="00D72099">
        <w:rPr>
          <w:sz w:val="28"/>
          <w:szCs w:val="28"/>
        </w:rPr>
        <w:t>фганистан.</w:t>
      </w:r>
    </w:p>
    <w:p w14:paraId="63D12759" w14:textId="74754993" w:rsidR="00061518" w:rsidRDefault="007A373E" w:rsidP="007A373E">
      <w:pPr>
        <w:widowControl/>
        <w:shd w:val="clear" w:color="auto" w:fill="FFFFFF"/>
        <w:suppressAutoHyphens/>
        <w:spacing w:line="360" w:lineRule="auto"/>
        <w:ind w:firstLine="709"/>
        <w:jc w:val="both"/>
        <w:rPr>
          <w:sz w:val="28"/>
          <w:szCs w:val="28"/>
        </w:rPr>
      </w:pPr>
      <w:r w:rsidRPr="000D1F0E">
        <w:rPr>
          <w:rFonts w:eastAsia="Calibri"/>
          <w:b/>
          <w:sz w:val="28"/>
          <w:szCs w:val="28"/>
        </w:rPr>
        <w:t xml:space="preserve">Состав и численность. </w:t>
      </w:r>
      <w:r w:rsidR="007541CC" w:rsidRPr="007541CC">
        <w:rPr>
          <w:rFonts w:eastAsia="Calibri"/>
          <w:sz w:val="28"/>
          <w:szCs w:val="28"/>
        </w:rPr>
        <w:t>Изначально «</w:t>
      </w:r>
      <w:r w:rsidR="007541CC">
        <w:rPr>
          <w:rFonts w:eastAsia="Calibri"/>
          <w:sz w:val="28"/>
          <w:szCs w:val="28"/>
        </w:rPr>
        <w:t>Д</w:t>
      </w:r>
      <w:r w:rsidR="007541CC" w:rsidRPr="007541CC">
        <w:rPr>
          <w:rFonts w:eastAsia="Calibri"/>
          <w:sz w:val="28"/>
          <w:szCs w:val="28"/>
        </w:rPr>
        <w:t xml:space="preserve">Т» включал преимущественно представителей пуштунов, которые составляют в Афганистане более </w:t>
      </w:r>
      <w:r w:rsidR="007541CC">
        <w:rPr>
          <w:rFonts w:eastAsia="Calibri"/>
          <w:sz w:val="28"/>
          <w:szCs w:val="28"/>
        </w:rPr>
        <w:t xml:space="preserve">половины </w:t>
      </w:r>
      <w:r w:rsidR="007541CC" w:rsidRPr="007541CC">
        <w:rPr>
          <w:rFonts w:eastAsia="Calibri"/>
          <w:sz w:val="28"/>
          <w:szCs w:val="28"/>
        </w:rPr>
        <w:t>населения страны и являются одним из крупнейших народов Пакистана.</w:t>
      </w:r>
      <w:r w:rsidR="007541CC">
        <w:rPr>
          <w:rFonts w:eastAsia="Calibri"/>
          <w:sz w:val="28"/>
          <w:szCs w:val="28"/>
        </w:rPr>
        <w:t xml:space="preserve"> </w:t>
      </w:r>
      <w:r w:rsidR="00061518">
        <w:rPr>
          <w:sz w:val="28"/>
          <w:szCs w:val="28"/>
        </w:rPr>
        <w:t>Численность «ДТ» оценивалась около 70 тыс. человек (по состоянию на 2021 г.)</w:t>
      </w:r>
      <w:r w:rsidR="00061518">
        <w:rPr>
          <w:rStyle w:val="a6"/>
          <w:sz w:val="28"/>
          <w:szCs w:val="28"/>
        </w:rPr>
        <w:footnoteReference w:id="242"/>
      </w:r>
      <w:r w:rsidR="00061518">
        <w:rPr>
          <w:sz w:val="28"/>
          <w:szCs w:val="28"/>
        </w:rPr>
        <w:t>.</w:t>
      </w:r>
    </w:p>
    <w:p w14:paraId="5084FE22" w14:textId="77777777" w:rsidR="007A373E" w:rsidRDefault="007A373E" w:rsidP="007A373E">
      <w:pPr>
        <w:widowControl/>
        <w:shd w:val="clear" w:color="auto" w:fill="FFFFFF"/>
        <w:suppressAutoHyphens/>
        <w:spacing w:line="360" w:lineRule="auto"/>
        <w:ind w:firstLine="709"/>
        <w:jc w:val="both"/>
        <w:rPr>
          <w:bCs/>
          <w:sz w:val="28"/>
          <w:szCs w:val="28"/>
        </w:rPr>
      </w:pPr>
      <w:r w:rsidRPr="000D1F0E">
        <w:rPr>
          <w:rFonts w:eastAsia="Calibri"/>
          <w:b/>
          <w:sz w:val="28"/>
          <w:szCs w:val="28"/>
        </w:rPr>
        <w:t>Идеологические установки.</w:t>
      </w:r>
      <w:r w:rsidRPr="000D1F0E">
        <w:t xml:space="preserve"> </w:t>
      </w:r>
      <w:r w:rsidRPr="00DB69AB">
        <w:rPr>
          <w:sz w:val="28"/>
          <w:szCs w:val="28"/>
        </w:rPr>
        <w:t xml:space="preserve">Панисламизм, исламский фундаментализм, </w:t>
      </w:r>
      <w:r w:rsidRPr="00DB69AB">
        <w:rPr>
          <w:bCs/>
          <w:sz w:val="28"/>
          <w:szCs w:val="28"/>
        </w:rPr>
        <w:t>пуштунские обычаи</w:t>
      </w:r>
      <w:r>
        <w:rPr>
          <w:rStyle w:val="a6"/>
          <w:sz w:val="28"/>
          <w:szCs w:val="28"/>
        </w:rPr>
        <w:footnoteReference w:id="243"/>
      </w:r>
      <w:r w:rsidRPr="00DB69AB">
        <w:rPr>
          <w:bCs/>
          <w:sz w:val="28"/>
          <w:szCs w:val="28"/>
        </w:rPr>
        <w:t>.</w:t>
      </w:r>
    </w:p>
    <w:p w14:paraId="37612073" w14:textId="75CB42FF" w:rsidR="007A373E" w:rsidRDefault="007A373E" w:rsidP="007A373E">
      <w:pPr>
        <w:widowControl/>
        <w:shd w:val="clear" w:color="auto" w:fill="FFFFFF"/>
        <w:suppressAutoHyphens/>
        <w:spacing w:line="360" w:lineRule="auto"/>
        <w:ind w:firstLine="709"/>
        <w:jc w:val="both"/>
        <w:rPr>
          <w:sz w:val="28"/>
          <w:szCs w:val="28"/>
        </w:rPr>
      </w:pPr>
      <w:r w:rsidRPr="000D1F0E">
        <w:rPr>
          <w:rFonts w:eastAsiaTheme="minorHAnsi"/>
          <w:b/>
          <w:sz w:val="28"/>
          <w:szCs w:val="28"/>
          <w:lang w:eastAsia="en-US"/>
        </w:rPr>
        <w:t>Средства пропаганды</w:t>
      </w:r>
      <w:r w:rsidRPr="000D1F0E">
        <w:rPr>
          <w:b/>
          <w:sz w:val="28"/>
          <w:szCs w:val="28"/>
        </w:rPr>
        <w:t>.</w:t>
      </w:r>
      <w:r w:rsidRPr="008B2BE1">
        <w:rPr>
          <w:sz w:val="28"/>
          <w:szCs w:val="28"/>
        </w:rPr>
        <w:t xml:space="preserve"> </w:t>
      </w:r>
      <w:r w:rsidR="00CF6B85">
        <w:rPr>
          <w:sz w:val="28"/>
          <w:szCs w:val="28"/>
        </w:rPr>
        <w:t>Под контролем р</w:t>
      </w:r>
      <w:r w:rsidR="003533D0">
        <w:rPr>
          <w:sz w:val="28"/>
          <w:szCs w:val="28"/>
        </w:rPr>
        <w:t>уководств</w:t>
      </w:r>
      <w:r w:rsidR="00CF6B85">
        <w:rPr>
          <w:sz w:val="28"/>
          <w:szCs w:val="28"/>
        </w:rPr>
        <w:t>а</w:t>
      </w:r>
      <w:r w:rsidR="003533D0">
        <w:rPr>
          <w:sz w:val="28"/>
          <w:szCs w:val="28"/>
        </w:rPr>
        <w:t xml:space="preserve"> </w:t>
      </w:r>
      <w:r>
        <w:rPr>
          <w:sz w:val="28"/>
          <w:szCs w:val="28"/>
        </w:rPr>
        <w:t xml:space="preserve">«ДТ»: </w:t>
      </w:r>
    </w:p>
    <w:p w14:paraId="12BED870" w14:textId="5CF4E9B4" w:rsidR="007A373E" w:rsidRDefault="007A373E" w:rsidP="007A373E">
      <w:pPr>
        <w:widowControl/>
        <w:shd w:val="clear" w:color="auto" w:fill="FFFFFF"/>
        <w:suppressAutoHyphens/>
        <w:spacing w:line="360" w:lineRule="auto"/>
        <w:ind w:firstLine="709"/>
        <w:jc w:val="both"/>
        <w:rPr>
          <w:sz w:val="28"/>
          <w:szCs w:val="28"/>
        </w:rPr>
      </w:pPr>
      <w:r>
        <w:rPr>
          <w:sz w:val="28"/>
          <w:szCs w:val="28"/>
        </w:rPr>
        <w:t>созда</w:t>
      </w:r>
      <w:r w:rsidR="003533D0">
        <w:rPr>
          <w:sz w:val="28"/>
          <w:szCs w:val="28"/>
        </w:rPr>
        <w:t>ют</w:t>
      </w:r>
      <w:r w:rsidR="00CF6B85">
        <w:rPr>
          <w:sz w:val="28"/>
          <w:szCs w:val="28"/>
        </w:rPr>
        <w:t>ся</w:t>
      </w:r>
      <w:r>
        <w:rPr>
          <w:sz w:val="28"/>
          <w:szCs w:val="28"/>
        </w:rPr>
        <w:t xml:space="preserve"> и распростран</w:t>
      </w:r>
      <w:r w:rsidR="003533D0">
        <w:rPr>
          <w:sz w:val="28"/>
          <w:szCs w:val="28"/>
        </w:rPr>
        <w:t>яют</w:t>
      </w:r>
      <w:r w:rsidR="00CF6B85">
        <w:rPr>
          <w:sz w:val="28"/>
          <w:szCs w:val="28"/>
        </w:rPr>
        <w:t>ся</w:t>
      </w:r>
      <w:r>
        <w:rPr>
          <w:sz w:val="28"/>
          <w:szCs w:val="28"/>
        </w:rPr>
        <w:t xml:space="preserve"> информационны</w:t>
      </w:r>
      <w:r w:rsidR="003533D0">
        <w:rPr>
          <w:sz w:val="28"/>
          <w:szCs w:val="28"/>
        </w:rPr>
        <w:t>е</w:t>
      </w:r>
      <w:r>
        <w:rPr>
          <w:sz w:val="28"/>
          <w:szCs w:val="28"/>
        </w:rPr>
        <w:t xml:space="preserve"> </w:t>
      </w:r>
      <w:r w:rsidR="003533D0">
        <w:rPr>
          <w:sz w:val="28"/>
          <w:szCs w:val="28"/>
        </w:rPr>
        <w:t xml:space="preserve">и агитационно-пропагандистские </w:t>
      </w:r>
      <w:r>
        <w:rPr>
          <w:sz w:val="28"/>
          <w:szCs w:val="28"/>
        </w:rPr>
        <w:t>материал</w:t>
      </w:r>
      <w:r w:rsidR="003533D0">
        <w:rPr>
          <w:sz w:val="28"/>
          <w:szCs w:val="28"/>
        </w:rPr>
        <w:t>ы</w:t>
      </w:r>
      <w:r>
        <w:rPr>
          <w:sz w:val="28"/>
          <w:szCs w:val="28"/>
        </w:rPr>
        <w:t>, в т.</w:t>
      </w:r>
      <w:r w:rsidR="003533D0">
        <w:rPr>
          <w:sz w:val="28"/>
          <w:szCs w:val="28"/>
        </w:rPr>
        <w:t> </w:t>
      </w:r>
      <w:r>
        <w:rPr>
          <w:sz w:val="28"/>
          <w:szCs w:val="28"/>
        </w:rPr>
        <w:t>ч. в электронном виде;</w:t>
      </w:r>
    </w:p>
    <w:p w14:paraId="50DAB398" w14:textId="3AC3555D" w:rsidR="007A373E" w:rsidRDefault="00CF6B85" w:rsidP="007A373E">
      <w:pPr>
        <w:widowControl/>
        <w:shd w:val="clear" w:color="auto" w:fill="FFFFFF"/>
        <w:suppressAutoHyphens/>
        <w:spacing w:line="360" w:lineRule="auto"/>
        <w:ind w:firstLine="709"/>
        <w:jc w:val="both"/>
        <w:rPr>
          <w:sz w:val="28"/>
          <w:szCs w:val="28"/>
        </w:rPr>
      </w:pPr>
      <w:r>
        <w:rPr>
          <w:sz w:val="28"/>
          <w:szCs w:val="28"/>
        </w:rPr>
        <w:t xml:space="preserve">среди населения Афганистана </w:t>
      </w:r>
      <w:r w:rsidR="003533D0">
        <w:rPr>
          <w:sz w:val="28"/>
          <w:szCs w:val="28"/>
        </w:rPr>
        <w:t>агрессивно насажда</w:t>
      </w:r>
      <w:r>
        <w:rPr>
          <w:sz w:val="28"/>
          <w:szCs w:val="28"/>
        </w:rPr>
        <w:t xml:space="preserve">ется </w:t>
      </w:r>
      <w:r w:rsidR="007A373E">
        <w:rPr>
          <w:sz w:val="28"/>
          <w:szCs w:val="28"/>
        </w:rPr>
        <w:t>идеологи</w:t>
      </w:r>
      <w:r>
        <w:rPr>
          <w:sz w:val="28"/>
          <w:szCs w:val="28"/>
        </w:rPr>
        <w:t>я</w:t>
      </w:r>
      <w:r w:rsidR="007A373E">
        <w:rPr>
          <w:sz w:val="28"/>
          <w:szCs w:val="28"/>
        </w:rPr>
        <w:t xml:space="preserve"> </w:t>
      </w:r>
      <w:r>
        <w:rPr>
          <w:sz w:val="28"/>
          <w:szCs w:val="28"/>
        </w:rPr>
        <w:t>«ДТ»</w:t>
      </w:r>
      <w:r w:rsidR="003533D0">
        <w:rPr>
          <w:sz w:val="28"/>
          <w:szCs w:val="28"/>
        </w:rPr>
        <w:t xml:space="preserve"> </w:t>
      </w:r>
      <w:r>
        <w:rPr>
          <w:sz w:val="28"/>
          <w:szCs w:val="28"/>
        </w:rPr>
        <w:t xml:space="preserve">посредством применения </w:t>
      </w:r>
      <w:r w:rsidR="007A373E">
        <w:rPr>
          <w:sz w:val="28"/>
          <w:szCs w:val="28"/>
        </w:rPr>
        <w:t>все</w:t>
      </w:r>
      <w:r>
        <w:rPr>
          <w:sz w:val="28"/>
          <w:szCs w:val="28"/>
        </w:rPr>
        <w:t>х</w:t>
      </w:r>
      <w:r w:rsidR="007A373E">
        <w:rPr>
          <w:sz w:val="28"/>
          <w:szCs w:val="28"/>
        </w:rPr>
        <w:t xml:space="preserve"> доступны</w:t>
      </w:r>
      <w:r>
        <w:rPr>
          <w:sz w:val="28"/>
          <w:szCs w:val="28"/>
        </w:rPr>
        <w:t>х</w:t>
      </w:r>
      <w:r w:rsidR="007A373E">
        <w:rPr>
          <w:sz w:val="28"/>
          <w:szCs w:val="28"/>
        </w:rPr>
        <w:t xml:space="preserve"> </w:t>
      </w:r>
      <w:r>
        <w:rPr>
          <w:sz w:val="28"/>
          <w:szCs w:val="28"/>
        </w:rPr>
        <w:t xml:space="preserve">средств и </w:t>
      </w:r>
      <w:r w:rsidR="007A373E">
        <w:rPr>
          <w:sz w:val="28"/>
          <w:szCs w:val="28"/>
        </w:rPr>
        <w:t>способ</w:t>
      </w:r>
      <w:r>
        <w:rPr>
          <w:sz w:val="28"/>
          <w:szCs w:val="28"/>
        </w:rPr>
        <w:t>ов</w:t>
      </w:r>
      <w:r w:rsidR="007A373E">
        <w:rPr>
          <w:sz w:val="28"/>
          <w:szCs w:val="28"/>
        </w:rPr>
        <w:t>;</w:t>
      </w:r>
    </w:p>
    <w:p w14:paraId="10003570" w14:textId="1AD3DF73" w:rsidR="007A373E" w:rsidRDefault="007A373E" w:rsidP="007A373E">
      <w:pPr>
        <w:widowControl/>
        <w:shd w:val="clear" w:color="auto" w:fill="FFFFFF"/>
        <w:suppressAutoHyphens/>
        <w:spacing w:line="360" w:lineRule="auto"/>
        <w:ind w:firstLine="709"/>
        <w:jc w:val="both"/>
        <w:rPr>
          <w:sz w:val="28"/>
          <w:szCs w:val="28"/>
        </w:rPr>
      </w:pPr>
      <w:r>
        <w:rPr>
          <w:sz w:val="28"/>
          <w:szCs w:val="28"/>
        </w:rPr>
        <w:t>использ</w:t>
      </w:r>
      <w:r w:rsidR="003533D0">
        <w:rPr>
          <w:sz w:val="28"/>
          <w:szCs w:val="28"/>
        </w:rPr>
        <w:t>уют</w:t>
      </w:r>
      <w:r w:rsidR="00CF6B85">
        <w:rPr>
          <w:sz w:val="28"/>
          <w:szCs w:val="28"/>
        </w:rPr>
        <w:t>ся</w:t>
      </w:r>
      <w:r>
        <w:rPr>
          <w:sz w:val="28"/>
          <w:szCs w:val="28"/>
        </w:rPr>
        <w:t xml:space="preserve"> новы</w:t>
      </w:r>
      <w:r w:rsidR="003533D0">
        <w:rPr>
          <w:sz w:val="28"/>
          <w:szCs w:val="28"/>
        </w:rPr>
        <w:t>е</w:t>
      </w:r>
      <w:r>
        <w:rPr>
          <w:sz w:val="28"/>
          <w:szCs w:val="28"/>
        </w:rPr>
        <w:t xml:space="preserve"> информационны</w:t>
      </w:r>
      <w:r w:rsidR="003533D0">
        <w:rPr>
          <w:sz w:val="28"/>
          <w:szCs w:val="28"/>
        </w:rPr>
        <w:t>е</w:t>
      </w:r>
      <w:r>
        <w:rPr>
          <w:sz w:val="28"/>
          <w:szCs w:val="28"/>
        </w:rPr>
        <w:t xml:space="preserve"> технологи</w:t>
      </w:r>
      <w:r w:rsidR="003533D0">
        <w:rPr>
          <w:sz w:val="28"/>
          <w:szCs w:val="28"/>
        </w:rPr>
        <w:t>и</w:t>
      </w:r>
      <w:r>
        <w:rPr>
          <w:sz w:val="28"/>
          <w:szCs w:val="28"/>
        </w:rPr>
        <w:t xml:space="preserve">, в </w:t>
      </w:r>
      <w:r w:rsidR="003F666A">
        <w:rPr>
          <w:sz w:val="28"/>
          <w:szCs w:val="28"/>
        </w:rPr>
        <w:t>т. </w:t>
      </w:r>
      <w:r>
        <w:rPr>
          <w:sz w:val="28"/>
          <w:szCs w:val="28"/>
        </w:rPr>
        <w:t>ч</w:t>
      </w:r>
      <w:r w:rsidR="003F666A">
        <w:rPr>
          <w:sz w:val="28"/>
          <w:szCs w:val="28"/>
        </w:rPr>
        <w:t>.</w:t>
      </w:r>
      <w:r>
        <w:rPr>
          <w:sz w:val="28"/>
          <w:szCs w:val="28"/>
        </w:rPr>
        <w:t xml:space="preserve"> Интернет, социальны</w:t>
      </w:r>
      <w:r w:rsidR="003533D0">
        <w:rPr>
          <w:sz w:val="28"/>
          <w:szCs w:val="28"/>
        </w:rPr>
        <w:t>е</w:t>
      </w:r>
      <w:r>
        <w:rPr>
          <w:sz w:val="28"/>
          <w:szCs w:val="28"/>
        </w:rPr>
        <w:t xml:space="preserve"> сет</w:t>
      </w:r>
      <w:r w:rsidR="003533D0">
        <w:rPr>
          <w:sz w:val="28"/>
          <w:szCs w:val="28"/>
        </w:rPr>
        <w:t>и</w:t>
      </w:r>
      <w:r w:rsidR="006864F5">
        <w:rPr>
          <w:sz w:val="28"/>
          <w:szCs w:val="28"/>
        </w:rPr>
        <w:t xml:space="preserve">. </w:t>
      </w:r>
    </w:p>
    <w:p w14:paraId="54A76B6C" w14:textId="1987444E" w:rsidR="007A373E" w:rsidRDefault="003533D0" w:rsidP="007A373E">
      <w:pPr>
        <w:widowControl/>
        <w:shd w:val="clear" w:color="auto" w:fill="FFFFFF"/>
        <w:suppressAutoHyphens/>
        <w:spacing w:line="360" w:lineRule="auto"/>
        <w:ind w:firstLine="709"/>
        <w:jc w:val="both"/>
        <w:rPr>
          <w:sz w:val="28"/>
          <w:szCs w:val="28"/>
        </w:rPr>
      </w:pPr>
      <w:r>
        <w:rPr>
          <w:sz w:val="28"/>
          <w:szCs w:val="28"/>
        </w:rPr>
        <w:lastRenderedPageBreak/>
        <w:t>«</w:t>
      </w:r>
      <w:r w:rsidR="007A373E">
        <w:rPr>
          <w:sz w:val="28"/>
          <w:szCs w:val="28"/>
        </w:rPr>
        <w:t>ДТ» имеет свой сайт в сети Интернет</w:t>
      </w:r>
      <w:r w:rsidR="007A373E">
        <w:rPr>
          <w:rStyle w:val="a6"/>
          <w:sz w:val="28"/>
          <w:szCs w:val="28"/>
        </w:rPr>
        <w:footnoteReference w:id="244"/>
      </w:r>
      <w:r w:rsidR="007A373E">
        <w:rPr>
          <w:sz w:val="28"/>
          <w:szCs w:val="28"/>
        </w:rPr>
        <w:t xml:space="preserve">. </w:t>
      </w:r>
    </w:p>
    <w:p w14:paraId="6B5F948F" w14:textId="3904618E" w:rsidR="007A373E" w:rsidRPr="00D72099" w:rsidRDefault="007A373E" w:rsidP="006864F5">
      <w:pPr>
        <w:shd w:val="clear" w:color="auto" w:fill="FFFFFF"/>
        <w:suppressAutoHyphens/>
        <w:spacing w:line="360" w:lineRule="auto"/>
        <w:ind w:firstLine="709"/>
        <w:jc w:val="both"/>
        <w:rPr>
          <w:b/>
          <w:sz w:val="28"/>
          <w:szCs w:val="28"/>
        </w:rPr>
      </w:pPr>
      <w:r w:rsidRPr="00D72099">
        <w:rPr>
          <w:b/>
          <w:sz w:val="28"/>
          <w:szCs w:val="28"/>
        </w:rPr>
        <w:t>Символика.</w:t>
      </w:r>
      <w:r>
        <w:rPr>
          <w:b/>
          <w:sz w:val="28"/>
          <w:szCs w:val="28"/>
        </w:rPr>
        <w:t xml:space="preserve"> </w:t>
      </w:r>
      <w:r>
        <w:rPr>
          <w:sz w:val="28"/>
          <w:szCs w:val="28"/>
        </w:rPr>
        <w:t xml:space="preserve">Использовались как черное, так и белое знамя, на котором указана </w:t>
      </w:r>
      <w:r w:rsidR="003533D0">
        <w:rPr>
          <w:sz w:val="28"/>
          <w:szCs w:val="28"/>
        </w:rPr>
        <w:t>«</w:t>
      </w:r>
      <w:r>
        <w:rPr>
          <w:sz w:val="28"/>
          <w:szCs w:val="28"/>
        </w:rPr>
        <w:t>шахада</w:t>
      </w:r>
      <w:r w:rsidR="003533D0">
        <w:rPr>
          <w:sz w:val="28"/>
          <w:szCs w:val="28"/>
        </w:rPr>
        <w:t>»</w:t>
      </w:r>
      <w:r>
        <w:rPr>
          <w:sz w:val="28"/>
          <w:szCs w:val="28"/>
        </w:rPr>
        <w:t xml:space="preserve"> – свидетельство о вере в Единого Бога (Аллаха) и посланническую миссию пророка Мухамм</w:t>
      </w:r>
      <w:r w:rsidR="003533D0">
        <w:rPr>
          <w:sz w:val="28"/>
          <w:szCs w:val="28"/>
        </w:rPr>
        <w:t>е</w:t>
      </w:r>
      <w:r>
        <w:rPr>
          <w:sz w:val="28"/>
          <w:szCs w:val="28"/>
        </w:rPr>
        <w:t>да. С 2021</w:t>
      </w:r>
      <w:r w:rsidR="003533D0">
        <w:rPr>
          <w:sz w:val="28"/>
          <w:szCs w:val="28"/>
        </w:rPr>
        <w:t> </w:t>
      </w:r>
      <w:r>
        <w:rPr>
          <w:sz w:val="28"/>
          <w:szCs w:val="28"/>
        </w:rPr>
        <w:t>г</w:t>
      </w:r>
      <w:r w:rsidR="003533D0">
        <w:rPr>
          <w:sz w:val="28"/>
          <w:szCs w:val="28"/>
        </w:rPr>
        <w:t>.</w:t>
      </w:r>
      <w:r>
        <w:rPr>
          <w:sz w:val="28"/>
          <w:szCs w:val="28"/>
        </w:rPr>
        <w:t xml:space="preserve"> «ДТ» использует белый флаг с </w:t>
      </w:r>
      <w:r w:rsidR="003533D0">
        <w:rPr>
          <w:sz w:val="28"/>
          <w:szCs w:val="28"/>
        </w:rPr>
        <w:t>«</w:t>
      </w:r>
      <w:r>
        <w:rPr>
          <w:sz w:val="28"/>
          <w:szCs w:val="28"/>
        </w:rPr>
        <w:t>шахадой</w:t>
      </w:r>
      <w:r w:rsidR="003533D0">
        <w:rPr>
          <w:sz w:val="28"/>
          <w:szCs w:val="28"/>
        </w:rPr>
        <w:t>»</w:t>
      </w:r>
      <w:r>
        <w:rPr>
          <w:sz w:val="28"/>
          <w:szCs w:val="28"/>
        </w:rPr>
        <w:t xml:space="preserve"> в качестве флага Исламского Эмирата Афганистан.</w:t>
      </w:r>
    </w:p>
    <w:p w14:paraId="4CD33406" w14:textId="77777777" w:rsidR="007A373E" w:rsidRDefault="007A373E" w:rsidP="007A373E">
      <w:pPr>
        <w:widowControl/>
        <w:suppressAutoHyphens/>
        <w:autoSpaceDE/>
        <w:adjustRightInd/>
        <w:jc w:val="center"/>
        <w:rPr>
          <w:rFonts w:eastAsia="Calibri"/>
          <w:sz w:val="28"/>
          <w:szCs w:val="28"/>
          <w:lang w:eastAsia="en-US"/>
        </w:rPr>
      </w:pPr>
      <w:r>
        <w:rPr>
          <w:rFonts w:ascii="Calibri" w:eastAsia="Calibri" w:hAnsi="Calibri"/>
          <w:noProof/>
          <w:sz w:val="22"/>
          <w:szCs w:val="22"/>
        </w:rPr>
        <w:drawing>
          <wp:inline distT="0" distB="0" distL="0" distR="0" wp14:anchorId="5CAFA643" wp14:editId="5D9CB1B7">
            <wp:extent cx="3704383" cy="1747993"/>
            <wp:effectExtent l="0" t="0" r="0" b="5080"/>
            <wp:docPr id="3" name="Рисунок 3" descr="Описание: 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Изображение логотип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7364" cy="1754118"/>
                    </a:xfrm>
                    <a:prstGeom prst="rect">
                      <a:avLst/>
                    </a:prstGeom>
                    <a:noFill/>
                    <a:ln>
                      <a:noFill/>
                    </a:ln>
                  </pic:spPr>
                </pic:pic>
              </a:graphicData>
            </a:graphic>
          </wp:inline>
        </w:drawing>
      </w:r>
    </w:p>
    <w:p w14:paraId="5D7FB09B" w14:textId="5597EE5B" w:rsidR="007A373E" w:rsidRDefault="007A373E" w:rsidP="003F666A">
      <w:pPr>
        <w:widowControl/>
        <w:suppressAutoHyphens/>
        <w:autoSpaceDE/>
        <w:adjustRightInd/>
        <w:spacing w:after="180"/>
        <w:jc w:val="center"/>
        <w:rPr>
          <w:rFonts w:eastAsia="Calibri"/>
          <w:i/>
          <w:sz w:val="24"/>
          <w:szCs w:val="24"/>
          <w:lang w:eastAsia="en-US"/>
        </w:rPr>
      </w:pPr>
      <w:r>
        <w:rPr>
          <w:rFonts w:eastAsia="Calibri"/>
          <w:i/>
          <w:sz w:val="24"/>
          <w:szCs w:val="24"/>
          <w:lang w:eastAsia="en-US"/>
        </w:rPr>
        <w:t>Флаг МТО «Движение Талибан</w:t>
      </w:r>
      <w:r w:rsidR="003533D0">
        <w:rPr>
          <w:rFonts w:eastAsia="Calibri"/>
          <w:i/>
          <w:sz w:val="24"/>
          <w:szCs w:val="24"/>
          <w:lang w:eastAsia="en-US"/>
        </w:rPr>
        <w:t>»</w:t>
      </w:r>
      <w:r w:rsidRPr="009B14CF">
        <w:rPr>
          <w:rStyle w:val="a6"/>
          <w:i/>
          <w:sz w:val="24"/>
          <w:szCs w:val="24"/>
        </w:rPr>
        <w:t xml:space="preserve"> </w:t>
      </w:r>
      <w:r w:rsidRPr="009B5827">
        <w:rPr>
          <w:rStyle w:val="a6"/>
          <w:i/>
          <w:sz w:val="24"/>
          <w:szCs w:val="24"/>
        </w:rPr>
        <w:footnoteReference w:id="245"/>
      </w:r>
    </w:p>
    <w:p w14:paraId="5214836E" w14:textId="49ACA73B" w:rsidR="007A373E" w:rsidRDefault="007A373E" w:rsidP="003F666A">
      <w:pPr>
        <w:widowControl/>
        <w:suppressAutoHyphens/>
        <w:spacing w:before="120" w:line="360" w:lineRule="auto"/>
        <w:ind w:firstLine="709"/>
        <w:jc w:val="both"/>
        <w:rPr>
          <w:b/>
          <w:sz w:val="28"/>
          <w:szCs w:val="28"/>
        </w:rPr>
      </w:pPr>
      <w:r>
        <w:rPr>
          <w:b/>
          <w:sz w:val="28"/>
          <w:szCs w:val="28"/>
        </w:rPr>
        <w:t>Преступная деятельность.</w:t>
      </w:r>
      <w:r w:rsidRPr="003533D0">
        <w:rPr>
          <w:sz w:val="28"/>
          <w:szCs w:val="28"/>
        </w:rPr>
        <w:t xml:space="preserve"> </w:t>
      </w:r>
      <w:r w:rsidR="00CF6B85">
        <w:rPr>
          <w:sz w:val="28"/>
          <w:szCs w:val="28"/>
        </w:rPr>
        <w:t>«</w:t>
      </w:r>
      <w:r w:rsidR="003533D0" w:rsidRPr="003533D0">
        <w:rPr>
          <w:sz w:val="28"/>
          <w:szCs w:val="28"/>
        </w:rPr>
        <w:t>Д</w:t>
      </w:r>
      <w:r w:rsidR="00CF6B85">
        <w:rPr>
          <w:sz w:val="28"/>
          <w:szCs w:val="28"/>
        </w:rPr>
        <w:t>Т»</w:t>
      </w:r>
      <w:r w:rsidR="003533D0" w:rsidRPr="003533D0">
        <w:rPr>
          <w:sz w:val="28"/>
          <w:szCs w:val="28"/>
        </w:rPr>
        <w:t xml:space="preserve"> о</w:t>
      </w:r>
      <w:r w:rsidRPr="003533D0">
        <w:rPr>
          <w:sz w:val="28"/>
          <w:szCs w:val="28"/>
        </w:rPr>
        <w:t>существлял</w:t>
      </w:r>
      <w:r w:rsidR="003533D0" w:rsidRPr="003533D0">
        <w:rPr>
          <w:sz w:val="28"/>
          <w:szCs w:val="28"/>
        </w:rPr>
        <w:t>о</w:t>
      </w:r>
      <w:r w:rsidRPr="003533D0">
        <w:rPr>
          <w:sz w:val="28"/>
          <w:szCs w:val="28"/>
        </w:rPr>
        <w:t xml:space="preserve"> вербовку и </w:t>
      </w:r>
      <w:r w:rsidRPr="00036051">
        <w:rPr>
          <w:sz w:val="28"/>
          <w:szCs w:val="28"/>
        </w:rPr>
        <w:t xml:space="preserve">подготовку террористов за границей, их переправку в </w:t>
      </w:r>
      <w:proofErr w:type="gramStart"/>
      <w:r w:rsidRPr="00036051">
        <w:rPr>
          <w:sz w:val="28"/>
          <w:szCs w:val="28"/>
        </w:rPr>
        <w:t>Северо-Кавказский</w:t>
      </w:r>
      <w:proofErr w:type="gramEnd"/>
      <w:r w:rsidRPr="00036051">
        <w:rPr>
          <w:sz w:val="28"/>
          <w:szCs w:val="28"/>
        </w:rPr>
        <w:t xml:space="preserve"> регион, финансирование </w:t>
      </w:r>
      <w:r w:rsidR="00CF6B85">
        <w:rPr>
          <w:sz w:val="28"/>
          <w:szCs w:val="28"/>
        </w:rPr>
        <w:t>НВФ</w:t>
      </w:r>
      <w:r w:rsidRPr="00036051">
        <w:rPr>
          <w:sz w:val="28"/>
          <w:szCs w:val="28"/>
        </w:rPr>
        <w:t>, пропаганду религиозной вражды и ненависти</w:t>
      </w:r>
      <w:r>
        <w:rPr>
          <w:rStyle w:val="a6"/>
          <w:sz w:val="28"/>
          <w:szCs w:val="28"/>
        </w:rPr>
        <w:footnoteReference w:id="246"/>
      </w:r>
      <w:r w:rsidRPr="00036051">
        <w:rPr>
          <w:sz w:val="28"/>
          <w:szCs w:val="28"/>
        </w:rPr>
        <w:t>.</w:t>
      </w:r>
    </w:p>
    <w:p w14:paraId="7802F9C2" w14:textId="6B15ECF2" w:rsidR="007A373E" w:rsidRPr="00814F0D" w:rsidRDefault="007A373E" w:rsidP="007A373E">
      <w:pPr>
        <w:widowControl/>
        <w:suppressAutoHyphens/>
        <w:spacing w:line="360" w:lineRule="auto"/>
        <w:ind w:firstLine="709"/>
        <w:jc w:val="both"/>
        <w:rPr>
          <w:b/>
          <w:sz w:val="28"/>
          <w:szCs w:val="28"/>
        </w:rPr>
      </w:pPr>
      <w:r w:rsidRPr="00814F0D">
        <w:rPr>
          <w:sz w:val="28"/>
          <w:szCs w:val="28"/>
        </w:rPr>
        <w:t>Д</w:t>
      </w:r>
      <w:r w:rsidR="00CF6B85" w:rsidRPr="00814F0D">
        <w:rPr>
          <w:sz w:val="28"/>
          <w:szCs w:val="28"/>
        </w:rPr>
        <w:t>вижение</w:t>
      </w:r>
      <w:r w:rsidRPr="00814F0D">
        <w:rPr>
          <w:sz w:val="28"/>
          <w:szCs w:val="28"/>
        </w:rPr>
        <w:t xml:space="preserve"> </w:t>
      </w:r>
      <w:r w:rsidR="00CF6B85" w:rsidRPr="00814F0D">
        <w:rPr>
          <w:sz w:val="28"/>
          <w:szCs w:val="28"/>
        </w:rPr>
        <w:t xml:space="preserve">осуществляло </w:t>
      </w:r>
      <w:r w:rsidRPr="00814F0D">
        <w:rPr>
          <w:sz w:val="28"/>
          <w:szCs w:val="28"/>
        </w:rPr>
        <w:t>взаимодейств</w:t>
      </w:r>
      <w:r w:rsidR="00CF6B85" w:rsidRPr="00814F0D">
        <w:rPr>
          <w:sz w:val="28"/>
          <w:szCs w:val="28"/>
        </w:rPr>
        <w:t>ие</w:t>
      </w:r>
      <w:r w:rsidRPr="00814F0D">
        <w:rPr>
          <w:sz w:val="28"/>
          <w:szCs w:val="28"/>
        </w:rPr>
        <w:t xml:space="preserve"> со многими МТО, в т. ч. с «Аль-Каидой», «Союзом исламского джихада», «Лашкар-и-Тайба», «Исламским движением Узбекистана» и др. Поддерживал</w:t>
      </w:r>
      <w:r w:rsidR="00CF6B85" w:rsidRPr="00814F0D">
        <w:rPr>
          <w:sz w:val="28"/>
          <w:szCs w:val="28"/>
        </w:rPr>
        <w:t>о</w:t>
      </w:r>
      <w:r w:rsidRPr="00814F0D">
        <w:rPr>
          <w:sz w:val="28"/>
          <w:szCs w:val="28"/>
        </w:rPr>
        <w:t xml:space="preserve"> связи с </w:t>
      </w:r>
      <w:r w:rsidR="00CF6B85" w:rsidRPr="00814F0D">
        <w:rPr>
          <w:sz w:val="28"/>
          <w:szCs w:val="28"/>
        </w:rPr>
        <w:t>НВФ</w:t>
      </w:r>
      <w:r w:rsidRPr="00814F0D">
        <w:rPr>
          <w:sz w:val="28"/>
          <w:szCs w:val="28"/>
        </w:rPr>
        <w:t>, действовавшими территории Чеченской Республики</w:t>
      </w:r>
      <w:r w:rsidRPr="00814F0D">
        <w:rPr>
          <w:rStyle w:val="a6"/>
          <w:sz w:val="28"/>
          <w:szCs w:val="28"/>
        </w:rPr>
        <w:footnoteReference w:id="247"/>
      </w:r>
      <w:r w:rsidRPr="00814F0D">
        <w:rPr>
          <w:sz w:val="28"/>
          <w:szCs w:val="28"/>
        </w:rPr>
        <w:t>.</w:t>
      </w:r>
    </w:p>
    <w:p w14:paraId="25348FC6" w14:textId="0CF89F4F" w:rsidR="007A373E" w:rsidRPr="00EA1A10" w:rsidRDefault="007A373E" w:rsidP="007A373E">
      <w:pPr>
        <w:widowControl/>
        <w:suppressAutoHyphens/>
        <w:spacing w:line="360" w:lineRule="auto"/>
        <w:ind w:firstLine="709"/>
        <w:jc w:val="both"/>
        <w:rPr>
          <w:sz w:val="28"/>
          <w:szCs w:val="28"/>
        </w:rPr>
      </w:pPr>
      <w:r>
        <w:rPr>
          <w:sz w:val="28"/>
          <w:szCs w:val="28"/>
        </w:rPr>
        <w:t>3 августа</w:t>
      </w:r>
      <w:r w:rsidRPr="00EA1A10">
        <w:rPr>
          <w:sz w:val="28"/>
          <w:szCs w:val="28"/>
        </w:rPr>
        <w:t xml:space="preserve"> 1995 г</w:t>
      </w:r>
      <w:r w:rsidR="000D3359">
        <w:rPr>
          <w:sz w:val="28"/>
          <w:szCs w:val="28"/>
        </w:rPr>
        <w:t>.</w:t>
      </w:r>
      <w:r w:rsidRPr="00EA1A10">
        <w:rPr>
          <w:sz w:val="28"/>
          <w:szCs w:val="28"/>
        </w:rPr>
        <w:t xml:space="preserve"> боевиками </w:t>
      </w:r>
      <w:r>
        <w:rPr>
          <w:sz w:val="28"/>
          <w:szCs w:val="28"/>
        </w:rPr>
        <w:t>«Д</w:t>
      </w:r>
      <w:r w:rsidRPr="00EA1A10">
        <w:rPr>
          <w:sz w:val="28"/>
          <w:szCs w:val="28"/>
        </w:rPr>
        <w:t xml:space="preserve">Т» был захвачен самолет ИЛ-76 татарстанской авиакомпании «Аэростан», экипаж которого длительное время </w:t>
      </w:r>
      <w:r w:rsidRPr="00EA1A10">
        <w:rPr>
          <w:sz w:val="28"/>
          <w:szCs w:val="28"/>
        </w:rPr>
        <w:lastRenderedPageBreak/>
        <w:t>удерживался в качестве заложников</w:t>
      </w:r>
      <w:r w:rsidRPr="00EA1A10">
        <w:rPr>
          <w:rStyle w:val="a6"/>
          <w:sz w:val="28"/>
          <w:szCs w:val="28"/>
        </w:rPr>
        <w:footnoteReference w:id="248"/>
      </w:r>
      <w:r w:rsidRPr="00EA1A10">
        <w:rPr>
          <w:sz w:val="28"/>
          <w:szCs w:val="28"/>
        </w:rPr>
        <w:t xml:space="preserve">. </w:t>
      </w:r>
      <w:r>
        <w:rPr>
          <w:sz w:val="28"/>
          <w:szCs w:val="28"/>
        </w:rPr>
        <w:t>19 августа 1996 г</w:t>
      </w:r>
      <w:r w:rsidR="000D3359">
        <w:rPr>
          <w:sz w:val="28"/>
          <w:szCs w:val="28"/>
        </w:rPr>
        <w:t>.</w:t>
      </w:r>
      <w:r w:rsidRPr="00DB69AB">
        <w:rPr>
          <w:sz w:val="28"/>
          <w:szCs w:val="28"/>
        </w:rPr>
        <w:t xml:space="preserve">, совершив побег, </w:t>
      </w:r>
      <w:r>
        <w:rPr>
          <w:sz w:val="28"/>
          <w:szCs w:val="28"/>
        </w:rPr>
        <w:t xml:space="preserve">экипаж </w:t>
      </w:r>
      <w:r w:rsidRPr="00DB69AB">
        <w:rPr>
          <w:sz w:val="28"/>
          <w:szCs w:val="28"/>
        </w:rPr>
        <w:t xml:space="preserve">Ил-76 возвратился в </w:t>
      </w:r>
      <w:r>
        <w:rPr>
          <w:sz w:val="28"/>
          <w:szCs w:val="28"/>
        </w:rPr>
        <w:t>г</w:t>
      </w:r>
      <w:r w:rsidR="00CF6B85">
        <w:rPr>
          <w:sz w:val="28"/>
          <w:szCs w:val="28"/>
        </w:rPr>
        <w:t>.</w:t>
      </w:r>
      <w:r>
        <w:rPr>
          <w:sz w:val="28"/>
          <w:szCs w:val="28"/>
        </w:rPr>
        <w:t xml:space="preserve"> Казань</w:t>
      </w:r>
      <w:r w:rsidRPr="00DB69AB">
        <w:rPr>
          <w:sz w:val="28"/>
          <w:szCs w:val="28"/>
        </w:rPr>
        <w:t>.</w:t>
      </w:r>
    </w:p>
    <w:p w14:paraId="6C7C61FD" w14:textId="13C502E1" w:rsidR="007A373E" w:rsidRPr="00D75319" w:rsidRDefault="007A373E" w:rsidP="006864F5">
      <w:pPr>
        <w:suppressAutoHyphens/>
        <w:spacing w:line="360" w:lineRule="auto"/>
        <w:ind w:firstLine="709"/>
        <w:jc w:val="both"/>
        <w:rPr>
          <w:spacing w:val="-2"/>
          <w:sz w:val="28"/>
          <w:szCs w:val="28"/>
        </w:rPr>
      </w:pPr>
      <w:r>
        <w:rPr>
          <w:bCs/>
          <w:sz w:val="28"/>
          <w:szCs w:val="28"/>
        </w:rPr>
        <w:t>С 1996</w:t>
      </w:r>
      <w:r w:rsidR="005F1B5B">
        <w:rPr>
          <w:bCs/>
          <w:sz w:val="28"/>
          <w:szCs w:val="28"/>
        </w:rPr>
        <w:t> </w:t>
      </w:r>
      <w:r>
        <w:rPr>
          <w:bCs/>
          <w:sz w:val="28"/>
          <w:szCs w:val="28"/>
        </w:rPr>
        <w:t>г</w:t>
      </w:r>
      <w:r w:rsidR="005F1B5B">
        <w:rPr>
          <w:bCs/>
          <w:sz w:val="28"/>
          <w:szCs w:val="28"/>
        </w:rPr>
        <w:t>.</w:t>
      </w:r>
      <w:r>
        <w:rPr>
          <w:bCs/>
          <w:sz w:val="28"/>
          <w:szCs w:val="28"/>
        </w:rPr>
        <w:t xml:space="preserve"> </w:t>
      </w:r>
      <w:r w:rsidR="00CF6B85">
        <w:rPr>
          <w:bCs/>
          <w:sz w:val="28"/>
          <w:szCs w:val="28"/>
        </w:rPr>
        <w:t>«Д</w:t>
      </w:r>
      <w:r>
        <w:rPr>
          <w:bCs/>
          <w:sz w:val="28"/>
          <w:szCs w:val="28"/>
        </w:rPr>
        <w:t xml:space="preserve">Т» </w:t>
      </w:r>
      <w:r w:rsidR="00867441" w:rsidRPr="00867441">
        <w:rPr>
          <w:bCs/>
          <w:sz w:val="28"/>
          <w:szCs w:val="28"/>
        </w:rPr>
        <w:t>стало сотрудничать с У</w:t>
      </w:r>
      <w:r w:rsidR="00867441">
        <w:rPr>
          <w:bCs/>
          <w:sz w:val="28"/>
          <w:szCs w:val="28"/>
        </w:rPr>
        <w:t>. </w:t>
      </w:r>
      <w:r w:rsidR="00867441" w:rsidRPr="00867441">
        <w:rPr>
          <w:bCs/>
          <w:sz w:val="28"/>
          <w:szCs w:val="28"/>
        </w:rPr>
        <w:t xml:space="preserve">бен Ладеном, который </w:t>
      </w:r>
      <w:r w:rsidR="00814F0D">
        <w:rPr>
          <w:bCs/>
          <w:sz w:val="28"/>
          <w:szCs w:val="28"/>
        </w:rPr>
        <w:t xml:space="preserve">принял </w:t>
      </w:r>
      <w:r w:rsidR="00867441" w:rsidRPr="00D75319">
        <w:rPr>
          <w:bCs/>
          <w:sz w:val="28"/>
          <w:szCs w:val="28"/>
        </w:rPr>
        <w:t>участ</w:t>
      </w:r>
      <w:r w:rsidR="00814F0D">
        <w:rPr>
          <w:bCs/>
          <w:sz w:val="28"/>
          <w:szCs w:val="28"/>
        </w:rPr>
        <w:t>ие</w:t>
      </w:r>
      <w:r w:rsidR="00867441" w:rsidRPr="00D75319">
        <w:rPr>
          <w:bCs/>
          <w:sz w:val="28"/>
          <w:szCs w:val="28"/>
        </w:rPr>
        <w:t xml:space="preserve"> в </w:t>
      </w:r>
      <w:r w:rsidR="00D75319" w:rsidRPr="00D75319">
        <w:rPr>
          <w:bCs/>
          <w:sz w:val="28"/>
          <w:szCs w:val="28"/>
        </w:rPr>
        <w:t xml:space="preserve">ее </w:t>
      </w:r>
      <w:r w:rsidR="00867441" w:rsidRPr="00D75319">
        <w:rPr>
          <w:bCs/>
          <w:sz w:val="28"/>
          <w:szCs w:val="28"/>
        </w:rPr>
        <w:t>финансировании</w:t>
      </w:r>
      <w:r w:rsidR="00D75319" w:rsidRPr="00D75319">
        <w:rPr>
          <w:bCs/>
          <w:sz w:val="28"/>
          <w:szCs w:val="28"/>
        </w:rPr>
        <w:t xml:space="preserve">, а </w:t>
      </w:r>
      <w:r w:rsidRPr="00D75319">
        <w:rPr>
          <w:bCs/>
          <w:sz w:val="28"/>
          <w:szCs w:val="28"/>
        </w:rPr>
        <w:t>«Аль-Каида» разместила на подконтрольной «ДТ» территории свои тренировочные лагеря.</w:t>
      </w:r>
      <w:r w:rsidRPr="00D75319">
        <w:rPr>
          <w:sz w:val="28"/>
          <w:szCs w:val="28"/>
        </w:rPr>
        <w:t xml:space="preserve"> Согласно</w:t>
      </w:r>
      <w:r w:rsidRPr="00D75319">
        <w:rPr>
          <w:spacing w:val="-2"/>
          <w:sz w:val="28"/>
          <w:szCs w:val="28"/>
        </w:rPr>
        <w:t xml:space="preserve"> судебн</w:t>
      </w:r>
      <w:r w:rsidR="00D75319" w:rsidRPr="00D75319">
        <w:rPr>
          <w:spacing w:val="-2"/>
          <w:sz w:val="28"/>
          <w:szCs w:val="28"/>
        </w:rPr>
        <w:t>ым</w:t>
      </w:r>
      <w:r w:rsidRPr="00D75319">
        <w:rPr>
          <w:spacing w:val="-2"/>
          <w:sz w:val="28"/>
          <w:szCs w:val="28"/>
        </w:rPr>
        <w:t xml:space="preserve"> </w:t>
      </w:r>
      <w:r w:rsidR="00D75319" w:rsidRPr="00D75319">
        <w:rPr>
          <w:spacing w:val="-2"/>
          <w:sz w:val="28"/>
          <w:szCs w:val="28"/>
        </w:rPr>
        <w:t>материалам</w:t>
      </w:r>
      <w:r w:rsidRPr="00D75319">
        <w:rPr>
          <w:spacing w:val="-2"/>
          <w:sz w:val="28"/>
          <w:szCs w:val="28"/>
        </w:rPr>
        <w:t xml:space="preserve">, </w:t>
      </w:r>
      <w:r w:rsidR="00CF6B85" w:rsidRPr="00D75319">
        <w:rPr>
          <w:spacing w:val="-2"/>
          <w:sz w:val="28"/>
          <w:szCs w:val="28"/>
        </w:rPr>
        <w:t xml:space="preserve">организация </w:t>
      </w:r>
      <w:r w:rsidRPr="00D75319">
        <w:rPr>
          <w:spacing w:val="-2"/>
          <w:sz w:val="28"/>
          <w:szCs w:val="28"/>
        </w:rPr>
        <w:t>при поддержке У</w:t>
      </w:r>
      <w:r w:rsidR="00CF6B85" w:rsidRPr="00D75319">
        <w:rPr>
          <w:spacing w:val="-2"/>
          <w:sz w:val="28"/>
          <w:szCs w:val="28"/>
        </w:rPr>
        <w:t>.</w:t>
      </w:r>
      <w:r w:rsidRPr="00D75319">
        <w:rPr>
          <w:spacing w:val="-2"/>
          <w:sz w:val="28"/>
          <w:szCs w:val="28"/>
        </w:rPr>
        <w:t xml:space="preserve"> бен Ладена изыскивала </w:t>
      </w:r>
      <w:r w:rsidRPr="00D75319">
        <w:rPr>
          <w:sz w:val="28"/>
          <w:szCs w:val="28"/>
        </w:rPr>
        <w:t xml:space="preserve">возможности для захвата исламскими движениями власти в </w:t>
      </w:r>
      <w:r w:rsidR="00CF6B85" w:rsidRPr="00D75319">
        <w:rPr>
          <w:sz w:val="28"/>
          <w:szCs w:val="28"/>
        </w:rPr>
        <w:t>ц</w:t>
      </w:r>
      <w:r w:rsidRPr="00D75319">
        <w:rPr>
          <w:sz w:val="28"/>
          <w:szCs w:val="28"/>
        </w:rPr>
        <w:t>ентрально-азиатских государствах, в т.</w:t>
      </w:r>
      <w:r w:rsidR="00CF6B85" w:rsidRPr="00D75319">
        <w:rPr>
          <w:sz w:val="28"/>
          <w:szCs w:val="28"/>
        </w:rPr>
        <w:t> </w:t>
      </w:r>
      <w:r w:rsidRPr="00D75319">
        <w:rPr>
          <w:sz w:val="28"/>
          <w:szCs w:val="28"/>
        </w:rPr>
        <w:t>ч. в Узбекистане, Таджикистане, Киргизии</w:t>
      </w:r>
      <w:r w:rsidRPr="00D75319">
        <w:rPr>
          <w:rStyle w:val="a6"/>
          <w:sz w:val="28"/>
          <w:szCs w:val="28"/>
        </w:rPr>
        <w:footnoteReference w:id="249"/>
      </w:r>
      <w:r w:rsidRPr="00D75319">
        <w:rPr>
          <w:sz w:val="28"/>
          <w:szCs w:val="28"/>
        </w:rPr>
        <w:t>.</w:t>
      </w:r>
    </w:p>
    <w:p w14:paraId="7AC8168D" w14:textId="40E50952" w:rsidR="007A373E" w:rsidRPr="006F258F" w:rsidRDefault="007A373E" w:rsidP="007A373E">
      <w:pPr>
        <w:widowControl/>
        <w:suppressAutoHyphens/>
        <w:spacing w:line="360" w:lineRule="auto"/>
        <w:ind w:firstLine="709"/>
        <w:jc w:val="both"/>
        <w:rPr>
          <w:sz w:val="28"/>
          <w:szCs w:val="28"/>
        </w:rPr>
      </w:pPr>
      <w:r>
        <w:rPr>
          <w:bCs/>
          <w:sz w:val="28"/>
          <w:szCs w:val="28"/>
        </w:rPr>
        <w:t>Членами «ДТ» был осуществлен</w:t>
      </w:r>
      <w:r w:rsidR="00814F0D">
        <w:rPr>
          <w:bCs/>
          <w:sz w:val="28"/>
          <w:szCs w:val="28"/>
        </w:rPr>
        <w:t xml:space="preserve">ы многочисленные </w:t>
      </w:r>
      <w:r>
        <w:rPr>
          <w:bCs/>
          <w:sz w:val="28"/>
          <w:szCs w:val="28"/>
        </w:rPr>
        <w:t>террористически</w:t>
      </w:r>
      <w:r w:rsidR="00814F0D">
        <w:rPr>
          <w:bCs/>
          <w:sz w:val="28"/>
          <w:szCs w:val="28"/>
        </w:rPr>
        <w:t>е</w:t>
      </w:r>
      <w:r>
        <w:rPr>
          <w:bCs/>
          <w:sz w:val="28"/>
          <w:szCs w:val="28"/>
        </w:rPr>
        <w:t xml:space="preserve"> актов на территории Афганистана</w:t>
      </w:r>
      <w:r w:rsidR="00814F0D">
        <w:rPr>
          <w:bCs/>
          <w:sz w:val="28"/>
          <w:szCs w:val="28"/>
        </w:rPr>
        <w:t xml:space="preserve">, в т. ч. </w:t>
      </w:r>
      <w:r>
        <w:rPr>
          <w:sz w:val="28"/>
          <w:szCs w:val="28"/>
        </w:rPr>
        <w:t>нападения на административные здания и объекты органов власти, должностных лиц</w:t>
      </w:r>
      <w:r w:rsidR="000D6AF6">
        <w:rPr>
          <w:sz w:val="28"/>
          <w:szCs w:val="28"/>
        </w:rPr>
        <w:t xml:space="preserve">, </w:t>
      </w:r>
      <w:r w:rsidR="006F4D73">
        <w:rPr>
          <w:sz w:val="28"/>
          <w:szCs w:val="28"/>
        </w:rPr>
        <w:t xml:space="preserve">участников </w:t>
      </w:r>
      <w:r>
        <w:rPr>
          <w:sz w:val="28"/>
          <w:szCs w:val="28"/>
        </w:rPr>
        <w:t xml:space="preserve">западной коалиции, обстрелы населенных пунктов и военных баз реактивными снарядами, а также нападения на лиц, выступавших против деятельности «ДТ». </w:t>
      </w:r>
    </w:p>
    <w:p w14:paraId="691611C9" w14:textId="51312338" w:rsidR="007A373E" w:rsidRDefault="007A373E" w:rsidP="00D75319">
      <w:pPr>
        <w:suppressAutoHyphens/>
        <w:spacing w:line="360" w:lineRule="auto"/>
        <w:ind w:firstLine="709"/>
        <w:jc w:val="both"/>
        <w:rPr>
          <w:bCs/>
          <w:sz w:val="28"/>
          <w:szCs w:val="28"/>
        </w:rPr>
      </w:pPr>
      <w:r>
        <w:rPr>
          <w:bCs/>
          <w:sz w:val="28"/>
          <w:szCs w:val="28"/>
        </w:rPr>
        <w:t>8 октября 2009</w:t>
      </w:r>
      <w:r w:rsidR="008C0445">
        <w:rPr>
          <w:bCs/>
          <w:sz w:val="28"/>
          <w:szCs w:val="28"/>
        </w:rPr>
        <w:t> </w:t>
      </w:r>
      <w:r>
        <w:rPr>
          <w:sz w:val="28"/>
          <w:szCs w:val="28"/>
        </w:rPr>
        <w:t>г</w:t>
      </w:r>
      <w:r w:rsidR="003D28A1">
        <w:rPr>
          <w:sz w:val="28"/>
          <w:szCs w:val="28"/>
        </w:rPr>
        <w:t>.</w:t>
      </w:r>
      <w:r>
        <w:rPr>
          <w:sz w:val="28"/>
          <w:szCs w:val="28"/>
        </w:rPr>
        <w:t xml:space="preserve"> </w:t>
      </w:r>
      <w:r w:rsidR="006F4D73">
        <w:rPr>
          <w:bCs/>
          <w:sz w:val="28"/>
          <w:szCs w:val="28"/>
        </w:rPr>
        <w:t xml:space="preserve">в г. Кабуле </w:t>
      </w:r>
      <w:r>
        <w:rPr>
          <w:bCs/>
          <w:sz w:val="28"/>
          <w:szCs w:val="28"/>
        </w:rPr>
        <w:t>террорист-смертник взорвал заминированную машину возле посольства</w:t>
      </w:r>
      <w:r w:rsidR="006F4D73">
        <w:rPr>
          <w:bCs/>
          <w:sz w:val="28"/>
          <w:szCs w:val="28"/>
        </w:rPr>
        <w:t xml:space="preserve"> Индии</w:t>
      </w:r>
      <w:r w:rsidR="00C70553">
        <w:rPr>
          <w:bCs/>
          <w:sz w:val="28"/>
          <w:szCs w:val="28"/>
        </w:rPr>
        <w:t>. В</w:t>
      </w:r>
      <w:r>
        <w:rPr>
          <w:bCs/>
          <w:sz w:val="28"/>
          <w:szCs w:val="28"/>
        </w:rPr>
        <w:t xml:space="preserve"> результате погибли 17 человек и более 80 получили ранения</w:t>
      </w:r>
      <w:r>
        <w:rPr>
          <w:rStyle w:val="a6"/>
          <w:bCs/>
          <w:sz w:val="28"/>
          <w:szCs w:val="28"/>
        </w:rPr>
        <w:footnoteReference w:id="250"/>
      </w:r>
      <w:r>
        <w:rPr>
          <w:bCs/>
          <w:sz w:val="28"/>
          <w:szCs w:val="28"/>
        </w:rPr>
        <w:t>.</w:t>
      </w:r>
    </w:p>
    <w:p w14:paraId="0EB541E3" w14:textId="6C5C3F5F" w:rsidR="007A373E" w:rsidRDefault="007A373E" w:rsidP="00D75319">
      <w:pPr>
        <w:suppressAutoHyphens/>
        <w:spacing w:line="360" w:lineRule="auto"/>
        <w:ind w:firstLine="709"/>
        <w:jc w:val="both"/>
        <w:rPr>
          <w:bCs/>
          <w:sz w:val="28"/>
          <w:szCs w:val="28"/>
        </w:rPr>
      </w:pPr>
      <w:r>
        <w:rPr>
          <w:bCs/>
          <w:sz w:val="28"/>
          <w:szCs w:val="28"/>
        </w:rPr>
        <w:t xml:space="preserve">28 декабря 2009 </w:t>
      </w:r>
      <w:r>
        <w:rPr>
          <w:sz w:val="28"/>
          <w:szCs w:val="28"/>
        </w:rPr>
        <w:t>г</w:t>
      </w:r>
      <w:r w:rsidR="003D28A1">
        <w:rPr>
          <w:sz w:val="28"/>
          <w:szCs w:val="28"/>
        </w:rPr>
        <w:t>.</w:t>
      </w:r>
      <w:r>
        <w:rPr>
          <w:bCs/>
          <w:sz w:val="28"/>
          <w:szCs w:val="28"/>
        </w:rPr>
        <w:t xml:space="preserve"> в г</w:t>
      </w:r>
      <w:r w:rsidR="006F4D73">
        <w:rPr>
          <w:bCs/>
          <w:sz w:val="28"/>
          <w:szCs w:val="28"/>
        </w:rPr>
        <w:t>.</w:t>
      </w:r>
      <w:r>
        <w:rPr>
          <w:bCs/>
          <w:sz w:val="28"/>
          <w:szCs w:val="28"/>
        </w:rPr>
        <w:t xml:space="preserve"> Карачи террорист-смертник взорвал себя в толпе мусульман-шиитов, отмечавших </w:t>
      </w:r>
      <w:r w:rsidR="00184B4E">
        <w:rPr>
          <w:bCs/>
          <w:sz w:val="28"/>
          <w:szCs w:val="28"/>
        </w:rPr>
        <w:t>праздник Ашура</w:t>
      </w:r>
      <w:r w:rsidR="006F4D73">
        <w:rPr>
          <w:bCs/>
          <w:sz w:val="28"/>
          <w:szCs w:val="28"/>
        </w:rPr>
        <w:t>. Ж</w:t>
      </w:r>
      <w:r>
        <w:rPr>
          <w:bCs/>
          <w:sz w:val="28"/>
          <w:szCs w:val="28"/>
        </w:rPr>
        <w:t>ертвами теракта стали 43 человека, ранения получили свыше 60 человек</w:t>
      </w:r>
      <w:r>
        <w:rPr>
          <w:rStyle w:val="a6"/>
          <w:bCs/>
          <w:sz w:val="28"/>
          <w:szCs w:val="28"/>
        </w:rPr>
        <w:footnoteReference w:id="251"/>
      </w:r>
      <w:r>
        <w:rPr>
          <w:bCs/>
          <w:sz w:val="28"/>
          <w:szCs w:val="28"/>
        </w:rPr>
        <w:t>.</w:t>
      </w:r>
    </w:p>
    <w:p w14:paraId="5AAD4A39" w14:textId="5823FFE9" w:rsidR="007A373E" w:rsidRPr="006864F5" w:rsidRDefault="007A373E" w:rsidP="007A373E">
      <w:pPr>
        <w:widowControl/>
        <w:suppressAutoHyphens/>
        <w:spacing w:line="360" w:lineRule="auto"/>
        <w:ind w:firstLine="709"/>
        <w:jc w:val="both"/>
        <w:rPr>
          <w:bCs/>
          <w:spacing w:val="-20"/>
          <w:sz w:val="28"/>
          <w:szCs w:val="28"/>
        </w:rPr>
      </w:pPr>
      <w:r>
        <w:rPr>
          <w:bCs/>
          <w:sz w:val="28"/>
          <w:szCs w:val="28"/>
        </w:rPr>
        <w:t xml:space="preserve">6 августа 2010 </w:t>
      </w:r>
      <w:r>
        <w:rPr>
          <w:sz w:val="28"/>
          <w:szCs w:val="28"/>
        </w:rPr>
        <w:t>г</w:t>
      </w:r>
      <w:r w:rsidR="003D28A1">
        <w:rPr>
          <w:sz w:val="28"/>
          <w:szCs w:val="28"/>
        </w:rPr>
        <w:t>.</w:t>
      </w:r>
      <w:r>
        <w:rPr>
          <w:sz w:val="28"/>
          <w:szCs w:val="28"/>
        </w:rPr>
        <w:t xml:space="preserve"> </w:t>
      </w:r>
      <w:r>
        <w:rPr>
          <w:bCs/>
          <w:sz w:val="28"/>
          <w:szCs w:val="28"/>
        </w:rPr>
        <w:t xml:space="preserve">в провинции Бадахшан боевики «ДТ» убили 10 сотрудников международной благотворительной христианской организации </w:t>
      </w:r>
      <w:r w:rsidRPr="006864F5">
        <w:rPr>
          <w:bCs/>
          <w:spacing w:val="-20"/>
          <w:sz w:val="28"/>
          <w:szCs w:val="28"/>
        </w:rPr>
        <w:t xml:space="preserve">International Assistance Mission, оказывавших медицинскую помощь </w:t>
      </w:r>
      <w:r w:rsidR="006F4D73" w:rsidRPr="006864F5">
        <w:rPr>
          <w:bCs/>
          <w:spacing w:val="-20"/>
          <w:sz w:val="28"/>
          <w:szCs w:val="28"/>
        </w:rPr>
        <w:t>населению</w:t>
      </w:r>
      <w:r w:rsidRPr="006864F5">
        <w:rPr>
          <w:rStyle w:val="a6"/>
          <w:bCs/>
          <w:spacing w:val="-20"/>
          <w:sz w:val="28"/>
          <w:szCs w:val="28"/>
        </w:rPr>
        <w:footnoteReference w:id="252"/>
      </w:r>
      <w:r w:rsidRPr="006864F5">
        <w:rPr>
          <w:bCs/>
          <w:spacing w:val="-20"/>
          <w:sz w:val="28"/>
          <w:szCs w:val="28"/>
        </w:rPr>
        <w:t>.</w:t>
      </w:r>
    </w:p>
    <w:p w14:paraId="28988D90" w14:textId="1922D4DD" w:rsidR="00B23C34" w:rsidRPr="00B23C34" w:rsidRDefault="00B23C34" w:rsidP="00B23C34">
      <w:pPr>
        <w:widowControl/>
        <w:suppressAutoHyphens/>
        <w:spacing w:line="360" w:lineRule="auto"/>
        <w:ind w:firstLine="709"/>
        <w:jc w:val="both"/>
        <w:rPr>
          <w:bCs/>
          <w:sz w:val="28"/>
          <w:szCs w:val="28"/>
        </w:rPr>
      </w:pPr>
      <w:r w:rsidRPr="00B23C34">
        <w:rPr>
          <w:bCs/>
          <w:sz w:val="28"/>
          <w:szCs w:val="28"/>
        </w:rPr>
        <w:lastRenderedPageBreak/>
        <w:t xml:space="preserve">3 сентября 2010 г. </w:t>
      </w:r>
      <w:r w:rsidR="00184B4E">
        <w:rPr>
          <w:bCs/>
          <w:sz w:val="28"/>
          <w:szCs w:val="28"/>
        </w:rPr>
        <w:t>в г. </w:t>
      </w:r>
      <w:r w:rsidR="00184B4E" w:rsidRPr="00B23C34">
        <w:rPr>
          <w:bCs/>
          <w:sz w:val="28"/>
          <w:szCs w:val="28"/>
        </w:rPr>
        <w:t xml:space="preserve">Кветте </w:t>
      </w:r>
      <w:r w:rsidR="00184B4E">
        <w:rPr>
          <w:bCs/>
          <w:sz w:val="28"/>
          <w:szCs w:val="28"/>
        </w:rPr>
        <w:t xml:space="preserve">(Пакистан) </w:t>
      </w:r>
      <w:r w:rsidRPr="00B23C34">
        <w:rPr>
          <w:bCs/>
          <w:sz w:val="28"/>
          <w:szCs w:val="28"/>
        </w:rPr>
        <w:t xml:space="preserve">в результате взрыва на митинге в </w:t>
      </w:r>
      <w:r w:rsidR="00184B4E">
        <w:rPr>
          <w:bCs/>
          <w:sz w:val="28"/>
          <w:szCs w:val="28"/>
        </w:rPr>
        <w:t>поддержку палестинцев</w:t>
      </w:r>
      <w:r w:rsidRPr="00B23C34">
        <w:rPr>
          <w:bCs/>
          <w:sz w:val="28"/>
          <w:szCs w:val="28"/>
        </w:rPr>
        <w:t>, совершенного пакистанскими талибами, погибли 54 человека</w:t>
      </w:r>
      <w:r w:rsidR="00184B4E">
        <w:rPr>
          <w:rStyle w:val="a6"/>
          <w:bCs/>
          <w:sz w:val="28"/>
          <w:szCs w:val="28"/>
        </w:rPr>
        <w:footnoteReference w:id="253"/>
      </w:r>
      <w:r w:rsidRPr="00B23C34">
        <w:rPr>
          <w:bCs/>
          <w:sz w:val="28"/>
          <w:szCs w:val="28"/>
        </w:rPr>
        <w:t xml:space="preserve">. </w:t>
      </w:r>
    </w:p>
    <w:p w14:paraId="7F7B98FD" w14:textId="4B8C0930" w:rsidR="00B23C34" w:rsidRPr="00B23C34" w:rsidRDefault="00B23C34" w:rsidP="00B23C34">
      <w:pPr>
        <w:widowControl/>
        <w:suppressAutoHyphens/>
        <w:spacing w:line="360" w:lineRule="auto"/>
        <w:ind w:firstLine="709"/>
        <w:jc w:val="both"/>
        <w:rPr>
          <w:bCs/>
          <w:sz w:val="28"/>
          <w:szCs w:val="28"/>
        </w:rPr>
      </w:pPr>
      <w:r w:rsidRPr="00B23C34">
        <w:rPr>
          <w:bCs/>
          <w:sz w:val="28"/>
          <w:szCs w:val="28"/>
        </w:rPr>
        <w:t>5 ноября 2010 г. террорист-смертник взорвал себя в мечети во время пятничной молитвы в г</w:t>
      </w:r>
      <w:r w:rsidR="00184B4E">
        <w:rPr>
          <w:bCs/>
          <w:sz w:val="28"/>
          <w:szCs w:val="28"/>
        </w:rPr>
        <w:t>. </w:t>
      </w:r>
      <w:r w:rsidRPr="00B23C34">
        <w:rPr>
          <w:bCs/>
          <w:sz w:val="28"/>
          <w:szCs w:val="28"/>
        </w:rPr>
        <w:t>Дарра-Адам-Хель</w:t>
      </w:r>
      <w:r w:rsidR="00184B4E" w:rsidRPr="00184B4E">
        <w:rPr>
          <w:bCs/>
          <w:sz w:val="28"/>
          <w:szCs w:val="28"/>
        </w:rPr>
        <w:t xml:space="preserve"> </w:t>
      </w:r>
      <w:r w:rsidR="00184B4E">
        <w:rPr>
          <w:bCs/>
          <w:sz w:val="28"/>
          <w:szCs w:val="28"/>
        </w:rPr>
        <w:t>(П</w:t>
      </w:r>
      <w:r w:rsidR="00184B4E" w:rsidRPr="00B23C34">
        <w:rPr>
          <w:bCs/>
          <w:sz w:val="28"/>
          <w:szCs w:val="28"/>
        </w:rPr>
        <w:t>акистан</w:t>
      </w:r>
      <w:r w:rsidR="00184B4E">
        <w:rPr>
          <w:bCs/>
          <w:sz w:val="28"/>
          <w:szCs w:val="28"/>
        </w:rPr>
        <w:t>)</w:t>
      </w:r>
      <w:r w:rsidRPr="00B23C34">
        <w:rPr>
          <w:bCs/>
          <w:sz w:val="28"/>
          <w:szCs w:val="28"/>
        </w:rPr>
        <w:t>. Жертвами террористической акции стали более 50 человек</w:t>
      </w:r>
      <w:r w:rsidR="00184B4E">
        <w:rPr>
          <w:rStyle w:val="a6"/>
          <w:bCs/>
          <w:sz w:val="28"/>
          <w:szCs w:val="28"/>
        </w:rPr>
        <w:footnoteReference w:id="254"/>
      </w:r>
      <w:r w:rsidRPr="00B23C34">
        <w:rPr>
          <w:bCs/>
          <w:sz w:val="28"/>
          <w:szCs w:val="28"/>
        </w:rPr>
        <w:t>.</w:t>
      </w:r>
    </w:p>
    <w:p w14:paraId="7B1C04BA" w14:textId="7BE65694" w:rsidR="007A373E" w:rsidRDefault="007A373E" w:rsidP="00814F0D">
      <w:pPr>
        <w:suppressAutoHyphens/>
        <w:spacing w:line="360" w:lineRule="auto"/>
        <w:ind w:firstLine="709"/>
        <w:jc w:val="both"/>
        <w:rPr>
          <w:bCs/>
          <w:sz w:val="28"/>
          <w:szCs w:val="28"/>
        </w:rPr>
      </w:pPr>
      <w:r>
        <w:rPr>
          <w:bCs/>
          <w:sz w:val="28"/>
          <w:szCs w:val="28"/>
        </w:rPr>
        <w:t>3 апреля 2011</w:t>
      </w:r>
      <w:r w:rsidR="006F4D73">
        <w:rPr>
          <w:bCs/>
          <w:sz w:val="28"/>
          <w:szCs w:val="28"/>
        </w:rPr>
        <w:t> </w:t>
      </w:r>
      <w:r>
        <w:rPr>
          <w:sz w:val="28"/>
          <w:szCs w:val="28"/>
        </w:rPr>
        <w:t>г</w:t>
      </w:r>
      <w:r w:rsidR="008C0445">
        <w:rPr>
          <w:sz w:val="28"/>
          <w:szCs w:val="28"/>
        </w:rPr>
        <w:t>.</w:t>
      </w:r>
      <w:r>
        <w:rPr>
          <w:sz w:val="28"/>
          <w:szCs w:val="28"/>
        </w:rPr>
        <w:t xml:space="preserve"> </w:t>
      </w:r>
      <w:r w:rsidR="006F4D73">
        <w:rPr>
          <w:bCs/>
          <w:sz w:val="28"/>
          <w:szCs w:val="28"/>
        </w:rPr>
        <w:t xml:space="preserve">в г. Дара Гази Хан </w:t>
      </w:r>
      <w:r>
        <w:rPr>
          <w:bCs/>
          <w:sz w:val="28"/>
          <w:szCs w:val="28"/>
        </w:rPr>
        <w:t>два террориста-смертника взорвали себя во время религиозного празднования</w:t>
      </w:r>
      <w:r w:rsidR="006F4D73">
        <w:rPr>
          <w:bCs/>
          <w:sz w:val="28"/>
          <w:szCs w:val="28"/>
        </w:rPr>
        <w:t>. П</w:t>
      </w:r>
      <w:r>
        <w:rPr>
          <w:bCs/>
          <w:sz w:val="28"/>
          <w:szCs w:val="28"/>
        </w:rPr>
        <w:t>огиб 41 человек, более 100 получили ранения различной степени тяжести</w:t>
      </w:r>
      <w:r>
        <w:rPr>
          <w:rStyle w:val="a6"/>
          <w:bCs/>
          <w:sz w:val="28"/>
          <w:szCs w:val="28"/>
        </w:rPr>
        <w:footnoteReference w:id="255"/>
      </w:r>
      <w:r>
        <w:rPr>
          <w:bCs/>
          <w:sz w:val="28"/>
          <w:szCs w:val="28"/>
        </w:rPr>
        <w:t>.</w:t>
      </w:r>
    </w:p>
    <w:p w14:paraId="584D31A0" w14:textId="4397EEE2" w:rsidR="00867441" w:rsidRPr="00867441" w:rsidRDefault="00867441" w:rsidP="00867441">
      <w:pPr>
        <w:widowControl/>
        <w:suppressAutoHyphens/>
        <w:spacing w:line="360" w:lineRule="auto"/>
        <w:ind w:firstLine="709"/>
        <w:jc w:val="both"/>
        <w:rPr>
          <w:bCs/>
          <w:sz w:val="28"/>
          <w:szCs w:val="28"/>
        </w:rPr>
      </w:pPr>
      <w:r w:rsidRPr="00867441">
        <w:rPr>
          <w:bCs/>
          <w:sz w:val="28"/>
          <w:szCs w:val="28"/>
        </w:rPr>
        <w:t>17 января 2014 г. террорист-смертник взорвал себя возле ресторана ливанской кухни в Кабуле. В результате террористического акта погиб 2</w:t>
      </w:r>
      <w:r w:rsidR="00184B4E">
        <w:rPr>
          <w:bCs/>
          <w:sz w:val="28"/>
          <w:szCs w:val="28"/>
        </w:rPr>
        <w:t>1</w:t>
      </w:r>
      <w:r w:rsidRPr="00867441">
        <w:rPr>
          <w:bCs/>
          <w:sz w:val="28"/>
          <w:szCs w:val="28"/>
        </w:rPr>
        <w:t xml:space="preserve"> человек, в т</w:t>
      </w:r>
      <w:r w:rsidR="00D75319">
        <w:rPr>
          <w:bCs/>
          <w:sz w:val="28"/>
          <w:szCs w:val="28"/>
        </w:rPr>
        <w:t>. </w:t>
      </w:r>
      <w:r w:rsidRPr="00867441">
        <w:rPr>
          <w:bCs/>
          <w:sz w:val="28"/>
          <w:szCs w:val="28"/>
        </w:rPr>
        <w:t>ч</w:t>
      </w:r>
      <w:r w:rsidR="00D75319">
        <w:rPr>
          <w:bCs/>
          <w:sz w:val="28"/>
          <w:szCs w:val="28"/>
        </w:rPr>
        <w:t>.</w:t>
      </w:r>
      <w:r w:rsidRPr="00867441">
        <w:rPr>
          <w:bCs/>
          <w:sz w:val="28"/>
          <w:szCs w:val="28"/>
        </w:rPr>
        <w:t xml:space="preserve"> 4 сотрудника ООН</w:t>
      </w:r>
      <w:r w:rsidR="00184B4E">
        <w:rPr>
          <w:rStyle w:val="a6"/>
          <w:bCs/>
          <w:sz w:val="28"/>
          <w:szCs w:val="28"/>
        </w:rPr>
        <w:footnoteReference w:id="256"/>
      </w:r>
      <w:r w:rsidRPr="00867441">
        <w:rPr>
          <w:bCs/>
          <w:sz w:val="28"/>
          <w:szCs w:val="28"/>
        </w:rPr>
        <w:t>.</w:t>
      </w:r>
    </w:p>
    <w:p w14:paraId="65E9DBC6" w14:textId="4A22878A" w:rsidR="004D2067" w:rsidRDefault="007A373E" w:rsidP="00D75319">
      <w:pPr>
        <w:suppressAutoHyphens/>
        <w:spacing w:line="360" w:lineRule="auto"/>
        <w:ind w:firstLine="709"/>
        <w:jc w:val="both"/>
        <w:rPr>
          <w:bCs/>
          <w:sz w:val="28"/>
          <w:szCs w:val="28"/>
        </w:rPr>
      </w:pPr>
      <w:r w:rsidRPr="000824D0">
        <w:rPr>
          <w:rFonts w:eastAsia="Calibri"/>
          <w:b/>
          <w:sz w:val="28"/>
          <w:szCs w:val="28"/>
        </w:rPr>
        <w:t>Следственная и судебная практика.</w:t>
      </w:r>
      <w:r w:rsidRPr="000824D0">
        <w:rPr>
          <w:sz w:val="28"/>
          <w:szCs w:val="28"/>
        </w:rPr>
        <w:t xml:space="preserve"> </w:t>
      </w:r>
      <w:r w:rsidR="004D2067" w:rsidRPr="000824D0">
        <w:rPr>
          <w:sz w:val="28"/>
          <w:szCs w:val="28"/>
        </w:rPr>
        <w:t xml:space="preserve">Советом </w:t>
      </w:r>
      <w:r w:rsidR="004D2067" w:rsidRPr="000824D0">
        <w:rPr>
          <w:bCs/>
          <w:sz w:val="28"/>
          <w:szCs w:val="28"/>
        </w:rPr>
        <w:t xml:space="preserve">Безопасности ООН в </w:t>
      </w:r>
      <w:r w:rsidR="004D2067" w:rsidRPr="002554C4">
        <w:rPr>
          <w:bCs/>
          <w:sz w:val="28"/>
          <w:szCs w:val="28"/>
        </w:rPr>
        <w:t>1999 г. был создан Комитет по санкциям в отношении «Аль-Каиды» и «Движения Талибан»</w:t>
      </w:r>
      <w:r w:rsidR="005F2FBA">
        <w:rPr>
          <w:bCs/>
          <w:sz w:val="28"/>
          <w:szCs w:val="28"/>
        </w:rPr>
        <w:t xml:space="preserve">, </w:t>
      </w:r>
      <w:r w:rsidR="004D2067">
        <w:rPr>
          <w:bCs/>
          <w:sz w:val="28"/>
          <w:szCs w:val="28"/>
        </w:rPr>
        <w:t xml:space="preserve">в дальнейшем </w:t>
      </w:r>
      <w:r w:rsidR="005F2FBA">
        <w:rPr>
          <w:bCs/>
          <w:sz w:val="28"/>
          <w:szCs w:val="28"/>
        </w:rPr>
        <w:t xml:space="preserve">– </w:t>
      </w:r>
      <w:r w:rsidR="004D2067">
        <w:rPr>
          <w:bCs/>
          <w:sz w:val="28"/>
          <w:szCs w:val="28"/>
        </w:rPr>
        <w:t xml:space="preserve">Комитет </w:t>
      </w:r>
      <w:r>
        <w:rPr>
          <w:bCs/>
          <w:sz w:val="28"/>
          <w:szCs w:val="28"/>
        </w:rPr>
        <w:t>Совета Безопасности ООН</w:t>
      </w:r>
      <w:r w:rsidR="004D2067">
        <w:rPr>
          <w:bCs/>
          <w:sz w:val="28"/>
          <w:szCs w:val="28"/>
        </w:rPr>
        <w:t>, учрежденный резолюциями</w:t>
      </w:r>
      <w:r>
        <w:rPr>
          <w:bCs/>
          <w:sz w:val="28"/>
          <w:szCs w:val="28"/>
        </w:rPr>
        <w:t xml:space="preserve"> 1267 (1999</w:t>
      </w:r>
      <w:r w:rsidR="00C70553">
        <w:rPr>
          <w:bCs/>
          <w:sz w:val="28"/>
          <w:szCs w:val="28"/>
        </w:rPr>
        <w:t xml:space="preserve"> г.</w:t>
      </w:r>
      <w:r>
        <w:rPr>
          <w:bCs/>
          <w:sz w:val="28"/>
          <w:szCs w:val="28"/>
        </w:rPr>
        <w:t>)</w:t>
      </w:r>
      <w:r w:rsidR="004D2067">
        <w:rPr>
          <w:bCs/>
          <w:sz w:val="28"/>
          <w:szCs w:val="28"/>
        </w:rPr>
        <w:t>, 1989 (2011 г.), 2253 (2015 г.)</w:t>
      </w:r>
      <w:r>
        <w:rPr>
          <w:bCs/>
          <w:sz w:val="28"/>
          <w:szCs w:val="28"/>
        </w:rPr>
        <w:t xml:space="preserve"> </w:t>
      </w:r>
      <w:r w:rsidR="004D2067">
        <w:rPr>
          <w:bCs/>
          <w:sz w:val="28"/>
          <w:szCs w:val="28"/>
        </w:rPr>
        <w:t>по «ИГИЛ» («ДАИШ»), «Аль-Каиде» и связанным с ними лицам, группам, предприятиям и организациям</w:t>
      </w:r>
      <w:r w:rsidR="00EE6229">
        <w:rPr>
          <w:bCs/>
          <w:sz w:val="28"/>
          <w:szCs w:val="28"/>
        </w:rPr>
        <w:t xml:space="preserve">. </w:t>
      </w:r>
    </w:p>
    <w:p w14:paraId="3F100D0D" w14:textId="15F158B8" w:rsidR="00751033" w:rsidRPr="00B156AE" w:rsidRDefault="00751033" w:rsidP="00751033">
      <w:pPr>
        <w:widowControl/>
        <w:suppressAutoHyphens/>
        <w:spacing w:line="360" w:lineRule="auto"/>
        <w:ind w:firstLine="709"/>
        <w:jc w:val="both"/>
        <w:rPr>
          <w:sz w:val="28"/>
          <w:szCs w:val="28"/>
        </w:rPr>
      </w:pPr>
      <w:r>
        <w:rPr>
          <w:bCs/>
          <w:sz w:val="28"/>
          <w:szCs w:val="28"/>
        </w:rPr>
        <w:t xml:space="preserve">Решения СБ ООН нашли свое отражение в действиях </w:t>
      </w:r>
      <w:r w:rsidR="005F2FBA">
        <w:rPr>
          <w:bCs/>
          <w:sz w:val="28"/>
          <w:szCs w:val="28"/>
        </w:rPr>
        <w:t xml:space="preserve">многих </w:t>
      </w:r>
      <w:r>
        <w:rPr>
          <w:bCs/>
          <w:sz w:val="28"/>
          <w:szCs w:val="28"/>
        </w:rPr>
        <w:t xml:space="preserve">государств и объединений. </w:t>
      </w:r>
      <w:r w:rsidR="00814F0D">
        <w:rPr>
          <w:bCs/>
          <w:sz w:val="28"/>
          <w:szCs w:val="28"/>
        </w:rPr>
        <w:t>В р</w:t>
      </w:r>
      <w:r w:rsidR="005F2FBA">
        <w:rPr>
          <w:bCs/>
          <w:sz w:val="28"/>
          <w:szCs w:val="28"/>
        </w:rPr>
        <w:t>яд</w:t>
      </w:r>
      <w:r w:rsidR="00814F0D">
        <w:rPr>
          <w:bCs/>
          <w:sz w:val="28"/>
          <w:szCs w:val="28"/>
        </w:rPr>
        <w:t>е</w:t>
      </w:r>
      <w:r w:rsidR="005F2FBA">
        <w:rPr>
          <w:bCs/>
          <w:sz w:val="28"/>
          <w:szCs w:val="28"/>
        </w:rPr>
        <w:t xml:space="preserve"> государств </w:t>
      </w:r>
      <w:r>
        <w:rPr>
          <w:bCs/>
          <w:sz w:val="28"/>
          <w:szCs w:val="28"/>
        </w:rPr>
        <w:t xml:space="preserve">«ДТ» </w:t>
      </w:r>
      <w:r w:rsidRPr="00B003E8">
        <w:rPr>
          <w:sz w:val="28"/>
          <w:szCs w:val="28"/>
        </w:rPr>
        <w:t xml:space="preserve">признано террористической организацией </w:t>
      </w:r>
      <w:r>
        <w:rPr>
          <w:sz w:val="28"/>
          <w:szCs w:val="28"/>
        </w:rPr>
        <w:t>(</w:t>
      </w:r>
      <w:r w:rsidR="00814F0D">
        <w:rPr>
          <w:sz w:val="28"/>
          <w:szCs w:val="28"/>
        </w:rPr>
        <w:t xml:space="preserve">США, </w:t>
      </w:r>
      <w:r w:rsidR="00814F0D" w:rsidRPr="00B003E8">
        <w:rPr>
          <w:sz w:val="28"/>
          <w:szCs w:val="28"/>
        </w:rPr>
        <w:t>Канад</w:t>
      </w:r>
      <w:r w:rsidR="00814F0D">
        <w:rPr>
          <w:sz w:val="28"/>
          <w:szCs w:val="28"/>
        </w:rPr>
        <w:t>а</w:t>
      </w:r>
      <w:r w:rsidR="00814F0D" w:rsidRPr="00B003E8">
        <w:rPr>
          <w:sz w:val="28"/>
          <w:szCs w:val="28"/>
        </w:rPr>
        <w:t>, Кыргызск</w:t>
      </w:r>
      <w:r w:rsidR="00814F0D">
        <w:rPr>
          <w:sz w:val="28"/>
          <w:szCs w:val="28"/>
        </w:rPr>
        <w:t>ая</w:t>
      </w:r>
      <w:r w:rsidR="00814F0D" w:rsidRPr="00B003E8">
        <w:rPr>
          <w:sz w:val="28"/>
          <w:szCs w:val="28"/>
        </w:rPr>
        <w:t xml:space="preserve"> Республик</w:t>
      </w:r>
      <w:r w:rsidR="00814F0D">
        <w:rPr>
          <w:sz w:val="28"/>
          <w:szCs w:val="28"/>
        </w:rPr>
        <w:t>а</w:t>
      </w:r>
      <w:r w:rsidR="00814F0D" w:rsidRPr="00B003E8">
        <w:rPr>
          <w:sz w:val="28"/>
          <w:szCs w:val="28"/>
        </w:rPr>
        <w:t xml:space="preserve">, </w:t>
      </w:r>
      <w:r w:rsidRPr="00B003E8">
        <w:rPr>
          <w:sz w:val="28"/>
          <w:szCs w:val="28"/>
        </w:rPr>
        <w:t>Республик</w:t>
      </w:r>
      <w:r>
        <w:rPr>
          <w:sz w:val="28"/>
          <w:szCs w:val="28"/>
        </w:rPr>
        <w:t>а</w:t>
      </w:r>
      <w:r w:rsidRPr="00B003E8">
        <w:rPr>
          <w:sz w:val="28"/>
          <w:szCs w:val="28"/>
        </w:rPr>
        <w:t xml:space="preserve"> Казахстан, Республик</w:t>
      </w:r>
      <w:r>
        <w:rPr>
          <w:sz w:val="28"/>
          <w:szCs w:val="28"/>
        </w:rPr>
        <w:t>а</w:t>
      </w:r>
      <w:r w:rsidRPr="00B003E8">
        <w:rPr>
          <w:sz w:val="28"/>
          <w:szCs w:val="28"/>
        </w:rPr>
        <w:t xml:space="preserve"> Таджикистан</w:t>
      </w:r>
      <w:r w:rsidR="00814F0D">
        <w:rPr>
          <w:sz w:val="28"/>
          <w:szCs w:val="28"/>
        </w:rPr>
        <w:t>,</w:t>
      </w:r>
      <w:r w:rsidRPr="00B003E8">
        <w:rPr>
          <w:sz w:val="28"/>
          <w:szCs w:val="28"/>
        </w:rPr>
        <w:t xml:space="preserve"> </w:t>
      </w:r>
      <w:r w:rsidR="00814F0D" w:rsidRPr="00B003E8">
        <w:rPr>
          <w:sz w:val="28"/>
          <w:szCs w:val="28"/>
        </w:rPr>
        <w:t>Турци</w:t>
      </w:r>
      <w:r w:rsidR="00814F0D">
        <w:rPr>
          <w:sz w:val="28"/>
          <w:szCs w:val="28"/>
        </w:rPr>
        <w:t xml:space="preserve">я </w:t>
      </w:r>
      <w:r w:rsidRPr="00B003E8">
        <w:rPr>
          <w:sz w:val="28"/>
          <w:szCs w:val="28"/>
        </w:rPr>
        <w:t>и др</w:t>
      </w:r>
      <w:r w:rsidR="00814F0D">
        <w:rPr>
          <w:sz w:val="28"/>
          <w:szCs w:val="28"/>
        </w:rPr>
        <w:t>.</w:t>
      </w:r>
      <w:r>
        <w:rPr>
          <w:sz w:val="28"/>
          <w:szCs w:val="28"/>
        </w:rPr>
        <w:t>)</w:t>
      </w:r>
      <w:r w:rsidRPr="00B003E8">
        <w:rPr>
          <w:sz w:val="28"/>
          <w:szCs w:val="28"/>
        </w:rPr>
        <w:t>.</w:t>
      </w:r>
    </w:p>
    <w:p w14:paraId="3B07DCC2" w14:textId="58189643" w:rsidR="000818D6" w:rsidRPr="00B156AE" w:rsidRDefault="00B003E8" w:rsidP="000818D6">
      <w:pPr>
        <w:widowControl/>
        <w:suppressAutoHyphens/>
        <w:spacing w:line="360" w:lineRule="auto"/>
        <w:ind w:firstLine="709"/>
        <w:jc w:val="both"/>
        <w:rPr>
          <w:sz w:val="28"/>
          <w:szCs w:val="28"/>
        </w:rPr>
      </w:pPr>
      <w:r>
        <w:rPr>
          <w:sz w:val="28"/>
          <w:szCs w:val="28"/>
        </w:rPr>
        <w:t xml:space="preserve">Правоохранительными органами Российской Федерации </w:t>
      </w:r>
      <w:r w:rsidR="003E1CD7">
        <w:rPr>
          <w:sz w:val="28"/>
          <w:szCs w:val="28"/>
        </w:rPr>
        <w:t xml:space="preserve">неоднократно </w:t>
      </w:r>
      <w:r w:rsidR="00B90FB4">
        <w:rPr>
          <w:sz w:val="28"/>
          <w:szCs w:val="28"/>
        </w:rPr>
        <w:t xml:space="preserve">пресекалась активность </w:t>
      </w:r>
      <w:r>
        <w:rPr>
          <w:sz w:val="28"/>
          <w:szCs w:val="28"/>
        </w:rPr>
        <w:t>сторонников «</w:t>
      </w:r>
      <w:r w:rsidR="00307947">
        <w:rPr>
          <w:sz w:val="28"/>
          <w:szCs w:val="28"/>
        </w:rPr>
        <w:t>ДТ</w:t>
      </w:r>
      <w:r>
        <w:rPr>
          <w:sz w:val="28"/>
          <w:szCs w:val="28"/>
        </w:rPr>
        <w:t>»</w:t>
      </w:r>
      <w:r w:rsidR="00B90FB4">
        <w:rPr>
          <w:sz w:val="28"/>
          <w:szCs w:val="28"/>
        </w:rPr>
        <w:t xml:space="preserve"> </w:t>
      </w:r>
      <w:r w:rsidR="005C4882">
        <w:rPr>
          <w:sz w:val="28"/>
          <w:szCs w:val="28"/>
        </w:rPr>
        <w:t xml:space="preserve">на территории </w:t>
      </w:r>
      <w:r w:rsidR="00B90FB4">
        <w:rPr>
          <w:sz w:val="28"/>
          <w:szCs w:val="28"/>
        </w:rPr>
        <w:t>России</w:t>
      </w:r>
      <w:r>
        <w:rPr>
          <w:sz w:val="28"/>
          <w:szCs w:val="28"/>
        </w:rPr>
        <w:t>.</w:t>
      </w:r>
      <w:r w:rsidR="00711800">
        <w:rPr>
          <w:sz w:val="28"/>
          <w:szCs w:val="28"/>
        </w:rPr>
        <w:t xml:space="preserve"> </w:t>
      </w:r>
      <w:r>
        <w:rPr>
          <w:sz w:val="28"/>
          <w:szCs w:val="28"/>
        </w:rPr>
        <w:t xml:space="preserve">Так, </w:t>
      </w:r>
      <w:r w:rsidR="000818D6" w:rsidRPr="00B156AE">
        <w:rPr>
          <w:sz w:val="28"/>
          <w:szCs w:val="28"/>
        </w:rPr>
        <w:t>27</w:t>
      </w:r>
      <w:r w:rsidR="003E1CD7">
        <w:rPr>
          <w:sz w:val="28"/>
          <w:szCs w:val="28"/>
        </w:rPr>
        <w:t> </w:t>
      </w:r>
      <w:r w:rsidR="000818D6" w:rsidRPr="00B156AE">
        <w:rPr>
          <w:sz w:val="28"/>
          <w:szCs w:val="28"/>
        </w:rPr>
        <w:t xml:space="preserve">июня </w:t>
      </w:r>
      <w:r w:rsidR="00B156AE" w:rsidRPr="00B156AE">
        <w:rPr>
          <w:sz w:val="28"/>
          <w:szCs w:val="28"/>
        </w:rPr>
        <w:t xml:space="preserve">2007 </w:t>
      </w:r>
      <w:r w:rsidR="000818D6" w:rsidRPr="00B156AE">
        <w:rPr>
          <w:sz w:val="28"/>
          <w:szCs w:val="28"/>
        </w:rPr>
        <w:t xml:space="preserve">г. в Кабардино-Балкарской Республике </w:t>
      </w:r>
      <w:r w:rsidR="00B156AE">
        <w:rPr>
          <w:sz w:val="28"/>
          <w:szCs w:val="28"/>
        </w:rPr>
        <w:t xml:space="preserve">при </w:t>
      </w:r>
      <w:r w:rsidR="00B156AE" w:rsidRPr="00B156AE">
        <w:rPr>
          <w:sz w:val="28"/>
          <w:szCs w:val="28"/>
        </w:rPr>
        <w:t xml:space="preserve">оказании вооруженного сопротивления были </w:t>
      </w:r>
      <w:r w:rsidR="003E1CD7">
        <w:rPr>
          <w:sz w:val="28"/>
          <w:szCs w:val="28"/>
        </w:rPr>
        <w:t>ликвидирова</w:t>
      </w:r>
      <w:r w:rsidR="00B156AE" w:rsidRPr="00B156AE">
        <w:rPr>
          <w:sz w:val="28"/>
          <w:szCs w:val="28"/>
        </w:rPr>
        <w:t>ны</w:t>
      </w:r>
      <w:r w:rsidR="00B156AE">
        <w:rPr>
          <w:sz w:val="28"/>
          <w:szCs w:val="28"/>
        </w:rPr>
        <w:t xml:space="preserve"> </w:t>
      </w:r>
      <w:r w:rsidR="000818D6" w:rsidRPr="00B156AE">
        <w:rPr>
          <w:sz w:val="28"/>
          <w:szCs w:val="28"/>
        </w:rPr>
        <w:t>од</w:t>
      </w:r>
      <w:r w:rsidR="00B156AE">
        <w:rPr>
          <w:sz w:val="28"/>
          <w:szCs w:val="28"/>
        </w:rPr>
        <w:t>и</w:t>
      </w:r>
      <w:r w:rsidR="000818D6" w:rsidRPr="00B156AE">
        <w:rPr>
          <w:sz w:val="28"/>
          <w:szCs w:val="28"/>
        </w:rPr>
        <w:t xml:space="preserve">н из главарей </w:t>
      </w:r>
      <w:r w:rsidR="000818D6" w:rsidRPr="00B156AE">
        <w:rPr>
          <w:sz w:val="28"/>
          <w:szCs w:val="28"/>
        </w:rPr>
        <w:lastRenderedPageBreak/>
        <w:t>бандподполья, действ</w:t>
      </w:r>
      <w:r>
        <w:rPr>
          <w:sz w:val="28"/>
          <w:szCs w:val="28"/>
        </w:rPr>
        <w:t xml:space="preserve">овавшего </w:t>
      </w:r>
      <w:r w:rsidR="000818D6" w:rsidRPr="00B156AE">
        <w:rPr>
          <w:sz w:val="28"/>
          <w:szCs w:val="28"/>
        </w:rPr>
        <w:t xml:space="preserve">на территории </w:t>
      </w:r>
      <w:proofErr w:type="gramStart"/>
      <w:r w:rsidR="000818D6" w:rsidRPr="00B156AE">
        <w:rPr>
          <w:sz w:val="28"/>
          <w:szCs w:val="28"/>
        </w:rPr>
        <w:t>Северо-Кавказского</w:t>
      </w:r>
      <w:proofErr w:type="gramEnd"/>
      <w:r w:rsidR="000818D6" w:rsidRPr="00B156AE">
        <w:rPr>
          <w:sz w:val="28"/>
          <w:szCs w:val="28"/>
        </w:rPr>
        <w:t xml:space="preserve"> региона, Р</w:t>
      </w:r>
      <w:r w:rsidR="00B156AE" w:rsidRPr="00B156AE">
        <w:rPr>
          <w:sz w:val="28"/>
          <w:szCs w:val="28"/>
        </w:rPr>
        <w:t>. </w:t>
      </w:r>
      <w:r w:rsidR="000818D6" w:rsidRPr="00B156AE">
        <w:rPr>
          <w:sz w:val="28"/>
          <w:szCs w:val="28"/>
        </w:rPr>
        <w:t>Одижев и активн</w:t>
      </w:r>
      <w:r w:rsidR="00B156AE">
        <w:rPr>
          <w:sz w:val="28"/>
          <w:szCs w:val="28"/>
        </w:rPr>
        <w:t>ый</w:t>
      </w:r>
      <w:r w:rsidR="000818D6" w:rsidRPr="00B156AE">
        <w:rPr>
          <w:sz w:val="28"/>
          <w:szCs w:val="28"/>
        </w:rPr>
        <w:t xml:space="preserve"> член его бандгруппы А</w:t>
      </w:r>
      <w:r w:rsidR="00B156AE" w:rsidRPr="00B156AE">
        <w:rPr>
          <w:sz w:val="28"/>
          <w:szCs w:val="28"/>
        </w:rPr>
        <w:t>. </w:t>
      </w:r>
      <w:r w:rsidR="000818D6" w:rsidRPr="00B156AE">
        <w:rPr>
          <w:sz w:val="28"/>
          <w:szCs w:val="28"/>
        </w:rPr>
        <w:t xml:space="preserve">Тенгизов. </w:t>
      </w:r>
    </w:p>
    <w:p w14:paraId="37ACDB77" w14:textId="2EC5C06C" w:rsidR="000818D6" w:rsidRPr="00B156AE" w:rsidRDefault="000818D6" w:rsidP="000818D6">
      <w:pPr>
        <w:widowControl/>
        <w:suppressAutoHyphens/>
        <w:spacing w:line="360" w:lineRule="auto"/>
        <w:ind w:firstLine="709"/>
        <w:jc w:val="both"/>
        <w:rPr>
          <w:sz w:val="28"/>
          <w:szCs w:val="28"/>
        </w:rPr>
      </w:pPr>
      <w:r w:rsidRPr="00B156AE">
        <w:rPr>
          <w:sz w:val="28"/>
          <w:szCs w:val="28"/>
        </w:rPr>
        <w:t>Установлено, что Р</w:t>
      </w:r>
      <w:r w:rsidR="00B156AE" w:rsidRPr="00B156AE">
        <w:rPr>
          <w:sz w:val="28"/>
          <w:szCs w:val="28"/>
        </w:rPr>
        <w:t>. </w:t>
      </w:r>
      <w:r w:rsidRPr="00B156AE">
        <w:rPr>
          <w:sz w:val="28"/>
          <w:szCs w:val="28"/>
        </w:rPr>
        <w:t xml:space="preserve">Одижев принимал активное участие в деятельности религиозно-экстремистской общины, был духовным лидером </w:t>
      </w:r>
      <w:r w:rsidR="00B003E8">
        <w:rPr>
          <w:sz w:val="28"/>
          <w:szCs w:val="28"/>
        </w:rPr>
        <w:t xml:space="preserve">одного из ваххабитских </w:t>
      </w:r>
      <w:r w:rsidRPr="00B156AE">
        <w:rPr>
          <w:sz w:val="28"/>
          <w:szCs w:val="28"/>
        </w:rPr>
        <w:t>джамаат</w:t>
      </w:r>
      <w:r w:rsidR="00B003E8">
        <w:rPr>
          <w:sz w:val="28"/>
          <w:szCs w:val="28"/>
        </w:rPr>
        <w:t>ов</w:t>
      </w:r>
      <w:r w:rsidRPr="00B156AE">
        <w:rPr>
          <w:sz w:val="28"/>
          <w:szCs w:val="28"/>
        </w:rPr>
        <w:t>. Являлся одним из организаторов предотвращенного вооруженного мятежа в Кабардино-Балкарской Республике в 2001 г., непосредственным участником нападения на г.</w:t>
      </w:r>
      <w:r w:rsidR="00B156AE">
        <w:rPr>
          <w:sz w:val="28"/>
          <w:szCs w:val="28"/>
        </w:rPr>
        <w:t> </w:t>
      </w:r>
      <w:r w:rsidRPr="00B156AE">
        <w:rPr>
          <w:sz w:val="28"/>
          <w:szCs w:val="28"/>
        </w:rPr>
        <w:t>Нальчик в 2005</w:t>
      </w:r>
      <w:r w:rsidR="00B003E8">
        <w:rPr>
          <w:sz w:val="28"/>
          <w:szCs w:val="28"/>
        </w:rPr>
        <w:t> </w:t>
      </w:r>
      <w:r w:rsidRPr="00B156AE">
        <w:rPr>
          <w:sz w:val="28"/>
          <w:szCs w:val="28"/>
        </w:rPr>
        <w:t>г. Причастен к осуществлению взрывов домов в г</w:t>
      </w:r>
      <w:r w:rsidR="00B156AE">
        <w:rPr>
          <w:sz w:val="28"/>
          <w:szCs w:val="28"/>
        </w:rPr>
        <w:t>. </w:t>
      </w:r>
      <w:r w:rsidRPr="00B156AE">
        <w:rPr>
          <w:sz w:val="28"/>
          <w:szCs w:val="28"/>
        </w:rPr>
        <w:t>Москве и Волгодонске.</w:t>
      </w:r>
    </w:p>
    <w:p w14:paraId="5AA9A3C6" w14:textId="63E616D6" w:rsidR="000818D6" w:rsidRDefault="000818D6" w:rsidP="006864F5">
      <w:pPr>
        <w:suppressAutoHyphens/>
        <w:spacing w:line="360" w:lineRule="auto"/>
        <w:ind w:firstLine="709"/>
        <w:jc w:val="both"/>
        <w:rPr>
          <w:sz w:val="28"/>
          <w:szCs w:val="28"/>
        </w:rPr>
      </w:pPr>
      <w:r w:rsidRPr="00B156AE">
        <w:rPr>
          <w:sz w:val="28"/>
          <w:szCs w:val="28"/>
        </w:rPr>
        <w:t xml:space="preserve">По данным </w:t>
      </w:r>
      <w:r w:rsidR="00B156AE">
        <w:rPr>
          <w:sz w:val="28"/>
          <w:szCs w:val="28"/>
        </w:rPr>
        <w:t>спецслужб США</w:t>
      </w:r>
      <w:r w:rsidRPr="00B156AE">
        <w:rPr>
          <w:sz w:val="28"/>
          <w:szCs w:val="28"/>
        </w:rPr>
        <w:t xml:space="preserve">, </w:t>
      </w:r>
      <w:r w:rsidR="00B156AE">
        <w:rPr>
          <w:sz w:val="28"/>
          <w:szCs w:val="28"/>
        </w:rPr>
        <w:t>Р. </w:t>
      </w:r>
      <w:r w:rsidRPr="00B156AE">
        <w:rPr>
          <w:sz w:val="28"/>
          <w:szCs w:val="28"/>
        </w:rPr>
        <w:t xml:space="preserve">Одижев являлся сторонником движения «Талибан». Принимал участие в боевых действиях на стороне талибов в Афганистане. Содержался </w:t>
      </w:r>
      <w:r w:rsidR="003E1CD7">
        <w:rPr>
          <w:sz w:val="28"/>
          <w:szCs w:val="28"/>
        </w:rPr>
        <w:t xml:space="preserve">в военной тюрьме </w:t>
      </w:r>
      <w:r w:rsidRPr="00B156AE">
        <w:rPr>
          <w:sz w:val="28"/>
          <w:szCs w:val="28"/>
        </w:rPr>
        <w:t>Гуантанамо</w:t>
      </w:r>
      <w:r w:rsidRPr="00B156AE">
        <w:rPr>
          <w:rStyle w:val="a6"/>
          <w:sz w:val="28"/>
          <w:szCs w:val="28"/>
        </w:rPr>
        <w:footnoteReference w:id="257"/>
      </w:r>
      <w:r w:rsidRPr="00B156AE">
        <w:rPr>
          <w:sz w:val="28"/>
          <w:szCs w:val="28"/>
        </w:rPr>
        <w:t>.</w:t>
      </w:r>
    </w:p>
    <w:p w14:paraId="6FF07B90" w14:textId="54860252" w:rsidR="00954BE5" w:rsidRPr="00954BE5" w:rsidRDefault="00954BE5" w:rsidP="00954BE5">
      <w:pPr>
        <w:widowControl/>
        <w:suppressAutoHyphens/>
        <w:spacing w:line="360" w:lineRule="auto"/>
        <w:ind w:firstLine="709"/>
        <w:jc w:val="both"/>
        <w:rPr>
          <w:sz w:val="28"/>
          <w:szCs w:val="28"/>
        </w:rPr>
      </w:pPr>
      <w:r w:rsidRPr="00954BE5">
        <w:rPr>
          <w:sz w:val="28"/>
          <w:szCs w:val="28"/>
        </w:rPr>
        <w:t>20 июл</w:t>
      </w:r>
      <w:r>
        <w:rPr>
          <w:sz w:val="28"/>
          <w:szCs w:val="28"/>
        </w:rPr>
        <w:t xml:space="preserve">я 2009 г. </w:t>
      </w:r>
      <w:r w:rsidRPr="00954BE5">
        <w:rPr>
          <w:sz w:val="28"/>
          <w:szCs w:val="28"/>
        </w:rPr>
        <w:t xml:space="preserve">Верховный суд Башкирии приговорил </w:t>
      </w:r>
      <w:r w:rsidR="00261FC9">
        <w:rPr>
          <w:sz w:val="28"/>
          <w:szCs w:val="28"/>
        </w:rPr>
        <w:t xml:space="preserve">жителя г. Стерлитамак, </w:t>
      </w:r>
      <w:r w:rsidR="00261FC9" w:rsidRPr="00954BE5">
        <w:rPr>
          <w:sz w:val="28"/>
          <w:szCs w:val="28"/>
        </w:rPr>
        <w:t xml:space="preserve">члена организации </w:t>
      </w:r>
      <w:r w:rsidR="00261FC9">
        <w:rPr>
          <w:sz w:val="28"/>
          <w:szCs w:val="28"/>
        </w:rPr>
        <w:t>«</w:t>
      </w:r>
      <w:r w:rsidR="00261FC9" w:rsidRPr="00954BE5">
        <w:rPr>
          <w:sz w:val="28"/>
          <w:szCs w:val="28"/>
        </w:rPr>
        <w:t>Уйгуро-булгарский джамаат</w:t>
      </w:r>
      <w:r w:rsidR="00261FC9">
        <w:rPr>
          <w:sz w:val="28"/>
          <w:szCs w:val="28"/>
        </w:rPr>
        <w:t xml:space="preserve">» </w:t>
      </w:r>
      <w:r w:rsidRPr="00954BE5">
        <w:rPr>
          <w:sz w:val="28"/>
          <w:szCs w:val="28"/>
        </w:rPr>
        <w:t>Р</w:t>
      </w:r>
      <w:r w:rsidR="00261FC9">
        <w:rPr>
          <w:sz w:val="28"/>
          <w:szCs w:val="28"/>
        </w:rPr>
        <w:t>. </w:t>
      </w:r>
      <w:r w:rsidRPr="00954BE5">
        <w:rPr>
          <w:sz w:val="28"/>
          <w:szCs w:val="28"/>
        </w:rPr>
        <w:t xml:space="preserve">Зайнагутдинова к 15 годам лишения свободы в колонии строгого режима за </w:t>
      </w:r>
      <w:r w:rsidR="00261FC9" w:rsidRPr="00261FC9">
        <w:rPr>
          <w:sz w:val="28"/>
          <w:szCs w:val="28"/>
        </w:rPr>
        <w:t>совершени</w:t>
      </w:r>
      <w:r w:rsidR="00261FC9">
        <w:rPr>
          <w:sz w:val="28"/>
          <w:szCs w:val="28"/>
        </w:rPr>
        <w:t>е</w:t>
      </w:r>
      <w:r w:rsidR="00261FC9" w:rsidRPr="00261FC9">
        <w:rPr>
          <w:sz w:val="28"/>
          <w:szCs w:val="28"/>
        </w:rPr>
        <w:t xml:space="preserve"> преступлений</w:t>
      </w:r>
      <w:r w:rsidR="00261FC9">
        <w:rPr>
          <w:sz w:val="28"/>
          <w:szCs w:val="28"/>
        </w:rPr>
        <w:t xml:space="preserve">, предусмотренных </w:t>
      </w:r>
      <w:r w:rsidR="00261FC9" w:rsidRPr="00261FC9">
        <w:rPr>
          <w:sz w:val="28"/>
          <w:szCs w:val="28"/>
        </w:rPr>
        <w:t>ч. 1 ст. 30 и п. «а» ч. 2 ст. 205, ч. 1 ст. 205.1 и ч. 3 ст. 222 УК РФ</w:t>
      </w:r>
      <w:r w:rsidR="00814F0D">
        <w:rPr>
          <w:rStyle w:val="a6"/>
          <w:sz w:val="28"/>
          <w:szCs w:val="28"/>
        </w:rPr>
        <w:footnoteReference w:id="258"/>
      </w:r>
      <w:r w:rsidR="00261FC9" w:rsidRPr="00261FC9">
        <w:rPr>
          <w:sz w:val="28"/>
          <w:szCs w:val="28"/>
        </w:rPr>
        <w:t>.</w:t>
      </w:r>
      <w:r w:rsidR="00261FC9">
        <w:rPr>
          <w:sz w:val="28"/>
          <w:szCs w:val="28"/>
        </w:rPr>
        <w:t xml:space="preserve"> </w:t>
      </w:r>
    </w:p>
    <w:p w14:paraId="45AE2B64" w14:textId="4EEC32E5" w:rsidR="00954BE5" w:rsidRPr="00954BE5" w:rsidRDefault="00954BE5" w:rsidP="00954BE5">
      <w:pPr>
        <w:widowControl/>
        <w:suppressAutoHyphens/>
        <w:spacing w:line="360" w:lineRule="auto"/>
        <w:ind w:firstLine="709"/>
        <w:jc w:val="both"/>
        <w:rPr>
          <w:sz w:val="28"/>
          <w:szCs w:val="28"/>
        </w:rPr>
      </w:pPr>
      <w:r w:rsidRPr="00954BE5">
        <w:rPr>
          <w:sz w:val="28"/>
          <w:szCs w:val="28"/>
        </w:rPr>
        <w:t>Следствие установило, что Зайнагутдинов в 2006 г</w:t>
      </w:r>
      <w:r w:rsidR="00261FC9">
        <w:rPr>
          <w:sz w:val="28"/>
          <w:szCs w:val="28"/>
        </w:rPr>
        <w:t>.</w:t>
      </w:r>
      <w:r w:rsidRPr="00954BE5">
        <w:rPr>
          <w:sz w:val="28"/>
          <w:szCs w:val="28"/>
        </w:rPr>
        <w:t xml:space="preserve"> вступил в ячейку </w:t>
      </w:r>
      <w:r w:rsidR="00261FC9">
        <w:rPr>
          <w:sz w:val="28"/>
          <w:szCs w:val="28"/>
        </w:rPr>
        <w:t xml:space="preserve">указанной </w:t>
      </w:r>
      <w:r w:rsidRPr="00954BE5">
        <w:rPr>
          <w:sz w:val="28"/>
          <w:szCs w:val="28"/>
        </w:rPr>
        <w:t>организации, которая была создана жителем Баймакского района Башкирии П</w:t>
      </w:r>
      <w:r w:rsidR="003E1CD7">
        <w:rPr>
          <w:sz w:val="28"/>
          <w:szCs w:val="28"/>
        </w:rPr>
        <w:t>. </w:t>
      </w:r>
      <w:r w:rsidRPr="00954BE5">
        <w:rPr>
          <w:sz w:val="28"/>
          <w:szCs w:val="28"/>
        </w:rPr>
        <w:t xml:space="preserve">Дороховым по </w:t>
      </w:r>
      <w:r w:rsidR="00261FC9">
        <w:rPr>
          <w:sz w:val="28"/>
          <w:szCs w:val="28"/>
        </w:rPr>
        <w:t xml:space="preserve">заданию </w:t>
      </w:r>
      <w:r w:rsidRPr="00954BE5">
        <w:rPr>
          <w:sz w:val="28"/>
          <w:szCs w:val="28"/>
        </w:rPr>
        <w:t xml:space="preserve">руководителей </w:t>
      </w:r>
      <w:r w:rsidR="00261FC9" w:rsidRPr="00954BE5">
        <w:rPr>
          <w:sz w:val="28"/>
          <w:szCs w:val="28"/>
        </w:rPr>
        <w:t>указан</w:t>
      </w:r>
      <w:r w:rsidR="00261FC9">
        <w:rPr>
          <w:sz w:val="28"/>
          <w:szCs w:val="28"/>
        </w:rPr>
        <w:t xml:space="preserve">ного </w:t>
      </w:r>
      <w:r w:rsidR="003E1CD7">
        <w:rPr>
          <w:sz w:val="28"/>
          <w:szCs w:val="28"/>
        </w:rPr>
        <w:t>НВФ</w:t>
      </w:r>
      <w:r w:rsidRPr="00954BE5">
        <w:rPr>
          <w:sz w:val="28"/>
          <w:szCs w:val="28"/>
        </w:rPr>
        <w:t>.</w:t>
      </w:r>
      <w:r w:rsidR="003E1CD7">
        <w:rPr>
          <w:sz w:val="28"/>
          <w:szCs w:val="28"/>
        </w:rPr>
        <w:t xml:space="preserve"> </w:t>
      </w:r>
      <w:r w:rsidR="003E1CD7">
        <w:rPr>
          <w:sz w:val="28"/>
          <w:szCs w:val="28"/>
        </w:rPr>
        <w:br/>
      </w:r>
      <w:r w:rsidRPr="00954BE5">
        <w:rPr>
          <w:sz w:val="28"/>
          <w:szCs w:val="28"/>
        </w:rPr>
        <w:t>В период с 2006 г</w:t>
      </w:r>
      <w:r w:rsidR="00261FC9">
        <w:rPr>
          <w:sz w:val="28"/>
          <w:szCs w:val="28"/>
        </w:rPr>
        <w:t>.</w:t>
      </w:r>
      <w:r w:rsidRPr="00954BE5">
        <w:rPr>
          <w:sz w:val="28"/>
          <w:szCs w:val="28"/>
        </w:rPr>
        <w:t xml:space="preserve"> по август 2008 </w:t>
      </w:r>
      <w:r w:rsidR="00261FC9">
        <w:rPr>
          <w:sz w:val="28"/>
          <w:szCs w:val="28"/>
        </w:rPr>
        <w:t xml:space="preserve">г. указанные лица </w:t>
      </w:r>
      <w:r w:rsidRPr="00954BE5">
        <w:rPr>
          <w:sz w:val="28"/>
          <w:szCs w:val="28"/>
        </w:rPr>
        <w:t>вербовали жителей г</w:t>
      </w:r>
      <w:r w:rsidR="00261FC9">
        <w:rPr>
          <w:sz w:val="28"/>
          <w:szCs w:val="28"/>
        </w:rPr>
        <w:t>. </w:t>
      </w:r>
      <w:r w:rsidRPr="00954BE5">
        <w:rPr>
          <w:sz w:val="28"/>
          <w:szCs w:val="28"/>
        </w:rPr>
        <w:t xml:space="preserve">Салават и Стерлитамак к участию в деятельности ячейки. Проводили подготовку совершения террористических актов на объектах жизнеобеспечения </w:t>
      </w:r>
      <w:r w:rsidR="009D755A">
        <w:rPr>
          <w:sz w:val="28"/>
          <w:szCs w:val="28"/>
        </w:rPr>
        <w:t>(</w:t>
      </w:r>
      <w:r w:rsidR="009D755A" w:rsidRPr="00954BE5">
        <w:rPr>
          <w:sz w:val="28"/>
          <w:szCs w:val="28"/>
        </w:rPr>
        <w:t>хранилищ</w:t>
      </w:r>
      <w:r w:rsidR="003E1CD7">
        <w:rPr>
          <w:sz w:val="28"/>
          <w:szCs w:val="28"/>
        </w:rPr>
        <w:t>е</w:t>
      </w:r>
      <w:r w:rsidR="009D755A" w:rsidRPr="00954BE5">
        <w:rPr>
          <w:sz w:val="28"/>
          <w:szCs w:val="28"/>
        </w:rPr>
        <w:t xml:space="preserve"> жидкого аммиака</w:t>
      </w:r>
      <w:r w:rsidR="009D755A">
        <w:rPr>
          <w:sz w:val="28"/>
          <w:szCs w:val="28"/>
        </w:rPr>
        <w:t>,</w:t>
      </w:r>
      <w:r w:rsidR="009D755A" w:rsidRPr="00954BE5">
        <w:rPr>
          <w:sz w:val="28"/>
          <w:szCs w:val="28"/>
        </w:rPr>
        <w:t xml:space="preserve"> станци</w:t>
      </w:r>
      <w:r w:rsidR="009D755A">
        <w:rPr>
          <w:sz w:val="28"/>
          <w:szCs w:val="28"/>
        </w:rPr>
        <w:t>я</w:t>
      </w:r>
      <w:r w:rsidR="009D755A" w:rsidRPr="00954BE5">
        <w:rPr>
          <w:sz w:val="28"/>
          <w:szCs w:val="28"/>
        </w:rPr>
        <w:t xml:space="preserve"> водозабора в </w:t>
      </w:r>
      <w:r w:rsidR="009D755A">
        <w:rPr>
          <w:sz w:val="28"/>
          <w:szCs w:val="28"/>
        </w:rPr>
        <w:t>г. </w:t>
      </w:r>
      <w:r w:rsidR="009D755A" w:rsidRPr="00954BE5">
        <w:rPr>
          <w:sz w:val="28"/>
          <w:szCs w:val="28"/>
        </w:rPr>
        <w:t>Стерлитамаке</w:t>
      </w:r>
      <w:r w:rsidR="009D755A">
        <w:rPr>
          <w:rStyle w:val="a6"/>
          <w:sz w:val="28"/>
          <w:szCs w:val="28"/>
        </w:rPr>
        <w:footnoteReference w:id="259"/>
      </w:r>
      <w:r w:rsidR="009D755A">
        <w:rPr>
          <w:sz w:val="28"/>
          <w:szCs w:val="28"/>
        </w:rPr>
        <w:t xml:space="preserve">) </w:t>
      </w:r>
      <w:r w:rsidRPr="00954BE5">
        <w:rPr>
          <w:sz w:val="28"/>
          <w:szCs w:val="28"/>
        </w:rPr>
        <w:t>и против сотрудников правоохранительных органов.</w:t>
      </w:r>
      <w:r w:rsidR="009D755A" w:rsidRPr="009D755A">
        <w:rPr>
          <w:sz w:val="28"/>
          <w:szCs w:val="28"/>
        </w:rPr>
        <w:t xml:space="preserve"> </w:t>
      </w:r>
    </w:p>
    <w:p w14:paraId="3602921D" w14:textId="794DBE9D" w:rsidR="00954BE5" w:rsidRPr="00954BE5" w:rsidRDefault="00954BE5" w:rsidP="006864F5">
      <w:pPr>
        <w:suppressAutoHyphens/>
        <w:spacing w:line="360" w:lineRule="auto"/>
        <w:ind w:firstLine="709"/>
        <w:jc w:val="both"/>
        <w:rPr>
          <w:sz w:val="28"/>
          <w:szCs w:val="28"/>
        </w:rPr>
      </w:pPr>
      <w:r w:rsidRPr="00954BE5">
        <w:rPr>
          <w:sz w:val="28"/>
          <w:szCs w:val="28"/>
        </w:rPr>
        <w:lastRenderedPageBreak/>
        <w:t>Зайнагутдинов был задержан в августе 2008 г</w:t>
      </w:r>
      <w:r w:rsidR="00261FC9">
        <w:rPr>
          <w:sz w:val="28"/>
          <w:szCs w:val="28"/>
        </w:rPr>
        <w:t>.</w:t>
      </w:r>
      <w:r w:rsidRPr="00954BE5">
        <w:rPr>
          <w:sz w:val="28"/>
          <w:szCs w:val="28"/>
        </w:rPr>
        <w:t>, его предводитель Дорохов при оказании вооруженного сопротивления получил ранения</w:t>
      </w:r>
      <w:r w:rsidR="00261FC9">
        <w:rPr>
          <w:sz w:val="28"/>
          <w:szCs w:val="28"/>
        </w:rPr>
        <w:t>, несовместимые с жизнью.</w:t>
      </w:r>
      <w:r w:rsidR="003E1CD7">
        <w:rPr>
          <w:sz w:val="28"/>
          <w:szCs w:val="28"/>
        </w:rPr>
        <w:t xml:space="preserve"> </w:t>
      </w:r>
      <w:r w:rsidRPr="00954BE5">
        <w:rPr>
          <w:sz w:val="28"/>
          <w:szCs w:val="28"/>
        </w:rPr>
        <w:t xml:space="preserve">В </w:t>
      </w:r>
      <w:r w:rsidR="003E1CD7" w:rsidRPr="00954BE5">
        <w:rPr>
          <w:sz w:val="28"/>
          <w:szCs w:val="28"/>
        </w:rPr>
        <w:t xml:space="preserve">схронах </w:t>
      </w:r>
      <w:r w:rsidR="003E1CD7">
        <w:rPr>
          <w:sz w:val="28"/>
          <w:szCs w:val="28"/>
        </w:rPr>
        <w:t xml:space="preserve">и </w:t>
      </w:r>
      <w:r w:rsidRPr="00954BE5">
        <w:rPr>
          <w:sz w:val="28"/>
          <w:szCs w:val="28"/>
        </w:rPr>
        <w:t>квартире, где собирались члены ячейки</w:t>
      </w:r>
      <w:r w:rsidR="003E1CD7">
        <w:rPr>
          <w:sz w:val="28"/>
          <w:szCs w:val="28"/>
        </w:rPr>
        <w:t>,</w:t>
      </w:r>
      <w:r w:rsidRPr="00954BE5">
        <w:rPr>
          <w:sz w:val="28"/>
          <w:szCs w:val="28"/>
        </w:rPr>
        <w:t xml:space="preserve"> был</w:t>
      </w:r>
      <w:r w:rsidR="00261FC9">
        <w:rPr>
          <w:sz w:val="28"/>
          <w:szCs w:val="28"/>
        </w:rPr>
        <w:t>о обнаружено</w:t>
      </w:r>
      <w:r w:rsidRPr="00954BE5">
        <w:rPr>
          <w:sz w:val="28"/>
          <w:szCs w:val="28"/>
        </w:rPr>
        <w:t>: тротил массой 825 гр со взрывателями, две боевые гранаты, автомат АК-47, обрез ружья, самодельный боевой пистолет с глушителем</w:t>
      </w:r>
      <w:r w:rsidR="009D755A">
        <w:rPr>
          <w:rStyle w:val="a6"/>
          <w:sz w:val="28"/>
          <w:szCs w:val="28"/>
        </w:rPr>
        <w:footnoteReference w:id="260"/>
      </w:r>
      <w:r w:rsidRPr="00954BE5">
        <w:rPr>
          <w:sz w:val="28"/>
          <w:szCs w:val="28"/>
        </w:rPr>
        <w:t>.</w:t>
      </w:r>
    </w:p>
    <w:p w14:paraId="3F254C5D" w14:textId="77777777" w:rsidR="00904038" w:rsidRDefault="00904038" w:rsidP="00904038">
      <w:pPr>
        <w:widowControl/>
        <w:suppressAutoHyphens/>
        <w:spacing w:line="360" w:lineRule="auto"/>
        <w:ind w:firstLine="709"/>
        <w:jc w:val="both"/>
        <w:rPr>
          <w:sz w:val="28"/>
          <w:szCs w:val="28"/>
        </w:rPr>
      </w:pPr>
      <w:r w:rsidRPr="00904038">
        <w:rPr>
          <w:sz w:val="28"/>
          <w:szCs w:val="28"/>
        </w:rPr>
        <w:t>21 августа 2015 г</w:t>
      </w:r>
      <w:r>
        <w:rPr>
          <w:sz w:val="28"/>
          <w:szCs w:val="28"/>
        </w:rPr>
        <w:t>.</w:t>
      </w:r>
      <w:r w:rsidRPr="00904038">
        <w:rPr>
          <w:sz w:val="28"/>
          <w:szCs w:val="28"/>
        </w:rPr>
        <w:t xml:space="preserve"> Московски</w:t>
      </w:r>
      <w:r>
        <w:rPr>
          <w:sz w:val="28"/>
          <w:szCs w:val="28"/>
        </w:rPr>
        <w:t>м</w:t>
      </w:r>
      <w:r w:rsidRPr="00904038">
        <w:rPr>
          <w:sz w:val="28"/>
          <w:szCs w:val="28"/>
        </w:rPr>
        <w:t xml:space="preserve"> окружн</w:t>
      </w:r>
      <w:r>
        <w:rPr>
          <w:sz w:val="28"/>
          <w:szCs w:val="28"/>
        </w:rPr>
        <w:t>ым</w:t>
      </w:r>
      <w:r w:rsidRPr="00904038">
        <w:rPr>
          <w:sz w:val="28"/>
          <w:szCs w:val="28"/>
        </w:rPr>
        <w:t xml:space="preserve"> военны</w:t>
      </w:r>
      <w:r>
        <w:rPr>
          <w:sz w:val="28"/>
          <w:szCs w:val="28"/>
        </w:rPr>
        <w:t>м</w:t>
      </w:r>
      <w:r w:rsidRPr="00904038">
        <w:rPr>
          <w:sz w:val="28"/>
          <w:szCs w:val="28"/>
        </w:rPr>
        <w:t xml:space="preserve"> суд</w:t>
      </w:r>
      <w:r>
        <w:rPr>
          <w:sz w:val="28"/>
          <w:szCs w:val="28"/>
        </w:rPr>
        <w:t>ом признан</w:t>
      </w:r>
      <w:r w:rsidRPr="00904038">
        <w:rPr>
          <w:sz w:val="28"/>
          <w:szCs w:val="28"/>
        </w:rPr>
        <w:t xml:space="preserve"> виновным в совершении преступления по ч. 1 ст. 205.1 УК РФ </w:t>
      </w:r>
      <w:r>
        <w:rPr>
          <w:sz w:val="28"/>
          <w:szCs w:val="28"/>
        </w:rPr>
        <w:t xml:space="preserve">гражданин Таджикистана Хасанов А.М. </w:t>
      </w:r>
    </w:p>
    <w:p w14:paraId="745BC44F" w14:textId="354858BF" w:rsidR="00285F7C" w:rsidRPr="00904038" w:rsidRDefault="00285F7C" w:rsidP="00285F7C">
      <w:pPr>
        <w:widowControl/>
        <w:suppressAutoHyphens/>
        <w:spacing w:line="360" w:lineRule="auto"/>
        <w:ind w:firstLine="709"/>
        <w:jc w:val="both"/>
        <w:rPr>
          <w:sz w:val="28"/>
          <w:szCs w:val="28"/>
        </w:rPr>
      </w:pPr>
      <w:r>
        <w:rPr>
          <w:sz w:val="28"/>
          <w:szCs w:val="28"/>
        </w:rPr>
        <w:t xml:space="preserve">Следствием установлено, что проживавший в г. Якутске </w:t>
      </w:r>
      <w:r w:rsidRPr="00904038">
        <w:rPr>
          <w:sz w:val="28"/>
          <w:szCs w:val="28"/>
        </w:rPr>
        <w:t xml:space="preserve">Хасанов по электронной почте переписывался со своим знакомым, который является одним из функционеров террористической организации «Движение Талибан» и принимает участие в боевых действиях против правительственных войск Пакистана. </w:t>
      </w:r>
      <w:r w:rsidR="00D75319">
        <w:rPr>
          <w:sz w:val="28"/>
          <w:szCs w:val="28"/>
        </w:rPr>
        <w:t>Последний в</w:t>
      </w:r>
      <w:r w:rsidRPr="00904038">
        <w:rPr>
          <w:sz w:val="28"/>
          <w:szCs w:val="28"/>
        </w:rPr>
        <w:t xml:space="preserve"> своих письмах просил не только оказать финансовую помощь для проведения «джихада» против «неверных» в Афганистане и Пакистане, но и содействия в создании законспирированных структур террористов в Якутии</w:t>
      </w:r>
      <w:r>
        <w:rPr>
          <w:sz w:val="28"/>
          <w:szCs w:val="28"/>
        </w:rPr>
        <w:t xml:space="preserve">. </w:t>
      </w:r>
      <w:r w:rsidRPr="00904038">
        <w:rPr>
          <w:sz w:val="28"/>
          <w:szCs w:val="28"/>
        </w:rPr>
        <w:t>Хасанов неоднократно перечислял денежные средства в Пакистан на банковские счета террористической организации.</w:t>
      </w:r>
    </w:p>
    <w:p w14:paraId="510CF537" w14:textId="478CF61C" w:rsidR="00904038" w:rsidRPr="00904038" w:rsidRDefault="00904038" w:rsidP="00904038">
      <w:pPr>
        <w:widowControl/>
        <w:suppressAutoHyphens/>
        <w:spacing w:line="360" w:lineRule="auto"/>
        <w:ind w:firstLine="709"/>
        <w:jc w:val="both"/>
        <w:rPr>
          <w:sz w:val="28"/>
          <w:szCs w:val="28"/>
        </w:rPr>
      </w:pPr>
      <w:r w:rsidRPr="00904038">
        <w:rPr>
          <w:sz w:val="28"/>
          <w:szCs w:val="28"/>
        </w:rPr>
        <w:t>Обвиняемому назначено наказание в виде лишения свободы сроком на пять лет</w:t>
      </w:r>
      <w:r w:rsidR="00285F7C">
        <w:rPr>
          <w:rStyle w:val="a6"/>
          <w:sz w:val="28"/>
          <w:szCs w:val="28"/>
        </w:rPr>
        <w:footnoteReference w:id="261"/>
      </w:r>
      <w:r w:rsidRPr="00904038">
        <w:rPr>
          <w:sz w:val="28"/>
          <w:szCs w:val="28"/>
        </w:rPr>
        <w:t>.</w:t>
      </w:r>
    </w:p>
    <w:p w14:paraId="4D637B46" w14:textId="13011D05" w:rsidR="00580E4C" w:rsidRPr="00B156AE" w:rsidRDefault="00580E4C">
      <w:pPr>
        <w:widowControl/>
        <w:autoSpaceDE/>
        <w:autoSpaceDN/>
        <w:adjustRightInd/>
        <w:spacing w:line="360" w:lineRule="auto"/>
        <w:ind w:firstLine="709"/>
        <w:jc w:val="both"/>
        <w:rPr>
          <w:sz w:val="28"/>
          <w:szCs w:val="28"/>
        </w:rPr>
      </w:pPr>
      <w:r w:rsidRPr="00B156AE">
        <w:rPr>
          <w:sz w:val="28"/>
          <w:szCs w:val="28"/>
        </w:rPr>
        <w:br w:type="page"/>
      </w:r>
    </w:p>
    <w:p w14:paraId="3A9668B0" w14:textId="77777777" w:rsidR="00580E4C" w:rsidRDefault="00580E4C" w:rsidP="00580E4C">
      <w:pPr>
        <w:widowControl/>
        <w:suppressAutoHyphens/>
        <w:jc w:val="center"/>
        <w:rPr>
          <w:b/>
          <w:bCs/>
          <w:iCs/>
          <w:sz w:val="28"/>
          <w:szCs w:val="28"/>
        </w:rPr>
      </w:pPr>
      <w:r>
        <w:rPr>
          <w:b/>
          <w:bCs/>
          <w:iCs/>
          <w:sz w:val="28"/>
          <w:szCs w:val="28"/>
        </w:rPr>
        <w:lastRenderedPageBreak/>
        <w:t xml:space="preserve">«Исламская партия Туркестана» </w:t>
      </w:r>
    </w:p>
    <w:p w14:paraId="373AF87C" w14:textId="77777777" w:rsidR="00580E4C" w:rsidRDefault="00580E4C" w:rsidP="00580E4C">
      <w:pPr>
        <w:widowControl/>
        <w:suppressAutoHyphens/>
        <w:jc w:val="center"/>
        <w:rPr>
          <w:b/>
          <w:bCs/>
          <w:iCs/>
          <w:sz w:val="28"/>
          <w:szCs w:val="28"/>
        </w:rPr>
      </w:pPr>
      <w:r>
        <w:rPr>
          <w:b/>
          <w:bCs/>
          <w:iCs/>
          <w:sz w:val="28"/>
          <w:szCs w:val="28"/>
        </w:rPr>
        <w:t>(бывшее «Исламское движение Узбекистана»)</w:t>
      </w:r>
    </w:p>
    <w:p w14:paraId="6C5B9100" w14:textId="77777777" w:rsidR="00580E4C" w:rsidRDefault="00580E4C" w:rsidP="00580E4C">
      <w:pPr>
        <w:widowControl/>
        <w:shd w:val="clear" w:color="auto" w:fill="FFFFFF"/>
        <w:suppressAutoHyphens/>
        <w:spacing w:after="240"/>
        <w:jc w:val="center"/>
        <w:rPr>
          <w:bCs/>
          <w:i/>
          <w:iCs/>
          <w:sz w:val="28"/>
          <w:szCs w:val="28"/>
        </w:rPr>
      </w:pPr>
      <w:r>
        <w:rPr>
          <w:bCs/>
          <w:i/>
          <w:iCs/>
          <w:sz w:val="28"/>
          <w:szCs w:val="28"/>
        </w:rPr>
        <w:t>международная террористическая организация</w:t>
      </w:r>
    </w:p>
    <w:p w14:paraId="0FD692AE" w14:textId="56629196" w:rsidR="00580E4C" w:rsidRDefault="00580E4C" w:rsidP="00580E4C">
      <w:pPr>
        <w:widowControl/>
        <w:shd w:val="clear" w:color="auto" w:fill="FFFFFF"/>
        <w:suppressAutoHyphens/>
        <w:spacing w:line="360" w:lineRule="auto"/>
        <w:ind w:firstLine="709"/>
        <w:jc w:val="both"/>
        <w:rPr>
          <w:sz w:val="28"/>
          <w:szCs w:val="28"/>
        </w:rPr>
      </w:pPr>
      <w:r>
        <w:rPr>
          <w:b/>
          <w:sz w:val="28"/>
          <w:szCs w:val="28"/>
        </w:rPr>
        <w:t xml:space="preserve">Наименование, статус, сведения о решении суда. </w:t>
      </w:r>
      <w:r>
        <w:rPr>
          <w:bCs/>
          <w:iCs/>
          <w:sz w:val="28"/>
          <w:szCs w:val="28"/>
        </w:rPr>
        <w:t>«Исламская партия Туркестана»</w:t>
      </w:r>
      <w:r w:rsidR="00D71735">
        <w:rPr>
          <w:rStyle w:val="a6"/>
          <w:bCs/>
          <w:iCs/>
          <w:sz w:val="28"/>
          <w:szCs w:val="28"/>
        </w:rPr>
        <w:footnoteReference w:id="262"/>
      </w:r>
      <w:r>
        <w:rPr>
          <w:bCs/>
          <w:iCs/>
          <w:sz w:val="28"/>
          <w:szCs w:val="28"/>
        </w:rPr>
        <w:t xml:space="preserve"> (бывшее «Исламское движение Узбекистана») </w:t>
      </w:r>
      <w:r>
        <w:rPr>
          <w:sz w:val="28"/>
          <w:szCs w:val="28"/>
        </w:rPr>
        <w:t xml:space="preserve">признана террористической организацией решением </w:t>
      </w:r>
      <w:r w:rsidR="006F363C">
        <w:rPr>
          <w:sz w:val="28"/>
          <w:szCs w:val="28"/>
        </w:rPr>
        <w:t>ВС РФ</w:t>
      </w:r>
      <w:r>
        <w:rPr>
          <w:sz w:val="28"/>
          <w:szCs w:val="28"/>
        </w:rPr>
        <w:t xml:space="preserve"> от 14 февраля 2003 г</w:t>
      </w:r>
      <w:r w:rsidR="008C0445">
        <w:rPr>
          <w:sz w:val="28"/>
          <w:szCs w:val="28"/>
        </w:rPr>
        <w:t>.</w:t>
      </w:r>
      <w:r>
        <w:rPr>
          <w:sz w:val="28"/>
          <w:szCs w:val="28"/>
        </w:rPr>
        <w:t xml:space="preserve"> № ГКПИ 03-116, а ее деятельность на территории Российской Федерации запрещена</w:t>
      </w:r>
      <w:r>
        <w:t xml:space="preserve"> </w:t>
      </w:r>
      <w:r>
        <w:rPr>
          <w:sz w:val="28"/>
          <w:szCs w:val="28"/>
        </w:rPr>
        <w:t xml:space="preserve">и преследуется в уголовном порядке. </w:t>
      </w:r>
      <w:r>
        <w:rPr>
          <w:bCs/>
          <w:iCs/>
          <w:sz w:val="28"/>
          <w:szCs w:val="28"/>
        </w:rPr>
        <w:t xml:space="preserve">В решении </w:t>
      </w:r>
      <w:r w:rsidR="008C0445" w:rsidRPr="008C0445">
        <w:rPr>
          <w:bCs/>
          <w:iCs/>
          <w:sz w:val="28"/>
          <w:szCs w:val="28"/>
        </w:rPr>
        <w:t>ВС РФ</w:t>
      </w:r>
      <w:r w:rsidR="008C0445">
        <w:rPr>
          <w:bCs/>
          <w:iCs/>
          <w:sz w:val="28"/>
          <w:szCs w:val="28"/>
        </w:rPr>
        <w:t xml:space="preserve"> </w:t>
      </w:r>
      <w:r>
        <w:rPr>
          <w:bCs/>
          <w:iCs/>
          <w:sz w:val="28"/>
          <w:szCs w:val="28"/>
        </w:rPr>
        <w:t>указывается на международный статус террористической организации, поскольку она осуществляет свою деятельность на территори</w:t>
      </w:r>
      <w:r w:rsidR="007B054F">
        <w:rPr>
          <w:bCs/>
          <w:iCs/>
          <w:sz w:val="28"/>
          <w:szCs w:val="28"/>
        </w:rPr>
        <w:t>ях</w:t>
      </w:r>
      <w:r>
        <w:rPr>
          <w:bCs/>
          <w:iCs/>
          <w:sz w:val="28"/>
          <w:szCs w:val="28"/>
        </w:rPr>
        <w:t xml:space="preserve"> Узбекистана и других стран СНГ (№ 12 в</w:t>
      </w:r>
      <w:r w:rsidR="00291180">
        <w:rPr>
          <w:bCs/>
          <w:iCs/>
          <w:sz w:val="28"/>
          <w:szCs w:val="28"/>
        </w:rPr>
        <w:t xml:space="preserve"> </w:t>
      </w:r>
      <w:r>
        <w:rPr>
          <w:sz w:val="28"/>
          <w:szCs w:val="28"/>
        </w:rPr>
        <w:t xml:space="preserve">Едином федеральном списке </w:t>
      </w:r>
      <w:r w:rsidR="00AF631E">
        <w:rPr>
          <w:sz w:val="28"/>
          <w:szCs w:val="28"/>
        </w:rPr>
        <w:t>ТО</w:t>
      </w:r>
      <w:r>
        <w:rPr>
          <w:rStyle w:val="a6"/>
          <w:sz w:val="28"/>
          <w:szCs w:val="28"/>
        </w:rPr>
        <w:footnoteReference w:id="263"/>
      </w:r>
      <w:r>
        <w:rPr>
          <w:sz w:val="28"/>
          <w:szCs w:val="28"/>
        </w:rPr>
        <w:t>).</w:t>
      </w:r>
    </w:p>
    <w:p w14:paraId="35C5E36B" w14:textId="4A2FF841" w:rsidR="00580E4C" w:rsidRDefault="00580E4C" w:rsidP="00580E4C">
      <w:pPr>
        <w:widowControl/>
        <w:shd w:val="clear" w:color="auto" w:fill="FFFFFF"/>
        <w:suppressAutoHyphens/>
        <w:spacing w:line="360" w:lineRule="auto"/>
        <w:ind w:firstLine="709"/>
        <w:jc w:val="both"/>
        <w:rPr>
          <w:sz w:val="28"/>
          <w:szCs w:val="28"/>
        </w:rPr>
      </w:pPr>
      <w:r>
        <w:rPr>
          <w:b/>
          <w:sz w:val="28"/>
          <w:szCs w:val="28"/>
        </w:rPr>
        <w:t>Основные цели и задачи.</w:t>
      </w:r>
      <w:r>
        <w:rPr>
          <w:sz w:val="28"/>
          <w:szCs w:val="28"/>
        </w:rPr>
        <w:t xml:space="preserve"> Программа МТО </w:t>
      </w:r>
      <w:r w:rsidRPr="003008B7">
        <w:rPr>
          <w:bCs/>
          <w:iCs/>
          <w:sz w:val="28"/>
          <w:szCs w:val="28"/>
        </w:rPr>
        <w:t>«И</w:t>
      </w:r>
      <w:r w:rsidR="00D71735">
        <w:rPr>
          <w:bCs/>
          <w:iCs/>
          <w:sz w:val="28"/>
          <w:szCs w:val="28"/>
        </w:rPr>
        <w:t>ПТ</w:t>
      </w:r>
      <w:r w:rsidRPr="003008B7">
        <w:rPr>
          <w:bCs/>
          <w:iCs/>
          <w:sz w:val="28"/>
          <w:szCs w:val="28"/>
        </w:rPr>
        <w:t xml:space="preserve">» </w:t>
      </w:r>
      <w:r>
        <w:rPr>
          <w:sz w:val="28"/>
          <w:szCs w:val="28"/>
        </w:rPr>
        <w:t>предусматривает возрождение «Великого исламского халифата» на территори</w:t>
      </w:r>
      <w:r w:rsidR="007B054F">
        <w:rPr>
          <w:sz w:val="28"/>
          <w:szCs w:val="28"/>
        </w:rPr>
        <w:t>ях</w:t>
      </w:r>
      <w:r>
        <w:rPr>
          <w:sz w:val="28"/>
          <w:szCs w:val="28"/>
        </w:rPr>
        <w:t xml:space="preserve"> государств Центральной Азии с вовлечением в данный процесс кавказских и поволжских регионов Российской Федерации</w:t>
      </w:r>
      <w:r w:rsidRPr="00E8095A">
        <w:rPr>
          <w:rStyle w:val="a6"/>
          <w:sz w:val="28"/>
          <w:szCs w:val="28"/>
        </w:rPr>
        <w:footnoteReference w:id="264"/>
      </w:r>
      <w:r>
        <w:rPr>
          <w:sz w:val="28"/>
          <w:szCs w:val="28"/>
        </w:rPr>
        <w:t>. Непосредственными задачами являются: дестабилизация внутриполитической ситуации в Узбекистане путем проведения диверсий, террористических актов и военных акций, провокаций на узбекско-таджикской и узбекско-киргизской границах, захват заложников</w:t>
      </w:r>
      <w:r w:rsidRPr="00E8095A">
        <w:rPr>
          <w:rStyle w:val="a6"/>
          <w:sz w:val="28"/>
          <w:szCs w:val="28"/>
        </w:rPr>
        <w:footnoteReference w:id="265"/>
      </w:r>
      <w:r>
        <w:rPr>
          <w:sz w:val="28"/>
          <w:szCs w:val="28"/>
        </w:rPr>
        <w:t xml:space="preserve">. </w:t>
      </w:r>
    </w:p>
    <w:p w14:paraId="03B26148" w14:textId="77777777" w:rsidR="00580E4C" w:rsidRDefault="00580E4C" w:rsidP="00580E4C">
      <w:pPr>
        <w:widowControl/>
        <w:shd w:val="clear" w:color="auto" w:fill="FFFFFF"/>
        <w:suppressAutoHyphens/>
        <w:spacing w:line="360" w:lineRule="auto"/>
        <w:ind w:firstLine="709"/>
        <w:jc w:val="both"/>
        <w:rPr>
          <w:sz w:val="28"/>
          <w:szCs w:val="28"/>
        </w:rPr>
      </w:pPr>
      <w:r>
        <w:rPr>
          <w:sz w:val="28"/>
          <w:szCs w:val="28"/>
        </w:rPr>
        <w:t>Регионы активности: Узбекистан (Ферганская долина), Россия (Поволжье, Урал, Северный Кавказ), Казахстан, Кыргызстан, Таджикистан, Афганистан, Пакистан</w:t>
      </w:r>
      <w:r>
        <w:rPr>
          <w:rStyle w:val="a6"/>
          <w:sz w:val="28"/>
          <w:szCs w:val="28"/>
        </w:rPr>
        <w:footnoteReference w:id="266"/>
      </w:r>
      <w:r>
        <w:rPr>
          <w:sz w:val="28"/>
          <w:szCs w:val="28"/>
        </w:rPr>
        <w:t>.</w:t>
      </w:r>
    </w:p>
    <w:p w14:paraId="6704BE7C" w14:textId="7F848BC0" w:rsidR="00B76E65" w:rsidRDefault="00580E4C" w:rsidP="00E246EF">
      <w:pPr>
        <w:widowControl/>
        <w:shd w:val="clear" w:color="auto" w:fill="FFFFFF"/>
        <w:suppressAutoHyphens/>
        <w:spacing w:line="360" w:lineRule="auto"/>
        <w:ind w:firstLine="709"/>
        <w:jc w:val="both"/>
        <w:rPr>
          <w:sz w:val="28"/>
          <w:szCs w:val="28"/>
        </w:rPr>
      </w:pPr>
      <w:r>
        <w:rPr>
          <w:b/>
          <w:sz w:val="28"/>
          <w:szCs w:val="28"/>
        </w:rPr>
        <w:t>Создание.</w:t>
      </w:r>
      <w:r>
        <w:rPr>
          <w:b/>
          <w:i/>
          <w:sz w:val="28"/>
          <w:szCs w:val="28"/>
        </w:rPr>
        <w:t xml:space="preserve"> </w:t>
      </w:r>
      <w:r>
        <w:rPr>
          <w:sz w:val="28"/>
          <w:szCs w:val="28"/>
        </w:rPr>
        <w:t>Образована в 1996</w:t>
      </w:r>
      <w:r w:rsidR="00CD0D3C">
        <w:rPr>
          <w:sz w:val="28"/>
          <w:szCs w:val="28"/>
        </w:rPr>
        <w:t> </w:t>
      </w:r>
      <w:r>
        <w:rPr>
          <w:sz w:val="28"/>
          <w:szCs w:val="28"/>
        </w:rPr>
        <w:t>г</w:t>
      </w:r>
      <w:r w:rsidR="00CD0D3C">
        <w:rPr>
          <w:sz w:val="28"/>
          <w:szCs w:val="28"/>
        </w:rPr>
        <w:t>.</w:t>
      </w:r>
      <w:r>
        <w:rPr>
          <w:sz w:val="28"/>
          <w:szCs w:val="28"/>
        </w:rPr>
        <w:t xml:space="preserve"> </w:t>
      </w:r>
      <w:r w:rsidR="005C7839" w:rsidRPr="006F123F">
        <w:rPr>
          <w:sz w:val="28"/>
          <w:szCs w:val="28"/>
        </w:rPr>
        <w:t>активист</w:t>
      </w:r>
      <w:r w:rsidR="005C7839">
        <w:rPr>
          <w:sz w:val="28"/>
          <w:szCs w:val="28"/>
        </w:rPr>
        <w:t>ами</w:t>
      </w:r>
      <w:r w:rsidR="005C7839" w:rsidRPr="006F123F">
        <w:rPr>
          <w:sz w:val="28"/>
          <w:szCs w:val="28"/>
        </w:rPr>
        <w:t xml:space="preserve"> ряда запрещен</w:t>
      </w:r>
      <w:r w:rsidR="005C7839">
        <w:rPr>
          <w:sz w:val="28"/>
          <w:szCs w:val="28"/>
        </w:rPr>
        <w:t xml:space="preserve">ных властями </w:t>
      </w:r>
      <w:r w:rsidR="005C7839" w:rsidRPr="006F123F">
        <w:rPr>
          <w:sz w:val="28"/>
          <w:szCs w:val="28"/>
        </w:rPr>
        <w:t xml:space="preserve">Узбекистана исламистских </w:t>
      </w:r>
      <w:r w:rsidR="005C7839">
        <w:rPr>
          <w:sz w:val="28"/>
          <w:szCs w:val="28"/>
        </w:rPr>
        <w:t>партий и движений</w:t>
      </w:r>
      <w:r w:rsidR="00E246EF">
        <w:rPr>
          <w:sz w:val="28"/>
          <w:szCs w:val="28"/>
        </w:rPr>
        <w:t>. Первоначальное</w:t>
      </w:r>
      <w:r w:rsidR="00E246EF" w:rsidRPr="00623931">
        <w:rPr>
          <w:sz w:val="28"/>
          <w:szCs w:val="28"/>
        </w:rPr>
        <w:t xml:space="preserve"> </w:t>
      </w:r>
      <w:r w:rsidR="00E246EF" w:rsidRPr="00623931">
        <w:rPr>
          <w:sz w:val="28"/>
          <w:szCs w:val="28"/>
        </w:rPr>
        <w:lastRenderedPageBreak/>
        <w:t>назва</w:t>
      </w:r>
      <w:r w:rsidR="00E246EF">
        <w:rPr>
          <w:sz w:val="28"/>
          <w:szCs w:val="28"/>
        </w:rPr>
        <w:t>ние</w:t>
      </w:r>
      <w:r w:rsidR="00D54798">
        <w:rPr>
          <w:sz w:val="28"/>
          <w:szCs w:val="28"/>
        </w:rPr>
        <w:t xml:space="preserve"> – </w:t>
      </w:r>
      <w:r w:rsidR="00E246EF" w:rsidRPr="00623931">
        <w:rPr>
          <w:sz w:val="28"/>
          <w:szCs w:val="28"/>
        </w:rPr>
        <w:t>«Исламск</w:t>
      </w:r>
      <w:r w:rsidR="00E246EF">
        <w:rPr>
          <w:sz w:val="28"/>
          <w:szCs w:val="28"/>
        </w:rPr>
        <w:t>ое движение</w:t>
      </w:r>
      <w:r w:rsidR="00E246EF" w:rsidRPr="00623931">
        <w:rPr>
          <w:sz w:val="28"/>
          <w:szCs w:val="28"/>
        </w:rPr>
        <w:t xml:space="preserve"> Узбекистана»</w:t>
      </w:r>
      <w:r w:rsidR="00E246EF">
        <w:rPr>
          <w:sz w:val="28"/>
          <w:szCs w:val="28"/>
        </w:rPr>
        <w:t xml:space="preserve"> («ИДУ»). </w:t>
      </w:r>
      <w:r w:rsidR="00D54798">
        <w:rPr>
          <w:sz w:val="28"/>
          <w:szCs w:val="28"/>
        </w:rPr>
        <w:t>Организатор и политически</w:t>
      </w:r>
      <w:r w:rsidR="006324DF">
        <w:rPr>
          <w:sz w:val="28"/>
          <w:szCs w:val="28"/>
        </w:rPr>
        <w:t>й</w:t>
      </w:r>
      <w:r w:rsidR="00D54798">
        <w:rPr>
          <w:sz w:val="28"/>
          <w:szCs w:val="28"/>
        </w:rPr>
        <w:t xml:space="preserve"> лидер</w:t>
      </w:r>
      <w:r w:rsidR="006324DF">
        <w:rPr>
          <w:sz w:val="28"/>
          <w:szCs w:val="28"/>
        </w:rPr>
        <w:t xml:space="preserve"> – </w:t>
      </w:r>
      <w:r w:rsidR="00D54798">
        <w:rPr>
          <w:sz w:val="28"/>
          <w:szCs w:val="28"/>
        </w:rPr>
        <w:t>Т.</w:t>
      </w:r>
      <w:r w:rsidR="008B5C52">
        <w:rPr>
          <w:sz w:val="28"/>
          <w:szCs w:val="28"/>
        </w:rPr>
        <w:t> </w:t>
      </w:r>
      <w:r w:rsidR="00D54798">
        <w:rPr>
          <w:sz w:val="28"/>
          <w:szCs w:val="28"/>
        </w:rPr>
        <w:t>Юлдашев, военны</w:t>
      </w:r>
      <w:r w:rsidR="006324DF">
        <w:rPr>
          <w:sz w:val="28"/>
          <w:szCs w:val="28"/>
        </w:rPr>
        <w:t>й</w:t>
      </w:r>
      <w:r w:rsidR="00D54798">
        <w:rPr>
          <w:sz w:val="28"/>
          <w:szCs w:val="28"/>
        </w:rPr>
        <w:t xml:space="preserve"> лидер Д.</w:t>
      </w:r>
      <w:r w:rsidR="008B5C52">
        <w:rPr>
          <w:sz w:val="28"/>
          <w:szCs w:val="28"/>
        </w:rPr>
        <w:t> </w:t>
      </w:r>
      <w:r w:rsidR="00D54798">
        <w:rPr>
          <w:sz w:val="28"/>
          <w:szCs w:val="28"/>
        </w:rPr>
        <w:t xml:space="preserve">Ходжиев.  </w:t>
      </w:r>
      <w:r w:rsidR="00B76E65">
        <w:rPr>
          <w:sz w:val="28"/>
          <w:szCs w:val="28"/>
        </w:rPr>
        <w:t>В мае 2001</w:t>
      </w:r>
      <w:r w:rsidR="006324DF">
        <w:rPr>
          <w:sz w:val="28"/>
          <w:szCs w:val="28"/>
        </w:rPr>
        <w:t> </w:t>
      </w:r>
      <w:r w:rsidR="00B76E65">
        <w:rPr>
          <w:sz w:val="28"/>
          <w:szCs w:val="28"/>
        </w:rPr>
        <w:t>г.</w:t>
      </w:r>
      <w:r w:rsidR="00D55B16">
        <w:rPr>
          <w:sz w:val="28"/>
          <w:szCs w:val="28"/>
        </w:rPr>
        <w:t xml:space="preserve"> переименована в «</w:t>
      </w:r>
      <w:r w:rsidR="008B5C52">
        <w:rPr>
          <w:bCs/>
          <w:iCs/>
          <w:sz w:val="28"/>
          <w:szCs w:val="28"/>
        </w:rPr>
        <w:t>Исламскую партию Туркестана</w:t>
      </w:r>
      <w:r w:rsidR="00D55B16">
        <w:rPr>
          <w:sz w:val="28"/>
          <w:szCs w:val="28"/>
        </w:rPr>
        <w:t>».</w:t>
      </w:r>
    </w:p>
    <w:p w14:paraId="67AA21BA" w14:textId="4A5BB48B" w:rsidR="00580E4C" w:rsidRDefault="00580E4C" w:rsidP="00580E4C">
      <w:pPr>
        <w:widowControl/>
        <w:suppressAutoHyphens/>
        <w:spacing w:line="360" w:lineRule="auto"/>
        <w:ind w:firstLine="709"/>
        <w:jc w:val="both"/>
        <w:rPr>
          <w:sz w:val="28"/>
          <w:szCs w:val="28"/>
        </w:rPr>
      </w:pPr>
      <w:r>
        <w:rPr>
          <w:b/>
          <w:sz w:val="28"/>
          <w:szCs w:val="28"/>
        </w:rPr>
        <w:t>Руководство.</w:t>
      </w:r>
      <w:r>
        <w:rPr>
          <w:sz w:val="28"/>
          <w:szCs w:val="28"/>
        </w:rPr>
        <w:t xml:space="preserve"> Т. Юлдашев</w:t>
      </w:r>
      <w:r w:rsidR="007115F2">
        <w:rPr>
          <w:sz w:val="28"/>
          <w:szCs w:val="28"/>
        </w:rPr>
        <w:t xml:space="preserve"> (</w:t>
      </w:r>
      <w:r w:rsidR="00D54798">
        <w:rPr>
          <w:sz w:val="28"/>
          <w:szCs w:val="28"/>
        </w:rPr>
        <w:t>1996–</w:t>
      </w:r>
      <w:r w:rsidR="007115F2">
        <w:rPr>
          <w:sz w:val="28"/>
          <w:szCs w:val="28"/>
        </w:rPr>
        <w:t>2009</w:t>
      </w:r>
      <w:r w:rsidR="00CD0D3C">
        <w:rPr>
          <w:sz w:val="28"/>
          <w:szCs w:val="28"/>
        </w:rPr>
        <w:t> </w:t>
      </w:r>
      <w:r w:rsidR="007115F2">
        <w:rPr>
          <w:sz w:val="28"/>
          <w:szCs w:val="28"/>
        </w:rPr>
        <w:t>г</w:t>
      </w:r>
      <w:r w:rsidR="00CD0D3C">
        <w:rPr>
          <w:sz w:val="28"/>
          <w:szCs w:val="28"/>
        </w:rPr>
        <w:t>.</w:t>
      </w:r>
      <w:r w:rsidR="007115F2">
        <w:rPr>
          <w:sz w:val="28"/>
          <w:szCs w:val="28"/>
        </w:rPr>
        <w:t>)</w:t>
      </w:r>
      <w:r>
        <w:rPr>
          <w:sz w:val="28"/>
          <w:szCs w:val="28"/>
        </w:rPr>
        <w:t>, Д. Ходжиев</w:t>
      </w:r>
      <w:r w:rsidR="007115F2">
        <w:rPr>
          <w:sz w:val="28"/>
          <w:szCs w:val="28"/>
        </w:rPr>
        <w:t xml:space="preserve"> (</w:t>
      </w:r>
      <w:r w:rsidR="00D54798">
        <w:rPr>
          <w:sz w:val="28"/>
          <w:szCs w:val="28"/>
        </w:rPr>
        <w:t>1996–</w:t>
      </w:r>
      <w:r w:rsidR="007115F2">
        <w:rPr>
          <w:sz w:val="28"/>
          <w:szCs w:val="28"/>
        </w:rPr>
        <w:t>2001 г</w:t>
      </w:r>
      <w:r w:rsidR="00CD0D3C">
        <w:rPr>
          <w:sz w:val="28"/>
          <w:szCs w:val="28"/>
        </w:rPr>
        <w:t>.</w:t>
      </w:r>
      <w:r w:rsidR="007115F2">
        <w:rPr>
          <w:sz w:val="28"/>
          <w:szCs w:val="28"/>
        </w:rPr>
        <w:t>)</w:t>
      </w:r>
      <w:r w:rsidR="00D54798">
        <w:rPr>
          <w:sz w:val="28"/>
          <w:szCs w:val="28"/>
        </w:rPr>
        <w:t xml:space="preserve">, </w:t>
      </w:r>
      <w:r>
        <w:rPr>
          <w:sz w:val="28"/>
          <w:szCs w:val="28"/>
        </w:rPr>
        <w:t>У</w:t>
      </w:r>
      <w:r w:rsidR="0030698F">
        <w:rPr>
          <w:sz w:val="28"/>
          <w:szCs w:val="28"/>
        </w:rPr>
        <w:t>.</w:t>
      </w:r>
      <w:r w:rsidR="00D54798">
        <w:rPr>
          <w:sz w:val="28"/>
          <w:szCs w:val="28"/>
        </w:rPr>
        <w:t> </w:t>
      </w:r>
      <w:r>
        <w:rPr>
          <w:sz w:val="28"/>
          <w:szCs w:val="28"/>
        </w:rPr>
        <w:t>Адил</w:t>
      </w:r>
      <w:r w:rsidR="007115F2">
        <w:rPr>
          <w:sz w:val="28"/>
          <w:szCs w:val="28"/>
        </w:rPr>
        <w:t xml:space="preserve"> (</w:t>
      </w:r>
      <w:r w:rsidR="00D55B16">
        <w:rPr>
          <w:sz w:val="28"/>
          <w:szCs w:val="28"/>
        </w:rPr>
        <w:t>2009–</w:t>
      </w:r>
      <w:r w:rsidR="007115F2">
        <w:rPr>
          <w:sz w:val="28"/>
          <w:szCs w:val="28"/>
        </w:rPr>
        <w:t>2012 г</w:t>
      </w:r>
      <w:r w:rsidR="00CD0D3C">
        <w:rPr>
          <w:sz w:val="28"/>
          <w:szCs w:val="28"/>
        </w:rPr>
        <w:t>.</w:t>
      </w:r>
      <w:r w:rsidR="007115F2">
        <w:rPr>
          <w:sz w:val="28"/>
          <w:szCs w:val="28"/>
        </w:rPr>
        <w:t>)</w:t>
      </w:r>
      <w:r>
        <w:rPr>
          <w:sz w:val="28"/>
          <w:szCs w:val="28"/>
        </w:rPr>
        <w:t>, У</w:t>
      </w:r>
      <w:r w:rsidR="0030698F">
        <w:rPr>
          <w:sz w:val="28"/>
          <w:szCs w:val="28"/>
        </w:rPr>
        <w:t>.</w:t>
      </w:r>
      <w:r>
        <w:rPr>
          <w:sz w:val="28"/>
          <w:szCs w:val="28"/>
        </w:rPr>
        <w:t xml:space="preserve"> Гази</w:t>
      </w:r>
      <w:r w:rsidR="00D55B16">
        <w:rPr>
          <w:sz w:val="28"/>
          <w:szCs w:val="28"/>
        </w:rPr>
        <w:t xml:space="preserve"> (с 2012 г.)</w:t>
      </w:r>
      <w:r>
        <w:rPr>
          <w:rStyle w:val="a6"/>
          <w:sz w:val="28"/>
          <w:szCs w:val="28"/>
        </w:rPr>
        <w:footnoteReference w:id="267"/>
      </w:r>
      <w:r>
        <w:rPr>
          <w:sz w:val="28"/>
          <w:szCs w:val="28"/>
        </w:rPr>
        <w:t>.</w:t>
      </w:r>
    </w:p>
    <w:p w14:paraId="04DCD0A3" w14:textId="072D520F" w:rsidR="00580E4C" w:rsidRDefault="00580E4C" w:rsidP="00580E4C">
      <w:pPr>
        <w:widowControl/>
        <w:shd w:val="clear" w:color="auto" w:fill="FFFFFF"/>
        <w:suppressAutoHyphens/>
        <w:spacing w:line="360" w:lineRule="auto"/>
        <w:ind w:firstLine="709"/>
        <w:jc w:val="both"/>
        <w:rPr>
          <w:sz w:val="28"/>
          <w:szCs w:val="28"/>
        </w:rPr>
      </w:pPr>
      <w:r>
        <w:rPr>
          <w:b/>
          <w:sz w:val="28"/>
          <w:szCs w:val="28"/>
        </w:rPr>
        <w:t>Структура и оснащение.</w:t>
      </w:r>
      <w:r>
        <w:rPr>
          <w:sz w:val="28"/>
          <w:szCs w:val="28"/>
        </w:rPr>
        <w:t xml:space="preserve"> </w:t>
      </w:r>
      <w:r w:rsidR="00793BF1">
        <w:rPr>
          <w:sz w:val="28"/>
          <w:szCs w:val="28"/>
        </w:rPr>
        <w:t>А</w:t>
      </w:r>
      <w:r>
        <w:rPr>
          <w:sz w:val="28"/>
          <w:szCs w:val="28"/>
        </w:rPr>
        <w:t xml:space="preserve">ктуальной информации не имеется. </w:t>
      </w:r>
      <w:r w:rsidR="00D55B16">
        <w:rPr>
          <w:sz w:val="28"/>
          <w:szCs w:val="28"/>
        </w:rPr>
        <w:t xml:space="preserve">В конце </w:t>
      </w:r>
      <w:r>
        <w:rPr>
          <w:sz w:val="28"/>
          <w:szCs w:val="28"/>
        </w:rPr>
        <w:t>2014</w:t>
      </w:r>
      <w:r w:rsidR="00CD0D3C">
        <w:rPr>
          <w:sz w:val="28"/>
          <w:szCs w:val="28"/>
        </w:rPr>
        <w:t> </w:t>
      </w:r>
      <w:r>
        <w:rPr>
          <w:sz w:val="28"/>
          <w:szCs w:val="28"/>
        </w:rPr>
        <w:t>г</w:t>
      </w:r>
      <w:r w:rsidR="00CD0D3C">
        <w:rPr>
          <w:sz w:val="28"/>
          <w:szCs w:val="28"/>
        </w:rPr>
        <w:t xml:space="preserve">. </w:t>
      </w:r>
      <w:r w:rsidR="0030698F">
        <w:rPr>
          <w:sz w:val="28"/>
          <w:szCs w:val="28"/>
        </w:rPr>
        <w:t>«</w:t>
      </w:r>
      <w:r w:rsidR="00D55B16">
        <w:rPr>
          <w:sz w:val="28"/>
          <w:szCs w:val="28"/>
        </w:rPr>
        <w:t>ИПТ</w:t>
      </w:r>
      <w:r w:rsidR="0030698F">
        <w:rPr>
          <w:sz w:val="28"/>
          <w:szCs w:val="28"/>
        </w:rPr>
        <w:t>»</w:t>
      </w:r>
      <w:r>
        <w:rPr>
          <w:sz w:val="28"/>
          <w:szCs w:val="28"/>
        </w:rPr>
        <w:t xml:space="preserve"> </w:t>
      </w:r>
      <w:r w:rsidR="00B76E65">
        <w:rPr>
          <w:sz w:val="28"/>
          <w:szCs w:val="28"/>
        </w:rPr>
        <w:t xml:space="preserve">присоединилась к </w:t>
      </w:r>
      <w:r>
        <w:rPr>
          <w:sz w:val="28"/>
          <w:szCs w:val="28"/>
        </w:rPr>
        <w:t>МТО «И</w:t>
      </w:r>
      <w:r w:rsidR="0030698F">
        <w:rPr>
          <w:sz w:val="28"/>
          <w:szCs w:val="28"/>
        </w:rPr>
        <w:t>Г</w:t>
      </w:r>
      <w:r>
        <w:rPr>
          <w:sz w:val="28"/>
          <w:szCs w:val="28"/>
        </w:rPr>
        <w:t>»</w:t>
      </w:r>
      <w:r w:rsidR="00FE595E">
        <w:rPr>
          <w:rStyle w:val="a6"/>
          <w:sz w:val="28"/>
          <w:szCs w:val="28"/>
        </w:rPr>
        <w:footnoteReference w:id="268"/>
      </w:r>
      <w:r>
        <w:rPr>
          <w:sz w:val="28"/>
          <w:szCs w:val="28"/>
        </w:rPr>
        <w:t xml:space="preserve">. Деятельность МТО </w:t>
      </w:r>
      <w:r w:rsidRPr="00623931">
        <w:rPr>
          <w:sz w:val="28"/>
          <w:szCs w:val="28"/>
        </w:rPr>
        <w:t>«И</w:t>
      </w:r>
      <w:r w:rsidR="008B5C52">
        <w:rPr>
          <w:sz w:val="28"/>
          <w:szCs w:val="28"/>
        </w:rPr>
        <w:t>ПТ</w:t>
      </w:r>
      <w:r w:rsidRPr="00623931">
        <w:rPr>
          <w:sz w:val="28"/>
          <w:szCs w:val="28"/>
        </w:rPr>
        <w:t>»</w:t>
      </w:r>
      <w:r>
        <w:rPr>
          <w:sz w:val="28"/>
          <w:szCs w:val="28"/>
        </w:rPr>
        <w:t xml:space="preserve"> направляется и спонсируется зарубежными исламскими центрами, нацеленными на создание в Узбекистане и других странах СНГ деструктивных религиозных организаций</w:t>
      </w:r>
      <w:r w:rsidRPr="00E8095A">
        <w:rPr>
          <w:rStyle w:val="a6"/>
          <w:sz w:val="28"/>
          <w:szCs w:val="28"/>
        </w:rPr>
        <w:footnoteReference w:id="269"/>
      </w:r>
      <w:r>
        <w:rPr>
          <w:sz w:val="28"/>
          <w:szCs w:val="28"/>
        </w:rPr>
        <w:t xml:space="preserve">. </w:t>
      </w:r>
    </w:p>
    <w:p w14:paraId="263CBE8E" w14:textId="38340C6E" w:rsidR="00580E4C" w:rsidRDefault="00580E4C" w:rsidP="00580E4C">
      <w:pPr>
        <w:widowControl/>
        <w:shd w:val="clear" w:color="auto" w:fill="FFFFFF"/>
        <w:suppressAutoHyphens/>
        <w:spacing w:line="360" w:lineRule="auto"/>
        <w:ind w:firstLine="709"/>
        <w:jc w:val="both"/>
        <w:rPr>
          <w:b/>
          <w:sz w:val="28"/>
          <w:szCs w:val="28"/>
        </w:rPr>
      </w:pPr>
      <w:r>
        <w:rPr>
          <w:b/>
          <w:sz w:val="28"/>
          <w:szCs w:val="28"/>
        </w:rPr>
        <w:t xml:space="preserve">Месторасположение. </w:t>
      </w:r>
      <w:r>
        <w:rPr>
          <w:sz w:val="28"/>
          <w:szCs w:val="28"/>
        </w:rPr>
        <w:t>Территори</w:t>
      </w:r>
      <w:r w:rsidR="0030698F">
        <w:rPr>
          <w:sz w:val="28"/>
          <w:szCs w:val="28"/>
        </w:rPr>
        <w:t>и</w:t>
      </w:r>
      <w:r>
        <w:rPr>
          <w:sz w:val="28"/>
          <w:szCs w:val="28"/>
        </w:rPr>
        <w:t xml:space="preserve"> Узбекистана и сопредельных государств.</w:t>
      </w:r>
    </w:p>
    <w:p w14:paraId="0367100D" w14:textId="51A32960" w:rsidR="00580E4C" w:rsidRDefault="00580E4C" w:rsidP="00580E4C">
      <w:pPr>
        <w:widowControl/>
        <w:shd w:val="clear" w:color="auto" w:fill="FFFFFF"/>
        <w:suppressAutoHyphens/>
        <w:spacing w:line="360" w:lineRule="auto"/>
        <w:ind w:firstLine="709"/>
        <w:jc w:val="both"/>
        <w:rPr>
          <w:sz w:val="28"/>
          <w:szCs w:val="28"/>
        </w:rPr>
      </w:pPr>
      <w:r>
        <w:rPr>
          <w:rFonts w:eastAsia="Calibri"/>
          <w:b/>
          <w:sz w:val="28"/>
          <w:szCs w:val="28"/>
        </w:rPr>
        <w:t>Состав и численность.</w:t>
      </w:r>
      <w:r w:rsidRPr="0093516C">
        <w:rPr>
          <w:rFonts w:eastAsia="Calibri"/>
          <w:sz w:val="28"/>
          <w:szCs w:val="28"/>
        </w:rPr>
        <w:t xml:space="preserve"> </w:t>
      </w:r>
      <w:r w:rsidR="0093516C" w:rsidRPr="0093516C">
        <w:rPr>
          <w:rFonts w:eastAsia="Calibri"/>
          <w:sz w:val="28"/>
          <w:szCs w:val="28"/>
        </w:rPr>
        <w:t>МТО с</w:t>
      </w:r>
      <w:r w:rsidRPr="0093516C">
        <w:rPr>
          <w:rFonts w:eastAsia="Calibri"/>
          <w:sz w:val="28"/>
          <w:szCs w:val="28"/>
        </w:rPr>
        <w:t>осто</w:t>
      </w:r>
      <w:r>
        <w:rPr>
          <w:rFonts w:eastAsia="Calibri"/>
          <w:sz w:val="28"/>
          <w:szCs w:val="28"/>
        </w:rPr>
        <w:t>ит преимущественно из граждан Узбекистана</w:t>
      </w:r>
      <w:r w:rsidR="008B5C52">
        <w:rPr>
          <w:rFonts w:eastAsia="Calibri"/>
          <w:sz w:val="28"/>
          <w:szCs w:val="28"/>
        </w:rPr>
        <w:t xml:space="preserve"> и других</w:t>
      </w:r>
      <w:r>
        <w:rPr>
          <w:rFonts w:eastAsia="Calibri"/>
          <w:sz w:val="28"/>
          <w:szCs w:val="28"/>
        </w:rPr>
        <w:t xml:space="preserve"> государств Центральной Азии. По информации ООН, на 2011 г</w:t>
      </w:r>
      <w:r w:rsidR="00CD0D3C">
        <w:rPr>
          <w:rFonts w:eastAsia="Calibri"/>
          <w:sz w:val="28"/>
          <w:szCs w:val="28"/>
        </w:rPr>
        <w:t>.</w:t>
      </w:r>
      <w:r>
        <w:rPr>
          <w:rFonts w:eastAsia="Calibri"/>
          <w:sz w:val="28"/>
          <w:szCs w:val="28"/>
        </w:rPr>
        <w:t xml:space="preserve"> в состав </w:t>
      </w:r>
      <w:r w:rsidR="008B5C52">
        <w:rPr>
          <w:rFonts w:eastAsia="Calibri"/>
          <w:sz w:val="28"/>
          <w:szCs w:val="28"/>
        </w:rPr>
        <w:t xml:space="preserve">«ИПТ» </w:t>
      </w:r>
      <w:r>
        <w:rPr>
          <w:rFonts w:eastAsia="Calibri"/>
          <w:sz w:val="28"/>
          <w:szCs w:val="28"/>
        </w:rPr>
        <w:t>входил</w:t>
      </w:r>
      <w:r w:rsidR="008B5C52">
        <w:rPr>
          <w:rFonts w:eastAsia="Calibri"/>
          <w:sz w:val="28"/>
          <w:szCs w:val="28"/>
        </w:rPr>
        <w:t>и</w:t>
      </w:r>
      <w:r>
        <w:rPr>
          <w:rFonts w:eastAsia="Calibri"/>
          <w:sz w:val="28"/>
          <w:szCs w:val="28"/>
        </w:rPr>
        <w:t xml:space="preserve"> приблизительно 500 </w:t>
      </w:r>
      <w:r w:rsidR="001B7B13">
        <w:rPr>
          <w:rFonts w:eastAsia="Calibri"/>
          <w:sz w:val="28"/>
          <w:szCs w:val="28"/>
        </w:rPr>
        <w:t>участников</w:t>
      </w:r>
      <w:r>
        <w:rPr>
          <w:rStyle w:val="a6"/>
          <w:rFonts w:eastAsia="Calibri"/>
          <w:sz w:val="28"/>
          <w:szCs w:val="28"/>
        </w:rPr>
        <w:footnoteReference w:id="270"/>
      </w:r>
      <w:r>
        <w:rPr>
          <w:rFonts w:eastAsia="Calibri"/>
          <w:sz w:val="28"/>
          <w:szCs w:val="28"/>
        </w:rPr>
        <w:t>.</w:t>
      </w:r>
      <w:r w:rsidRPr="00DD0AA4">
        <w:t xml:space="preserve"> </w:t>
      </w:r>
      <w:r w:rsidRPr="00DD0AA4">
        <w:rPr>
          <w:rFonts w:eastAsia="Calibri"/>
          <w:sz w:val="28"/>
          <w:szCs w:val="28"/>
        </w:rPr>
        <w:t xml:space="preserve">По </w:t>
      </w:r>
      <w:r>
        <w:rPr>
          <w:rFonts w:eastAsia="Calibri"/>
          <w:sz w:val="28"/>
          <w:szCs w:val="28"/>
        </w:rPr>
        <w:t>другим оценкам</w:t>
      </w:r>
      <w:r w:rsidRPr="00DD0AA4">
        <w:rPr>
          <w:rFonts w:eastAsia="Calibri"/>
          <w:sz w:val="28"/>
          <w:szCs w:val="28"/>
        </w:rPr>
        <w:t>, насчитыва</w:t>
      </w:r>
      <w:r w:rsidR="0030698F">
        <w:rPr>
          <w:rFonts w:eastAsia="Calibri"/>
          <w:sz w:val="28"/>
          <w:szCs w:val="28"/>
        </w:rPr>
        <w:t>ется</w:t>
      </w:r>
      <w:r w:rsidRPr="00DD0AA4">
        <w:rPr>
          <w:rFonts w:eastAsia="Calibri"/>
          <w:sz w:val="28"/>
          <w:szCs w:val="28"/>
        </w:rPr>
        <w:t xml:space="preserve"> несколько тыся</w:t>
      </w:r>
      <w:r>
        <w:rPr>
          <w:rFonts w:eastAsia="Calibri"/>
          <w:sz w:val="28"/>
          <w:szCs w:val="28"/>
        </w:rPr>
        <w:t xml:space="preserve">ч </w:t>
      </w:r>
      <w:r w:rsidR="001B7B13">
        <w:rPr>
          <w:rFonts w:eastAsia="Calibri"/>
          <w:sz w:val="28"/>
          <w:szCs w:val="28"/>
        </w:rPr>
        <w:t>сторонников</w:t>
      </w:r>
      <w:r>
        <w:rPr>
          <w:rStyle w:val="a6"/>
          <w:sz w:val="28"/>
          <w:szCs w:val="28"/>
        </w:rPr>
        <w:footnoteReference w:id="271"/>
      </w:r>
      <w:r>
        <w:rPr>
          <w:rFonts w:eastAsia="Calibri"/>
          <w:sz w:val="28"/>
          <w:szCs w:val="28"/>
        </w:rPr>
        <w:t>.</w:t>
      </w:r>
      <w:r w:rsidRPr="00DD0AA4">
        <w:rPr>
          <w:rFonts w:eastAsia="Calibri"/>
          <w:sz w:val="28"/>
          <w:szCs w:val="28"/>
        </w:rPr>
        <w:t xml:space="preserve"> </w:t>
      </w:r>
      <w:r>
        <w:rPr>
          <w:rFonts w:eastAsia="Calibri"/>
          <w:sz w:val="28"/>
          <w:szCs w:val="28"/>
        </w:rPr>
        <w:t>МТО</w:t>
      </w:r>
      <w:r w:rsidRPr="00DD0AA4">
        <w:rPr>
          <w:rFonts w:eastAsia="Calibri"/>
          <w:sz w:val="28"/>
          <w:szCs w:val="28"/>
        </w:rPr>
        <w:t xml:space="preserve"> «И</w:t>
      </w:r>
      <w:r w:rsidR="001E10C5">
        <w:rPr>
          <w:rFonts w:eastAsia="Calibri"/>
          <w:sz w:val="28"/>
          <w:szCs w:val="28"/>
        </w:rPr>
        <w:t>ПТ</w:t>
      </w:r>
      <w:r w:rsidRPr="00DD0AA4">
        <w:rPr>
          <w:rFonts w:eastAsia="Calibri"/>
          <w:sz w:val="28"/>
          <w:szCs w:val="28"/>
        </w:rPr>
        <w:t>» является скорее небольшой армией, чем типичной террористической группировкой, с возм</w:t>
      </w:r>
      <w:r>
        <w:rPr>
          <w:rFonts w:eastAsia="Calibri"/>
          <w:sz w:val="28"/>
          <w:szCs w:val="28"/>
        </w:rPr>
        <w:t>ожностями от совершения террористических актов</w:t>
      </w:r>
      <w:r w:rsidRPr="00DD0AA4">
        <w:rPr>
          <w:rFonts w:eastAsia="Calibri"/>
          <w:sz w:val="28"/>
          <w:szCs w:val="28"/>
        </w:rPr>
        <w:t xml:space="preserve"> до вооруженных вторжений в города и особ</w:t>
      </w:r>
      <w:r>
        <w:rPr>
          <w:rFonts w:eastAsia="Calibri"/>
          <w:sz w:val="28"/>
          <w:szCs w:val="28"/>
        </w:rPr>
        <w:t>енно в сельские районы, где она</w:t>
      </w:r>
      <w:r w:rsidRPr="00DD0AA4">
        <w:rPr>
          <w:rFonts w:eastAsia="Calibri"/>
          <w:sz w:val="28"/>
          <w:szCs w:val="28"/>
        </w:rPr>
        <w:t xml:space="preserve"> может захватить территорию, как это было в случае с Раштской долиной в Таджикистане в конце 1990-х г</w:t>
      </w:r>
      <w:r w:rsidR="00CD0D3C">
        <w:rPr>
          <w:rFonts w:eastAsia="Calibri"/>
          <w:sz w:val="28"/>
          <w:szCs w:val="28"/>
        </w:rPr>
        <w:t>г.</w:t>
      </w:r>
      <w:r>
        <w:rPr>
          <w:rStyle w:val="a6"/>
          <w:rFonts w:eastAsia="Calibri"/>
          <w:sz w:val="28"/>
          <w:szCs w:val="28"/>
        </w:rPr>
        <w:footnoteReference w:id="272"/>
      </w:r>
    </w:p>
    <w:p w14:paraId="23DF7A9F" w14:textId="77777777" w:rsidR="00580E4C" w:rsidRDefault="00580E4C" w:rsidP="00580E4C">
      <w:pPr>
        <w:widowControl/>
        <w:shd w:val="clear" w:color="auto" w:fill="FFFFFF"/>
        <w:suppressAutoHyphens/>
        <w:spacing w:line="360" w:lineRule="auto"/>
        <w:ind w:firstLine="709"/>
        <w:jc w:val="both"/>
        <w:rPr>
          <w:rFonts w:eastAsia="Calibri"/>
          <w:b/>
          <w:sz w:val="28"/>
          <w:szCs w:val="28"/>
        </w:rPr>
      </w:pPr>
      <w:r>
        <w:rPr>
          <w:rFonts w:eastAsia="Calibri"/>
          <w:b/>
          <w:sz w:val="28"/>
          <w:szCs w:val="28"/>
        </w:rPr>
        <w:lastRenderedPageBreak/>
        <w:t xml:space="preserve">Идеологические установки. </w:t>
      </w:r>
      <w:r>
        <w:rPr>
          <w:rFonts w:eastAsia="Calibri"/>
          <w:sz w:val="28"/>
          <w:szCs w:val="28"/>
        </w:rPr>
        <w:t>Салафизм, исламский фундаментализм, джихадизм</w:t>
      </w:r>
      <w:r>
        <w:rPr>
          <w:rStyle w:val="a6"/>
          <w:sz w:val="28"/>
          <w:szCs w:val="28"/>
        </w:rPr>
        <w:footnoteReference w:id="273"/>
      </w:r>
      <w:r>
        <w:rPr>
          <w:rFonts w:eastAsia="Calibri"/>
          <w:sz w:val="28"/>
          <w:szCs w:val="28"/>
        </w:rPr>
        <w:t>.</w:t>
      </w:r>
    </w:p>
    <w:p w14:paraId="4F6FEC91" w14:textId="090C46FD" w:rsidR="00580E4C" w:rsidRDefault="00580E4C" w:rsidP="00580E4C">
      <w:pPr>
        <w:widowControl/>
        <w:shd w:val="clear" w:color="auto" w:fill="FFFFFF"/>
        <w:suppressAutoHyphens/>
        <w:spacing w:line="360" w:lineRule="auto"/>
        <w:ind w:firstLine="709"/>
        <w:jc w:val="both"/>
        <w:rPr>
          <w:sz w:val="28"/>
          <w:szCs w:val="28"/>
        </w:rPr>
      </w:pPr>
      <w:r>
        <w:rPr>
          <w:rFonts w:eastAsia="Calibri"/>
          <w:b/>
          <w:sz w:val="28"/>
          <w:szCs w:val="28"/>
          <w:lang w:eastAsia="en-US"/>
        </w:rPr>
        <w:t>Средства пропаганды</w:t>
      </w:r>
      <w:r>
        <w:rPr>
          <w:b/>
          <w:sz w:val="28"/>
          <w:szCs w:val="28"/>
        </w:rPr>
        <w:t>.</w:t>
      </w:r>
      <w:r>
        <w:rPr>
          <w:b/>
          <w:i/>
          <w:sz w:val="28"/>
          <w:szCs w:val="28"/>
        </w:rPr>
        <w:t xml:space="preserve"> </w:t>
      </w:r>
      <w:r>
        <w:rPr>
          <w:sz w:val="28"/>
          <w:szCs w:val="28"/>
        </w:rPr>
        <w:t xml:space="preserve">Для достижения поставленных целей и пропаганды деятельности используются различные средства (по сути, аналогичные МТО «ИГ»): </w:t>
      </w:r>
    </w:p>
    <w:p w14:paraId="13D36978" w14:textId="30D3EFAA" w:rsidR="00580E4C" w:rsidRDefault="00580E4C" w:rsidP="00580E4C">
      <w:pPr>
        <w:widowControl/>
        <w:shd w:val="clear" w:color="auto" w:fill="FFFFFF"/>
        <w:suppressAutoHyphens/>
        <w:spacing w:line="360" w:lineRule="auto"/>
        <w:ind w:firstLine="709"/>
        <w:jc w:val="both"/>
        <w:rPr>
          <w:sz w:val="28"/>
          <w:szCs w:val="28"/>
        </w:rPr>
      </w:pPr>
      <w:r>
        <w:rPr>
          <w:sz w:val="28"/>
          <w:szCs w:val="28"/>
        </w:rPr>
        <w:t>создание и распространение информационных материалов экстремистского и террористического характера, в т. ч. в электронном виде;</w:t>
      </w:r>
    </w:p>
    <w:p w14:paraId="3081DE90" w14:textId="47568769" w:rsidR="00580E4C" w:rsidRDefault="00580E4C" w:rsidP="00580E4C">
      <w:pPr>
        <w:widowControl/>
        <w:shd w:val="clear" w:color="auto" w:fill="FFFFFF"/>
        <w:suppressAutoHyphens/>
        <w:spacing w:line="360" w:lineRule="auto"/>
        <w:ind w:firstLine="709"/>
        <w:jc w:val="both"/>
        <w:rPr>
          <w:sz w:val="28"/>
          <w:szCs w:val="28"/>
        </w:rPr>
      </w:pPr>
      <w:r>
        <w:rPr>
          <w:sz w:val="28"/>
          <w:szCs w:val="28"/>
        </w:rPr>
        <w:t xml:space="preserve">использование новых информационных технологий, в частности сети Интернет, социальных сетей; </w:t>
      </w:r>
    </w:p>
    <w:p w14:paraId="0143F61C" w14:textId="5D959C7D" w:rsidR="00580E4C" w:rsidRDefault="00580E4C" w:rsidP="00580E4C">
      <w:pPr>
        <w:widowControl/>
        <w:shd w:val="clear" w:color="auto" w:fill="FFFFFF"/>
        <w:suppressAutoHyphens/>
        <w:spacing w:line="360" w:lineRule="auto"/>
        <w:ind w:firstLine="709"/>
        <w:jc w:val="both"/>
        <w:rPr>
          <w:sz w:val="28"/>
          <w:szCs w:val="28"/>
        </w:rPr>
      </w:pPr>
      <w:r>
        <w:rPr>
          <w:sz w:val="28"/>
          <w:szCs w:val="28"/>
        </w:rPr>
        <w:t>поиск сторонников и вербовка новых адептов путем обмана, среди мусульманского населения и лиц, желающих принять ислам</w:t>
      </w:r>
      <w:r w:rsidR="001B7B13">
        <w:rPr>
          <w:sz w:val="28"/>
          <w:szCs w:val="28"/>
        </w:rPr>
        <w:t>,</w:t>
      </w:r>
      <w:r>
        <w:rPr>
          <w:sz w:val="28"/>
          <w:szCs w:val="28"/>
        </w:rPr>
        <w:t xml:space="preserve"> и др.</w:t>
      </w:r>
    </w:p>
    <w:p w14:paraId="274541B4" w14:textId="4906B584" w:rsidR="00580E4C" w:rsidRDefault="00580E4C" w:rsidP="00580E4C">
      <w:pPr>
        <w:widowControl/>
        <w:shd w:val="clear" w:color="auto" w:fill="FFFFFF"/>
        <w:suppressAutoHyphens/>
        <w:spacing w:line="360" w:lineRule="auto"/>
        <w:ind w:firstLine="709"/>
        <w:jc w:val="both"/>
        <w:rPr>
          <w:b/>
          <w:sz w:val="28"/>
          <w:szCs w:val="28"/>
        </w:rPr>
      </w:pPr>
      <w:r>
        <w:rPr>
          <w:b/>
          <w:sz w:val="28"/>
          <w:szCs w:val="28"/>
        </w:rPr>
        <w:t xml:space="preserve">Символика. </w:t>
      </w:r>
      <w:r>
        <w:rPr>
          <w:sz w:val="28"/>
          <w:szCs w:val="28"/>
        </w:rPr>
        <w:t xml:space="preserve">Флаг </w:t>
      </w:r>
      <w:r w:rsidR="001E10C5">
        <w:rPr>
          <w:sz w:val="28"/>
          <w:szCs w:val="28"/>
        </w:rPr>
        <w:t xml:space="preserve">«ИПТ» </w:t>
      </w:r>
      <w:r>
        <w:rPr>
          <w:sz w:val="28"/>
          <w:szCs w:val="28"/>
        </w:rPr>
        <w:t>представляет собой черное знамя</w:t>
      </w:r>
      <w:r w:rsidR="00B629BF">
        <w:rPr>
          <w:sz w:val="28"/>
          <w:szCs w:val="28"/>
        </w:rPr>
        <w:t xml:space="preserve"> </w:t>
      </w:r>
      <w:r>
        <w:rPr>
          <w:sz w:val="28"/>
          <w:szCs w:val="28"/>
        </w:rPr>
        <w:t xml:space="preserve">– один из флагов, использовавшихся </w:t>
      </w:r>
      <w:r w:rsidR="001B7B13">
        <w:rPr>
          <w:sz w:val="28"/>
          <w:szCs w:val="28"/>
        </w:rPr>
        <w:t xml:space="preserve">пророком </w:t>
      </w:r>
      <w:r>
        <w:rPr>
          <w:sz w:val="28"/>
          <w:szCs w:val="28"/>
        </w:rPr>
        <w:t xml:space="preserve">Мухаммедом, согласно исламской традиции, на котором белым цветом указана </w:t>
      </w:r>
      <w:r w:rsidR="001B7B13">
        <w:rPr>
          <w:sz w:val="28"/>
          <w:szCs w:val="28"/>
        </w:rPr>
        <w:t>«</w:t>
      </w:r>
      <w:r>
        <w:rPr>
          <w:sz w:val="28"/>
          <w:szCs w:val="28"/>
        </w:rPr>
        <w:t>калима</w:t>
      </w:r>
      <w:r w:rsidR="001B7B13">
        <w:rPr>
          <w:sz w:val="28"/>
          <w:szCs w:val="28"/>
        </w:rPr>
        <w:t>»</w:t>
      </w:r>
      <w:r>
        <w:rPr>
          <w:sz w:val="28"/>
          <w:szCs w:val="28"/>
        </w:rPr>
        <w:t xml:space="preserve"> («изречение») – декларация веры в исламе.</w:t>
      </w:r>
      <w:r>
        <w:rPr>
          <w:b/>
          <w:sz w:val="28"/>
          <w:szCs w:val="28"/>
        </w:rPr>
        <w:t xml:space="preserve"> </w:t>
      </w:r>
      <w:r>
        <w:rPr>
          <w:sz w:val="28"/>
          <w:szCs w:val="28"/>
        </w:rPr>
        <w:t xml:space="preserve">На эмблеме изображен земной шар, </w:t>
      </w:r>
      <w:r w:rsidR="001B7B13">
        <w:rPr>
          <w:sz w:val="28"/>
          <w:szCs w:val="28"/>
        </w:rPr>
        <w:t>в</w:t>
      </w:r>
      <w:r>
        <w:rPr>
          <w:sz w:val="28"/>
          <w:szCs w:val="28"/>
        </w:rPr>
        <w:t xml:space="preserve"> середине которого расположен Коран</w:t>
      </w:r>
      <w:r w:rsidR="001B7B13">
        <w:rPr>
          <w:sz w:val="28"/>
          <w:szCs w:val="28"/>
        </w:rPr>
        <w:t xml:space="preserve">, </w:t>
      </w:r>
      <w:r>
        <w:rPr>
          <w:sz w:val="28"/>
          <w:szCs w:val="28"/>
        </w:rPr>
        <w:t>под земным шаром изображены два перекрещенных меча (можно интерпретировать как един</w:t>
      </w:r>
      <w:r w:rsidR="001B402F">
        <w:rPr>
          <w:sz w:val="28"/>
          <w:szCs w:val="28"/>
        </w:rPr>
        <w:t>ство</w:t>
      </w:r>
      <w:r>
        <w:rPr>
          <w:sz w:val="28"/>
          <w:szCs w:val="28"/>
        </w:rPr>
        <w:t xml:space="preserve"> слова и дела), означающие следование идеологии </w:t>
      </w:r>
      <w:r w:rsidR="001B7B13">
        <w:rPr>
          <w:sz w:val="28"/>
          <w:szCs w:val="28"/>
        </w:rPr>
        <w:t xml:space="preserve">т. н. </w:t>
      </w:r>
      <w:r>
        <w:rPr>
          <w:sz w:val="28"/>
          <w:szCs w:val="28"/>
        </w:rPr>
        <w:t>джихада.</w:t>
      </w:r>
    </w:p>
    <w:p w14:paraId="26F64C58" w14:textId="77777777" w:rsidR="00580E4C" w:rsidRPr="001E10C5" w:rsidRDefault="00580E4C" w:rsidP="00580E4C">
      <w:pPr>
        <w:widowControl/>
        <w:suppressAutoHyphens/>
        <w:autoSpaceDE/>
        <w:adjustRightInd/>
        <w:jc w:val="both"/>
        <w:rPr>
          <w:rFonts w:eastAsia="Calibri"/>
          <w:sz w:val="28"/>
          <w:szCs w:val="28"/>
          <w:lang w:eastAsia="en-US"/>
        </w:rPr>
      </w:pPr>
    </w:p>
    <w:p w14:paraId="51DB828E" w14:textId="77777777" w:rsidR="00580E4C" w:rsidRDefault="00580E4C" w:rsidP="00580E4C">
      <w:pPr>
        <w:widowControl/>
        <w:suppressAutoHyphens/>
        <w:autoSpaceDE/>
        <w:adjustRightInd/>
        <w:jc w:val="center"/>
        <w:rPr>
          <w:rFonts w:eastAsia="Calibri"/>
          <w:b/>
          <w:sz w:val="28"/>
          <w:szCs w:val="28"/>
          <w:lang w:eastAsia="en-US"/>
        </w:rPr>
      </w:pPr>
      <w:r>
        <w:rPr>
          <w:rFonts w:ascii="Calibri" w:eastAsia="Calibri" w:hAnsi="Calibri"/>
          <w:noProof/>
          <w:sz w:val="22"/>
          <w:szCs w:val="22"/>
        </w:rPr>
        <w:drawing>
          <wp:inline distT="0" distB="0" distL="0" distR="0" wp14:anchorId="4959A246" wp14:editId="6DBE4358">
            <wp:extent cx="2571135" cy="1662231"/>
            <wp:effectExtent l="0" t="0" r="635" b="0"/>
            <wp:docPr id="7" name="Рисунок 15" descr="Описание: Описание: 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Описание: Изображение логотипа"/>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4794" cy="1664597"/>
                    </a:xfrm>
                    <a:prstGeom prst="rect">
                      <a:avLst/>
                    </a:prstGeom>
                    <a:noFill/>
                    <a:ln>
                      <a:noFill/>
                    </a:ln>
                  </pic:spPr>
                </pic:pic>
              </a:graphicData>
            </a:graphic>
          </wp:inline>
        </w:drawing>
      </w:r>
    </w:p>
    <w:p w14:paraId="6D2C54B7" w14:textId="77777777" w:rsidR="00580E4C" w:rsidRDefault="00580E4C" w:rsidP="00580E4C">
      <w:pPr>
        <w:widowControl/>
        <w:suppressAutoHyphens/>
        <w:autoSpaceDE/>
        <w:adjustRightInd/>
        <w:spacing w:before="240"/>
        <w:jc w:val="center"/>
        <w:rPr>
          <w:rFonts w:eastAsia="Calibri"/>
          <w:i/>
          <w:sz w:val="24"/>
          <w:szCs w:val="24"/>
          <w:lang w:eastAsia="en-US"/>
        </w:rPr>
      </w:pPr>
      <w:r>
        <w:rPr>
          <w:rFonts w:eastAsia="Calibri"/>
          <w:i/>
          <w:sz w:val="24"/>
          <w:szCs w:val="24"/>
          <w:lang w:eastAsia="en-US"/>
        </w:rPr>
        <w:t xml:space="preserve">Флаг </w:t>
      </w:r>
      <w:r w:rsidRPr="00E52BD7">
        <w:rPr>
          <w:rFonts w:eastAsia="Calibri"/>
          <w:i/>
          <w:sz w:val="24"/>
          <w:szCs w:val="24"/>
          <w:lang w:eastAsia="en-US"/>
        </w:rPr>
        <w:t xml:space="preserve">МТО «Исламская </w:t>
      </w:r>
      <w:r w:rsidRPr="00B6338E">
        <w:rPr>
          <w:rFonts w:eastAsia="Calibri"/>
          <w:i/>
          <w:sz w:val="24"/>
          <w:szCs w:val="24"/>
          <w:lang w:eastAsia="en-US"/>
        </w:rPr>
        <w:t>партия Туркестана»</w:t>
      </w:r>
      <w:r w:rsidRPr="00B6338E">
        <w:rPr>
          <w:rStyle w:val="a6"/>
          <w:sz w:val="24"/>
          <w:szCs w:val="24"/>
        </w:rPr>
        <w:footnoteReference w:id="274"/>
      </w:r>
    </w:p>
    <w:p w14:paraId="16DE3941" w14:textId="0C17A338" w:rsidR="00580E4C" w:rsidRPr="00FC230B" w:rsidRDefault="00580E4C" w:rsidP="00580E4C">
      <w:pPr>
        <w:widowControl/>
        <w:shd w:val="clear" w:color="auto" w:fill="FFFFFF"/>
        <w:suppressAutoHyphens/>
        <w:spacing w:line="360" w:lineRule="auto"/>
        <w:ind w:firstLine="709"/>
        <w:jc w:val="both"/>
        <w:rPr>
          <w:b/>
          <w:i/>
          <w:sz w:val="28"/>
          <w:szCs w:val="28"/>
        </w:rPr>
      </w:pPr>
      <w:r>
        <w:rPr>
          <w:b/>
          <w:sz w:val="28"/>
          <w:szCs w:val="28"/>
        </w:rPr>
        <w:lastRenderedPageBreak/>
        <w:t>Преступная деятельность.</w:t>
      </w:r>
      <w:r>
        <w:rPr>
          <w:b/>
          <w:i/>
          <w:sz w:val="28"/>
          <w:szCs w:val="28"/>
        </w:rPr>
        <w:t xml:space="preserve"> </w:t>
      </w:r>
      <w:r>
        <w:rPr>
          <w:sz w:val="28"/>
          <w:szCs w:val="28"/>
        </w:rPr>
        <w:t>МТО</w:t>
      </w:r>
      <w:r w:rsidRPr="00DF6B85">
        <w:rPr>
          <w:sz w:val="28"/>
          <w:szCs w:val="28"/>
        </w:rPr>
        <w:t xml:space="preserve"> </w:t>
      </w:r>
      <w:r w:rsidR="001E10C5">
        <w:rPr>
          <w:sz w:val="28"/>
          <w:szCs w:val="28"/>
        </w:rPr>
        <w:t xml:space="preserve">«ИПТ» </w:t>
      </w:r>
      <w:r>
        <w:rPr>
          <w:sz w:val="28"/>
          <w:szCs w:val="28"/>
        </w:rPr>
        <w:t>осуществля</w:t>
      </w:r>
      <w:r w:rsidR="003B098B">
        <w:rPr>
          <w:sz w:val="28"/>
          <w:szCs w:val="28"/>
        </w:rPr>
        <w:t>ла</w:t>
      </w:r>
      <w:r>
        <w:rPr>
          <w:sz w:val="28"/>
          <w:szCs w:val="28"/>
        </w:rPr>
        <w:t>:</w:t>
      </w:r>
    </w:p>
    <w:p w14:paraId="66473765" w14:textId="499DA596" w:rsidR="00580E4C" w:rsidRDefault="00580E4C" w:rsidP="00580E4C">
      <w:pPr>
        <w:widowControl/>
        <w:shd w:val="clear" w:color="auto" w:fill="FFFFFF"/>
        <w:tabs>
          <w:tab w:val="left" w:pos="1483"/>
        </w:tabs>
        <w:suppressAutoHyphens/>
        <w:spacing w:line="360" w:lineRule="auto"/>
        <w:ind w:firstLine="709"/>
        <w:jc w:val="both"/>
        <w:rPr>
          <w:sz w:val="28"/>
          <w:szCs w:val="28"/>
        </w:rPr>
      </w:pPr>
      <w:r>
        <w:rPr>
          <w:sz w:val="28"/>
          <w:szCs w:val="28"/>
        </w:rPr>
        <w:t>организацию, планирование, подготовку и реализацию террористических акций;</w:t>
      </w:r>
    </w:p>
    <w:p w14:paraId="55251427" w14:textId="7F636688" w:rsidR="00580E4C" w:rsidRDefault="00580E4C" w:rsidP="00580E4C">
      <w:pPr>
        <w:widowControl/>
        <w:shd w:val="clear" w:color="auto" w:fill="FFFFFF"/>
        <w:tabs>
          <w:tab w:val="left" w:pos="1483"/>
        </w:tabs>
        <w:suppressAutoHyphens/>
        <w:spacing w:line="360" w:lineRule="auto"/>
        <w:ind w:firstLine="709"/>
        <w:jc w:val="both"/>
        <w:rPr>
          <w:sz w:val="28"/>
          <w:szCs w:val="28"/>
        </w:rPr>
      </w:pPr>
      <w:r>
        <w:rPr>
          <w:sz w:val="28"/>
          <w:szCs w:val="28"/>
        </w:rPr>
        <w:t>подстрекательство к террористическим акциям, насилию над физическими лицами или организациями, уничтожению материальных объектов в террористических целях;</w:t>
      </w:r>
    </w:p>
    <w:p w14:paraId="0A82FCAE" w14:textId="63E5A0B1" w:rsidR="00580E4C" w:rsidRDefault="001B7B13" w:rsidP="00580E4C">
      <w:pPr>
        <w:widowControl/>
        <w:shd w:val="clear" w:color="auto" w:fill="FFFFFF"/>
        <w:tabs>
          <w:tab w:val="left" w:pos="1555"/>
        </w:tabs>
        <w:suppressAutoHyphens/>
        <w:spacing w:line="360" w:lineRule="auto"/>
        <w:ind w:firstLine="709"/>
        <w:jc w:val="both"/>
        <w:rPr>
          <w:sz w:val="28"/>
          <w:szCs w:val="28"/>
        </w:rPr>
      </w:pPr>
      <w:r>
        <w:rPr>
          <w:sz w:val="28"/>
          <w:szCs w:val="28"/>
        </w:rPr>
        <w:t>создание НВФ</w:t>
      </w:r>
      <w:r w:rsidR="00580E4C">
        <w:rPr>
          <w:sz w:val="28"/>
          <w:szCs w:val="28"/>
        </w:rPr>
        <w:t>, преступных сообществ (организаций), организованных групп для совершения террористических акций, а равно участие в таких акциях;</w:t>
      </w:r>
    </w:p>
    <w:p w14:paraId="5E2450E3" w14:textId="200B75E7" w:rsidR="00580E4C" w:rsidRDefault="00580E4C" w:rsidP="00580E4C">
      <w:pPr>
        <w:widowControl/>
        <w:shd w:val="clear" w:color="auto" w:fill="FFFFFF"/>
        <w:tabs>
          <w:tab w:val="left" w:pos="1555"/>
        </w:tabs>
        <w:suppressAutoHyphens/>
        <w:spacing w:line="360" w:lineRule="auto"/>
        <w:ind w:firstLine="709"/>
        <w:jc w:val="both"/>
        <w:rPr>
          <w:sz w:val="28"/>
          <w:szCs w:val="28"/>
        </w:rPr>
      </w:pPr>
      <w:r>
        <w:rPr>
          <w:sz w:val="28"/>
          <w:szCs w:val="28"/>
        </w:rPr>
        <w:t>вербовку, вооружение, обучение и использование террористов;</w:t>
      </w:r>
    </w:p>
    <w:p w14:paraId="323FFEB7" w14:textId="4BC2F5A1" w:rsidR="00580E4C" w:rsidRDefault="00580E4C" w:rsidP="00580E4C">
      <w:pPr>
        <w:widowControl/>
        <w:shd w:val="clear" w:color="auto" w:fill="FFFFFF"/>
        <w:suppressAutoHyphens/>
        <w:spacing w:line="360" w:lineRule="auto"/>
        <w:ind w:firstLine="709"/>
        <w:jc w:val="both"/>
        <w:rPr>
          <w:sz w:val="28"/>
          <w:szCs w:val="28"/>
        </w:rPr>
      </w:pPr>
      <w:r>
        <w:rPr>
          <w:sz w:val="28"/>
          <w:szCs w:val="28"/>
        </w:rPr>
        <w:t>финансирование заведомо террористических организаций или террористических групп и иное содействие им</w:t>
      </w:r>
      <w:r w:rsidRPr="00E8095A">
        <w:rPr>
          <w:rStyle w:val="a6"/>
          <w:sz w:val="28"/>
          <w:szCs w:val="28"/>
        </w:rPr>
        <w:footnoteReference w:id="275"/>
      </w:r>
      <w:r>
        <w:rPr>
          <w:sz w:val="28"/>
          <w:szCs w:val="28"/>
        </w:rPr>
        <w:t xml:space="preserve">. </w:t>
      </w:r>
    </w:p>
    <w:p w14:paraId="5C1B7BAF" w14:textId="0E5D9D57" w:rsidR="00580E4C" w:rsidRDefault="001E10C5" w:rsidP="00580E4C">
      <w:pPr>
        <w:widowControl/>
        <w:shd w:val="clear" w:color="auto" w:fill="FFFFFF"/>
        <w:suppressAutoHyphens/>
        <w:spacing w:line="360" w:lineRule="auto"/>
        <w:ind w:firstLine="709"/>
        <w:jc w:val="both"/>
        <w:rPr>
          <w:sz w:val="28"/>
          <w:szCs w:val="28"/>
        </w:rPr>
      </w:pPr>
      <w:r>
        <w:rPr>
          <w:sz w:val="28"/>
          <w:szCs w:val="28"/>
        </w:rPr>
        <w:t xml:space="preserve">«ИПТ» </w:t>
      </w:r>
      <w:r w:rsidR="001B7B13">
        <w:rPr>
          <w:sz w:val="28"/>
          <w:szCs w:val="28"/>
        </w:rPr>
        <w:t>п</w:t>
      </w:r>
      <w:r w:rsidR="00580E4C">
        <w:rPr>
          <w:sz w:val="28"/>
          <w:szCs w:val="28"/>
        </w:rPr>
        <w:t>оддержива</w:t>
      </w:r>
      <w:r w:rsidR="003B098B">
        <w:rPr>
          <w:sz w:val="28"/>
          <w:szCs w:val="28"/>
        </w:rPr>
        <w:t>л</w:t>
      </w:r>
      <w:r w:rsidR="001B7B13">
        <w:rPr>
          <w:sz w:val="28"/>
          <w:szCs w:val="28"/>
        </w:rPr>
        <w:t>а</w:t>
      </w:r>
      <w:r w:rsidR="00580E4C">
        <w:rPr>
          <w:sz w:val="28"/>
          <w:szCs w:val="28"/>
        </w:rPr>
        <w:t xml:space="preserve"> контакты с д</w:t>
      </w:r>
      <w:r w:rsidR="00580E4C" w:rsidRPr="003008B7">
        <w:rPr>
          <w:sz w:val="28"/>
          <w:szCs w:val="28"/>
        </w:rPr>
        <w:t xml:space="preserve">вижением </w:t>
      </w:r>
      <w:r w:rsidR="00580E4C">
        <w:rPr>
          <w:sz w:val="28"/>
          <w:szCs w:val="28"/>
        </w:rPr>
        <w:t>«</w:t>
      </w:r>
      <w:r w:rsidR="00580E4C" w:rsidRPr="003008B7">
        <w:rPr>
          <w:sz w:val="28"/>
          <w:szCs w:val="28"/>
        </w:rPr>
        <w:t>Тал</w:t>
      </w:r>
      <w:r w:rsidR="00580E4C">
        <w:rPr>
          <w:sz w:val="28"/>
          <w:szCs w:val="28"/>
        </w:rPr>
        <w:t>ибан» и бандформированиями, дей</w:t>
      </w:r>
      <w:r w:rsidR="00580E4C" w:rsidRPr="003008B7">
        <w:rPr>
          <w:sz w:val="28"/>
          <w:szCs w:val="28"/>
        </w:rPr>
        <w:t xml:space="preserve">ствующими на территории </w:t>
      </w:r>
      <w:r w:rsidR="0023114A">
        <w:rPr>
          <w:sz w:val="28"/>
          <w:szCs w:val="28"/>
        </w:rPr>
        <w:t>Северного Кавказа</w:t>
      </w:r>
      <w:r w:rsidR="0023114A">
        <w:rPr>
          <w:rStyle w:val="a6"/>
          <w:sz w:val="28"/>
          <w:szCs w:val="28"/>
        </w:rPr>
        <w:footnoteReference w:id="276"/>
      </w:r>
      <w:r w:rsidR="00067A62">
        <w:rPr>
          <w:sz w:val="28"/>
          <w:szCs w:val="28"/>
        </w:rPr>
        <w:t xml:space="preserve">, </w:t>
      </w:r>
      <w:proofErr w:type="gramStart"/>
      <w:r w:rsidR="0093516C">
        <w:rPr>
          <w:sz w:val="28"/>
          <w:szCs w:val="28"/>
        </w:rPr>
        <w:t>Принимала</w:t>
      </w:r>
      <w:proofErr w:type="gramEnd"/>
      <w:r w:rsidR="0093516C">
        <w:rPr>
          <w:sz w:val="28"/>
          <w:szCs w:val="28"/>
        </w:rPr>
        <w:t xml:space="preserve"> участие</w:t>
      </w:r>
      <w:r w:rsidR="00067A62">
        <w:rPr>
          <w:sz w:val="28"/>
          <w:szCs w:val="28"/>
        </w:rPr>
        <w:t>:</w:t>
      </w:r>
      <w:r w:rsidR="0093516C">
        <w:rPr>
          <w:sz w:val="28"/>
          <w:szCs w:val="28"/>
        </w:rPr>
        <w:t xml:space="preserve"> в гражданск</w:t>
      </w:r>
      <w:r w:rsidR="00280DD0">
        <w:rPr>
          <w:sz w:val="28"/>
          <w:szCs w:val="28"/>
        </w:rPr>
        <w:t>ой</w:t>
      </w:r>
      <w:r w:rsidR="0093516C">
        <w:rPr>
          <w:sz w:val="28"/>
          <w:szCs w:val="28"/>
        </w:rPr>
        <w:t xml:space="preserve"> войн</w:t>
      </w:r>
      <w:r w:rsidR="00280DD0">
        <w:rPr>
          <w:sz w:val="28"/>
          <w:szCs w:val="28"/>
        </w:rPr>
        <w:t>е</w:t>
      </w:r>
      <w:r w:rsidR="0093516C">
        <w:rPr>
          <w:sz w:val="28"/>
          <w:szCs w:val="28"/>
        </w:rPr>
        <w:t xml:space="preserve"> в Таджикистане </w:t>
      </w:r>
      <w:r w:rsidR="00280DD0">
        <w:rPr>
          <w:sz w:val="28"/>
          <w:szCs w:val="28"/>
        </w:rPr>
        <w:t>1992–1997 гг.</w:t>
      </w:r>
      <w:r w:rsidR="00067A62">
        <w:rPr>
          <w:sz w:val="28"/>
          <w:szCs w:val="28"/>
        </w:rPr>
        <w:t xml:space="preserve"> (</w:t>
      </w:r>
      <w:r w:rsidR="00ED7FF4">
        <w:rPr>
          <w:sz w:val="28"/>
          <w:szCs w:val="28"/>
        </w:rPr>
        <w:t xml:space="preserve">на </w:t>
      </w:r>
      <w:r w:rsidR="0093516C">
        <w:rPr>
          <w:sz w:val="28"/>
          <w:szCs w:val="28"/>
        </w:rPr>
        <w:t>стороне объединенной таджикской оппозиции</w:t>
      </w:r>
      <w:r w:rsidR="00067A62">
        <w:rPr>
          <w:sz w:val="28"/>
          <w:szCs w:val="28"/>
        </w:rPr>
        <w:t>)</w:t>
      </w:r>
      <w:r w:rsidR="00280DD0">
        <w:rPr>
          <w:sz w:val="28"/>
          <w:szCs w:val="28"/>
        </w:rPr>
        <w:t>, гражданской войне в Афганистане 1992–2001 гг.</w:t>
      </w:r>
      <w:r w:rsidR="00067A62">
        <w:rPr>
          <w:sz w:val="28"/>
          <w:szCs w:val="28"/>
        </w:rPr>
        <w:t xml:space="preserve"> (</w:t>
      </w:r>
      <w:r w:rsidR="00ED7FF4">
        <w:rPr>
          <w:sz w:val="28"/>
          <w:szCs w:val="28"/>
        </w:rPr>
        <w:t xml:space="preserve">на </w:t>
      </w:r>
      <w:r w:rsidR="00280DD0">
        <w:rPr>
          <w:sz w:val="28"/>
          <w:szCs w:val="28"/>
        </w:rPr>
        <w:t>стороне «Движения Талибан»</w:t>
      </w:r>
      <w:r w:rsidR="00067A62">
        <w:rPr>
          <w:sz w:val="28"/>
          <w:szCs w:val="28"/>
        </w:rPr>
        <w:t>)</w:t>
      </w:r>
      <w:r w:rsidR="00280DD0">
        <w:rPr>
          <w:sz w:val="28"/>
          <w:szCs w:val="28"/>
        </w:rPr>
        <w:t xml:space="preserve">, </w:t>
      </w:r>
      <w:r w:rsidR="005C1B45">
        <w:rPr>
          <w:sz w:val="28"/>
          <w:szCs w:val="28"/>
        </w:rPr>
        <w:t xml:space="preserve">вооруженном конфликте в </w:t>
      </w:r>
      <w:r w:rsidR="00291ECC">
        <w:rPr>
          <w:sz w:val="28"/>
          <w:szCs w:val="28"/>
        </w:rPr>
        <w:t xml:space="preserve">непризнанном государстве </w:t>
      </w:r>
      <w:r w:rsidR="005C1B45">
        <w:rPr>
          <w:sz w:val="28"/>
          <w:szCs w:val="28"/>
        </w:rPr>
        <w:t>Вазиристан (с 2004 г</w:t>
      </w:r>
      <w:r w:rsidR="00834388">
        <w:rPr>
          <w:sz w:val="28"/>
          <w:szCs w:val="28"/>
        </w:rPr>
        <w:t>.</w:t>
      </w:r>
      <w:r w:rsidR="005C1B45">
        <w:rPr>
          <w:sz w:val="28"/>
          <w:szCs w:val="28"/>
        </w:rPr>
        <w:t xml:space="preserve">), </w:t>
      </w:r>
      <w:r w:rsidR="00280DD0">
        <w:rPr>
          <w:sz w:val="28"/>
          <w:szCs w:val="28"/>
        </w:rPr>
        <w:t xml:space="preserve">войне в Афганистане (с 2015 г.) </w:t>
      </w:r>
      <w:r w:rsidR="00ED7FF4">
        <w:rPr>
          <w:sz w:val="28"/>
          <w:szCs w:val="28"/>
        </w:rPr>
        <w:t xml:space="preserve">– в </w:t>
      </w:r>
      <w:r w:rsidR="00280DD0">
        <w:rPr>
          <w:sz w:val="28"/>
          <w:szCs w:val="28"/>
        </w:rPr>
        <w:t xml:space="preserve">составе МТО «ИГ» и ряде других </w:t>
      </w:r>
      <w:r w:rsidR="00ED7FF4">
        <w:rPr>
          <w:sz w:val="28"/>
          <w:szCs w:val="28"/>
        </w:rPr>
        <w:t xml:space="preserve">региональных </w:t>
      </w:r>
      <w:r w:rsidR="00280DD0">
        <w:rPr>
          <w:sz w:val="28"/>
          <w:szCs w:val="28"/>
        </w:rPr>
        <w:t>вооруженных конфликтов</w:t>
      </w:r>
      <w:r w:rsidR="00280DD0">
        <w:rPr>
          <w:rStyle w:val="a6"/>
          <w:sz w:val="28"/>
          <w:szCs w:val="28"/>
        </w:rPr>
        <w:footnoteReference w:id="277"/>
      </w:r>
      <w:r w:rsidR="00280DD0">
        <w:rPr>
          <w:sz w:val="28"/>
          <w:szCs w:val="28"/>
        </w:rPr>
        <w:t>.</w:t>
      </w:r>
    </w:p>
    <w:p w14:paraId="6F942837" w14:textId="77777777" w:rsidR="00834388" w:rsidRDefault="00834388" w:rsidP="00834388">
      <w:pPr>
        <w:widowControl/>
        <w:shd w:val="clear" w:color="auto" w:fill="FFFFFF"/>
        <w:suppressAutoHyphens/>
        <w:spacing w:line="360" w:lineRule="auto"/>
        <w:ind w:firstLine="709"/>
        <w:jc w:val="both"/>
        <w:rPr>
          <w:sz w:val="28"/>
          <w:szCs w:val="28"/>
        </w:rPr>
      </w:pPr>
      <w:r w:rsidRPr="0023114A">
        <w:rPr>
          <w:sz w:val="28"/>
          <w:szCs w:val="28"/>
        </w:rPr>
        <w:t xml:space="preserve">Осенью 1999 г. сотни боевиков движения </w:t>
      </w:r>
      <w:r>
        <w:rPr>
          <w:sz w:val="28"/>
          <w:szCs w:val="28"/>
        </w:rPr>
        <w:t xml:space="preserve">с территории </w:t>
      </w:r>
      <w:r w:rsidRPr="0023114A">
        <w:rPr>
          <w:sz w:val="28"/>
          <w:szCs w:val="28"/>
        </w:rPr>
        <w:t>Таджикистан</w:t>
      </w:r>
      <w:r>
        <w:rPr>
          <w:sz w:val="28"/>
          <w:szCs w:val="28"/>
        </w:rPr>
        <w:t>а</w:t>
      </w:r>
      <w:r w:rsidRPr="0023114A">
        <w:rPr>
          <w:sz w:val="28"/>
          <w:szCs w:val="28"/>
        </w:rPr>
        <w:t xml:space="preserve"> вторглись в Киргизию и Узбекистан. Лишь после ожесточенных боев с </w:t>
      </w:r>
      <w:r w:rsidRPr="0023114A">
        <w:rPr>
          <w:sz w:val="28"/>
          <w:szCs w:val="28"/>
        </w:rPr>
        <w:lastRenderedPageBreak/>
        <w:t xml:space="preserve">привлечением авиации исламистов удалось </w:t>
      </w:r>
      <w:r>
        <w:rPr>
          <w:sz w:val="28"/>
          <w:szCs w:val="28"/>
        </w:rPr>
        <w:t>вы</w:t>
      </w:r>
      <w:r w:rsidRPr="0023114A">
        <w:rPr>
          <w:sz w:val="28"/>
          <w:szCs w:val="28"/>
        </w:rPr>
        <w:t xml:space="preserve">теснить </w:t>
      </w:r>
      <w:r>
        <w:rPr>
          <w:sz w:val="28"/>
          <w:szCs w:val="28"/>
        </w:rPr>
        <w:t>обратно</w:t>
      </w:r>
      <w:r w:rsidRPr="0023114A">
        <w:rPr>
          <w:sz w:val="28"/>
          <w:szCs w:val="28"/>
        </w:rPr>
        <w:t>. В мае 2001</w:t>
      </w:r>
      <w:r>
        <w:rPr>
          <w:sz w:val="28"/>
          <w:szCs w:val="28"/>
        </w:rPr>
        <w:t> </w:t>
      </w:r>
      <w:r w:rsidRPr="0023114A">
        <w:rPr>
          <w:sz w:val="28"/>
          <w:szCs w:val="28"/>
        </w:rPr>
        <w:t xml:space="preserve">г. под давлением </w:t>
      </w:r>
      <w:r>
        <w:rPr>
          <w:sz w:val="28"/>
          <w:szCs w:val="28"/>
        </w:rPr>
        <w:t xml:space="preserve">таджикских </w:t>
      </w:r>
      <w:r w:rsidRPr="0023114A">
        <w:rPr>
          <w:sz w:val="28"/>
          <w:szCs w:val="28"/>
        </w:rPr>
        <w:t>властей они покинули территорию страны</w:t>
      </w:r>
      <w:r>
        <w:rPr>
          <w:rStyle w:val="a6"/>
          <w:sz w:val="28"/>
          <w:szCs w:val="28"/>
        </w:rPr>
        <w:footnoteReference w:id="278"/>
      </w:r>
      <w:r w:rsidRPr="0023114A">
        <w:rPr>
          <w:sz w:val="28"/>
          <w:szCs w:val="28"/>
        </w:rPr>
        <w:t>.</w:t>
      </w:r>
    </w:p>
    <w:p w14:paraId="686C25C0" w14:textId="6D93ACD4" w:rsidR="00686444" w:rsidRDefault="0023114A" w:rsidP="003B098B">
      <w:pPr>
        <w:widowControl/>
        <w:shd w:val="clear" w:color="auto" w:fill="FFFFFF"/>
        <w:suppressAutoHyphens/>
        <w:spacing w:line="360" w:lineRule="auto"/>
        <w:ind w:firstLine="709"/>
        <w:jc w:val="both"/>
        <w:rPr>
          <w:sz w:val="28"/>
          <w:szCs w:val="28"/>
        </w:rPr>
      </w:pPr>
      <w:r w:rsidRPr="0023114A">
        <w:rPr>
          <w:sz w:val="28"/>
          <w:szCs w:val="28"/>
        </w:rPr>
        <w:t xml:space="preserve">К числу </w:t>
      </w:r>
      <w:r w:rsidR="00ED7FF4">
        <w:rPr>
          <w:sz w:val="28"/>
          <w:szCs w:val="28"/>
        </w:rPr>
        <w:t xml:space="preserve">наиболее резонансных </w:t>
      </w:r>
      <w:r w:rsidRPr="0023114A">
        <w:rPr>
          <w:sz w:val="28"/>
          <w:szCs w:val="28"/>
        </w:rPr>
        <w:t>терактов, соверш</w:t>
      </w:r>
      <w:r>
        <w:rPr>
          <w:sz w:val="28"/>
          <w:szCs w:val="28"/>
        </w:rPr>
        <w:t>енных</w:t>
      </w:r>
      <w:r w:rsidRPr="0023114A">
        <w:rPr>
          <w:sz w:val="28"/>
          <w:szCs w:val="28"/>
        </w:rPr>
        <w:t xml:space="preserve"> </w:t>
      </w:r>
      <w:r>
        <w:rPr>
          <w:sz w:val="28"/>
          <w:szCs w:val="28"/>
        </w:rPr>
        <w:t>«</w:t>
      </w:r>
      <w:r w:rsidRPr="0023114A">
        <w:rPr>
          <w:sz w:val="28"/>
          <w:szCs w:val="28"/>
        </w:rPr>
        <w:t>И</w:t>
      </w:r>
      <w:r>
        <w:rPr>
          <w:sz w:val="28"/>
          <w:szCs w:val="28"/>
        </w:rPr>
        <w:t>ПТ»</w:t>
      </w:r>
      <w:r w:rsidRPr="0023114A">
        <w:rPr>
          <w:sz w:val="28"/>
          <w:szCs w:val="28"/>
        </w:rPr>
        <w:t>, относят</w:t>
      </w:r>
      <w:r w:rsidR="00686444">
        <w:rPr>
          <w:sz w:val="28"/>
          <w:szCs w:val="28"/>
        </w:rPr>
        <w:t xml:space="preserve"> серию</w:t>
      </w:r>
      <w:r w:rsidRPr="0023114A">
        <w:rPr>
          <w:sz w:val="28"/>
          <w:szCs w:val="28"/>
        </w:rPr>
        <w:t xml:space="preserve"> взрыв</w:t>
      </w:r>
      <w:r w:rsidR="00686444">
        <w:rPr>
          <w:sz w:val="28"/>
          <w:szCs w:val="28"/>
        </w:rPr>
        <w:t>ов</w:t>
      </w:r>
      <w:r w:rsidRPr="0023114A">
        <w:rPr>
          <w:sz w:val="28"/>
          <w:szCs w:val="28"/>
        </w:rPr>
        <w:t xml:space="preserve"> </w:t>
      </w:r>
      <w:r w:rsidR="00686444">
        <w:rPr>
          <w:sz w:val="28"/>
          <w:szCs w:val="28"/>
        </w:rPr>
        <w:t xml:space="preserve">в различных частях </w:t>
      </w:r>
      <w:r>
        <w:rPr>
          <w:sz w:val="28"/>
          <w:szCs w:val="28"/>
        </w:rPr>
        <w:t>г. </w:t>
      </w:r>
      <w:r w:rsidRPr="0023114A">
        <w:rPr>
          <w:sz w:val="28"/>
          <w:szCs w:val="28"/>
        </w:rPr>
        <w:t>Ташкента в феврале 1999</w:t>
      </w:r>
      <w:r w:rsidR="00686444">
        <w:rPr>
          <w:sz w:val="28"/>
          <w:szCs w:val="28"/>
        </w:rPr>
        <w:t> </w:t>
      </w:r>
      <w:r w:rsidRPr="0023114A">
        <w:rPr>
          <w:sz w:val="28"/>
          <w:szCs w:val="28"/>
        </w:rPr>
        <w:t>г. В результате теракта погибл</w:t>
      </w:r>
      <w:r w:rsidR="00ED7FF4">
        <w:rPr>
          <w:sz w:val="28"/>
          <w:szCs w:val="28"/>
        </w:rPr>
        <w:t>и</w:t>
      </w:r>
      <w:r w:rsidRPr="0023114A">
        <w:rPr>
          <w:sz w:val="28"/>
          <w:szCs w:val="28"/>
        </w:rPr>
        <w:t xml:space="preserve"> 16 чел. и более 100 получили ранения. </w:t>
      </w:r>
    </w:p>
    <w:p w14:paraId="02C3A1B9" w14:textId="09627CAD" w:rsidR="003B098B" w:rsidRDefault="00D85D82" w:rsidP="003B098B">
      <w:pPr>
        <w:widowControl/>
        <w:suppressAutoHyphens/>
        <w:spacing w:line="360" w:lineRule="auto"/>
        <w:ind w:firstLine="709"/>
        <w:jc w:val="both"/>
        <w:rPr>
          <w:color w:val="000000"/>
          <w:sz w:val="28"/>
          <w:szCs w:val="28"/>
        </w:rPr>
      </w:pPr>
      <w:r>
        <w:rPr>
          <w:color w:val="000000"/>
          <w:sz w:val="28"/>
          <w:szCs w:val="28"/>
        </w:rPr>
        <w:t>Считается</w:t>
      </w:r>
      <w:r w:rsidR="00686444">
        <w:rPr>
          <w:color w:val="000000"/>
          <w:sz w:val="28"/>
          <w:szCs w:val="28"/>
        </w:rPr>
        <w:t>, что</w:t>
      </w:r>
      <w:r>
        <w:rPr>
          <w:color w:val="000000"/>
          <w:sz w:val="28"/>
          <w:szCs w:val="28"/>
        </w:rPr>
        <w:t xml:space="preserve"> </w:t>
      </w:r>
      <w:r w:rsidR="003B098B">
        <w:rPr>
          <w:color w:val="000000"/>
          <w:sz w:val="28"/>
          <w:szCs w:val="28"/>
        </w:rPr>
        <w:t xml:space="preserve">МТО </w:t>
      </w:r>
      <w:r w:rsidR="003B098B">
        <w:rPr>
          <w:bCs/>
          <w:iCs/>
          <w:color w:val="000000"/>
          <w:sz w:val="28"/>
          <w:szCs w:val="28"/>
        </w:rPr>
        <w:t>«И</w:t>
      </w:r>
      <w:r>
        <w:rPr>
          <w:bCs/>
          <w:iCs/>
          <w:color w:val="000000"/>
          <w:sz w:val="28"/>
          <w:szCs w:val="28"/>
        </w:rPr>
        <w:t>ПТ</w:t>
      </w:r>
      <w:r w:rsidR="003B098B">
        <w:rPr>
          <w:bCs/>
          <w:iCs/>
          <w:color w:val="000000"/>
          <w:sz w:val="28"/>
          <w:szCs w:val="28"/>
        </w:rPr>
        <w:t xml:space="preserve">» </w:t>
      </w:r>
      <w:r w:rsidR="003B098B">
        <w:rPr>
          <w:color w:val="000000"/>
          <w:sz w:val="28"/>
          <w:szCs w:val="28"/>
        </w:rPr>
        <w:t>стоит за террористическим актом, совершенным в декабре 2002 г</w:t>
      </w:r>
      <w:r w:rsidR="00CD0D3C">
        <w:rPr>
          <w:color w:val="000000"/>
          <w:sz w:val="28"/>
          <w:szCs w:val="28"/>
        </w:rPr>
        <w:t>.</w:t>
      </w:r>
      <w:r w:rsidR="003B098B">
        <w:rPr>
          <w:color w:val="000000"/>
          <w:sz w:val="28"/>
          <w:szCs w:val="28"/>
        </w:rPr>
        <w:t xml:space="preserve"> в г</w:t>
      </w:r>
      <w:r w:rsidR="0023114A">
        <w:rPr>
          <w:color w:val="000000"/>
          <w:sz w:val="28"/>
          <w:szCs w:val="28"/>
        </w:rPr>
        <w:t>. </w:t>
      </w:r>
      <w:r w:rsidR="003B098B">
        <w:rPr>
          <w:color w:val="000000"/>
          <w:sz w:val="28"/>
          <w:szCs w:val="28"/>
        </w:rPr>
        <w:t>Бишкеке</w:t>
      </w:r>
      <w:r w:rsidR="003B098B">
        <w:rPr>
          <w:rStyle w:val="a6"/>
          <w:color w:val="000000"/>
          <w:sz w:val="28"/>
          <w:szCs w:val="28"/>
        </w:rPr>
        <w:footnoteReference w:id="279"/>
      </w:r>
      <w:r w:rsidR="003B098B">
        <w:rPr>
          <w:color w:val="000000"/>
          <w:sz w:val="28"/>
          <w:szCs w:val="28"/>
        </w:rPr>
        <w:t>. В результате взрыва на рынке «Оберон»</w:t>
      </w:r>
      <w:r w:rsidR="0023114A">
        <w:rPr>
          <w:color w:val="000000"/>
          <w:sz w:val="28"/>
          <w:szCs w:val="28"/>
        </w:rPr>
        <w:t xml:space="preserve"> </w:t>
      </w:r>
      <w:r w:rsidR="003B098B">
        <w:rPr>
          <w:color w:val="000000"/>
          <w:sz w:val="28"/>
          <w:szCs w:val="28"/>
        </w:rPr>
        <w:t>погибли 9</w:t>
      </w:r>
      <w:r>
        <w:rPr>
          <w:color w:val="000000"/>
          <w:sz w:val="28"/>
          <w:szCs w:val="28"/>
        </w:rPr>
        <w:t> </w:t>
      </w:r>
      <w:r w:rsidR="003B098B">
        <w:rPr>
          <w:color w:val="000000"/>
          <w:sz w:val="28"/>
          <w:szCs w:val="28"/>
        </w:rPr>
        <w:t>человек и около 50 получили ранения. В мае 2003 г</w:t>
      </w:r>
      <w:r w:rsidR="00CD0D3C">
        <w:rPr>
          <w:color w:val="000000"/>
          <w:sz w:val="28"/>
          <w:szCs w:val="28"/>
        </w:rPr>
        <w:t>.</w:t>
      </w:r>
      <w:r w:rsidR="003B098B">
        <w:rPr>
          <w:color w:val="000000"/>
          <w:sz w:val="28"/>
          <w:szCs w:val="28"/>
        </w:rPr>
        <w:t xml:space="preserve"> </w:t>
      </w:r>
      <w:r w:rsidR="00686444">
        <w:rPr>
          <w:color w:val="000000"/>
          <w:sz w:val="28"/>
          <w:szCs w:val="28"/>
        </w:rPr>
        <w:t xml:space="preserve">был совершен </w:t>
      </w:r>
      <w:r w:rsidR="003B098B">
        <w:rPr>
          <w:color w:val="000000"/>
          <w:sz w:val="28"/>
          <w:szCs w:val="28"/>
        </w:rPr>
        <w:t>террористический акт в г</w:t>
      </w:r>
      <w:r w:rsidR="00686444">
        <w:rPr>
          <w:color w:val="000000"/>
          <w:sz w:val="28"/>
          <w:szCs w:val="28"/>
        </w:rPr>
        <w:t>. </w:t>
      </w:r>
      <w:r w:rsidR="003B098B">
        <w:rPr>
          <w:color w:val="000000"/>
          <w:sz w:val="28"/>
          <w:szCs w:val="28"/>
        </w:rPr>
        <w:t>Ош</w:t>
      </w:r>
      <w:r w:rsidR="00ED7FF4">
        <w:rPr>
          <w:color w:val="000000"/>
          <w:sz w:val="28"/>
          <w:szCs w:val="28"/>
        </w:rPr>
        <w:t>е</w:t>
      </w:r>
      <w:r w:rsidR="003B098B">
        <w:rPr>
          <w:rStyle w:val="a6"/>
          <w:color w:val="000000"/>
          <w:sz w:val="28"/>
          <w:szCs w:val="28"/>
        </w:rPr>
        <w:footnoteReference w:id="280"/>
      </w:r>
      <w:r w:rsidR="00CD0D3C">
        <w:rPr>
          <w:color w:val="000000"/>
          <w:sz w:val="28"/>
          <w:szCs w:val="28"/>
        </w:rPr>
        <w:t>. О</w:t>
      </w:r>
      <w:r w:rsidR="003B098B">
        <w:rPr>
          <w:color w:val="000000"/>
          <w:sz w:val="28"/>
          <w:szCs w:val="28"/>
        </w:rPr>
        <w:t>т полученных в</w:t>
      </w:r>
      <w:r w:rsidR="0023114A">
        <w:rPr>
          <w:color w:val="000000"/>
          <w:sz w:val="28"/>
          <w:szCs w:val="28"/>
        </w:rPr>
        <w:t xml:space="preserve"> </w:t>
      </w:r>
      <w:r w:rsidR="003B098B">
        <w:rPr>
          <w:color w:val="000000"/>
          <w:sz w:val="28"/>
          <w:szCs w:val="28"/>
        </w:rPr>
        <w:t xml:space="preserve">результате взрыва ранений скончался сотрудник банка. </w:t>
      </w:r>
    </w:p>
    <w:p w14:paraId="78B62557" w14:textId="77777777" w:rsidR="00067A62" w:rsidRDefault="00067A62" w:rsidP="00067A62">
      <w:pPr>
        <w:widowControl/>
        <w:shd w:val="clear" w:color="auto" w:fill="FFFFFF"/>
        <w:suppressAutoHyphens/>
        <w:spacing w:line="360" w:lineRule="auto"/>
        <w:ind w:firstLine="709"/>
        <w:jc w:val="both"/>
        <w:rPr>
          <w:sz w:val="28"/>
          <w:szCs w:val="28"/>
        </w:rPr>
      </w:pPr>
      <w:r>
        <w:rPr>
          <w:sz w:val="28"/>
          <w:szCs w:val="28"/>
        </w:rPr>
        <w:t>Ч</w:t>
      </w:r>
      <w:r w:rsidRPr="0023114A">
        <w:rPr>
          <w:sz w:val="28"/>
          <w:szCs w:val="28"/>
        </w:rPr>
        <w:t>лены организации похищали мирных граждан (в т</w:t>
      </w:r>
      <w:r>
        <w:rPr>
          <w:sz w:val="28"/>
          <w:szCs w:val="28"/>
        </w:rPr>
        <w:t>. </w:t>
      </w:r>
      <w:r w:rsidRPr="0023114A">
        <w:rPr>
          <w:sz w:val="28"/>
          <w:szCs w:val="28"/>
        </w:rPr>
        <w:t>ч</w:t>
      </w:r>
      <w:r>
        <w:rPr>
          <w:sz w:val="28"/>
          <w:szCs w:val="28"/>
        </w:rPr>
        <w:t>.</w:t>
      </w:r>
      <w:r w:rsidRPr="0023114A">
        <w:rPr>
          <w:sz w:val="28"/>
          <w:szCs w:val="28"/>
        </w:rPr>
        <w:t xml:space="preserve"> </w:t>
      </w:r>
      <w:r>
        <w:rPr>
          <w:sz w:val="28"/>
          <w:szCs w:val="28"/>
        </w:rPr>
        <w:t xml:space="preserve">граждан </w:t>
      </w:r>
      <w:r w:rsidRPr="0023114A">
        <w:rPr>
          <w:sz w:val="28"/>
          <w:szCs w:val="28"/>
        </w:rPr>
        <w:t xml:space="preserve">Японии и США), казнили солдат правительственных сил, захваченных в плен. </w:t>
      </w:r>
      <w:r>
        <w:rPr>
          <w:sz w:val="28"/>
          <w:szCs w:val="28"/>
        </w:rPr>
        <w:t xml:space="preserve">С октября 2001 г. основным объектом нападений боевиков </w:t>
      </w:r>
      <w:r w:rsidRPr="00332338">
        <w:rPr>
          <w:sz w:val="28"/>
          <w:szCs w:val="28"/>
        </w:rPr>
        <w:t>МТО «И</w:t>
      </w:r>
      <w:r>
        <w:rPr>
          <w:sz w:val="28"/>
          <w:szCs w:val="28"/>
        </w:rPr>
        <w:t>ПТ</w:t>
      </w:r>
      <w:r w:rsidRPr="00332338">
        <w:rPr>
          <w:sz w:val="28"/>
          <w:szCs w:val="28"/>
        </w:rPr>
        <w:t>»</w:t>
      </w:r>
      <w:r>
        <w:rPr>
          <w:sz w:val="28"/>
          <w:szCs w:val="28"/>
        </w:rPr>
        <w:t xml:space="preserve"> (как и для МТО «Аль-Каида» и «Движения Талибан») стали войска международных сил содействия безопасности Афганистана (</w:t>
      </w:r>
      <w:r>
        <w:rPr>
          <w:sz w:val="28"/>
          <w:szCs w:val="28"/>
          <w:lang w:val="en-US"/>
        </w:rPr>
        <w:t>ISAF</w:t>
      </w:r>
      <w:r w:rsidRPr="00BD5A12">
        <w:rPr>
          <w:sz w:val="28"/>
          <w:szCs w:val="28"/>
        </w:rPr>
        <w:t>)</w:t>
      </w:r>
      <w:r>
        <w:rPr>
          <w:rStyle w:val="a6"/>
          <w:color w:val="000000"/>
          <w:sz w:val="28"/>
          <w:szCs w:val="28"/>
        </w:rPr>
        <w:footnoteReference w:id="281"/>
      </w:r>
      <w:r>
        <w:rPr>
          <w:sz w:val="28"/>
          <w:szCs w:val="28"/>
        </w:rPr>
        <w:t>.</w:t>
      </w:r>
    </w:p>
    <w:p w14:paraId="36974689" w14:textId="5E8977D7" w:rsidR="00142D96" w:rsidRDefault="00067A62" w:rsidP="00142D96">
      <w:pPr>
        <w:widowControl/>
        <w:shd w:val="clear" w:color="auto" w:fill="FFFFFF"/>
        <w:suppressAutoHyphens/>
        <w:spacing w:line="360" w:lineRule="auto"/>
        <w:ind w:firstLine="709"/>
        <w:jc w:val="both"/>
        <w:rPr>
          <w:sz w:val="28"/>
          <w:szCs w:val="28"/>
        </w:rPr>
      </w:pPr>
      <w:r>
        <w:rPr>
          <w:sz w:val="28"/>
          <w:szCs w:val="28"/>
        </w:rPr>
        <w:t xml:space="preserve">Активность </w:t>
      </w:r>
      <w:r w:rsidR="00834388">
        <w:rPr>
          <w:sz w:val="28"/>
          <w:szCs w:val="28"/>
        </w:rPr>
        <w:t>МТО «ИПТ</w:t>
      </w:r>
      <w:r w:rsidR="00834388" w:rsidRPr="00BA3B99">
        <w:rPr>
          <w:sz w:val="28"/>
          <w:szCs w:val="28"/>
        </w:rPr>
        <w:t>»</w:t>
      </w:r>
      <w:r w:rsidR="00BA70A6">
        <w:rPr>
          <w:sz w:val="28"/>
          <w:szCs w:val="28"/>
        </w:rPr>
        <w:t xml:space="preserve">, в т. ч. по </w:t>
      </w:r>
      <w:r w:rsidR="00BA70A6" w:rsidRPr="00BA3B99">
        <w:rPr>
          <w:sz w:val="28"/>
          <w:szCs w:val="28"/>
        </w:rPr>
        <w:t>радикализаци</w:t>
      </w:r>
      <w:r w:rsidR="00BA70A6">
        <w:rPr>
          <w:sz w:val="28"/>
          <w:szCs w:val="28"/>
        </w:rPr>
        <w:t>и</w:t>
      </w:r>
      <w:r w:rsidR="00BA70A6" w:rsidRPr="00BA3B99">
        <w:rPr>
          <w:sz w:val="28"/>
          <w:szCs w:val="28"/>
        </w:rPr>
        <w:t xml:space="preserve"> российской мусу</w:t>
      </w:r>
      <w:r w:rsidR="00BA70A6">
        <w:rPr>
          <w:sz w:val="28"/>
          <w:szCs w:val="28"/>
        </w:rPr>
        <w:t>льманской общины, превращению ее</w:t>
      </w:r>
      <w:r w:rsidR="00BA70A6" w:rsidRPr="00BA3B99">
        <w:rPr>
          <w:sz w:val="28"/>
          <w:szCs w:val="28"/>
        </w:rPr>
        <w:t xml:space="preserve"> членов в вербовочный контингент для </w:t>
      </w:r>
      <w:r w:rsidR="00BA70A6">
        <w:rPr>
          <w:sz w:val="28"/>
          <w:szCs w:val="28"/>
        </w:rPr>
        <w:t xml:space="preserve">джихадистских </w:t>
      </w:r>
      <w:r w:rsidR="00BA70A6" w:rsidRPr="00BA3B99">
        <w:rPr>
          <w:sz w:val="28"/>
          <w:szCs w:val="28"/>
        </w:rPr>
        <w:t>группировок</w:t>
      </w:r>
      <w:r w:rsidR="00BA70A6">
        <w:rPr>
          <w:sz w:val="28"/>
          <w:szCs w:val="28"/>
        </w:rPr>
        <w:t xml:space="preserve"> отмечалась и </w:t>
      </w:r>
      <w:r w:rsidR="00142D96" w:rsidRPr="00BA3B99">
        <w:rPr>
          <w:sz w:val="28"/>
          <w:szCs w:val="28"/>
        </w:rPr>
        <w:t>в некоторых регионах России</w:t>
      </w:r>
      <w:r w:rsidR="00142D96">
        <w:rPr>
          <w:rStyle w:val="a6"/>
          <w:sz w:val="28"/>
          <w:szCs w:val="28"/>
        </w:rPr>
        <w:footnoteReference w:id="282"/>
      </w:r>
      <w:r w:rsidR="00142D96" w:rsidRPr="00BA3B99">
        <w:rPr>
          <w:sz w:val="28"/>
          <w:szCs w:val="28"/>
        </w:rPr>
        <w:t>.</w:t>
      </w:r>
    </w:p>
    <w:p w14:paraId="4BBF7C30" w14:textId="64F0C23C" w:rsidR="00580E4C" w:rsidRDefault="00580E4C" w:rsidP="00580E4C">
      <w:pPr>
        <w:widowControl/>
        <w:shd w:val="clear" w:color="auto" w:fill="FFFFFF"/>
        <w:suppressAutoHyphens/>
        <w:spacing w:line="360" w:lineRule="auto"/>
        <w:ind w:firstLine="709"/>
        <w:jc w:val="both"/>
        <w:rPr>
          <w:sz w:val="28"/>
          <w:szCs w:val="28"/>
        </w:rPr>
      </w:pPr>
      <w:r>
        <w:rPr>
          <w:rFonts w:eastAsia="Calibri"/>
          <w:b/>
          <w:sz w:val="28"/>
          <w:szCs w:val="28"/>
        </w:rPr>
        <w:t>Следственная и судебная практика.</w:t>
      </w:r>
      <w:r>
        <w:rPr>
          <w:sz w:val="28"/>
          <w:szCs w:val="28"/>
        </w:rPr>
        <w:t xml:space="preserve"> </w:t>
      </w:r>
    </w:p>
    <w:p w14:paraId="4762ADDB" w14:textId="45BDB747" w:rsidR="00142D96" w:rsidRPr="00D97B2D" w:rsidRDefault="00580E4C" w:rsidP="00D97B2D">
      <w:pPr>
        <w:widowControl/>
        <w:suppressAutoHyphens/>
        <w:spacing w:line="360" w:lineRule="auto"/>
        <w:ind w:firstLine="709"/>
        <w:jc w:val="both"/>
        <w:rPr>
          <w:sz w:val="28"/>
          <w:szCs w:val="28"/>
          <w:shd w:val="clear" w:color="auto" w:fill="FFFFFF"/>
        </w:rPr>
      </w:pPr>
      <w:r w:rsidRPr="008144F3">
        <w:rPr>
          <w:sz w:val="28"/>
          <w:szCs w:val="28"/>
          <w:shd w:val="clear" w:color="auto" w:fill="FFFFFF"/>
        </w:rPr>
        <w:lastRenderedPageBreak/>
        <w:t>В</w:t>
      </w:r>
      <w:r>
        <w:rPr>
          <w:sz w:val="28"/>
          <w:szCs w:val="28"/>
          <w:shd w:val="clear" w:color="auto" w:fill="FFFFFF"/>
        </w:rPr>
        <w:t xml:space="preserve"> 2006</w:t>
      </w:r>
      <w:r w:rsidR="00CD0D3C">
        <w:rPr>
          <w:sz w:val="28"/>
          <w:szCs w:val="28"/>
          <w:shd w:val="clear" w:color="auto" w:fill="FFFFFF"/>
        </w:rPr>
        <w:t> </w:t>
      </w:r>
      <w:r>
        <w:rPr>
          <w:sz w:val="28"/>
          <w:szCs w:val="28"/>
          <w:shd w:val="clear" w:color="auto" w:fill="FFFFFF"/>
        </w:rPr>
        <w:t>г</w:t>
      </w:r>
      <w:r w:rsidR="00CD0D3C">
        <w:rPr>
          <w:sz w:val="28"/>
          <w:szCs w:val="28"/>
          <w:shd w:val="clear" w:color="auto" w:fill="FFFFFF"/>
        </w:rPr>
        <w:t>.</w:t>
      </w:r>
      <w:r>
        <w:rPr>
          <w:sz w:val="28"/>
          <w:szCs w:val="28"/>
          <w:shd w:val="clear" w:color="auto" w:fill="FFFFFF"/>
        </w:rPr>
        <w:t xml:space="preserve"> </w:t>
      </w:r>
      <w:r w:rsidRPr="00D97B2D">
        <w:rPr>
          <w:sz w:val="28"/>
          <w:szCs w:val="28"/>
          <w:shd w:val="clear" w:color="auto" w:fill="FFFFFF"/>
        </w:rPr>
        <w:t>в Примор</w:t>
      </w:r>
      <w:r w:rsidR="00050620" w:rsidRPr="00D97B2D">
        <w:rPr>
          <w:sz w:val="28"/>
          <w:szCs w:val="28"/>
          <w:shd w:val="clear" w:color="auto" w:fill="FFFFFF"/>
        </w:rPr>
        <w:t>ском крае</w:t>
      </w:r>
      <w:r w:rsidRPr="00D97B2D">
        <w:rPr>
          <w:sz w:val="28"/>
          <w:szCs w:val="28"/>
          <w:shd w:val="clear" w:color="auto" w:fill="FFFFFF"/>
        </w:rPr>
        <w:t>, Саратовской и Воронежской областях ФСБ России пресечены попытки создания ячеек МТО «И</w:t>
      </w:r>
      <w:r w:rsidR="00BA70A6">
        <w:rPr>
          <w:sz w:val="28"/>
          <w:szCs w:val="28"/>
          <w:shd w:val="clear" w:color="auto" w:fill="FFFFFF"/>
        </w:rPr>
        <w:t>ПТ</w:t>
      </w:r>
      <w:r w:rsidRPr="00D97B2D">
        <w:rPr>
          <w:sz w:val="28"/>
          <w:szCs w:val="28"/>
          <w:shd w:val="clear" w:color="auto" w:fill="FFFFFF"/>
        </w:rPr>
        <w:t>», выявлены и задержаны 19 эмиссаров этой группировки</w:t>
      </w:r>
      <w:r w:rsidRPr="00D97B2D">
        <w:rPr>
          <w:rStyle w:val="a6"/>
          <w:sz w:val="28"/>
          <w:szCs w:val="28"/>
          <w:shd w:val="clear" w:color="auto" w:fill="FFFFFF"/>
        </w:rPr>
        <w:footnoteReference w:id="283"/>
      </w:r>
      <w:r w:rsidRPr="00D97B2D">
        <w:rPr>
          <w:sz w:val="28"/>
          <w:szCs w:val="28"/>
          <w:shd w:val="clear" w:color="auto" w:fill="FFFFFF"/>
        </w:rPr>
        <w:t>.</w:t>
      </w:r>
    </w:p>
    <w:p w14:paraId="19600171" w14:textId="27B8AC5F" w:rsidR="00BA70A6" w:rsidRDefault="00BA70A6" w:rsidP="00BA70A6">
      <w:pPr>
        <w:widowControl/>
        <w:suppressAutoHyphens/>
        <w:spacing w:line="360" w:lineRule="auto"/>
        <w:ind w:firstLine="709"/>
        <w:jc w:val="both"/>
        <w:rPr>
          <w:sz w:val="28"/>
          <w:szCs w:val="28"/>
        </w:rPr>
      </w:pPr>
      <w:r w:rsidRPr="00BA70A6">
        <w:rPr>
          <w:sz w:val="28"/>
          <w:szCs w:val="28"/>
        </w:rPr>
        <w:t xml:space="preserve">В мае 2013 г. ФСБ России пресечена деятельность </w:t>
      </w:r>
      <w:r w:rsidR="001A5F31">
        <w:rPr>
          <w:sz w:val="28"/>
          <w:szCs w:val="28"/>
        </w:rPr>
        <w:t>банд</w:t>
      </w:r>
      <w:r w:rsidRPr="00BA70A6">
        <w:rPr>
          <w:sz w:val="28"/>
          <w:szCs w:val="28"/>
        </w:rPr>
        <w:t xml:space="preserve">группы, осуществлявшей подготовку резонансных терактов </w:t>
      </w:r>
      <w:r w:rsidR="00C85173" w:rsidRPr="00BA70A6">
        <w:rPr>
          <w:sz w:val="28"/>
          <w:szCs w:val="28"/>
        </w:rPr>
        <w:t xml:space="preserve">в </w:t>
      </w:r>
      <w:r w:rsidR="00C85173">
        <w:rPr>
          <w:sz w:val="28"/>
          <w:szCs w:val="28"/>
        </w:rPr>
        <w:t>г. </w:t>
      </w:r>
      <w:r w:rsidR="00C85173" w:rsidRPr="00BA70A6">
        <w:rPr>
          <w:sz w:val="28"/>
          <w:szCs w:val="28"/>
        </w:rPr>
        <w:t xml:space="preserve">Москве </w:t>
      </w:r>
      <w:r w:rsidRPr="00BA70A6">
        <w:rPr>
          <w:sz w:val="28"/>
          <w:szCs w:val="28"/>
        </w:rPr>
        <w:t xml:space="preserve">в период празднования Дня Победы. Члены этой банды, </w:t>
      </w:r>
      <w:r w:rsidR="009D550D">
        <w:rPr>
          <w:sz w:val="28"/>
          <w:szCs w:val="28"/>
        </w:rPr>
        <w:t xml:space="preserve">ранее </w:t>
      </w:r>
      <w:r w:rsidRPr="00BA70A6">
        <w:rPr>
          <w:sz w:val="28"/>
          <w:szCs w:val="28"/>
        </w:rPr>
        <w:t>совершившие ряд преступлений на территории республик Поволжья и скрывавшиеся от правоохранительных органов</w:t>
      </w:r>
      <w:r w:rsidR="009D550D">
        <w:rPr>
          <w:sz w:val="28"/>
          <w:szCs w:val="28"/>
        </w:rPr>
        <w:t>,</w:t>
      </w:r>
      <w:r w:rsidR="00BA509C">
        <w:rPr>
          <w:sz w:val="28"/>
          <w:szCs w:val="28"/>
        </w:rPr>
        <w:t xml:space="preserve"> </w:t>
      </w:r>
      <w:r w:rsidRPr="00BA70A6">
        <w:rPr>
          <w:sz w:val="28"/>
          <w:szCs w:val="28"/>
        </w:rPr>
        <w:t>в 2010 г</w:t>
      </w:r>
      <w:r>
        <w:rPr>
          <w:sz w:val="28"/>
          <w:szCs w:val="28"/>
        </w:rPr>
        <w:t>.</w:t>
      </w:r>
      <w:r w:rsidRPr="00BA70A6">
        <w:rPr>
          <w:sz w:val="28"/>
          <w:szCs w:val="28"/>
        </w:rPr>
        <w:t xml:space="preserve"> выехали в афгано-пакистанскую зону</w:t>
      </w:r>
      <w:r w:rsidR="009D550D">
        <w:rPr>
          <w:sz w:val="28"/>
          <w:szCs w:val="28"/>
        </w:rPr>
        <w:t>, где в</w:t>
      </w:r>
      <w:r w:rsidR="00BA509C" w:rsidRPr="00823B43">
        <w:rPr>
          <w:sz w:val="28"/>
          <w:szCs w:val="28"/>
        </w:rPr>
        <w:t>ступи</w:t>
      </w:r>
      <w:r w:rsidR="009D550D">
        <w:rPr>
          <w:sz w:val="28"/>
          <w:szCs w:val="28"/>
        </w:rPr>
        <w:t>ли</w:t>
      </w:r>
      <w:r w:rsidR="00BA509C" w:rsidRPr="00823B43">
        <w:rPr>
          <w:sz w:val="28"/>
          <w:szCs w:val="28"/>
        </w:rPr>
        <w:t xml:space="preserve"> в структуры МТО «ИПТ»</w:t>
      </w:r>
      <w:r w:rsidR="00654189">
        <w:rPr>
          <w:sz w:val="28"/>
          <w:szCs w:val="28"/>
        </w:rPr>
        <w:t>.</w:t>
      </w:r>
      <w:r w:rsidR="009D550D">
        <w:rPr>
          <w:sz w:val="28"/>
          <w:szCs w:val="28"/>
        </w:rPr>
        <w:t xml:space="preserve"> П</w:t>
      </w:r>
      <w:r w:rsidR="001A5F31">
        <w:rPr>
          <w:sz w:val="28"/>
          <w:szCs w:val="28"/>
        </w:rPr>
        <w:t>осле п</w:t>
      </w:r>
      <w:r w:rsidR="00BA509C" w:rsidRPr="00823B43">
        <w:rPr>
          <w:sz w:val="28"/>
          <w:szCs w:val="28"/>
        </w:rPr>
        <w:t>ро</w:t>
      </w:r>
      <w:r w:rsidR="001A5F31">
        <w:rPr>
          <w:sz w:val="28"/>
          <w:szCs w:val="28"/>
        </w:rPr>
        <w:t xml:space="preserve">хождения </w:t>
      </w:r>
      <w:r w:rsidR="00BA509C" w:rsidRPr="00823B43">
        <w:rPr>
          <w:sz w:val="28"/>
          <w:szCs w:val="28"/>
        </w:rPr>
        <w:t>идеологическ</w:t>
      </w:r>
      <w:r w:rsidR="001A5F31">
        <w:rPr>
          <w:sz w:val="28"/>
          <w:szCs w:val="28"/>
        </w:rPr>
        <w:t>ой</w:t>
      </w:r>
      <w:r w:rsidR="00BA509C" w:rsidRPr="00823B43">
        <w:rPr>
          <w:sz w:val="28"/>
          <w:szCs w:val="28"/>
        </w:rPr>
        <w:t xml:space="preserve"> и </w:t>
      </w:r>
      <w:r w:rsidR="00C85173">
        <w:rPr>
          <w:sz w:val="28"/>
          <w:szCs w:val="28"/>
        </w:rPr>
        <w:t xml:space="preserve">диверсионной </w:t>
      </w:r>
      <w:r w:rsidR="00BA509C" w:rsidRPr="00823B43">
        <w:rPr>
          <w:sz w:val="28"/>
          <w:szCs w:val="28"/>
        </w:rPr>
        <w:t>подготовк</w:t>
      </w:r>
      <w:r w:rsidR="001A5F31">
        <w:rPr>
          <w:sz w:val="28"/>
          <w:szCs w:val="28"/>
        </w:rPr>
        <w:t>и</w:t>
      </w:r>
      <w:r w:rsidRPr="00BA70A6">
        <w:rPr>
          <w:sz w:val="28"/>
          <w:szCs w:val="28"/>
        </w:rPr>
        <w:t xml:space="preserve"> </w:t>
      </w:r>
      <w:r w:rsidR="001A5F31">
        <w:rPr>
          <w:sz w:val="28"/>
          <w:szCs w:val="28"/>
        </w:rPr>
        <w:t>бандиты</w:t>
      </w:r>
      <w:r w:rsidR="001A5F31" w:rsidRPr="00BA70A6">
        <w:rPr>
          <w:sz w:val="28"/>
          <w:szCs w:val="28"/>
        </w:rPr>
        <w:t xml:space="preserve"> </w:t>
      </w:r>
      <w:r w:rsidRPr="00BA70A6">
        <w:rPr>
          <w:sz w:val="28"/>
          <w:szCs w:val="28"/>
        </w:rPr>
        <w:t xml:space="preserve">по указанию главарей </w:t>
      </w:r>
      <w:r>
        <w:rPr>
          <w:sz w:val="28"/>
          <w:szCs w:val="28"/>
        </w:rPr>
        <w:t>МТО</w:t>
      </w:r>
      <w:r w:rsidRPr="00BA70A6">
        <w:rPr>
          <w:sz w:val="28"/>
          <w:szCs w:val="28"/>
        </w:rPr>
        <w:t xml:space="preserve"> </w:t>
      </w:r>
      <w:r w:rsidR="001A5F31">
        <w:rPr>
          <w:sz w:val="28"/>
          <w:szCs w:val="28"/>
        </w:rPr>
        <w:t xml:space="preserve">вернулись </w:t>
      </w:r>
      <w:r w:rsidRPr="00BA70A6">
        <w:rPr>
          <w:sz w:val="28"/>
          <w:szCs w:val="28"/>
        </w:rPr>
        <w:t>на территорию России с целью совершения террористических актов</w:t>
      </w:r>
      <w:r w:rsidR="0003732D">
        <w:rPr>
          <w:rStyle w:val="a6"/>
          <w:sz w:val="28"/>
          <w:szCs w:val="28"/>
        </w:rPr>
        <w:footnoteReference w:id="284"/>
      </w:r>
      <w:r w:rsidRPr="00BA70A6">
        <w:rPr>
          <w:sz w:val="28"/>
          <w:szCs w:val="28"/>
        </w:rPr>
        <w:t xml:space="preserve">. </w:t>
      </w:r>
    </w:p>
    <w:p w14:paraId="0694AD6B" w14:textId="4461E361" w:rsidR="00BA70A6" w:rsidRDefault="00BA70A6" w:rsidP="00BA70A6">
      <w:pPr>
        <w:widowControl/>
        <w:suppressAutoHyphens/>
        <w:spacing w:line="360" w:lineRule="auto"/>
        <w:ind w:firstLine="709"/>
        <w:jc w:val="both"/>
        <w:rPr>
          <w:sz w:val="28"/>
          <w:szCs w:val="28"/>
        </w:rPr>
      </w:pPr>
      <w:r w:rsidRPr="00BA70A6">
        <w:rPr>
          <w:sz w:val="28"/>
          <w:szCs w:val="28"/>
        </w:rPr>
        <w:t>Своевременны</w:t>
      </w:r>
      <w:r w:rsidR="009D550D">
        <w:rPr>
          <w:sz w:val="28"/>
          <w:szCs w:val="28"/>
        </w:rPr>
        <w:t>ми</w:t>
      </w:r>
      <w:r w:rsidRPr="00BA70A6">
        <w:rPr>
          <w:sz w:val="28"/>
          <w:szCs w:val="28"/>
        </w:rPr>
        <w:t xml:space="preserve"> действия</w:t>
      </w:r>
      <w:r w:rsidR="009D550D">
        <w:rPr>
          <w:sz w:val="28"/>
          <w:szCs w:val="28"/>
        </w:rPr>
        <w:t>ми</w:t>
      </w:r>
      <w:r w:rsidRPr="00BA70A6">
        <w:rPr>
          <w:sz w:val="28"/>
          <w:szCs w:val="28"/>
        </w:rPr>
        <w:t xml:space="preserve"> ФСБ </w:t>
      </w:r>
      <w:r w:rsidR="009D550D">
        <w:rPr>
          <w:sz w:val="28"/>
          <w:szCs w:val="28"/>
        </w:rPr>
        <w:t xml:space="preserve">России эти планы были </w:t>
      </w:r>
      <w:r w:rsidRPr="00BA70A6">
        <w:rPr>
          <w:sz w:val="28"/>
          <w:szCs w:val="28"/>
        </w:rPr>
        <w:t>сорва</w:t>
      </w:r>
      <w:r w:rsidR="009D550D">
        <w:rPr>
          <w:sz w:val="28"/>
          <w:szCs w:val="28"/>
        </w:rPr>
        <w:t>н</w:t>
      </w:r>
      <w:r w:rsidRPr="00BA70A6">
        <w:rPr>
          <w:sz w:val="28"/>
          <w:szCs w:val="28"/>
        </w:rPr>
        <w:t>ы</w:t>
      </w:r>
      <w:r w:rsidR="00654189">
        <w:rPr>
          <w:sz w:val="28"/>
          <w:szCs w:val="28"/>
        </w:rPr>
        <w:t>. Д</w:t>
      </w:r>
      <w:r w:rsidRPr="00BA70A6">
        <w:rPr>
          <w:sz w:val="28"/>
          <w:szCs w:val="28"/>
        </w:rPr>
        <w:t xml:space="preserve">вое бандитов </w:t>
      </w:r>
      <w:r w:rsidR="00711800">
        <w:rPr>
          <w:sz w:val="28"/>
          <w:szCs w:val="28"/>
        </w:rPr>
        <w:t xml:space="preserve">при оказании вооруженного сопротивления </w:t>
      </w:r>
      <w:r w:rsidRPr="00BA70A6">
        <w:rPr>
          <w:sz w:val="28"/>
          <w:szCs w:val="28"/>
        </w:rPr>
        <w:t>были</w:t>
      </w:r>
      <w:r>
        <w:rPr>
          <w:sz w:val="28"/>
          <w:szCs w:val="28"/>
        </w:rPr>
        <w:t xml:space="preserve"> </w:t>
      </w:r>
      <w:r w:rsidR="00711800">
        <w:rPr>
          <w:sz w:val="28"/>
          <w:szCs w:val="28"/>
        </w:rPr>
        <w:t>ликвидированы</w:t>
      </w:r>
      <w:r w:rsidRPr="00BA70A6">
        <w:rPr>
          <w:sz w:val="28"/>
          <w:szCs w:val="28"/>
        </w:rPr>
        <w:t xml:space="preserve">, </w:t>
      </w:r>
      <w:r w:rsidR="00654189">
        <w:rPr>
          <w:sz w:val="28"/>
          <w:szCs w:val="28"/>
        </w:rPr>
        <w:t xml:space="preserve">еще </w:t>
      </w:r>
      <w:r w:rsidR="001A5F31">
        <w:rPr>
          <w:sz w:val="28"/>
          <w:szCs w:val="28"/>
        </w:rPr>
        <w:t>двое</w:t>
      </w:r>
      <w:r w:rsidR="00711800">
        <w:rPr>
          <w:sz w:val="28"/>
          <w:szCs w:val="28"/>
        </w:rPr>
        <w:t xml:space="preserve"> – </w:t>
      </w:r>
      <w:r w:rsidR="00711800" w:rsidRPr="00823B43">
        <w:rPr>
          <w:sz w:val="28"/>
          <w:szCs w:val="28"/>
        </w:rPr>
        <w:t xml:space="preserve">Давлетбаев </w:t>
      </w:r>
      <w:r w:rsidR="00711800">
        <w:rPr>
          <w:sz w:val="28"/>
          <w:szCs w:val="28"/>
        </w:rPr>
        <w:t>Ю.С. и</w:t>
      </w:r>
      <w:r w:rsidR="00711800" w:rsidRPr="00711800">
        <w:rPr>
          <w:sz w:val="28"/>
          <w:szCs w:val="28"/>
        </w:rPr>
        <w:t xml:space="preserve"> </w:t>
      </w:r>
      <w:r w:rsidR="00711800" w:rsidRPr="00823B43">
        <w:rPr>
          <w:sz w:val="28"/>
          <w:szCs w:val="28"/>
        </w:rPr>
        <w:t>Амерханов Р.Р.</w:t>
      </w:r>
      <w:r w:rsidR="00711800">
        <w:rPr>
          <w:sz w:val="28"/>
          <w:szCs w:val="28"/>
        </w:rPr>
        <w:t xml:space="preserve"> – задержаны. </w:t>
      </w:r>
      <w:r w:rsidR="009D550D">
        <w:rPr>
          <w:sz w:val="28"/>
          <w:szCs w:val="28"/>
        </w:rPr>
        <w:t xml:space="preserve">В арендованной </w:t>
      </w:r>
      <w:r w:rsidR="00711800">
        <w:rPr>
          <w:sz w:val="28"/>
          <w:szCs w:val="28"/>
        </w:rPr>
        <w:t xml:space="preserve">террористами </w:t>
      </w:r>
      <w:r w:rsidRPr="00BA70A6">
        <w:rPr>
          <w:sz w:val="28"/>
          <w:szCs w:val="28"/>
        </w:rPr>
        <w:t xml:space="preserve">квартире были обнаружены многочисленные компоненты </w:t>
      </w:r>
      <w:r w:rsidR="009D550D">
        <w:rPr>
          <w:sz w:val="28"/>
          <w:szCs w:val="28"/>
        </w:rPr>
        <w:t>СВУ</w:t>
      </w:r>
      <w:r w:rsidRPr="00BA70A6">
        <w:rPr>
          <w:sz w:val="28"/>
          <w:szCs w:val="28"/>
        </w:rPr>
        <w:t xml:space="preserve">, </w:t>
      </w:r>
      <w:r>
        <w:rPr>
          <w:sz w:val="28"/>
          <w:szCs w:val="28"/>
        </w:rPr>
        <w:t>в т.</w:t>
      </w:r>
      <w:r w:rsidR="009D550D">
        <w:rPr>
          <w:sz w:val="28"/>
          <w:szCs w:val="28"/>
        </w:rPr>
        <w:t> </w:t>
      </w:r>
      <w:r>
        <w:rPr>
          <w:sz w:val="28"/>
          <w:szCs w:val="28"/>
        </w:rPr>
        <w:t xml:space="preserve">ч. </w:t>
      </w:r>
      <w:r w:rsidRPr="00BA70A6">
        <w:rPr>
          <w:sz w:val="28"/>
          <w:szCs w:val="28"/>
        </w:rPr>
        <w:t>заготовки для т.</w:t>
      </w:r>
      <w:r w:rsidR="009D550D">
        <w:rPr>
          <w:sz w:val="28"/>
          <w:szCs w:val="28"/>
        </w:rPr>
        <w:t> </w:t>
      </w:r>
      <w:r w:rsidRPr="00BA70A6">
        <w:rPr>
          <w:sz w:val="28"/>
          <w:szCs w:val="28"/>
        </w:rPr>
        <w:t>н. поясов смертника,</w:t>
      </w:r>
      <w:r>
        <w:rPr>
          <w:sz w:val="28"/>
          <w:szCs w:val="28"/>
        </w:rPr>
        <w:t xml:space="preserve"> </w:t>
      </w:r>
      <w:r w:rsidRPr="00BA70A6">
        <w:rPr>
          <w:sz w:val="28"/>
          <w:szCs w:val="28"/>
        </w:rPr>
        <w:t>специальные устройства для приведения зарядов в действие, поражающие элементы в виде</w:t>
      </w:r>
      <w:r>
        <w:rPr>
          <w:sz w:val="28"/>
          <w:szCs w:val="28"/>
        </w:rPr>
        <w:t xml:space="preserve"> </w:t>
      </w:r>
      <w:r w:rsidRPr="00BA70A6">
        <w:rPr>
          <w:sz w:val="28"/>
          <w:szCs w:val="28"/>
        </w:rPr>
        <w:t>металлических дюбелей.</w:t>
      </w:r>
    </w:p>
    <w:p w14:paraId="26C2D7CC" w14:textId="0BEA1152" w:rsidR="00C85173" w:rsidRPr="00823B43" w:rsidRDefault="00C85173" w:rsidP="00C85173">
      <w:pPr>
        <w:widowControl/>
        <w:suppressAutoHyphens/>
        <w:spacing w:line="360" w:lineRule="auto"/>
        <w:ind w:firstLine="709"/>
        <w:jc w:val="both"/>
        <w:rPr>
          <w:sz w:val="28"/>
          <w:szCs w:val="28"/>
        </w:rPr>
      </w:pPr>
      <w:r w:rsidRPr="00823B43">
        <w:rPr>
          <w:sz w:val="28"/>
          <w:szCs w:val="28"/>
        </w:rPr>
        <w:t>Московск</w:t>
      </w:r>
      <w:r w:rsidR="00654189">
        <w:rPr>
          <w:sz w:val="28"/>
          <w:szCs w:val="28"/>
        </w:rPr>
        <w:t>им</w:t>
      </w:r>
      <w:r w:rsidRPr="00823B43">
        <w:rPr>
          <w:sz w:val="28"/>
          <w:szCs w:val="28"/>
        </w:rPr>
        <w:t xml:space="preserve"> областн</w:t>
      </w:r>
      <w:r w:rsidR="00654189">
        <w:rPr>
          <w:sz w:val="28"/>
          <w:szCs w:val="28"/>
        </w:rPr>
        <w:t>ым</w:t>
      </w:r>
      <w:r w:rsidRPr="00823B43">
        <w:rPr>
          <w:sz w:val="28"/>
          <w:szCs w:val="28"/>
        </w:rPr>
        <w:t xml:space="preserve"> суд</w:t>
      </w:r>
      <w:r w:rsidR="00654189">
        <w:rPr>
          <w:sz w:val="28"/>
          <w:szCs w:val="28"/>
        </w:rPr>
        <w:t>ом</w:t>
      </w:r>
      <w:r w:rsidR="00AB3EDC">
        <w:rPr>
          <w:sz w:val="28"/>
          <w:szCs w:val="28"/>
        </w:rPr>
        <w:t xml:space="preserve"> за </w:t>
      </w:r>
      <w:r w:rsidR="00AB3EDC" w:rsidRPr="00AB3EDC">
        <w:rPr>
          <w:sz w:val="28"/>
          <w:szCs w:val="28"/>
        </w:rPr>
        <w:t>совершени</w:t>
      </w:r>
      <w:r w:rsidR="00AB3EDC">
        <w:rPr>
          <w:sz w:val="28"/>
          <w:szCs w:val="28"/>
        </w:rPr>
        <w:t>е</w:t>
      </w:r>
      <w:r w:rsidR="00AB3EDC" w:rsidRPr="00AB3EDC">
        <w:rPr>
          <w:sz w:val="28"/>
          <w:szCs w:val="28"/>
        </w:rPr>
        <w:t xml:space="preserve"> преступлений, предусмотренных ч.</w:t>
      </w:r>
      <w:r w:rsidR="00AB3EDC">
        <w:rPr>
          <w:sz w:val="28"/>
          <w:szCs w:val="28"/>
        </w:rPr>
        <w:t> </w:t>
      </w:r>
      <w:r w:rsidR="00AB3EDC" w:rsidRPr="00AB3EDC">
        <w:rPr>
          <w:sz w:val="28"/>
          <w:szCs w:val="28"/>
        </w:rPr>
        <w:t>1 ст. 30 и п.</w:t>
      </w:r>
      <w:r w:rsidR="00AB3EDC">
        <w:rPr>
          <w:sz w:val="28"/>
          <w:szCs w:val="28"/>
        </w:rPr>
        <w:t> </w:t>
      </w:r>
      <w:r w:rsidR="00AB3EDC" w:rsidRPr="00AB3EDC">
        <w:rPr>
          <w:sz w:val="28"/>
          <w:szCs w:val="28"/>
        </w:rPr>
        <w:t>«а» ч.</w:t>
      </w:r>
      <w:r w:rsidR="00AB3EDC">
        <w:rPr>
          <w:sz w:val="28"/>
          <w:szCs w:val="28"/>
        </w:rPr>
        <w:t> </w:t>
      </w:r>
      <w:r w:rsidR="00AB3EDC" w:rsidRPr="00AB3EDC">
        <w:rPr>
          <w:sz w:val="28"/>
          <w:szCs w:val="28"/>
        </w:rPr>
        <w:t>2 ст. 205, ч.</w:t>
      </w:r>
      <w:r w:rsidR="00AB3EDC">
        <w:rPr>
          <w:sz w:val="28"/>
          <w:szCs w:val="28"/>
        </w:rPr>
        <w:t> </w:t>
      </w:r>
      <w:r w:rsidR="00AB3EDC" w:rsidRPr="00AB3EDC">
        <w:rPr>
          <w:sz w:val="28"/>
          <w:szCs w:val="28"/>
        </w:rPr>
        <w:t>2 ст. 209, ч.</w:t>
      </w:r>
      <w:r w:rsidR="00AB3EDC">
        <w:rPr>
          <w:sz w:val="28"/>
          <w:szCs w:val="28"/>
        </w:rPr>
        <w:t> </w:t>
      </w:r>
      <w:r w:rsidR="00AB3EDC" w:rsidRPr="00AB3EDC">
        <w:rPr>
          <w:sz w:val="28"/>
          <w:szCs w:val="28"/>
        </w:rPr>
        <w:t>3 ст. 222, ч. 3 ст. 30 и ч. 3 ст. 223 УК РФ</w:t>
      </w:r>
      <w:r w:rsidR="00AB3EDC">
        <w:rPr>
          <w:sz w:val="28"/>
          <w:szCs w:val="28"/>
        </w:rPr>
        <w:t xml:space="preserve">, </w:t>
      </w:r>
      <w:r w:rsidR="00AB3EDC" w:rsidRPr="00AB3EDC">
        <w:rPr>
          <w:sz w:val="28"/>
          <w:szCs w:val="28"/>
        </w:rPr>
        <w:t>приговорен</w:t>
      </w:r>
      <w:r w:rsidR="00AB3EDC">
        <w:rPr>
          <w:sz w:val="28"/>
          <w:szCs w:val="28"/>
        </w:rPr>
        <w:t xml:space="preserve">ы: в январе 2015 г. </w:t>
      </w:r>
      <w:r w:rsidRPr="00823B43">
        <w:rPr>
          <w:sz w:val="28"/>
          <w:szCs w:val="28"/>
        </w:rPr>
        <w:t xml:space="preserve">Давлетбаев </w:t>
      </w:r>
      <w:r>
        <w:rPr>
          <w:sz w:val="28"/>
          <w:szCs w:val="28"/>
        </w:rPr>
        <w:t xml:space="preserve">Ю.С. </w:t>
      </w:r>
      <w:r w:rsidR="00AB3EDC">
        <w:rPr>
          <w:sz w:val="28"/>
          <w:szCs w:val="28"/>
        </w:rPr>
        <w:t xml:space="preserve">– </w:t>
      </w:r>
      <w:r w:rsidRPr="00823B43">
        <w:rPr>
          <w:sz w:val="28"/>
          <w:szCs w:val="28"/>
        </w:rPr>
        <w:t>к 8</w:t>
      </w:r>
      <w:r w:rsidR="00AB3EDC">
        <w:rPr>
          <w:sz w:val="28"/>
          <w:szCs w:val="28"/>
        </w:rPr>
        <w:t xml:space="preserve">, в апреле 2015 г. </w:t>
      </w:r>
      <w:r w:rsidR="00AB3EDC" w:rsidRPr="00823B43">
        <w:rPr>
          <w:sz w:val="28"/>
          <w:szCs w:val="28"/>
        </w:rPr>
        <w:t xml:space="preserve">Амерханов Р.Р. </w:t>
      </w:r>
      <w:r w:rsidR="00AB3EDC">
        <w:rPr>
          <w:sz w:val="28"/>
          <w:szCs w:val="28"/>
        </w:rPr>
        <w:t xml:space="preserve">– к 17 </w:t>
      </w:r>
      <w:r w:rsidRPr="00823B43">
        <w:rPr>
          <w:sz w:val="28"/>
          <w:szCs w:val="28"/>
        </w:rPr>
        <w:t>годам лишения свободы с отбыванием наказания в колонии строгого режима</w:t>
      </w:r>
      <w:r>
        <w:rPr>
          <w:rStyle w:val="a6"/>
          <w:sz w:val="28"/>
          <w:szCs w:val="28"/>
        </w:rPr>
        <w:footnoteReference w:id="285"/>
      </w:r>
      <w:r w:rsidRPr="00823B43">
        <w:rPr>
          <w:sz w:val="28"/>
          <w:szCs w:val="28"/>
        </w:rPr>
        <w:t>.</w:t>
      </w:r>
    </w:p>
    <w:p w14:paraId="0F5354D5" w14:textId="77777777" w:rsidR="000818D6" w:rsidRDefault="006351D9" w:rsidP="00823B43">
      <w:pPr>
        <w:widowControl/>
        <w:suppressAutoHyphens/>
        <w:spacing w:line="360" w:lineRule="auto"/>
        <w:ind w:firstLine="709"/>
        <w:jc w:val="both"/>
        <w:rPr>
          <w:sz w:val="28"/>
          <w:szCs w:val="28"/>
        </w:rPr>
      </w:pPr>
      <w:r>
        <w:rPr>
          <w:sz w:val="28"/>
          <w:szCs w:val="28"/>
        </w:rPr>
        <w:lastRenderedPageBreak/>
        <w:t>В июле 2020</w:t>
      </w:r>
      <w:r w:rsidR="001E0B7A">
        <w:rPr>
          <w:sz w:val="28"/>
          <w:szCs w:val="28"/>
        </w:rPr>
        <w:t> </w:t>
      </w:r>
      <w:r>
        <w:rPr>
          <w:sz w:val="28"/>
          <w:szCs w:val="28"/>
        </w:rPr>
        <w:t>г. с</w:t>
      </w:r>
      <w:r w:rsidR="00823B43" w:rsidRPr="00823B43">
        <w:rPr>
          <w:sz w:val="28"/>
          <w:szCs w:val="28"/>
        </w:rPr>
        <w:t>отрудниками Ф</w:t>
      </w:r>
      <w:r>
        <w:rPr>
          <w:sz w:val="28"/>
          <w:szCs w:val="28"/>
        </w:rPr>
        <w:t>СБ</w:t>
      </w:r>
      <w:r w:rsidR="00823B43" w:rsidRPr="00823B43">
        <w:rPr>
          <w:sz w:val="28"/>
          <w:szCs w:val="28"/>
        </w:rPr>
        <w:t xml:space="preserve"> России во взаимодействии с подразделениями М</w:t>
      </w:r>
      <w:r>
        <w:rPr>
          <w:sz w:val="28"/>
          <w:szCs w:val="28"/>
        </w:rPr>
        <w:t>ВД</w:t>
      </w:r>
      <w:r w:rsidR="00823B43" w:rsidRPr="00823B43">
        <w:rPr>
          <w:sz w:val="28"/>
          <w:szCs w:val="28"/>
        </w:rPr>
        <w:t xml:space="preserve"> </w:t>
      </w:r>
      <w:r w:rsidR="001E0B7A" w:rsidRPr="00823B43">
        <w:rPr>
          <w:sz w:val="28"/>
          <w:szCs w:val="28"/>
        </w:rPr>
        <w:t xml:space="preserve">России </w:t>
      </w:r>
      <w:r w:rsidR="00823B43" w:rsidRPr="00823B43">
        <w:rPr>
          <w:sz w:val="28"/>
          <w:szCs w:val="28"/>
        </w:rPr>
        <w:t xml:space="preserve">и </w:t>
      </w:r>
      <w:r w:rsidR="001E0B7A">
        <w:rPr>
          <w:sz w:val="28"/>
          <w:szCs w:val="28"/>
        </w:rPr>
        <w:t xml:space="preserve">Росгвардии </w:t>
      </w:r>
      <w:r w:rsidR="00823B43" w:rsidRPr="00823B43">
        <w:rPr>
          <w:sz w:val="28"/>
          <w:szCs w:val="28"/>
        </w:rPr>
        <w:t xml:space="preserve">в </w:t>
      </w:r>
      <w:r w:rsidR="001E0B7A">
        <w:rPr>
          <w:sz w:val="28"/>
          <w:szCs w:val="28"/>
        </w:rPr>
        <w:t xml:space="preserve">результате проведения </w:t>
      </w:r>
      <w:r w:rsidR="00823B43" w:rsidRPr="00823B43">
        <w:rPr>
          <w:sz w:val="28"/>
          <w:szCs w:val="28"/>
        </w:rPr>
        <w:t>специальной операции в г.</w:t>
      </w:r>
      <w:r>
        <w:rPr>
          <w:sz w:val="28"/>
          <w:szCs w:val="28"/>
        </w:rPr>
        <w:t> </w:t>
      </w:r>
      <w:r w:rsidR="00823B43" w:rsidRPr="00823B43">
        <w:rPr>
          <w:sz w:val="28"/>
          <w:szCs w:val="28"/>
        </w:rPr>
        <w:t>Москв</w:t>
      </w:r>
      <w:r>
        <w:rPr>
          <w:sz w:val="28"/>
          <w:szCs w:val="28"/>
        </w:rPr>
        <w:t>е</w:t>
      </w:r>
      <w:r w:rsidR="00823B43" w:rsidRPr="00823B43">
        <w:rPr>
          <w:sz w:val="28"/>
          <w:szCs w:val="28"/>
        </w:rPr>
        <w:t>, Новосибирск</w:t>
      </w:r>
      <w:r>
        <w:rPr>
          <w:sz w:val="28"/>
          <w:szCs w:val="28"/>
        </w:rPr>
        <w:t>е</w:t>
      </w:r>
      <w:r w:rsidR="00823B43" w:rsidRPr="00823B43">
        <w:rPr>
          <w:sz w:val="28"/>
          <w:szCs w:val="28"/>
        </w:rPr>
        <w:t xml:space="preserve"> и Красноярском крае пресечена деятельность межрегиональной структуры </w:t>
      </w:r>
      <w:r>
        <w:rPr>
          <w:sz w:val="28"/>
          <w:szCs w:val="28"/>
        </w:rPr>
        <w:t>МТО</w:t>
      </w:r>
      <w:r w:rsidR="00823B43" w:rsidRPr="00823B43">
        <w:rPr>
          <w:sz w:val="28"/>
          <w:szCs w:val="28"/>
        </w:rPr>
        <w:t xml:space="preserve"> «Исламское движение Узбекистана», задержан</w:t>
      </w:r>
      <w:r>
        <w:rPr>
          <w:sz w:val="28"/>
          <w:szCs w:val="28"/>
        </w:rPr>
        <w:t>ы</w:t>
      </w:r>
      <w:r w:rsidR="00823B43" w:rsidRPr="00823B43">
        <w:rPr>
          <w:sz w:val="28"/>
          <w:szCs w:val="28"/>
        </w:rPr>
        <w:t xml:space="preserve"> 22 человека из числа ее главарей и рядовых участников.</w:t>
      </w:r>
      <w:r>
        <w:rPr>
          <w:sz w:val="28"/>
          <w:szCs w:val="28"/>
        </w:rPr>
        <w:t xml:space="preserve"> </w:t>
      </w:r>
    </w:p>
    <w:p w14:paraId="58E9390D" w14:textId="5291D527" w:rsidR="00823B43" w:rsidRPr="00823B43" w:rsidRDefault="006351D9" w:rsidP="00823B43">
      <w:pPr>
        <w:widowControl/>
        <w:suppressAutoHyphens/>
        <w:spacing w:line="360" w:lineRule="auto"/>
        <w:ind w:firstLine="709"/>
        <w:jc w:val="both"/>
        <w:rPr>
          <w:sz w:val="28"/>
          <w:szCs w:val="28"/>
        </w:rPr>
      </w:pPr>
      <w:r>
        <w:rPr>
          <w:sz w:val="28"/>
          <w:szCs w:val="28"/>
        </w:rPr>
        <w:t>Установлено, что ч</w:t>
      </w:r>
      <w:r w:rsidR="00823B43" w:rsidRPr="00823B43">
        <w:rPr>
          <w:sz w:val="28"/>
          <w:szCs w:val="28"/>
        </w:rPr>
        <w:t>лены ячейки осуществляли призывы к совершению преступлений террористического характера, вербовку и переправку рекрутов в зоны боевых действий, финансирование членов терструктуры, находящихся в САР.</w:t>
      </w:r>
      <w:r w:rsidR="000818D6">
        <w:rPr>
          <w:sz w:val="28"/>
          <w:szCs w:val="28"/>
        </w:rPr>
        <w:t xml:space="preserve"> </w:t>
      </w:r>
      <w:r>
        <w:rPr>
          <w:sz w:val="28"/>
          <w:szCs w:val="28"/>
        </w:rPr>
        <w:t xml:space="preserve">У </w:t>
      </w:r>
      <w:r w:rsidR="00823B43" w:rsidRPr="00823B43">
        <w:rPr>
          <w:sz w:val="28"/>
          <w:szCs w:val="28"/>
        </w:rPr>
        <w:t>задержан</w:t>
      </w:r>
      <w:r>
        <w:rPr>
          <w:sz w:val="28"/>
          <w:szCs w:val="28"/>
        </w:rPr>
        <w:t>ных</w:t>
      </w:r>
      <w:r w:rsidR="00823B43" w:rsidRPr="00823B43">
        <w:rPr>
          <w:sz w:val="28"/>
          <w:szCs w:val="28"/>
        </w:rPr>
        <w:t xml:space="preserve"> обнаружены и изъяты запрещенная религиозная литература, пропагандистские видеоматериалы МТО «ИДУ», а также паспорта с ложными установочными данными, которые использовались для осуществления противоправной деятельности</w:t>
      </w:r>
      <w:r w:rsidR="00823B43">
        <w:rPr>
          <w:rStyle w:val="a6"/>
          <w:sz w:val="28"/>
          <w:szCs w:val="28"/>
        </w:rPr>
        <w:footnoteReference w:id="286"/>
      </w:r>
      <w:r w:rsidR="00823B43" w:rsidRPr="00823B43">
        <w:rPr>
          <w:sz w:val="28"/>
          <w:szCs w:val="28"/>
        </w:rPr>
        <w:t>.</w:t>
      </w:r>
    </w:p>
    <w:p w14:paraId="2B334A01" w14:textId="0188FB48" w:rsidR="00ED7FF4" w:rsidRPr="00823B43" w:rsidRDefault="00ED7FF4" w:rsidP="00823B43">
      <w:pPr>
        <w:widowControl/>
        <w:suppressAutoHyphens/>
        <w:spacing w:line="360" w:lineRule="auto"/>
        <w:ind w:firstLine="709"/>
        <w:jc w:val="both"/>
        <w:rPr>
          <w:sz w:val="28"/>
          <w:szCs w:val="28"/>
        </w:rPr>
      </w:pPr>
      <w:r w:rsidRPr="00ED7FF4">
        <w:rPr>
          <w:sz w:val="28"/>
          <w:szCs w:val="28"/>
        </w:rPr>
        <w:t>МТО «ИПТ» включена в сводный перечень физических и юридических лиц, входящих в движение «Талибан» и в организацию «Аль-Каида» или связанных с ними, составленный и обновляемый Комитетом 1267 (1999 г.) Совета Безопасности ООН.</w:t>
      </w:r>
    </w:p>
    <w:p w14:paraId="2CC31565" w14:textId="699440C4" w:rsidR="00580E4C" w:rsidRPr="00D97B2D" w:rsidRDefault="00580E4C" w:rsidP="00D97B2D">
      <w:pPr>
        <w:widowControl/>
        <w:autoSpaceDE/>
        <w:autoSpaceDN/>
        <w:adjustRightInd/>
        <w:spacing w:line="360" w:lineRule="auto"/>
        <w:ind w:firstLine="709"/>
        <w:jc w:val="both"/>
        <w:rPr>
          <w:sz w:val="28"/>
          <w:szCs w:val="28"/>
        </w:rPr>
      </w:pPr>
      <w:r w:rsidRPr="00D97B2D">
        <w:rPr>
          <w:sz w:val="28"/>
          <w:szCs w:val="28"/>
        </w:rPr>
        <w:br w:type="page"/>
      </w:r>
    </w:p>
    <w:p w14:paraId="5A346387" w14:textId="77777777" w:rsidR="00580E4C" w:rsidRPr="00580E4C" w:rsidRDefault="00580E4C" w:rsidP="00580E4C">
      <w:pPr>
        <w:widowControl/>
        <w:shd w:val="clear" w:color="auto" w:fill="FFFFFF"/>
        <w:suppressAutoHyphens/>
        <w:jc w:val="center"/>
        <w:rPr>
          <w:b/>
          <w:sz w:val="28"/>
          <w:szCs w:val="28"/>
        </w:rPr>
      </w:pPr>
      <w:r w:rsidRPr="00580E4C">
        <w:rPr>
          <w:b/>
          <w:sz w:val="28"/>
          <w:szCs w:val="28"/>
        </w:rPr>
        <w:lastRenderedPageBreak/>
        <w:t xml:space="preserve">«Общество социальных реформ» </w:t>
      </w:r>
    </w:p>
    <w:p w14:paraId="26DB0A4F" w14:textId="77777777" w:rsidR="00580E4C" w:rsidRDefault="00580E4C" w:rsidP="00580E4C">
      <w:pPr>
        <w:widowControl/>
        <w:shd w:val="clear" w:color="auto" w:fill="FFFFFF"/>
        <w:suppressAutoHyphens/>
        <w:jc w:val="center"/>
        <w:rPr>
          <w:b/>
          <w:sz w:val="28"/>
          <w:szCs w:val="28"/>
        </w:rPr>
      </w:pPr>
      <w:r w:rsidRPr="00580E4C">
        <w:rPr>
          <w:b/>
          <w:sz w:val="28"/>
          <w:szCs w:val="28"/>
        </w:rPr>
        <w:t>(«Джамият аль-Ислах аль-Иджтимаи»)</w:t>
      </w:r>
    </w:p>
    <w:p w14:paraId="3C27517D" w14:textId="2AA11191" w:rsidR="00580E4C" w:rsidRPr="00580E4C" w:rsidRDefault="009D4DE5" w:rsidP="009529F0">
      <w:pPr>
        <w:widowControl/>
        <w:shd w:val="clear" w:color="auto" w:fill="FFFFFF"/>
        <w:suppressAutoHyphens/>
        <w:spacing w:after="240"/>
        <w:jc w:val="center"/>
        <w:rPr>
          <w:b/>
          <w:sz w:val="28"/>
          <w:szCs w:val="28"/>
        </w:rPr>
      </w:pPr>
      <w:r>
        <w:rPr>
          <w:i/>
          <w:sz w:val="28"/>
          <w:szCs w:val="28"/>
        </w:rPr>
        <w:t xml:space="preserve">международная </w:t>
      </w:r>
      <w:r w:rsidR="009529F0" w:rsidRPr="009529F0">
        <w:rPr>
          <w:i/>
          <w:sz w:val="28"/>
          <w:szCs w:val="28"/>
        </w:rPr>
        <w:t>террористическая организация</w:t>
      </w:r>
    </w:p>
    <w:p w14:paraId="4B6E0B9D" w14:textId="099B7E32"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Наименование, статус, сведения о решении суда. </w:t>
      </w:r>
      <w:r w:rsidRPr="00580E4C">
        <w:rPr>
          <w:bCs/>
          <w:iCs/>
          <w:sz w:val="28"/>
          <w:szCs w:val="28"/>
        </w:rPr>
        <w:t>«Общество социальных реформ» («Джамият аль-Ислах аль-Иджтимаи»)</w:t>
      </w:r>
      <w:r w:rsidRPr="00580E4C">
        <w:rPr>
          <w:bCs/>
          <w:iCs/>
          <w:sz w:val="28"/>
          <w:szCs w:val="28"/>
          <w:vertAlign w:val="superscript"/>
        </w:rPr>
        <w:footnoteReference w:id="287"/>
      </w:r>
      <w:r w:rsidRPr="00580E4C">
        <w:rPr>
          <w:sz w:val="28"/>
          <w:szCs w:val="28"/>
        </w:rPr>
        <w:t xml:space="preserve"> признано террористической организацией решением </w:t>
      </w:r>
      <w:r w:rsidR="006F363C">
        <w:rPr>
          <w:sz w:val="28"/>
          <w:szCs w:val="28"/>
        </w:rPr>
        <w:t>ВС РФ</w:t>
      </w:r>
      <w:r w:rsidRPr="00580E4C">
        <w:rPr>
          <w:sz w:val="28"/>
          <w:szCs w:val="28"/>
        </w:rPr>
        <w:t xml:space="preserve"> от 14 февраля 2003 г</w:t>
      </w:r>
      <w:r w:rsidR="00050620">
        <w:rPr>
          <w:sz w:val="28"/>
          <w:szCs w:val="28"/>
        </w:rPr>
        <w:t>.</w:t>
      </w:r>
      <w:r w:rsidRPr="00580E4C">
        <w:rPr>
          <w:sz w:val="28"/>
          <w:szCs w:val="28"/>
        </w:rPr>
        <w:t xml:space="preserve"> № ГКПИ 03-116, </w:t>
      </w:r>
      <w:r w:rsidR="007E7BD1" w:rsidRPr="00580E4C">
        <w:rPr>
          <w:sz w:val="28"/>
          <w:szCs w:val="28"/>
        </w:rPr>
        <w:t>а его деятельность на территории Российской Федерации запрещена и преследуется в уголовном порядке</w:t>
      </w:r>
      <w:r w:rsidR="007E7BD1">
        <w:rPr>
          <w:sz w:val="28"/>
          <w:szCs w:val="28"/>
        </w:rPr>
        <w:t xml:space="preserve">. </w:t>
      </w:r>
      <w:r w:rsidR="004C0981" w:rsidRPr="00F94453">
        <w:rPr>
          <w:sz w:val="28"/>
          <w:szCs w:val="28"/>
        </w:rPr>
        <w:t xml:space="preserve">В решении </w:t>
      </w:r>
      <w:r w:rsidR="006F363C">
        <w:rPr>
          <w:sz w:val="28"/>
          <w:szCs w:val="28"/>
        </w:rPr>
        <w:t>ВС РФ</w:t>
      </w:r>
      <w:r w:rsidR="004C0981" w:rsidRPr="00F94453">
        <w:rPr>
          <w:sz w:val="28"/>
          <w:szCs w:val="28"/>
        </w:rPr>
        <w:t xml:space="preserve"> указывается на международный статус террористической организации</w:t>
      </w:r>
      <w:r w:rsidR="004C0981">
        <w:rPr>
          <w:sz w:val="28"/>
          <w:szCs w:val="28"/>
        </w:rPr>
        <w:t xml:space="preserve">, </w:t>
      </w:r>
      <w:r w:rsidR="004C0981" w:rsidRPr="006B4273">
        <w:rPr>
          <w:sz w:val="28"/>
          <w:szCs w:val="28"/>
        </w:rPr>
        <w:t xml:space="preserve">поскольку </w:t>
      </w:r>
      <w:r w:rsidR="004C0981">
        <w:rPr>
          <w:sz w:val="28"/>
          <w:szCs w:val="28"/>
        </w:rPr>
        <w:t>ее</w:t>
      </w:r>
      <w:r w:rsidR="004C0981" w:rsidRPr="006B4273">
        <w:rPr>
          <w:sz w:val="28"/>
          <w:szCs w:val="28"/>
        </w:rPr>
        <w:t xml:space="preserve"> деятельность </w:t>
      </w:r>
      <w:r w:rsidR="004C0981">
        <w:rPr>
          <w:sz w:val="28"/>
          <w:szCs w:val="28"/>
        </w:rPr>
        <w:t>за рубежом создавала угрозу безопасности Российской Федерации</w:t>
      </w:r>
      <w:r w:rsidR="004B13CC">
        <w:rPr>
          <w:sz w:val="28"/>
          <w:szCs w:val="28"/>
        </w:rPr>
        <w:t xml:space="preserve"> </w:t>
      </w:r>
      <w:r w:rsidRPr="00580E4C">
        <w:rPr>
          <w:bCs/>
          <w:iCs/>
          <w:sz w:val="28"/>
          <w:szCs w:val="28"/>
        </w:rPr>
        <w:t xml:space="preserve">(№ 13 в </w:t>
      </w:r>
      <w:r w:rsidRPr="00580E4C">
        <w:rPr>
          <w:sz w:val="28"/>
          <w:szCs w:val="28"/>
        </w:rPr>
        <w:t xml:space="preserve">Едином федеральном списке </w:t>
      </w:r>
      <w:r w:rsidR="00050620">
        <w:rPr>
          <w:sz w:val="28"/>
          <w:szCs w:val="28"/>
        </w:rPr>
        <w:t>ТО</w:t>
      </w:r>
      <w:r w:rsidRPr="00580E4C">
        <w:rPr>
          <w:sz w:val="28"/>
          <w:szCs w:val="28"/>
          <w:vertAlign w:val="superscript"/>
        </w:rPr>
        <w:footnoteReference w:id="288"/>
      </w:r>
      <w:r w:rsidRPr="00580E4C">
        <w:rPr>
          <w:sz w:val="28"/>
          <w:szCs w:val="28"/>
        </w:rPr>
        <w:t>).</w:t>
      </w:r>
    </w:p>
    <w:p w14:paraId="57C072C1" w14:textId="2E74A353" w:rsidR="00580E4C" w:rsidRPr="00580E4C" w:rsidRDefault="00580E4C" w:rsidP="00580E4C">
      <w:pPr>
        <w:widowControl/>
        <w:shd w:val="clear" w:color="auto" w:fill="FFFFFF"/>
        <w:suppressAutoHyphens/>
        <w:spacing w:line="360" w:lineRule="auto"/>
        <w:ind w:firstLine="709"/>
        <w:jc w:val="both"/>
        <w:rPr>
          <w:rFonts w:eastAsia="Calibri"/>
          <w:sz w:val="28"/>
          <w:szCs w:val="28"/>
        </w:rPr>
      </w:pPr>
      <w:r w:rsidRPr="00580E4C">
        <w:rPr>
          <w:rFonts w:eastAsia="Calibri"/>
          <w:b/>
          <w:sz w:val="28"/>
          <w:szCs w:val="28"/>
        </w:rPr>
        <w:t>Основные цели и задачи.</w:t>
      </w:r>
      <w:r w:rsidRPr="00580E4C">
        <w:rPr>
          <w:rFonts w:eastAsia="Calibri"/>
          <w:sz w:val="28"/>
          <w:szCs w:val="28"/>
        </w:rPr>
        <w:t xml:space="preserve"> Р</w:t>
      </w:r>
      <w:r w:rsidRPr="00580E4C">
        <w:rPr>
          <w:rFonts w:eastAsiaTheme="minorHAnsi"/>
          <w:sz w:val="28"/>
          <w:szCs w:val="28"/>
          <w:lang w:eastAsia="en-US"/>
        </w:rPr>
        <w:t>аспространение радикальной исламской идеологии, оказание идеологической, финансовой и иной поддержки сепаратистским и националистическим движениям п</w:t>
      </w:r>
      <w:r w:rsidRPr="00580E4C">
        <w:rPr>
          <w:sz w:val="28"/>
          <w:szCs w:val="28"/>
        </w:rPr>
        <w:t>од прикрытием реализации благотворительных программ</w:t>
      </w:r>
      <w:r w:rsidRPr="00580E4C">
        <w:rPr>
          <w:sz w:val="28"/>
          <w:szCs w:val="28"/>
          <w:vertAlign w:val="superscript"/>
        </w:rPr>
        <w:footnoteReference w:id="289"/>
      </w:r>
      <w:r w:rsidRPr="00580E4C">
        <w:rPr>
          <w:sz w:val="28"/>
          <w:szCs w:val="28"/>
        </w:rPr>
        <w:t>. Конечн</w:t>
      </w:r>
      <w:r w:rsidR="004B1D69">
        <w:rPr>
          <w:sz w:val="28"/>
          <w:szCs w:val="28"/>
        </w:rPr>
        <w:t>ые</w:t>
      </w:r>
      <w:r w:rsidRPr="00580E4C">
        <w:rPr>
          <w:sz w:val="28"/>
          <w:szCs w:val="28"/>
        </w:rPr>
        <w:t xml:space="preserve"> цел</w:t>
      </w:r>
      <w:r w:rsidR="004B1D69">
        <w:rPr>
          <w:sz w:val="28"/>
          <w:szCs w:val="28"/>
        </w:rPr>
        <w:t>и</w:t>
      </w:r>
      <w:r w:rsidRPr="00580E4C">
        <w:rPr>
          <w:sz w:val="28"/>
          <w:szCs w:val="28"/>
        </w:rPr>
        <w:t xml:space="preserve"> – устранение неисламских правительств и установление исламского правления во всемирном масштабе путем воссоздания </w:t>
      </w:r>
      <w:r w:rsidR="003D28A1">
        <w:rPr>
          <w:sz w:val="28"/>
          <w:szCs w:val="28"/>
        </w:rPr>
        <w:t>«</w:t>
      </w:r>
      <w:r w:rsidRPr="00580E4C">
        <w:rPr>
          <w:sz w:val="28"/>
          <w:szCs w:val="28"/>
        </w:rPr>
        <w:t>В</w:t>
      </w:r>
      <w:r w:rsidR="003D28A1">
        <w:rPr>
          <w:sz w:val="28"/>
          <w:szCs w:val="28"/>
        </w:rPr>
        <w:t>еликого</w:t>
      </w:r>
      <w:r w:rsidRPr="00580E4C">
        <w:rPr>
          <w:sz w:val="28"/>
          <w:szCs w:val="28"/>
        </w:rPr>
        <w:t xml:space="preserve"> исламского халифата</w:t>
      </w:r>
      <w:r w:rsidR="003D28A1">
        <w:rPr>
          <w:sz w:val="28"/>
          <w:szCs w:val="28"/>
        </w:rPr>
        <w:t>»</w:t>
      </w:r>
      <w:r w:rsidRPr="00580E4C">
        <w:rPr>
          <w:sz w:val="28"/>
          <w:szCs w:val="28"/>
        </w:rPr>
        <w:t>, первоначально в регионах с преимущественно мусульманским населением, включая Россию и страны СНГ</w:t>
      </w:r>
      <w:r w:rsidRPr="00580E4C">
        <w:rPr>
          <w:sz w:val="28"/>
          <w:szCs w:val="28"/>
          <w:vertAlign w:val="superscript"/>
        </w:rPr>
        <w:footnoteReference w:id="290"/>
      </w:r>
      <w:r w:rsidRPr="00580E4C">
        <w:rPr>
          <w:sz w:val="28"/>
          <w:szCs w:val="28"/>
        </w:rPr>
        <w:t>.</w:t>
      </w:r>
    </w:p>
    <w:p w14:paraId="0CFF4576" w14:textId="79593732" w:rsidR="00580E4C" w:rsidRPr="00580E4C" w:rsidRDefault="00580E4C" w:rsidP="00580E4C">
      <w:pPr>
        <w:widowControl/>
        <w:suppressAutoHyphens/>
        <w:autoSpaceDE/>
        <w:autoSpaceDN/>
        <w:adjustRightInd/>
        <w:spacing w:line="360" w:lineRule="auto"/>
        <w:ind w:firstLine="709"/>
        <w:jc w:val="both"/>
        <w:rPr>
          <w:b/>
          <w:i/>
          <w:sz w:val="28"/>
          <w:szCs w:val="28"/>
        </w:rPr>
      </w:pPr>
      <w:r w:rsidRPr="00580E4C">
        <w:rPr>
          <w:b/>
          <w:sz w:val="28"/>
          <w:szCs w:val="28"/>
        </w:rPr>
        <w:t>Создание.</w:t>
      </w:r>
      <w:r w:rsidRPr="00580E4C">
        <w:rPr>
          <w:b/>
          <w:i/>
          <w:sz w:val="28"/>
          <w:szCs w:val="28"/>
        </w:rPr>
        <w:t xml:space="preserve"> </w:t>
      </w:r>
      <w:r w:rsidRPr="00580E4C">
        <w:rPr>
          <w:sz w:val="28"/>
          <w:szCs w:val="28"/>
        </w:rPr>
        <w:t>Основана в 1963</w:t>
      </w:r>
      <w:r w:rsidR="00050620">
        <w:rPr>
          <w:sz w:val="28"/>
          <w:szCs w:val="28"/>
        </w:rPr>
        <w:t> </w:t>
      </w:r>
      <w:r w:rsidRPr="00580E4C">
        <w:rPr>
          <w:sz w:val="28"/>
          <w:szCs w:val="28"/>
        </w:rPr>
        <w:t>г</w:t>
      </w:r>
      <w:r w:rsidR="00050620">
        <w:rPr>
          <w:sz w:val="28"/>
          <w:szCs w:val="28"/>
        </w:rPr>
        <w:t>.</w:t>
      </w:r>
      <w:r w:rsidRPr="00580E4C">
        <w:rPr>
          <w:sz w:val="28"/>
          <w:szCs w:val="28"/>
        </w:rPr>
        <w:t xml:space="preserve"> в г</w:t>
      </w:r>
      <w:r w:rsidR="00050620">
        <w:rPr>
          <w:sz w:val="28"/>
          <w:szCs w:val="28"/>
        </w:rPr>
        <w:t>. </w:t>
      </w:r>
      <w:r w:rsidRPr="00580E4C">
        <w:rPr>
          <w:sz w:val="28"/>
          <w:szCs w:val="28"/>
        </w:rPr>
        <w:t>Эль-Кувейт (Кувейт) как неправительственная благотворительная организация</w:t>
      </w:r>
      <w:r w:rsidRPr="00580E4C">
        <w:rPr>
          <w:sz w:val="28"/>
          <w:szCs w:val="28"/>
          <w:vertAlign w:val="superscript"/>
        </w:rPr>
        <w:footnoteReference w:id="291"/>
      </w:r>
      <w:r w:rsidRPr="00580E4C">
        <w:rPr>
          <w:sz w:val="28"/>
          <w:szCs w:val="28"/>
        </w:rPr>
        <w:t xml:space="preserve">. Филиал </w:t>
      </w:r>
      <w:r w:rsidR="00050620">
        <w:rPr>
          <w:sz w:val="28"/>
          <w:szCs w:val="28"/>
        </w:rPr>
        <w:t>«</w:t>
      </w:r>
      <w:r w:rsidRPr="00580E4C">
        <w:rPr>
          <w:rFonts w:eastAsiaTheme="minorHAnsi"/>
          <w:sz w:val="28"/>
          <w:szCs w:val="28"/>
          <w:lang w:eastAsia="en-US"/>
        </w:rPr>
        <w:t>ОСР</w:t>
      </w:r>
      <w:r w:rsidR="00050620">
        <w:rPr>
          <w:rFonts w:eastAsiaTheme="minorHAnsi"/>
          <w:sz w:val="28"/>
          <w:szCs w:val="28"/>
          <w:lang w:eastAsia="en-US"/>
        </w:rPr>
        <w:t>»</w:t>
      </w:r>
      <w:r w:rsidRPr="00580E4C">
        <w:rPr>
          <w:rFonts w:eastAsiaTheme="minorHAnsi"/>
          <w:sz w:val="28"/>
          <w:szCs w:val="28"/>
          <w:lang w:eastAsia="en-US"/>
        </w:rPr>
        <w:t xml:space="preserve"> в Российской Федерации зарегистрирован </w:t>
      </w:r>
      <w:r w:rsidRPr="00580E4C">
        <w:rPr>
          <w:sz w:val="28"/>
          <w:szCs w:val="28"/>
        </w:rPr>
        <w:t xml:space="preserve">Министерством юстиции Российской </w:t>
      </w:r>
      <w:r w:rsidRPr="00580E4C">
        <w:rPr>
          <w:sz w:val="28"/>
          <w:szCs w:val="28"/>
        </w:rPr>
        <w:lastRenderedPageBreak/>
        <w:t>Федерации 28 декабря 1993 г</w:t>
      </w:r>
      <w:r w:rsidR="00050620">
        <w:rPr>
          <w:sz w:val="28"/>
          <w:szCs w:val="28"/>
        </w:rPr>
        <w:t>.</w:t>
      </w:r>
      <w:r w:rsidRPr="00580E4C">
        <w:rPr>
          <w:sz w:val="28"/>
          <w:szCs w:val="28"/>
        </w:rPr>
        <w:t xml:space="preserve"> (регистрационный номер 2063) как отделение общественной благотворительной организации «Общество социальных реформ».</w:t>
      </w:r>
    </w:p>
    <w:p w14:paraId="38187032" w14:textId="7CE1E83C" w:rsidR="00580E4C" w:rsidRPr="003C04CF" w:rsidRDefault="00580E4C" w:rsidP="00580E4C">
      <w:pPr>
        <w:widowControl/>
        <w:suppressAutoHyphens/>
        <w:spacing w:line="360" w:lineRule="auto"/>
        <w:ind w:firstLine="709"/>
        <w:jc w:val="both"/>
        <w:rPr>
          <w:sz w:val="28"/>
          <w:szCs w:val="28"/>
        </w:rPr>
      </w:pPr>
      <w:r w:rsidRPr="003C04CF">
        <w:rPr>
          <w:b/>
          <w:sz w:val="28"/>
          <w:szCs w:val="28"/>
        </w:rPr>
        <w:t>Руководство.</w:t>
      </w:r>
      <w:r w:rsidRPr="003C04CF">
        <w:rPr>
          <w:sz w:val="28"/>
          <w:szCs w:val="28"/>
        </w:rPr>
        <w:t xml:space="preserve"> </w:t>
      </w:r>
      <w:r w:rsidR="003C04CF" w:rsidRPr="003C04CF">
        <w:rPr>
          <w:sz w:val="28"/>
          <w:szCs w:val="28"/>
        </w:rPr>
        <w:t>Ш</w:t>
      </w:r>
      <w:r w:rsidRPr="003C04CF">
        <w:rPr>
          <w:sz w:val="28"/>
          <w:szCs w:val="28"/>
        </w:rPr>
        <w:t xml:space="preserve">ейх Абдалла Али </w:t>
      </w:r>
      <w:r w:rsidR="004B1D69" w:rsidRPr="003C04CF">
        <w:rPr>
          <w:sz w:val="28"/>
          <w:szCs w:val="28"/>
        </w:rPr>
        <w:t>а</w:t>
      </w:r>
      <w:r w:rsidRPr="003C04CF">
        <w:rPr>
          <w:sz w:val="28"/>
          <w:szCs w:val="28"/>
        </w:rPr>
        <w:t>ль</w:t>
      </w:r>
      <w:r w:rsidR="004B1D69" w:rsidRPr="003C04CF">
        <w:rPr>
          <w:sz w:val="28"/>
          <w:szCs w:val="28"/>
        </w:rPr>
        <w:t>-</w:t>
      </w:r>
      <w:r w:rsidRPr="003C04CF">
        <w:rPr>
          <w:sz w:val="28"/>
          <w:szCs w:val="28"/>
        </w:rPr>
        <w:t>Мутава</w:t>
      </w:r>
      <w:r w:rsidRPr="003C04CF">
        <w:rPr>
          <w:sz w:val="28"/>
          <w:szCs w:val="28"/>
          <w:vertAlign w:val="superscript"/>
        </w:rPr>
        <w:footnoteReference w:id="292"/>
      </w:r>
      <w:r w:rsidRPr="003C04CF">
        <w:rPr>
          <w:sz w:val="28"/>
          <w:szCs w:val="28"/>
        </w:rPr>
        <w:t>.</w:t>
      </w:r>
    </w:p>
    <w:p w14:paraId="1C950E13" w14:textId="50A1DEE7" w:rsidR="00580E4C" w:rsidRPr="00580E4C" w:rsidRDefault="00580E4C" w:rsidP="00580E4C">
      <w:pPr>
        <w:widowControl/>
        <w:suppressAutoHyphens/>
        <w:spacing w:line="360" w:lineRule="auto"/>
        <w:ind w:firstLine="709"/>
        <w:jc w:val="both"/>
        <w:rPr>
          <w:sz w:val="28"/>
          <w:szCs w:val="28"/>
        </w:rPr>
      </w:pPr>
      <w:r w:rsidRPr="00580E4C">
        <w:rPr>
          <w:b/>
          <w:sz w:val="28"/>
          <w:szCs w:val="28"/>
        </w:rPr>
        <w:t xml:space="preserve">Структура и оснащение. </w:t>
      </w:r>
      <w:r w:rsidRPr="00580E4C">
        <w:rPr>
          <w:sz w:val="28"/>
          <w:szCs w:val="28"/>
        </w:rPr>
        <w:t xml:space="preserve">Организация построена на принципах единоначалия, иерархичности и дисциплины. Имеет тесные связи с МТО «Братья-мусульмане». Большую часть финансовых ресурсов </w:t>
      </w:r>
      <w:r w:rsidR="004B1D69">
        <w:rPr>
          <w:sz w:val="28"/>
          <w:szCs w:val="28"/>
        </w:rPr>
        <w:t>«</w:t>
      </w:r>
      <w:r w:rsidRPr="00580E4C">
        <w:rPr>
          <w:sz w:val="28"/>
          <w:szCs w:val="28"/>
        </w:rPr>
        <w:t>ОСР</w:t>
      </w:r>
      <w:r w:rsidR="004B1D69">
        <w:rPr>
          <w:sz w:val="28"/>
          <w:szCs w:val="28"/>
        </w:rPr>
        <w:t>»</w:t>
      </w:r>
      <w:r w:rsidRPr="00580E4C">
        <w:rPr>
          <w:sz w:val="28"/>
          <w:szCs w:val="28"/>
        </w:rPr>
        <w:t xml:space="preserve"> составляют пожертвования спонсоров из арабских стран.</w:t>
      </w:r>
    </w:p>
    <w:p w14:paraId="1D49B590" w14:textId="7937AB56" w:rsidR="00580E4C" w:rsidRPr="00580E4C" w:rsidRDefault="00580E4C" w:rsidP="00580E4C">
      <w:pPr>
        <w:widowControl/>
        <w:suppressAutoHyphens/>
        <w:spacing w:line="360" w:lineRule="auto"/>
        <w:ind w:firstLine="709"/>
        <w:jc w:val="both"/>
        <w:rPr>
          <w:sz w:val="28"/>
          <w:szCs w:val="28"/>
        </w:rPr>
      </w:pPr>
      <w:r w:rsidRPr="00580E4C">
        <w:rPr>
          <w:b/>
          <w:sz w:val="28"/>
          <w:szCs w:val="28"/>
        </w:rPr>
        <w:t>Месторасположение.</w:t>
      </w:r>
      <w:r w:rsidRPr="00580E4C">
        <w:rPr>
          <w:sz w:val="28"/>
          <w:szCs w:val="28"/>
        </w:rPr>
        <w:t xml:space="preserve"> Штаб-квартира расположена в г</w:t>
      </w:r>
      <w:r w:rsidR="00050620">
        <w:rPr>
          <w:sz w:val="28"/>
          <w:szCs w:val="28"/>
        </w:rPr>
        <w:t>. </w:t>
      </w:r>
      <w:r w:rsidRPr="00580E4C">
        <w:rPr>
          <w:sz w:val="28"/>
          <w:szCs w:val="28"/>
        </w:rPr>
        <w:t xml:space="preserve">Эль-Кувейте (Кувейт). </w:t>
      </w:r>
      <w:r w:rsidR="00050620">
        <w:rPr>
          <w:sz w:val="28"/>
          <w:szCs w:val="28"/>
        </w:rPr>
        <w:t>«</w:t>
      </w:r>
      <w:r w:rsidRPr="00580E4C">
        <w:rPr>
          <w:sz w:val="28"/>
          <w:szCs w:val="28"/>
        </w:rPr>
        <w:t>ОСР</w:t>
      </w:r>
      <w:r w:rsidR="00050620">
        <w:rPr>
          <w:sz w:val="28"/>
          <w:szCs w:val="28"/>
        </w:rPr>
        <w:t>»</w:t>
      </w:r>
      <w:r w:rsidRPr="00580E4C">
        <w:rPr>
          <w:sz w:val="28"/>
          <w:szCs w:val="28"/>
        </w:rPr>
        <w:t xml:space="preserve"> осуществляла деятельность на территори</w:t>
      </w:r>
      <w:r w:rsidR="004B1D69">
        <w:rPr>
          <w:sz w:val="28"/>
          <w:szCs w:val="28"/>
        </w:rPr>
        <w:t>ях</w:t>
      </w:r>
      <w:r w:rsidRPr="00580E4C">
        <w:rPr>
          <w:sz w:val="28"/>
          <w:szCs w:val="28"/>
        </w:rPr>
        <w:t xml:space="preserve"> России (Поволжье, Северный Кавказ), Албании, Боснии и Герцеговины, Великобритании, Египта, Казахстана, Косово, Украины</w:t>
      </w:r>
      <w:r w:rsidRPr="00580E4C">
        <w:rPr>
          <w:sz w:val="28"/>
          <w:szCs w:val="28"/>
          <w:vertAlign w:val="superscript"/>
        </w:rPr>
        <w:footnoteReference w:id="293"/>
      </w:r>
      <w:r w:rsidRPr="00580E4C">
        <w:rPr>
          <w:sz w:val="28"/>
          <w:szCs w:val="28"/>
        </w:rPr>
        <w:t>.</w:t>
      </w:r>
    </w:p>
    <w:p w14:paraId="2FC713CE" w14:textId="285FAF3A" w:rsidR="00580E4C" w:rsidRPr="00580E4C" w:rsidRDefault="00580E4C" w:rsidP="00580E4C">
      <w:pPr>
        <w:widowControl/>
        <w:suppressAutoHyphens/>
        <w:spacing w:line="360" w:lineRule="auto"/>
        <w:ind w:firstLine="709"/>
        <w:jc w:val="both"/>
        <w:rPr>
          <w:sz w:val="28"/>
          <w:szCs w:val="28"/>
        </w:rPr>
      </w:pPr>
      <w:r w:rsidRPr="00580E4C">
        <w:rPr>
          <w:rFonts w:eastAsia="Calibri"/>
          <w:b/>
          <w:sz w:val="28"/>
          <w:szCs w:val="28"/>
        </w:rPr>
        <w:t xml:space="preserve">Состав и численность. </w:t>
      </w:r>
      <w:r w:rsidR="00793BF1">
        <w:rPr>
          <w:rFonts w:eastAsia="Calibri"/>
          <w:sz w:val="28"/>
          <w:szCs w:val="28"/>
        </w:rPr>
        <w:t>Актуальная</w:t>
      </w:r>
      <w:r w:rsidRPr="00580E4C">
        <w:rPr>
          <w:rFonts w:eastAsia="Calibri"/>
          <w:sz w:val="28"/>
          <w:szCs w:val="28"/>
        </w:rPr>
        <w:t xml:space="preserve"> информация отсутствует.</w:t>
      </w:r>
      <w:r w:rsidRPr="00580E4C">
        <w:rPr>
          <w:rFonts w:eastAsia="Calibri"/>
          <w:b/>
          <w:sz w:val="28"/>
          <w:szCs w:val="28"/>
        </w:rPr>
        <w:t xml:space="preserve"> </w:t>
      </w:r>
    </w:p>
    <w:p w14:paraId="034F8C0C" w14:textId="77777777" w:rsidR="00580E4C" w:rsidRPr="00580E4C" w:rsidRDefault="00580E4C" w:rsidP="00580E4C">
      <w:pPr>
        <w:widowControl/>
        <w:suppressAutoHyphens/>
        <w:spacing w:line="360" w:lineRule="auto"/>
        <w:ind w:firstLine="709"/>
        <w:jc w:val="both"/>
        <w:rPr>
          <w:sz w:val="28"/>
          <w:szCs w:val="28"/>
        </w:rPr>
      </w:pPr>
      <w:r w:rsidRPr="00580E4C">
        <w:rPr>
          <w:rFonts w:eastAsia="Calibri"/>
          <w:b/>
          <w:sz w:val="28"/>
          <w:szCs w:val="28"/>
        </w:rPr>
        <w:t>Идеологические установки.</w:t>
      </w:r>
      <w:r w:rsidRPr="00580E4C">
        <w:t xml:space="preserve"> </w:t>
      </w:r>
      <w:r w:rsidRPr="00580E4C">
        <w:rPr>
          <w:sz w:val="28"/>
          <w:szCs w:val="28"/>
        </w:rPr>
        <w:t>Салафизм.</w:t>
      </w:r>
    </w:p>
    <w:p w14:paraId="1DBC6368" w14:textId="2334C34E" w:rsidR="00580E4C" w:rsidRPr="00580E4C" w:rsidRDefault="00580E4C" w:rsidP="00580E4C">
      <w:pPr>
        <w:widowControl/>
        <w:shd w:val="clear" w:color="auto" w:fill="FFFFFF"/>
        <w:suppressAutoHyphens/>
        <w:spacing w:line="360" w:lineRule="auto"/>
        <w:ind w:firstLine="709"/>
        <w:jc w:val="both"/>
        <w:rPr>
          <w:sz w:val="28"/>
          <w:szCs w:val="28"/>
        </w:rPr>
      </w:pPr>
      <w:r w:rsidRPr="00580E4C">
        <w:rPr>
          <w:rFonts w:eastAsiaTheme="minorHAnsi"/>
          <w:b/>
          <w:sz w:val="28"/>
          <w:szCs w:val="28"/>
          <w:lang w:eastAsia="en-US"/>
        </w:rPr>
        <w:t>Средства пропаганды</w:t>
      </w:r>
      <w:r w:rsidRPr="00580E4C">
        <w:rPr>
          <w:b/>
          <w:sz w:val="28"/>
          <w:szCs w:val="28"/>
        </w:rPr>
        <w:t>.</w:t>
      </w:r>
      <w:r w:rsidRPr="00580E4C">
        <w:rPr>
          <w:sz w:val="28"/>
          <w:szCs w:val="28"/>
        </w:rPr>
        <w:t xml:space="preserve"> Распространение брошюр, книг и иных информационных материалов экстремистского характера, в т. ч. через собственный сайт в сети Интернет, социальные сети, легальные представительства организации.</w:t>
      </w:r>
    </w:p>
    <w:p w14:paraId="5F3E455A" w14:textId="2A290C30" w:rsid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Символика. </w:t>
      </w:r>
      <w:r w:rsidRPr="00580E4C">
        <w:rPr>
          <w:sz w:val="28"/>
          <w:szCs w:val="28"/>
        </w:rPr>
        <w:t xml:space="preserve">На эмблеме </w:t>
      </w:r>
      <w:r w:rsidR="00050620">
        <w:rPr>
          <w:sz w:val="28"/>
          <w:szCs w:val="28"/>
        </w:rPr>
        <w:t>«</w:t>
      </w:r>
      <w:r w:rsidRPr="00580E4C">
        <w:rPr>
          <w:sz w:val="28"/>
          <w:szCs w:val="28"/>
        </w:rPr>
        <w:t>ОСР</w:t>
      </w:r>
      <w:r w:rsidR="00050620">
        <w:rPr>
          <w:sz w:val="28"/>
          <w:szCs w:val="28"/>
        </w:rPr>
        <w:t>»</w:t>
      </w:r>
      <w:r w:rsidRPr="00580E4C">
        <w:rPr>
          <w:sz w:val="28"/>
          <w:szCs w:val="28"/>
        </w:rPr>
        <w:t xml:space="preserve"> изображены пересекающиеся черные линии, которые поддерживают раскрытую книгу</w:t>
      </w:r>
      <w:r w:rsidR="004B1D69">
        <w:rPr>
          <w:sz w:val="28"/>
          <w:szCs w:val="28"/>
        </w:rPr>
        <w:t>,</w:t>
      </w:r>
      <w:r w:rsidRPr="00580E4C">
        <w:rPr>
          <w:sz w:val="28"/>
          <w:szCs w:val="28"/>
        </w:rPr>
        <w:t xml:space="preserve"> внизу указана дата создания организации. </w:t>
      </w:r>
    </w:p>
    <w:p w14:paraId="1FAFB018" w14:textId="77777777" w:rsidR="00BA0C57" w:rsidRDefault="00BA0C57" w:rsidP="00580E4C">
      <w:pPr>
        <w:widowControl/>
        <w:shd w:val="clear" w:color="auto" w:fill="FFFFFF"/>
        <w:suppressAutoHyphens/>
        <w:spacing w:line="360" w:lineRule="auto"/>
        <w:ind w:firstLine="709"/>
        <w:jc w:val="both"/>
        <w:rPr>
          <w:sz w:val="28"/>
          <w:szCs w:val="28"/>
        </w:rPr>
      </w:pPr>
    </w:p>
    <w:p w14:paraId="3203584B" w14:textId="77777777" w:rsidR="00BA0C57" w:rsidRDefault="00BA0C57" w:rsidP="00580E4C">
      <w:pPr>
        <w:widowControl/>
        <w:shd w:val="clear" w:color="auto" w:fill="FFFFFF"/>
        <w:suppressAutoHyphens/>
        <w:spacing w:line="360" w:lineRule="auto"/>
        <w:ind w:firstLine="709"/>
        <w:jc w:val="both"/>
        <w:rPr>
          <w:sz w:val="28"/>
          <w:szCs w:val="28"/>
        </w:rPr>
      </w:pPr>
    </w:p>
    <w:p w14:paraId="72F783DB" w14:textId="77777777" w:rsidR="00580E4C" w:rsidRPr="00580E4C" w:rsidRDefault="00580E4C" w:rsidP="00580E4C">
      <w:pPr>
        <w:widowControl/>
        <w:suppressAutoHyphens/>
        <w:autoSpaceDE/>
        <w:autoSpaceDN/>
        <w:adjustRightInd/>
        <w:spacing w:line="360" w:lineRule="auto"/>
        <w:jc w:val="center"/>
        <w:rPr>
          <w:rFonts w:eastAsiaTheme="minorHAnsi"/>
          <w:i/>
          <w:lang w:eastAsia="en-US"/>
        </w:rPr>
      </w:pPr>
      <w:r w:rsidRPr="00580E4C">
        <w:rPr>
          <w:rFonts w:eastAsiaTheme="minorHAnsi"/>
          <w:i/>
          <w:noProof/>
          <w:sz w:val="24"/>
          <w:szCs w:val="24"/>
        </w:rPr>
        <w:lastRenderedPageBreak/>
        <w:drawing>
          <wp:inline distT="0" distB="0" distL="0" distR="0" wp14:anchorId="36766C8F" wp14:editId="4459E313">
            <wp:extent cx="1952981" cy="1892596"/>
            <wp:effectExtent l="0" t="0" r="9525" b="0"/>
            <wp:docPr id="8" name="Рисунок 8" descr="E:\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name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8797" cy="1898232"/>
                    </a:xfrm>
                    <a:prstGeom prst="rect">
                      <a:avLst/>
                    </a:prstGeom>
                    <a:noFill/>
                    <a:ln>
                      <a:noFill/>
                    </a:ln>
                  </pic:spPr>
                </pic:pic>
              </a:graphicData>
            </a:graphic>
          </wp:inline>
        </w:drawing>
      </w:r>
    </w:p>
    <w:p w14:paraId="1C8A538F" w14:textId="77777777" w:rsidR="00580E4C" w:rsidRDefault="00580E4C" w:rsidP="00580E4C">
      <w:pPr>
        <w:widowControl/>
        <w:suppressAutoHyphens/>
        <w:autoSpaceDE/>
        <w:autoSpaceDN/>
        <w:adjustRightInd/>
        <w:spacing w:line="360" w:lineRule="auto"/>
        <w:jc w:val="center"/>
        <w:rPr>
          <w:rFonts w:eastAsiaTheme="minorHAnsi"/>
          <w:i/>
          <w:sz w:val="24"/>
          <w:szCs w:val="24"/>
          <w:lang w:eastAsia="en-US"/>
        </w:rPr>
      </w:pPr>
      <w:r w:rsidRPr="00580E4C">
        <w:rPr>
          <w:rFonts w:eastAsiaTheme="minorHAnsi"/>
          <w:i/>
          <w:sz w:val="24"/>
          <w:szCs w:val="24"/>
          <w:lang w:eastAsia="en-US"/>
        </w:rPr>
        <w:t>Эмблема организации «Общество социальных реформ»</w:t>
      </w:r>
      <w:r w:rsidRPr="00580E4C">
        <w:rPr>
          <w:sz w:val="28"/>
          <w:szCs w:val="28"/>
          <w:vertAlign w:val="superscript"/>
        </w:rPr>
        <w:footnoteReference w:id="294"/>
      </w:r>
    </w:p>
    <w:p w14:paraId="40561A92" w14:textId="77777777" w:rsidR="00580E4C" w:rsidRPr="00580E4C" w:rsidRDefault="00580E4C" w:rsidP="00580E4C">
      <w:pPr>
        <w:widowControl/>
        <w:suppressAutoHyphens/>
        <w:autoSpaceDE/>
        <w:autoSpaceDN/>
        <w:adjustRightInd/>
        <w:spacing w:line="360" w:lineRule="auto"/>
        <w:jc w:val="center"/>
        <w:rPr>
          <w:rFonts w:eastAsiaTheme="minorHAnsi"/>
          <w:i/>
          <w:sz w:val="24"/>
          <w:szCs w:val="24"/>
          <w:lang w:eastAsia="en-US"/>
        </w:rPr>
      </w:pPr>
    </w:p>
    <w:p w14:paraId="01B4571D" w14:textId="5E2712D0" w:rsidR="00580E4C" w:rsidRPr="00580E4C" w:rsidRDefault="00580E4C" w:rsidP="00580E4C">
      <w:pPr>
        <w:widowControl/>
        <w:suppressAutoHyphens/>
        <w:spacing w:line="360" w:lineRule="auto"/>
        <w:ind w:firstLine="709"/>
        <w:jc w:val="both"/>
        <w:rPr>
          <w:sz w:val="28"/>
          <w:szCs w:val="28"/>
        </w:rPr>
      </w:pPr>
      <w:r w:rsidRPr="00580E4C">
        <w:rPr>
          <w:b/>
          <w:sz w:val="28"/>
          <w:szCs w:val="28"/>
        </w:rPr>
        <w:t>Преступная деятельность.</w:t>
      </w:r>
      <w:r w:rsidRPr="00580E4C">
        <w:rPr>
          <w:sz w:val="28"/>
          <w:szCs w:val="28"/>
        </w:rPr>
        <w:t xml:space="preserve"> Основной акцент в деятельности </w:t>
      </w:r>
      <w:r w:rsidR="00050620">
        <w:rPr>
          <w:sz w:val="28"/>
          <w:szCs w:val="28"/>
        </w:rPr>
        <w:t>«</w:t>
      </w:r>
      <w:r w:rsidRPr="00580E4C">
        <w:rPr>
          <w:sz w:val="28"/>
          <w:szCs w:val="28"/>
        </w:rPr>
        <w:t>ОСР</w:t>
      </w:r>
      <w:r w:rsidR="00050620">
        <w:rPr>
          <w:sz w:val="28"/>
          <w:szCs w:val="28"/>
        </w:rPr>
        <w:t>»</w:t>
      </w:r>
      <w:r w:rsidRPr="00580E4C">
        <w:rPr>
          <w:sz w:val="28"/>
          <w:szCs w:val="28"/>
        </w:rPr>
        <w:t xml:space="preserve"> сделан на пропагандистской (идеологической) работе и привлечении новых сторонников под видом миссионерской, образовательной</w:t>
      </w:r>
      <w:r w:rsidR="004B1D69">
        <w:rPr>
          <w:sz w:val="28"/>
          <w:szCs w:val="28"/>
        </w:rPr>
        <w:t xml:space="preserve"> </w:t>
      </w:r>
      <w:r w:rsidRPr="00580E4C">
        <w:rPr>
          <w:sz w:val="28"/>
          <w:szCs w:val="28"/>
        </w:rPr>
        <w:t xml:space="preserve">и благотворительной деятельности. </w:t>
      </w:r>
    </w:p>
    <w:p w14:paraId="7E7EB5EB" w14:textId="77777777"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Среди основных форм деятельности:</w:t>
      </w:r>
    </w:p>
    <w:p w14:paraId="5E15F607" w14:textId="77777777"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 xml:space="preserve">исламистская пропаганда, сочетаемая с нетерпимостью к другим религиям; </w:t>
      </w:r>
    </w:p>
    <w:p w14:paraId="0B8C4C7A" w14:textId="1C099865"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целенаправленная работа (прежде всего</w:t>
      </w:r>
      <w:r w:rsidR="004B1D69">
        <w:rPr>
          <w:sz w:val="28"/>
          <w:szCs w:val="28"/>
        </w:rPr>
        <w:t>,</w:t>
      </w:r>
      <w:r w:rsidRPr="00580E4C">
        <w:rPr>
          <w:sz w:val="28"/>
          <w:szCs w:val="28"/>
        </w:rPr>
        <w:t xml:space="preserve"> пропагандистская с мощным финансовым подкреплением) по внесению раскола в общество;</w:t>
      </w:r>
    </w:p>
    <w:p w14:paraId="205EA74F" w14:textId="78E7DEB1" w:rsid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 xml:space="preserve">конспиративное финансирование </w:t>
      </w:r>
      <w:r w:rsidR="006E6B66">
        <w:rPr>
          <w:sz w:val="28"/>
          <w:szCs w:val="28"/>
        </w:rPr>
        <w:t xml:space="preserve">НВФ </w:t>
      </w:r>
      <w:r w:rsidRPr="00580E4C">
        <w:rPr>
          <w:sz w:val="28"/>
          <w:szCs w:val="28"/>
        </w:rPr>
        <w:t>на Северном Кавказе</w:t>
      </w:r>
      <w:r w:rsidRPr="00580E4C">
        <w:rPr>
          <w:sz w:val="28"/>
          <w:szCs w:val="28"/>
          <w:vertAlign w:val="superscript"/>
        </w:rPr>
        <w:footnoteReference w:id="295"/>
      </w:r>
      <w:r w:rsidRPr="00580E4C">
        <w:rPr>
          <w:sz w:val="28"/>
          <w:szCs w:val="28"/>
        </w:rPr>
        <w:t xml:space="preserve">. </w:t>
      </w:r>
    </w:p>
    <w:p w14:paraId="0FC6F6A5" w14:textId="443020EB" w:rsidR="00C856B1" w:rsidRPr="00580E4C" w:rsidRDefault="00C856B1" w:rsidP="00580E4C">
      <w:pPr>
        <w:widowControl/>
        <w:shd w:val="clear" w:color="auto" w:fill="FFFFFF"/>
        <w:suppressAutoHyphens/>
        <w:spacing w:line="360" w:lineRule="auto"/>
        <w:ind w:firstLine="709"/>
        <w:jc w:val="both"/>
        <w:rPr>
          <w:sz w:val="28"/>
          <w:szCs w:val="28"/>
        </w:rPr>
      </w:pPr>
      <w:r w:rsidRPr="00C856B1">
        <w:rPr>
          <w:sz w:val="28"/>
          <w:szCs w:val="28"/>
        </w:rPr>
        <w:t>«О</w:t>
      </w:r>
      <w:r>
        <w:rPr>
          <w:sz w:val="28"/>
          <w:szCs w:val="28"/>
        </w:rPr>
        <w:t>СР</w:t>
      </w:r>
      <w:r w:rsidRPr="00C856B1">
        <w:rPr>
          <w:sz w:val="28"/>
          <w:szCs w:val="28"/>
        </w:rPr>
        <w:t>» дистанцир</w:t>
      </w:r>
      <w:r>
        <w:rPr>
          <w:sz w:val="28"/>
          <w:szCs w:val="28"/>
        </w:rPr>
        <w:t xml:space="preserve">уется </w:t>
      </w:r>
      <w:r w:rsidRPr="00C856B1">
        <w:rPr>
          <w:sz w:val="28"/>
          <w:szCs w:val="28"/>
        </w:rPr>
        <w:t>от непосредственного участия в организации террористических актов, сохраняя тем самым видимость правомерного характера деятельности. Так, после установления причастности чеченских бандформирований к взрывам жилых домов в г. Москве и Волгодонске руководство «О</w:t>
      </w:r>
      <w:r>
        <w:rPr>
          <w:sz w:val="28"/>
          <w:szCs w:val="28"/>
        </w:rPr>
        <w:t>СР</w:t>
      </w:r>
      <w:r w:rsidRPr="00C856B1">
        <w:rPr>
          <w:sz w:val="28"/>
          <w:szCs w:val="28"/>
        </w:rPr>
        <w:t>» приостановило финансирование боевиков и ограничилось направлением гуманитарной помощи</w:t>
      </w:r>
      <w:r>
        <w:rPr>
          <w:rStyle w:val="a6"/>
          <w:sz w:val="28"/>
          <w:szCs w:val="28"/>
        </w:rPr>
        <w:footnoteReference w:id="296"/>
      </w:r>
      <w:r w:rsidRPr="00C856B1">
        <w:rPr>
          <w:sz w:val="28"/>
          <w:szCs w:val="28"/>
        </w:rPr>
        <w:t>.</w:t>
      </w:r>
    </w:p>
    <w:p w14:paraId="620905EA" w14:textId="6A341EBA" w:rsidR="00AC3F73" w:rsidRPr="007C32A7" w:rsidRDefault="00580E4C" w:rsidP="00AC3F73">
      <w:pPr>
        <w:widowControl/>
        <w:suppressAutoHyphens/>
        <w:spacing w:line="360" w:lineRule="auto"/>
        <w:ind w:firstLine="709"/>
        <w:jc w:val="both"/>
        <w:rPr>
          <w:sz w:val="28"/>
          <w:szCs w:val="28"/>
        </w:rPr>
      </w:pPr>
      <w:r w:rsidRPr="007C32A7">
        <w:rPr>
          <w:rFonts w:eastAsia="Calibri"/>
          <w:b/>
          <w:sz w:val="28"/>
          <w:szCs w:val="28"/>
        </w:rPr>
        <w:lastRenderedPageBreak/>
        <w:t>Следственная и судебная практика.</w:t>
      </w:r>
      <w:r w:rsidRPr="007C32A7">
        <w:rPr>
          <w:sz w:val="28"/>
          <w:szCs w:val="28"/>
        </w:rPr>
        <w:t xml:space="preserve"> </w:t>
      </w:r>
      <w:r w:rsidR="00AC3F73" w:rsidRPr="007C32A7">
        <w:rPr>
          <w:sz w:val="28"/>
          <w:szCs w:val="28"/>
        </w:rPr>
        <w:t>Как отмечено в Решении ВС РФ</w:t>
      </w:r>
      <w:r w:rsidR="007C32A7" w:rsidRPr="007C32A7">
        <w:rPr>
          <w:sz w:val="28"/>
          <w:szCs w:val="28"/>
        </w:rPr>
        <w:t xml:space="preserve"> от 14 февраля 2003</w:t>
      </w:r>
      <w:r w:rsidR="007C32A7">
        <w:rPr>
          <w:sz w:val="28"/>
          <w:szCs w:val="28"/>
        </w:rPr>
        <w:t> </w:t>
      </w:r>
      <w:r w:rsidR="007C32A7" w:rsidRPr="007C32A7">
        <w:rPr>
          <w:sz w:val="28"/>
          <w:szCs w:val="28"/>
        </w:rPr>
        <w:t>г. № ГКПИ 03-116</w:t>
      </w:r>
      <w:r w:rsidR="00AC3F73" w:rsidRPr="007C32A7">
        <w:rPr>
          <w:sz w:val="28"/>
          <w:szCs w:val="28"/>
        </w:rPr>
        <w:t xml:space="preserve">, «ОСР» под прикрытием благотворительных программ продвигает в жизнь </w:t>
      </w:r>
      <w:r w:rsidR="006E5F24" w:rsidRPr="007C32A7">
        <w:rPr>
          <w:sz w:val="28"/>
          <w:szCs w:val="28"/>
        </w:rPr>
        <w:t xml:space="preserve">основные </w:t>
      </w:r>
      <w:r w:rsidR="00AC3F73" w:rsidRPr="007C32A7">
        <w:rPr>
          <w:sz w:val="28"/>
          <w:szCs w:val="28"/>
        </w:rPr>
        <w:t>цел</w:t>
      </w:r>
      <w:r w:rsidR="006E5F24" w:rsidRPr="007C32A7">
        <w:rPr>
          <w:sz w:val="28"/>
          <w:szCs w:val="28"/>
        </w:rPr>
        <w:t>и</w:t>
      </w:r>
      <w:r w:rsidR="00AC3F73" w:rsidRPr="007C32A7">
        <w:rPr>
          <w:sz w:val="28"/>
          <w:szCs w:val="28"/>
        </w:rPr>
        <w:t xml:space="preserve"> </w:t>
      </w:r>
      <w:r w:rsidR="006E5F24" w:rsidRPr="007C32A7">
        <w:rPr>
          <w:sz w:val="28"/>
          <w:szCs w:val="28"/>
        </w:rPr>
        <w:t xml:space="preserve">МТО </w:t>
      </w:r>
      <w:r w:rsidR="00AC3F73" w:rsidRPr="007C32A7">
        <w:rPr>
          <w:sz w:val="28"/>
          <w:szCs w:val="28"/>
        </w:rPr>
        <w:t>«Брать</w:t>
      </w:r>
      <w:r w:rsidR="006E5F24" w:rsidRPr="007C32A7">
        <w:rPr>
          <w:sz w:val="28"/>
          <w:szCs w:val="28"/>
        </w:rPr>
        <w:t>я</w:t>
      </w:r>
      <w:r w:rsidR="00AC3F73" w:rsidRPr="007C32A7">
        <w:rPr>
          <w:sz w:val="28"/>
          <w:szCs w:val="28"/>
        </w:rPr>
        <w:t>-мусульман</w:t>
      </w:r>
      <w:r w:rsidR="006E5F24" w:rsidRPr="007C32A7">
        <w:rPr>
          <w:sz w:val="28"/>
          <w:szCs w:val="28"/>
        </w:rPr>
        <w:t>е</w:t>
      </w:r>
      <w:r w:rsidR="00AC3F73" w:rsidRPr="007C32A7">
        <w:rPr>
          <w:sz w:val="28"/>
          <w:szCs w:val="28"/>
        </w:rPr>
        <w:t>»</w:t>
      </w:r>
      <w:r w:rsidR="00AC3F73" w:rsidRPr="007C32A7">
        <w:rPr>
          <w:rStyle w:val="a6"/>
          <w:sz w:val="28"/>
          <w:szCs w:val="28"/>
        </w:rPr>
        <w:footnoteReference w:id="297"/>
      </w:r>
      <w:r w:rsidR="006E5F24" w:rsidRPr="007C32A7">
        <w:rPr>
          <w:sz w:val="28"/>
          <w:szCs w:val="28"/>
        </w:rPr>
        <w:t xml:space="preserve">, а ее деятельность противоречит </w:t>
      </w:r>
      <w:r w:rsidR="007C32A7" w:rsidRPr="007C32A7">
        <w:rPr>
          <w:sz w:val="28"/>
          <w:szCs w:val="28"/>
        </w:rPr>
        <w:t>Федеральному з</w:t>
      </w:r>
      <w:r w:rsidR="006E5F24" w:rsidRPr="007C32A7">
        <w:rPr>
          <w:sz w:val="28"/>
          <w:szCs w:val="28"/>
        </w:rPr>
        <w:t>акону «О борьбе с терроризмом»</w:t>
      </w:r>
      <w:r w:rsidR="007C32A7" w:rsidRPr="007C32A7">
        <w:rPr>
          <w:rStyle w:val="a6"/>
          <w:sz w:val="28"/>
          <w:szCs w:val="28"/>
        </w:rPr>
        <w:footnoteReference w:id="298"/>
      </w:r>
      <w:r w:rsidR="006E5F24" w:rsidRPr="007C32A7">
        <w:rPr>
          <w:sz w:val="28"/>
          <w:szCs w:val="28"/>
        </w:rPr>
        <w:t xml:space="preserve">. </w:t>
      </w:r>
    </w:p>
    <w:p w14:paraId="7E4EF769" w14:textId="4C6C68B5" w:rsidR="00580E4C" w:rsidRDefault="00580E4C" w:rsidP="00580E4C">
      <w:pPr>
        <w:widowControl/>
        <w:suppressAutoHyphens/>
        <w:spacing w:line="360" w:lineRule="auto"/>
        <w:ind w:firstLine="709"/>
        <w:jc w:val="both"/>
        <w:rPr>
          <w:sz w:val="28"/>
          <w:szCs w:val="28"/>
        </w:rPr>
      </w:pPr>
      <w:r w:rsidRPr="00580E4C">
        <w:rPr>
          <w:sz w:val="28"/>
          <w:szCs w:val="28"/>
        </w:rPr>
        <w:t xml:space="preserve">В связи с </w:t>
      </w:r>
      <w:r w:rsidR="006E5F24">
        <w:rPr>
          <w:sz w:val="28"/>
          <w:szCs w:val="28"/>
        </w:rPr>
        <w:t xml:space="preserve">этим, а также </w:t>
      </w:r>
      <w:r w:rsidRPr="00580E4C">
        <w:rPr>
          <w:sz w:val="28"/>
          <w:szCs w:val="28"/>
        </w:rPr>
        <w:t>систематическим неисполнением требований российского законодательства общественная благотворительная организация «О</w:t>
      </w:r>
      <w:r w:rsidR="007E4AF1">
        <w:rPr>
          <w:sz w:val="28"/>
          <w:szCs w:val="28"/>
        </w:rPr>
        <w:t>СР</w:t>
      </w:r>
      <w:r w:rsidRPr="00580E4C">
        <w:rPr>
          <w:sz w:val="28"/>
          <w:szCs w:val="28"/>
        </w:rPr>
        <w:t xml:space="preserve">», являвшаяся отделением одноименной кувейтской благотворительной организации, ликвидирована решением </w:t>
      </w:r>
      <w:r w:rsidR="006F363C">
        <w:rPr>
          <w:sz w:val="28"/>
          <w:szCs w:val="28"/>
        </w:rPr>
        <w:t>ВС РФ</w:t>
      </w:r>
      <w:r w:rsidRPr="00580E4C">
        <w:rPr>
          <w:sz w:val="28"/>
          <w:szCs w:val="28"/>
        </w:rPr>
        <w:t xml:space="preserve"> </w:t>
      </w:r>
      <w:r w:rsidRPr="00580E4C">
        <w:rPr>
          <w:rFonts w:eastAsiaTheme="minorHAnsi"/>
          <w:sz w:val="28"/>
          <w:szCs w:val="28"/>
          <w:lang w:eastAsia="en-US"/>
        </w:rPr>
        <w:t>от 22</w:t>
      </w:r>
      <w:r w:rsidR="004B1D69">
        <w:rPr>
          <w:rFonts w:eastAsiaTheme="minorHAnsi"/>
          <w:sz w:val="28"/>
          <w:szCs w:val="28"/>
          <w:lang w:eastAsia="en-US"/>
        </w:rPr>
        <w:t> </w:t>
      </w:r>
      <w:r w:rsidRPr="00580E4C">
        <w:rPr>
          <w:rFonts w:eastAsiaTheme="minorHAnsi"/>
          <w:sz w:val="28"/>
          <w:szCs w:val="28"/>
          <w:lang w:eastAsia="en-US"/>
        </w:rPr>
        <w:t>апреля 2003 г</w:t>
      </w:r>
      <w:r w:rsidR="00BA0405">
        <w:rPr>
          <w:rFonts w:eastAsiaTheme="minorHAnsi"/>
          <w:sz w:val="28"/>
          <w:szCs w:val="28"/>
          <w:lang w:eastAsia="en-US"/>
        </w:rPr>
        <w:t>.</w:t>
      </w:r>
      <w:r w:rsidRPr="00580E4C">
        <w:rPr>
          <w:rFonts w:eastAsiaTheme="minorHAnsi"/>
          <w:sz w:val="28"/>
          <w:szCs w:val="28"/>
          <w:lang w:eastAsia="en-US"/>
        </w:rPr>
        <w:t xml:space="preserve"> № ГКПИ 2003-158</w:t>
      </w:r>
      <w:r w:rsidRPr="00580E4C">
        <w:rPr>
          <w:sz w:val="28"/>
          <w:szCs w:val="28"/>
          <w:vertAlign w:val="superscript"/>
        </w:rPr>
        <w:footnoteReference w:id="299"/>
      </w:r>
      <w:r w:rsidRPr="00580E4C">
        <w:rPr>
          <w:sz w:val="28"/>
          <w:szCs w:val="28"/>
        </w:rPr>
        <w:t>.</w:t>
      </w:r>
    </w:p>
    <w:p w14:paraId="5724BB2E" w14:textId="75F9C496" w:rsidR="007E4AF1" w:rsidRDefault="007E4AF1" w:rsidP="007E4AF1">
      <w:pPr>
        <w:widowControl/>
        <w:suppressAutoHyphens/>
        <w:spacing w:line="360" w:lineRule="auto"/>
        <w:ind w:firstLine="709"/>
        <w:jc w:val="both"/>
        <w:rPr>
          <w:sz w:val="28"/>
          <w:szCs w:val="28"/>
        </w:rPr>
      </w:pPr>
      <w:r w:rsidRPr="007E4AF1">
        <w:rPr>
          <w:sz w:val="28"/>
          <w:szCs w:val="28"/>
        </w:rPr>
        <w:t xml:space="preserve">Данная организация </w:t>
      </w:r>
      <w:r>
        <w:rPr>
          <w:sz w:val="28"/>
          <w:szCs w:val="28"/>
        </w:rPr>
        <w:t xml:space="preserve">также </w:t>
      </w:r>
      <w:r w:rsidRPr="007E4AF1">
        <w:rPr>
          <w:sz w:val="28"/>
          <w:szCs w:val="28"/>
        </w:rPr>
        <w:t>входит в сводный перечень физических и юридических лиц, входящих в</w:t>
      </w:r>
      <w:r>
        <w:rPr>
          <w:sz w:val="28"/>
          <w:szCs w:val="28"/>
        </w:rPr>
        <w:t xml:space="preserve"> </w:t>
      </w:r>
      <w:r w:rsidRPr="007E4AF1">
        <w:rPr>
          <w:sz w:val="28"/>
          <w:szCs w:val="28"/>
        </w:rPr>
        <w:t>«Движение Талибан» и в организацию «Аль-Каида» или связанных с ними, составленный и</w:t>
      </w:r>
      <w:r>
        <w:rPr>
          <w:sz w:val="28"/>
          <w:szCs w:val="28"/>
        </w:rPr>
        <w:t xml:space="preserve"> </w:t>
      </w:r>
      <w:r w:rsidRPr="007E4AF1">
        <w:rPr>
          <w:sz w:val="28"/>
          <w:szCs w:val="28"/>
        </w:rPr>
        <w:t>обновляемый Комитетом 1267 (1999</w:t>
      </w:r>
      <w:r>
        <w:rPr>
          <w:sz w:val="28"/>
          <w:szCs w:val="28"/>
        </w:rPr>
        <w:t xml:space="preserve"> г.</w:t>
      </w:r>
      <w:r w:rsidRPr="007E4AF1">
        <w:rPr>
          <w:sz w:val="28"/>
          <w:szCs w:val="28"/>
        </w:rPr>
        <w:t>) Совета Безопасности ООН.</w:t>
      </w:r>
    </w:p>
    <w:p w14:paraId="51C14A33" w14:textId="77777777" w:rsidR="005D4201" w:rsidRPr="00580E4C" w:rsidRDefault="005D4201" w:rsidP="007E4AF1">
      <w:pPr>
        <w:widowControl/>
        <w:suppressAutoHyphens/>
        <w:spacing w:line="360" w:lineRule="auto"/>
        <w:ind w:firstLine="709"/>
        <w:jc w:val="both"/>
        <w:rPr>
          <w:sz w:val="28"/>
          <w:szCs w:val="28"/>
        </w:rPr>
      </w:pPr>
    </w:p>
    <w:p w14:paraId="778595D0" w14:textId="47693907" w:rsidR="00580E4C" w:rsidRDefault="00580E4C">
      <w:pPr>
        <w:widowControl/>
        <w:autoSpaceDE/>
        <w:autoSpaceDN/>
        <w:adjustRightInd/>
        <w:spacing w:line="360" w:lineRule="auto"/>
        <w:ind w:firstLine="709"/>
        <w:jc w:val="both"/>
        <w:rPr>
          <w:sz w:val="28"/>
          <w:szCs w:val="28"/>
        </w:rPr>
      </w:pPr>
      <w:r>
        <w:rPr>
          <w:sz w:val="28"/>
          <w:szCs w:val="28"/>
        </w:rPr>
        <w:br w:type="page"/>
      </w:r>
    </w:p>
    <w:p w14:paraId="61839595" w14:textId="77777777" w:rsidR="00580E4C" w:rsidRPr="00580E4C" w:rsidRDefault="00580E4C" w:rsidP="00580E4C">
      <w:pPr>
        <w:widowControl/>
        <w:shd w:val="clear" w:color="auto" w:fill="FFFFFF"/>
        <w:suppressAutoHyphens/>
        <w:jc w:val="center"/>
        <w:rPr>
          <w:b/>
          <w:sz w:val="28"/>
          <w:szCs w:val="28"/>
        </w:rPr>
      </w:pPr>
      <w:r w:rsidRPr="00580E4C">
        <w:rPr>
          <w:b/>
          <w:sz w:val="28"/>
          <w:szCs w:val="28"/>
        </w:rPr>
        <w:lastRenderedPageBreak/>
        <w:t>«Общество возрождения исламского наследия»</w:t>
      </w:r>
    </w:p>
    <w:p w14:paraId="100E6034" w14:textId="77777777" w:rsidR="00580E4C" w:rsidRPr="00580E4C" w:rsidRDefault="00580E4C" w:rsidP="00580E4C">
      <w:pPr>
        <w:widowControl/>
        <w:shd w:val="clear" w:color="auto" w:fill="FFFFFF"/>
        <w:suppressAutoHyphens/>
        <w:jc w:val="center"/>
        <w:rPr>
          <w:b/>
          <w:sz w:val="28"/>
          <w:szCs w:val="28"/>
        </w:rPr>
      </w:pPr>
      <w:r w:rsidRPr="00580E4C">
        <w:rPr>
          <w:b/>
          <w:sz w:val="28"/>
          <w:szCs w:val="28"/>
        </w:rPr>
        <w:t>(«Джамият Ихья ат-Тураз аль-Ислами»)</w:t>
      </w:r>
    </w:p>
    <w:p w14:paraId="128D7406" w14:textId="77777777" w:rsidR="00580E4C" w:rsidRPr="00580E4C" w:rsidRDefault="00580E4C" w:rsidP="00E900C7">
      <w:pPr>
        <w:widowControl/>
        <w:shd w:val="clear" w:color="auto" w:fill="FFFFFF"/>
        <w:suppressAutoHyphens/>
        <w:spacing w:after="240"/>
        <w:jc w:val="center"/>
        <w:rPr>
          <w:i/>
          <w:sz w:val="28"/>
          <w:szCs w:val="28"/>
        </w:rPr>
      </w:pPr>
      <w:r w:rsidRPr="00580E4C">
        <w:rPr>
          <w:rFonts w:eastAsiaTheme="minorHAnsi"/>
          <w:bCs/>
          <w:i/>
          <w:iCs/>
          <w:sz w:val="28"/>
          <w:szCs w:val="28"/>
          <w:lang w:eastAsia="en-US"/>
        </w:rPr>
        <w:t>международная</w:t>
      </w:r>
      <w:r w:rsidRPr="00580E4C">
        <w:rPr>
          <w:i/>
          <w:sz w:val="28"/>
          <w:szCs w:val="28"/>
        </w:rPr>
        <w:t xml:space="preserve"> террористическая организация</w:t>
      </w:r>
    </w:p>
    <w:p w14:paraId="0D4A0E0A" w14:textId="0DA44B60" w:rsidR="00580E4C" w:rsidRPr="00330F7F"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Наименование, статус, сведения о решении суда. </w:t>
      </w:r>
      <w:r w:rsidRPr="00580E4C">
        <w:rPr>
          <w:bCs/>
          <w:iCs/>
          <w:sz w:val="28"/>
          <w:szCs w:val="28"/>
        </w:rPr>
        <w:t>«Общество возрождения исламского наследия» («Джамият Ихья ат-Тураз аль-Ислами»)</w:t>
      </w:r>
      <w:r w:rsidRPr="00580E4C">
        <w:rPr>
          <w:bCs/>
          <w:iCs/>
          <w:sz w:val="28"/>
          <w:szCs w:val="28"/>
          <w:vertAlign w:val="superscript"/>
        </w:rPr>
        <w:footnoteReference w:id="300"/>
      </w:r>
      <w:r w:rsidRPr="00580E4C">
        <w:rPr>
          <w:sz w:val="28"/>
          <w:szCs w:val="28"/>
        </w:rPr>
        <w:t xml:space="preserve"> признан</w:t>
      </w:r>
      <w:r w:rsidR="003C04CF">
        <w:rPr>
          <w:sz w:val="28"/>
          <w:szCs w:val="28"/>
        </w:rPr>
        <w:t>а</w:t>
      </w:r>
      <w:r w:rsidRPr="00580E4C">
        <w:rPr>
          <w:sz w:val="28"/>
          <w:szCs w:val="28"/>
        </w:rPr>
        <w:t xml:space="preserve"> террористической организацией решением </w:t>
      </w:r>
      <w:r w:rsidR="006F363C">
        <w:rPr>
          <w:sz w:val="28"/>
          <w:szCs w:val="28"/>
        </w:rPr>
        <w:t>ВС РФ</w:t>
      </w:r>
      <w:r w:rsidRPr="00580E4C">
        <w:rPr>
          <w:sz w:val="28"/>
          <w:szCs w:val="28"/>
        </w:rPr>
        <w:t xml:space="preserve"> от 14 февраля 2003 г</w:t>
      </w:r>
      <w:r w:rsidR="00050620">
        <w:rPr>
          <w:sz w:val="28"/>
          <w:szCs w:val="28"/>
        </w:rPr>
        <w:t>.</w:t>
      </w:r>
      <w:r w:rsidRPr="00580E4C">
        <w:rPr>
          <w:sz w:val="28"/>
          <w:szCs w:val="28"/>
        </w:rPr>
        <w:t xml:space="preserve"> № ГКПИ 03-116,</w:t>
      </w:r>
      <w:r w:rsidR="00050620">
        <w:rPr>
          <w:sz w:val="28"/>
          <w:szCs w:val="28"/>
        </w:rPr>
        <w:t xml:space="preserve"> </w:t>
      </w:r>
      <w:r w:rsidRPr="00580E4C">
        <w:rPr>
          <w:sz w:val="28"/>
          <w:szCs w:val="28"/>
        </w:rPr>
        <w:t>а ее деятельность на территории Российской Федерации запрещена</w:t>
      </w:r>
      <w:r w:rsidR="00050620">
        <w:rPr>
          <w:sz w:val="28"/>
          <w:szCs w:val="28"/>
        </w:rPr>
        <w:t xml:space="preserve"> </w:t>
      </w:r>
      <w:r w:rsidRPr="00330F7F">
        <w:rPr>
          <w:sz w:val="28"/>
          <w:szCs w:val="28"/>
        </w:rPr>
        <w:t xml:space="preserve">и преследуется в уголовном порядке. </w:t>
      </w:r>
      <w:bookmarkStart w:id="1" w:name="_Hlk183669551"/>
      <w:r w:rsidRPr="00330F7F">
        <w:rPr>
          <w:rFonts w:eastAsiaTheme="minorHAnsi"/>
          <w:bCs/>
          <w:iCs/>
          <w:sz w:val="28"/>
          <w:szCs w:val="28"/>
          <w:lang w:eastAsia="en-US"/>
        </w:rPr>
        <w:t xml:space="preserve">Террористическая организация </w:t>
      </w:r>
      <w:bookmarkEnd w:id="1"/>
      <w:r w:rsidRPr="00330F7F">
        <w:rPr>
          <w:rFonts w:eastAsiaTheme="minorHAnsi"/>
          <w:bCs/>
          <w:iCs/>
          <w:sz w:val="28"/>
          <w:szCs w:val="28"/>
          <w:lang w:eastAsia="en-US"/>
        </w:rPr>
        <w:t>имеет международный статус, т</w:t>
      </w:r>
      <w:r w:rsidR="00050620">
        <w:rPr>
          <w:rFonts w:eastAsiaTheme="minorHAnsi"/>
          <w:bCs/>
          <w:iCs/>
          <w:sz w:val="28"/>
          <w:szCs w:val="28"/>
          <w:lang w:eastAsia="en-US"/>
        </w:rPr>
        <w:t>. к.</w:t>
      </w:r>
      <w:r w:rsidRPr="00330F7F">
        <w:rPr>
          <w:rFonts w:eastAsiaTheme="minorHAnsi"/>
          <w:bCs/>
          <w:iCs/>
          <w:sz w:val="28"/>
          <w:szCs w:val="28"/>
          <w:lang w:eastAsia="en-US"/>
        </w:rPr>
        <w:t xml:space="preserve"> в решении </w:t>
      </w:r>
      <w:r w:rsidR="00934AE4">
        <w:rPr>
          <w:rFonts w:eastAsiaTheme="minorHAnsi"/>
          <w:bCs/>
          <w:iCs/>
          <w:sz w:val="28"/>
          <w:szCs w:val="28"/>
          <w:lang w:eastAsia="en-US"/>
        </w:rPr>
        <w:t>В</w:t>
      </w:r>
      <w:r w:rsidRPr="00330F7F">
        <w:rPr>
          <w:rFonts w:eastAsiaTheme="minorHAnsi"/>
          <w:bCs/>
          <w:iCs/>
          <w:sz w:val="28"/>
          <w:szCs w:val="28"/>
          <w:lang w:eastAsia="en-US"/>
        </w:rPr>
        <w:t>С</w:t>
      </w:r>
      <w:r w:rsidR="00934AE4">
        <w:rPr>
          <w:rFonts w:eastAsiaTheme="minorHAnsi"/>
          <w:bCs/>
          <w:iCs/>
          <w:sz w:val="28"/>
          <w:szCs w:val="28"/>
          <w:lang w:eastAsia="en-US"/>
        </w:rPr>
        <w:t xml:space="preserve"> РФ </w:t>
      </w:r>
      <w:r w:rsidRPr="00330F7F">
        <w:rPr>
          <w:rFonts w:eastAsiaTheme="minorHAnsi"/>
          <w:bCs/>
          <w:iCs/>
          <w:sz w:val="28"/>
          <w:szCs w:val="28"/>
          <w:lang w:eastAsia="en-US"/>
        </w:rPr>
        <w:t xml:space="preserve">указывается, что штаб-квартира </w:t>
      </w:r>
      <w:r w:rsidRPr="00330F7F">
        <w:rPr>
          <w:sz w:val="28"/>
          <w:szCs w:val="28"/>
        </w:rPr>
        <w:t xml:space="preserve">находилась за пределами России, </w:t>
      </w:r>
      <w:bookmarkStart w:id="2" w:name="_Hlk183669793"/>
      <w:r w:rsidRPr="00330F7F">
        <w:rPr>
          <w:sz w:val="28"/>
          <w:szCs w:val="28"/>
        </w:rPr>
        <w:t xml:space="preserve">а эмиссары организации осуществляли преступную деятельность на территории России </w:t>
      </w:r>
      <w:bookmarkEnd w:id="2"/>
      <w:r w:rsidRPr="00330F7F">
        <w:rPr>
          <w:sz w:val="28"/>
          <w:szCs w:val="28"/>
        </w:rPr>
        <w:t xml:space="preserve">(№ 14 в Едином федеральном списке </w:t>
      </w:r>
      <w:r w:rsidR="00934AE4">
        <w:rPr>
          <w:sz w:val="28"/>
          <w:szCs w:val="28"/>
        </w:rPr>
        <w:t>ТО</w:t>
      </w:r>
      <w:r w:rsidRPr="00330F7F">
        <w:rPr>
          <w:sz w:val="28"/>
          <w:szCs w:val="28"/>
          <w:vertAlign w:val="superscript"/>
        </w:rPr>
        <w:footnoteReference w:id="301"/>
      </w:r>
      <w:r w:rsidRPr="00330F7F">
        <w:rPr>
          <w:sz w:val="28"/>
          <w:szCs w:val="28"/>
        </w:rPr>
        <w:t>).</w:t>
      </w:r>
    </w:p>
    <w:p w14:paraId="18DEED7E" w14:textId="5FC0D139" w:rsidR="00580E4C" w:rsidRPr="00330F7F" w:rsidRDefault="00580E4C" w:rsidP="00580E4C">
      <w:pPr>
        <w:widowControl/>
        <w:autoSpaceDE/>
        <w:autoSpaceDN/>
        <w:adjustRightInd/>
        <w:spacing w:line="360" w:lineRule="auto"/>
        <w:ind w:firstLine="993"/>
        <w:jc w:val="both"/>
        <w:rPr>
          <w:sz w:val="28"/>
          <w:szCs w:val="28"/>
        </w:rPr>
      </w:pPr>
      <w:r w:rsidRPr="00330F7F">
        <w:rPr>
          <w:rFonts w:eastAsia="Calibri"/>
          <w:b/>
          <w:sz w:val="28"/>
          <w:szCs w:val="28"/>
        </w:rPr>
        <w:t xml:space="preserve">Основные цели и задачи. </w:t>
      </w:r>
      <w:r w:rsidRPr="00330F7F">
        <w:rPr>
          <w:sz w:val="28"/>
          <w:szCs w:val="28"/>
        </w:rPr>
        <w:t>Под прикрытием благотворительных программ продвижение «Движения салафитов» в целях устранени</w:t>
      </w:r>
      <w:r w:rsidR="001239C5">
        <w:rPr>
          <w:sz w:val="28"/>
          <w:szCs w:val="28"/>
        </w:rPr>
        <w:t>я</w:t>
      </w:r>
      <w:r w:rsidRPr="00330F7F">
        <w:rPr>
          <w:sz w:val="28"/>
          <w:szCs w:val="28"/>
        </w:rPr>
        <w:t xml:space="preserve"> неисламских правительств и установление исламского правления </w:t>
      </w:r>
      <w:r w:rsidRPr="00330F7F">
        <w:rPr>
          <w:sz w:val="28"/>
          <w:szCs w:val="28"/>
        </w:rPr>
        <w:br/>
        <w:t xml:space="preserve">во всемирном масштабе путем воссоздания </w:t>
      </w:r>
      <w:r w:rsidR="003D28A1">
        <w:rPr>
          <w:sz w:val="28"/>
          <w:szCs w:val="28"/>
        </w:rPr>
        <w:t>«</w:t>
      </w:r>
      <w:r w:rsidRPr="00330F7F">
        <w:rPr>
          <w:sz w:val="28"/>
          <w:szCs w:val="28"/>
        </w:rPr>
        <w:t>Ве</w:t>
      </w:r>
      <w:r w:rsidR="003D28A1">
        <w:rPr>
          <w:sz w:val="28"/>
          <w:szCs w:val="28"/>
        </w:rPr>
        <w:t>л</w:t>
      </w:r>
      <w:r w:rsidRPr="00330F7F">
        <w:rPr>
          <w:sz w:val="28"/>
          <w:szCs w:val="28"/>
        </w:rPr>
        <w:t>и</w:t>
      </w:r>
      <w:r w:rsidR="003D28A1">
        <w:rPr>
          <w:sz w:val="28"/>
          <w:szCs w:val="28"/>
        </w:rPr>
        <w:t>к</w:t>
      </w:r>
      <w:r w:rsidRPr="00330F7F">
        <w:rPr>
          <w:sz w:val="28"/>
          <w:szCs w:val="28"/>
        </w:rPr>
        <w:t>ого исламского халифата</w:t>
      </w:r>
      <w:r w:rsidR="003D28A1">
        <w:rPr>
          <w:sz w:val="28"/>
          <w:szCs w:val="28"/>
        </w:rPr>
        <w:t>»</w:t>
      </w:r>
      <w:r w:rsidRPr="00330F7F">
        <w:rPr>
          <w:sz w:val="28"/>
          <w:szCs w:val="28"/>
        </w:rPr>
        <w:t>, первоначально в регионах с преимущественно мусульманским населением, включая Россию и страны СНГ</w:t>
      </w:r>
      <w:r w:rsidRPr="00330F7F">
        <w:rPr>
          <w:sz w:val="28"/>
          <w:szCs w:val="28"/>
          <w:vertAlign w:val="superscript"/>
        </w:rPr>
        <w:footnoteReference w:id="302"/>
      </w:r>
      <w:r w:rsidRPr="00330F7F">
        <w:rPr>
          <w:sz w:val="28"/>
          <w:szCs w:val="28"/>
        </w:rPr>
        <w:t xml:space="preserve">. </w:t>
      </w:r>
    </w:p>
    <w:p w14:paraId="3B49C82D" w14:textId="1CBCD5B2"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Распространение радикальной исламской идеологии</w:t>
      </w:r>
      <w:r w:rsidR="001239C5">
        <w:rPr>
          <w:sz w:val="28"/>
          <w:szCs w:val="28"/>
        </w:rPr>
        <w:t>, о</w:t>
      </w:r>
      <w:r w:rsidRPr="00580E4C">
        <w:rPr>
          <w:sz w:val="28"/>
          <w:szCs w:val="28"/>
        </w:rPr>
        <w:t>казание идеологической, финансовой и иной поддержки сепаратистским и националистическим движениям</w:t>
      </w:r>
      <w:r w:rsidRPr="00580E4C">
        <w:rPr>
          <w:sz w:val="28"/>
          <w:szCs w:val="28"/>
          <w:vertAlign w:val="superscript"/>
        </w:rPr>
        <w:footnoteReference w:id="303"/>
      </w:r>
      <w:r w:rsidRPr="00580E4C">
        <w:rPr>
          <w:sz w:val="28"/>
          <w:szCs w:val="28"/>
        </w:rPr>
        <w:t xml:space="preserve">. </w:t>
      </w:r>
    </w:p>
    <w:p w14:paraId="1891322E" w14:textId="4BBC70C3"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Создание. </w:t>
      </w:r>
      <w:r w:rsidRPr="00580E4C">
        <w:rPr>
          <w:sz w:val="28"/>
          <w:szCs w:val="28"/>
        </w:rPr>
        <w:t>Сформирована в 1982 г</w:t>
      </w:r>
      <w:r w:rsidR="00934AE4">
        <w:rPr>
          <w:sz w:val="28"/>
          <w:szCs w:val="28"/>
        </w:rPr>
        <w:t>.</w:t>
      </w:r>
      <w:r w:rsidRPr="00580E4C">
        <w:rPr>
          <w:sz w:val="28"/>
          <w:szCs w:val="28"/>
        </w:rPr>
        <w:t xml:space="preserve"> в г</w:t>
      </w:r>
      <w:r w:rsidR="00934AE4">
        <w:rPr>
          <w:sz w:val="28"/>
          <w:szCs w:val="28"/>
        </w:rPr>
        <w:t>.</w:t>
      </w:r>
      <w:r w:rsidRPr="00580E4C">
        <w:rPr>
          <w:sz w:val="28"/>
          <w:szCs w:val="28"/>
        </w:rPr>
        <w:t xml:space="preserve"> Эль-Кувейт (Кувейт)</w:t>
      </w:r>
      <w:r w:rsidRPr="00580E4C">
        <w:rPr>
          <w:sz w:val="28"/>
          <w:szCs w:val="28"/>
          <w:vertAlign w:val="superscript"/>
        </w:rPr>
        <w:footnoteReference w:id="304"/>
      </w:r>
      <w:r w:rsidRPr="00580E4C">
        <w:rPr>
          <w:sz w:val="28"/>
          <w:szCs w:val="28"/>
        </w:rPr>
        <w:t xml:space="preserve">. </w:t>
      </w:r>
    </w:p>
    <w:p w14:paraId="153EBB4C" w14:textId="369CE2CF" w:rsidR="00580E4C" w:rsidRPr="00934AE4" w:rsidRDefault="00580E4C" w:rsidP="00580E4C">
      <w:pPr>
        <w:widowControl/>
        <w:shd w:val="clear" w:color="auto" w:fill="FFFFFF"/>
        <w:suppressAutoHyphens/>
        <w:spacing w:line="360" w:lineRule="auto"/>
        <w:ind w:firstLine="709"/>
        <w:jc w:val="both"/>
        <w:rPr>
          <w:sz w:val="28"/>
          <w:szCs w:val="28"/>
        </w:rPr>
      </w:pPr>
      <w:r w:rsidRPr="00580E4C">
        <w:rPr>
          <w:b/>
          <w:sz w:val="28"/>
          <w:szCs w:val="28"/>
        </w:rPr>
        <w:lastRenderedPageBreak/>
        <w:t>Руководство.</w:t>
      </w:r>
      <w:r w:rsidRPr="00580E4C">
        <w:t xml:space="preserve">  </w:t>
      </w:r>
      <w:r w:rsidRPr="00934AE4">
        <w:rPr>
          <w:sz w:val="28"/>
          <w:szCs w:val="28"/>
        </w:rPr>
        <w:t>Ш</w:t>
      </w:r>
      <w:r w:rsidRPr="00934AE4">
        <w:rPr>
          <w:rFonts w:eastAsiaTheme="minorHAnsi"/>
          <w:sz w:val="28"/>
          <w:szCs w:val="28"/>
          <w:lang w:eastAsia="en-US"/>
        </w:rPr>
        <w:t xml:space="preserve">ейх </w:t>
      </w:r>
      <w:r w:rsidRPr="00934AE4">
        <w:rPr>
          <w:rFonts w:eastAsiaTheme="minorHAnsi"/>
          <w:bCs/>
          <w:sz w:val="28"/>
          <w:szCs w:val="28"/>
          <w:lang w:eastAsia="en-US"/>
        </w:rPr>
        <w:t xml:space="preserve">Абдалла Али </w:t>
      </w:r>
      <w:r w:rsidR="001239C5">
        <w:rPr>
          <w:rFonts w:eastAsiaTheme="minorHAnsi"/>
          <w:bCs/>
          <w:sz w:val="28"/>
          <w:szCs w:val="28"/>
          <w:lang w:eastAsia="en-US"/>
        </w:rPr>
        <w:t>а</w:t>
      </w:r>
      <w:r w:rsidRPr="00934AE4">
        <w:rPr>
          <w:rFonts w:eastAsiaTheme="minorHAnsi"/>
          <w:bCs/>
          <w:sz w:val="28"/>
          <w:szCs w:val="28"/>
          <w:lang w:eastAsia="en-US"/>
        </w:rPr>
        <w:t>ль-Мутава</w:t>
      </w:r>
      <w:r w:rsidRPr="00934AE4">
        <w:rPr>
          <w:sz w:val="28"/>
          <w:szCs w:val="28"/>
          <w:vertAlign w:val="superscript"/>
        </w:rPr>
        <w:footnoteReference w:id="305"/>
      </w:r>
      <w:r w:rsidRPr="00934AE4">
        <w:rPr>
          <w:sz w:val="28"/>
          <w:szCs w:val="28"/>
        </w:rPr>
        <w:t>.</w:t>
      </w:r>
    </w:p>
    <w:p w14:paraId="22A40902" w14:textId="22F36798"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Структура и оснащение. </w:t>
      </w:r>
      <w:r w:rsidRPr="00580E4C">
        <w:rPr>
          <w:sz w:val="28"/>
          <w:szCs w:val="28"/>
        </w:rPr>
        <w:t xml:space="preserve">Сравнительно небольшая организация, ведущая открытую </w:t>
      </w:r>
      <w:r w:rsidRPr="001F41D0">
        <w:rPr>
          <w:sz w:val="28"/>
          <w:szCs w:val="28"/>
        </w:rPr>
        <w:t xml:space="preserve">деятельность. Построена на принципах единоначалия, иерархичности и дисциплины. Тесно связана с МТО «Братья-мусульмане». </w:t>
      </w:r>
      <w:r w:rsidRPr="001F41D0">
        <w:rPr>
          <w:sz w:val="28"/>
          <w:szCs w:val="28"/>
        </w:rPr>
        <w:br/>
        <w:t xml:space="preserve">В Кувейте имеет статус неправительственной </w:t>
      </w:r>
      <w:r w:rsidRPr="00580E4C">
        <w:rPr>
          <w:sz w:val="28"/>
          <w:szCs w:val="28"/>
        </w:rPr>
        <w:t>благотворительной организации</w:t>
      </w:r>
      <w:r w:rsidRPr="00580E4C">
        <w:rPr>
          <w:sz w:val="28"/>
          <w:szCs w:val="28"/>
          <w:vertAlign w:val="superscript"/>
        </w:rPr>
        <w:footnoteReference w:id="306"/>
      </w:r>
      <w:r w:rsidRPr="00580E4C">
        <w:rPr>
          <w:sz w:val="28"/>
          <w:szCs w:val="28"/>
        </w:rPr>
        <w:t xml:space="preserve">. Функционирует под эгидой министерства социальной защиты и занятости Кувейта и включает: </w:t>
      </w:r>
      <w:r w:rsidR="001239C5">
        <w:rPr>
          <w:sz w:val="28"/>
          <w:szCs w:val="28"/>
        </w:rPr>
        <w:t>к</w:t>
      </w:r>
      <w:r w:rsidRPr="00580E4C">
        <w:rPr>
          <w:sz w:val="28"/>
          <w:szCs w:val="28"/>
        </w:rPr>
        <w:t>омитет призыва и наставлений</w:t>
      </w:r>
      <w:r w:rsidR="001239C5">
        <w:rPr>
          <w:sz w:val="28"/>
          <w:szCs w:val="28"/>
        </w:rPr>
        <w:t>, к</w:t>
      </w:r>
      <w:r w:rsidRPr="00580E4C">
        <w:rPr>
          <w:sz w:val="28"/>
          <w:szCs w:val="28"/>
        </w:rPr>
        <w:t>омитет исламских проектов</w:t>
      </w:r>
      <w:r w:rsidR="001239C5">
        <w:rPr>
          <w:sz w:val="28"/>
          <w:szCs w:val="28"/>
        </w:rPr>
        <w:t>, к</w:t>
      </w:r>
      <w:r w:rsidRPr="00580E4C">
        <w:rPr>
          <w:sz w:val="28"/>
          <w:szCs w:val="28"/>
        </w:rPr>
        <w:t>омитет закята и милостыни</w:t>
      </w:r>
      <w:r w:rsidR="001239C5">
        <w:rPr>
          <w:sz w:val="28"/>
          <w:szCs w:val="28"/>
        </w:rPr>
        <w:t>, ж</w:t>
      </w:r>
      <w:r w:rsidRPr="00580E4C">
        <w:rPr>
          <w:sz w:val="28"/>
          <w:szCs w:val="28"/>
        </w:rPr>
        <w:t>енский комитет</w:t>
      </w:r>
      <w:r w:rsidRPr="00580E4C">
        <w:rPr>
          <w:sz w:val="28"/>
          <w:szCs w:val="28"/>
          <w:vertAlign w:val="superscript"/>
        </w:rPr>
        <w:footnoteReference w:id="307"/>
      </w:r>
      <w:r w:rsidRPr="00580E4C">
        <w:rPr>
          <w:sz w:val="28"/>
          <w:szCs w:val="28"/>
        </w:rPr>
        <w:t xml:space="preserve">. </w:t>
      </w:r>
    </w:p>
    <w:p w14:paraId="09FA66A0" w14:textId="357014F9"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Месторасположение. </w:t>
      </w:r>
      <w:r w:rsidRPr="00580E4C">
        <w:rPr>
          <w:sz w:val="28"/>
          <w:szCs w:val="28"/>
        </w:rPr>
        <w:t>Штаб-квартира находится в г</w:t>
      </w:r>
      <w:r w:rsidR="00934AE4">
        <w:rPr>
          <w:sz w:val="28"/>
          <w:szCs w:val="28"/>
        </w:rPr>
        <w:t>. </w:t>
      </w:r>
      <w:r w:rsidRPr="00580E4C">
        <w:rPr>
          <w:sz w:val="28"/>
          <w:szCs w:val="28"/>
        </w:rPr>
        <w:t>Эль-Кувейте (Кувейт).</w:t>
      </w:r>
    </w:p>
    <w:p w14:paraId="663FB3E2" w14:textId="6ED9EA0A" w:rsidR="00580E4C" w:rsidRPr="00E900C7" w:rsidRDefault="00580E4C" w:rsidP="00580E4C">
      <w:pPr>
        <w:widowControl/>
        <w:shd w:val="clear" w:color="auto" w:fill="FFFFFF"/>
        <w:suppressAutoHyphens/>
        <w:spacing w:line="360" w:lineRule="auto"/>
        <w:ind w:firstLine="709"/>
        <w:jc w:val="both"/>
        <w:rPr>
          <w:rFonts w:eastAsia="Calibri"/>
          <w:b/>
          <w:sz w:val="28"/>
          <w:szCs w:val="28"/>
        </w:rPr>
      </w:pPr>
      <w:r w:rsidRPr="00E900C7">
        <w:rPr>
          <w:rFonts w:eastAsia="Calibri"/>
          <w:b/>
          <w:sz w:val="28"/>
          <w:szCs w:val="28"/>
        </w:rPr>
        <w:t xml:space="preserve">Состав и численность. </w:t>
      </w:r>
      <w:r w:rsidRPr="00E900C7">
        <w:rPr>
          <w:sz w:val="28"/>
          <w:szCs w:val="28"/>
        </w:rPr>
        <w:t xml:space="preserve">Актуальная </w:t>
      </w:r>
      <w:r w:rsidRPr="00E900C7">
        <w:rPr>
          <w:rFonts w:eastAsia="Calibri"/>
          <w:sz w:val="28"/>
          <w:szCs w:val="28"/>
        </w:rPr>
        <w:t>информация отсутствует.</w:t>
      </w:r>
    </w:p>
    <w:p w14:paraId="34E4C1F0" w14:textId="77777777" w:rsidR="00580E4C" w:rsidRPr="00E900C7" w:rsidRDefault="00580E4C" w:rsidP="00580E4C">
      <w:pPr>
        <w:widowControl/>
        <w:shd w:val="clear" w:color="auto" w:fill="FFFFFF"/>
        <w:suppressAutoHyphens/>
        <w:spacing w:line="360" w:lineRule="auto"/>
        <w:ind w:firstLine="709"/>
        <w:jc w:val="both"/>
        <w:rPr>
          <w:b/>
          <w:sz w:val="28"/>
          <w:szCs w:val="28"/>
        </w:rPr>
      </w:pPr>
      <w:r w:rsidRPr="00E900C7">
        <w:rPr>
          <w:rFonts w:eastAsia="Calibri"/>
          <w:b/>
          <w:sz w:val="28"/>
          <w:szCs w:val="28"/>
        </w:rPr>
        <w:t>Идеологические установки.</w:t>
      </w:r>
      <w:r w:rsidRPr="00E900C7">
        <w:rPr>
          <w:sz w:val="28"/>
          <w:szCs w:val="28"/>
        </w:rPr>
        <w:t xml:space="preserve"> </w:t>
      </w:r>
      <w:bookmarkStart w:id="3" w:name="_Hlk183669666"/>
      <w:r w:rsidRPr="00E900C7">
        <w:rPr>
          <w:sz w:val="28"/>
          <w:szCs w:val="28"/>
        </w:rPr>
        <w:t>Ваххабизм</w:t>
      </w:r>
      <w:r w:rsidRPr="00E900C7">
        <w:rPr>
          <w:sz w:val="28"/>
          <w:szCs w:val="28"/>
          <w:vertAlign w:val="superscript"/>
        </w:rPr>
        <w:footnoteReference w:id="308"/>
      </w:r>
      <w:r w:rsidRPr="00E900C7">
        <w:rPr>
          <w:sz w:val="28"/>
          <w:szCs w:val="28"/>
        </w:rPr>
        <w:t>.</w:t>
      </w:r>
      <w:r w:rsidRPr="00E900C7">
        <w:t xml:space="preserve"> </w:t>
      </w:r>
      <w:bookmarkEnd w:id="3"/>
    </w:p>
    <w:p w14:paraId="46F0F00D" w14:textId="14D570E0" w:rsidR="00580E4C" w:rsidRPr="00580E4C" w:rsidRDefault="00580E4C" w:rsidP="00580E4C">
      <w:pPr>
        <w:widowControl/>
        <w:suppressAutoHyphens/>
        <w:spacing w:line="360" w:lineRule="auto"/>
        <w:ind w:firstLine="709"/>
        <w:jc w:val="both"/>
        <w:rPr>
          <w:sz w:val="28"/>
          <w:szCs w:val="28"/>
        </w:rPr>
      </w:pPr>
      <w:r w:rsidRPr="00580E4C">
        <w:rPr>
          <w:rFonts w:eastAsiaTheme="minorHAnsi"/>
          <w:b/>
          <w:sz w:val="28"/>
          <w:szCs w:val="28"/>
          <w:lang w:eastAsia="en-US"/>
        </w:rPr>
        <w:t>Средства пропаганды</w:t>
      </w:r>
      <w:r w:rsidRPr="00580E4C">
        <w:rPr>
          <w:b/>
          <w:sz w:val="28"/>
          <w:szCs w:val="28"/>
        </w:rPr>
        <w:t>.</w:t>
      </w:r>
      <w:r w:rsidRPr="00580E4C">
        <w:rPr>
          <w:b/>
          <w:i/>
          <w:sz w:val="28"/>
          <w:szCs w:val="28"/>
        </w:rPr>
        <w:t xml:space="preserve"> </w:t>
      </w:r>
      <w:r w:rsidRPr="00580E4C">
        <w:rPr>
          <w:sz w:val="28"/>
          <w:szCs w:val="28"/>
        </w:rPr>
        <w:t xml:space="preserve">Основной акцент в работе </w:t>
      </w:r>
      <w:r w:rsidRPr="00580E4C">
        <w:rPr>
          <w:rFonts w:eastAsiaTheme="minorHAnsi"/>
          <w:sz w:val="28"/>
          <w:szCs w:val="28"/>
          <w:lang w:eastAsia="en-US"/>
        </w:rPr>
        <w:t>«ОВИН» с</w:t>
      </w:r>
      <w:r w:rsidRPr="00580E4C">
        <w:rPr>
          <w:sz w:val="28"/>
          <w:szCs w:val="28"/>
        </w:rPr>
        <w:t xml:space="preserve">делан на пропагандистской (идеологической) работе. Стремится </w:t>
      </w:r>
      <w:r w:rsidR="004716C7">
        <w:rPr>
          <w:sz w:val="28"/>
          <w:szCs w:val="28"/>
        </w:rPr>
        <w:t xml:space="preserve">к </w:t>
      </w:r>
      <w:r w:rsidRPr="00580E4C">
        <w:rPr>
          <w:sz w:val="28"/>
          <w:szCs w:val="28"/>
        </w:rPr>
        <w:t>дости</w:t>
      </w:r>
      <w:r w:rsidR="004716C7">
        <w:rPr>
          <w:sz w:val="28"/>
          <w:szCs w:val="28"/>
        </w:rPr>
        <w:t>жению</w:t>
      </w:r>
      <w:r w:rsidRPr="00580E4C">
        <w:rPr>
          <w:sz w:val="28"/>
          <w:szCs w:val="28"/>
        </w:rPr>
        <w:t xml:space="preserve"> поставленных целей под видом </w:t>
      </w:r>
      <w:r w:rsidR="004716C7">
        <w:rPr>
          <w:sz w:val="28"/>
          <w:szCs w:val="28"/>
        </w:rPr>
        <w:t xml:space="preserve">осуществления легитимной </w:t>
      </w:r>
      <w:r w:rsidRPr="00580E4C">
        <w:rPr>
          <w:sz w:val="28"/>
          <w:szCs w:val="28"/>
        </w:rPr>
        <w:t>религиозной и общественной деятельности</w:t>
      </w:r>
      <w:r w:rsidRPr="00580E4C">
        <w:rPr>
          <w:rFonts w:eastAsiaTheme="minorHAnsi"/>
          <w:sz w:val="28"/>
          <w:szCs w:val="28"/>
          <w:lang w:eastAsia="en-US"/>
        </w:rPr>
        <w:t>.</w:t>
      </w:r>
    </w:p>
    <w:p w14:paraId="2435F0BA" w14:textId="0F4C7EDB" w:rsidR="00580E4C" w:rsidRPr="00580E4C" w:rsidRDefault="00580E4C" w:rsidP="00580E4C">
      <w:pPr>
        <w:widowControl/>
        <w:shd w:val="clear" w:color="auto" w:fill="FFFFFF"/>
        <w:suppressAutoHyphens/>
        <w:spacing w:line="360" w:lineRule="auto"/>
        <w:ind w:firstLine="709"/>
        <w:jc w:val="both"/>
        <w:rPr>
          <w:b/>
          <w:sz w:val="28"/>
          <w:szCs w:val="28"/>
        </w:rPr>
      </w:pPr>
      <w:r w:rsidRPr="00580E4C">
        <w:rPr>
          <w:b/>
          <w:sz w:val="28"/>
          <w:szCs w:val="28"/>
        </w:rPr>
        <w:t xml:space="preserve">Символика. </w:t>
      </w:r>
      <w:r w:rsidRPr="00580E4C">
        <w:rPr>
          <w:rFonts w:eastAsiaTheme="minorHAnsi"/>
          <w:sz w:val="28"/>
          <w:szCs w:val="28"/>
          <w:lang w:eastAsia="en-US"/>
        </w:rPr>
        <w:t>Используется эмблема в виде восьмиконечной звезды на зеленом фоне</w:t>
      </w:r>
      <w:r w:rsidR="001239C5">
        <w:rPr>
          <w:rFonts w:eastAsiaTheme="minorHAnsi"/>
          <w:sz w:val="28"/>
          <w:szCs w:val="28"/>
          <w:lang w:eastAsia="en-US"/>
        </w:rPr>
        <w:t xml:space="preserve">, </w:t>
      </w:r>
      <w:r w:rsidRPr="00580E4C">
        <w:rPr>
          <w:rFonts w:eastAsiaTheme="minorHAnsi"/>
          <w:sz w:val="28"/>
          <w:szCs w:val="28"/>
          <w:lang w:eastAsia="en-US"/>
        </w:rPr>
        <w:t>сверху изображено солнце, в центре – открытый Коран, снизу</w:t>
      </w:r>
      <w:r w:rsidR="00934AE4">
        <w:rPr>
          <w:rFonts w:eastAsiaTheme="minorHAnsi"/>
          <w:sz w:val="28"/>
          <w:szCs w:val="28"/>
          <w:lang w:eastAsia="en-US"/>
        </w:rPr>
        <w:t> </w:t>
      </w:r>
      <w:r w:rsidRPr="00580E4C">
        <w:rPr>
          <w:rFonts w:eastAsiaTheme="minorHAnsi"/>
          <w:sz w:val="28"/>
          <w:szCs w:val="28"/>
          <w:lang w:eastAsia="en-US"/>
        </w:rPr>
        <w:t xml:space="preserve">– </w:t>
      </w:r>
      <w:r w:rsidR="001239C5">
        <w:rPr>
          <w:rFonts w:eastAsiaTheme="minorHAnsi"/>
          <w:sz w:val="28"/>
          <w:szCs w:val="28"/>
          <w:lang w:eastAsia="en-US"/>
        </w:rPr>
        <w:t>«</w:t>
      </w:r>
      <w:r w:rsidRPr="00580E4C">
        <w:rPr>
          <w:rFonts w:eastAsiaTheme="minorHAnsi"/>
          <w:sz w:val="28"/>
          <w:szCs w:val="28"/>
          <w:lang w:eastAsia="en-US"/>
        </w:rPr>
        <w:t>калима</w:t>
      </w:r>
      <w:r w:rsidR="001239C5">
        <w:rPr>
          <w:rFonts w:eastAsiaTheme="minorHAnsi"/>
          <w:sz w:val="28"/>
          <w:szCs w:val="28"/>
          <w:lang w:eastAsia="en-US"/>
        </w:rPr>
        <w:t>»</w:t>
      </w:r>
      <w:r w:rsidRPr="00580E4C">
        <w:rPr>
          <w:rFonts w:eastAsiaTheme="minorHAnsi"/>
          <w:sz w:val="28"/>
          <w:szCs w:val="28"/>
          <w:lang w:eastAsia="en-US"/>
        </w:rPr>
        <w:t xml:space="preserve"> – декларация веры в исламе. </w:t>
      </w:r>
      <w:r w:rsidRPr="004716C7">
        <w:rPr>
          <w:rFonts w:eastAsiaTheme="minorHAnsi"/>
          <w:sz w:val="28"/>
          <w:szCs w:val="28"/>
          <w:lang w:eastAsia="en-US"/>
        </w:rPr>
        <w:t>Зел</w:t>
      </w:r>
      <w:r w:rsidRPr="00580E4C">
        <w:rPr>
          <w:rFonts w:eastAsiaTheme="minorHAnsi"/>
          <w:sz w:val="28"/>
          <w:szCs w:val="28"/>
          <w:lang w:eastAsia="en-US"/>
        </w:rPr>
        <w:t xml:space="preserve">еный цвет в исламе символизирует развитие, природу, жизнь, </w:t>
      </w:r>
      <w:r w:rsidR="00B624E7">
        <w:rPr>
          <w:rFonts w:eastAsiaTheme="minorHAnsi"/>
          <w:sz w:val="28"/>
          <w:szCs w:val="28"/>
          <w:lang w:eastAsia="en-US"/>
        </w:rPr>
        <w:t>гармонию</w:t>
      </w:r>
      <w:r w:rsidRPr="00580E4C">
        <w:rPr>
          <w:rFonts w:eastAsiaTheme="minorHAnsi"/>
          <w:sz w:val="28"/>
          <w:szCs w:val="28"/>
          <w:lang w:eastAsia="en-US"/>
        </w:rPr>
        <w:t xml:space="preserve">. </w:t>
      </w:r>
    </w:p>
    <w:p w14:paraId="4460C66B" w14:textId="77777777" w:rsidR="00580E4C" w:rsidRPr="00580E4C" w:rsidRDefault="00580E4C" w:rsidP="00934AE4">
      <w:pPr>
        <w:widowControl/>
        <w:shd w:val="clear" w:color="auto" w:fill="FFFFFF"/>
        <w:suppressAutoHyphens/>
        <w:jc w:val="center"/>
        <w:rPr>
          <w:rFonts w:eastAsiaTheme="minorHAnsi"/>
          <w:sz w:val="28"/>
          <w:szCs w:val="28"/>
          <w:lang w:eastAsia="en-US"/>
        </w:rPr>
      </w:pPr>
      <w:r w:rsidRPr="00580E4C">
        <w:rPr>
          <w:rFonts w:eastAsiaTheme="minorHAnsi"/>
          <w:noProof/>
          <w:sz w:val="28"/>
          <w:szCs w:val="28"/>
        </w:rPr>
        <w:lastRenderedPageBreak/>
        <w:drawing>
          <wp:inline distT="0" distB="0" distL="0" distR="0" wp14:anchorId="1EF7F3F3" wp14:editId="2AAEB179">
            <wp:extent cx="2243427" cy="2243427"/>
            <wp:effectExtent l="0" t="0" r="508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5828" cy="2245828"/>
                    </a:xfrm>
                    <a:prstGeom prst="rect">
                      <a:avLst/>
                    </a:prstGeom>
                    <a:noFill/>
                  </pic:spPr>
                </pic:pic>
              </a:graphicData>
            </a:graphic>
          </wp:inline>
        </w:drawing>
      </w:r>
    </w:p>
    <w:p w14:paraId="4FA8CF36" w14:textId="42CF2030" w:rsidR="00580E4C" w:rsidRPr="00580E4C" w:rsidRDefault="001239C5" w:rsidP="00934AE4">
      <w:pPr>
        <w:widowControl/>
        <w:shd w:val="clear" w:color="auto" w:fill="FFFFFF"/>
        <w:suppressAutoHyphens/>
        <w:jc w:val="center"/>
        <w:rPr>
          <w:rFonts w:eastAsiaTheme="minorHAnsi"/>
          <w:i/>
          <w:sz w:val="24"/>
          <w:szCs w:val="24"/>
          <w:lang w:eastAsia="en-US"/>
        </w:rPr>
      </w:pPr>
      <w:r>
        <w:rPr>
          <w:rFonts w:eastAsiaTheme="minorHAnsi"/>
          <w:i/>
          <w:sz w:val="24"/>
          <w:szCs w:val="24"/>
          <w:lang w:eastAsia="en-US"/>
        </w:rPr>
        <w:t xml:space="preserve">Эмблема </w:t>
      </w:r>
      <w:r w:rsidR="00580E4C" w:rsidRPr="00580E4C">
        <w:rPr>
          <w:rFonts w:eastAsiaTheme="minorHAnsi"/>
          <w:i/>
          <w:sz w:val="24"/>
          <w:szCs w:val="24"/>
          <w:lang w:eastAsia="en-US"/>
        </w:rPr>
        <w:t>МТО «Общество возрождения исламского наследия»</w:t>
      </w:r>
      <w:r w:rsidR="00580E4C" w:rsidRPr="00580E4C">
        <w:rPr>
          <w:rFonts w:eastAsiaTheme="minorHAnsi"/>
          <w:sz w:val="28"/>
          <w:szCs w:val="28"/>
          <w:vertAlign w:val="superscript"/>
          <w:lang w:eastAsia="en-US"/>
        </w:rPr>
        <w:footnoteReference w:id="309"/>
      </w:r>
    </w:p>
    <w:p w14:paraId="1A222A61" w14:textId="77777777" w:rsidR="00580E4C" w:rsidRPr="001E1869" w:rsidRDefault="00580E4C" w:rsidP="001E1869">
      <w:pPr>
        <w:widowControl/>
        <w:shd w:val="clear" w:color="auto" w:fill="FFFFFF"/>
        <w:suppressAutoHyphens/>
        <w:jc w:val="center"/>
        <w:rPr>
          <w:sz w:val="24"/>
          <w:szCs w:val="24"/>
        </w:rPr>
      </w:pPr>
    </w:p>
    <w:p w14:paraId="2BC083F6" w14:textId="77777777"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Преступная деятельность.</w:t>
      </w:r>
      <w:r w:rsidRPr="00580E4C">
        <w:rPr>
          <w:b/>
          <w:i/>
          <w:sz w:val="28"/>
          <w:szCs w:val="28"/>
        </w:rPr>
        <w:t xml:space="preserve"> </w:t>
      </w:r>
      <w:r w:rsidRPr="00580E4C">
        <w:rPr>
          <w:sz w:val="28"/>
          <w:szCs w:val="28"/>
        </w:rPr>
        <w:t xml:space="preserve">Основные формы деятельности: </w:t>
      </w:r>
    </w:p>
    <w:p w14:paraId="13933B1A" w14:textId="1F12B28C"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 xml:space="preserve">исламистская пропаганда, сочетаемая с нетерпимостью к другим религиям; </w:t>
      </w:r>
    </w:p>
    <w:p w14:paraId="124F19E8" w14:textId="2B5867EC"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целенаправленная работа (прежде всего</w:t>
      </w:r>
      <w:r w:rsidR="001239C5">
        <w:rPr>
          <w:sz w:val="28"/>
          <w:szCs w:val="28"/>
        </w:rPr>
        <w:t>,</w:t>
      </w:r>
      <w:r w:rsidRPr="00580E4C">
        <w:rPr>
          <w:sz w:val="28"/>
          <w:szCs w:val="28"/>
        </w:rPr>
        <w:t xml:space="preserve"> пропагандистская с мощным финансовым подкреплением) по внесению раскола в общество и созданию условий по отделению мусульманских регионов от окружающего неисламского мира;</w:t>
      </w:r>
    </w:p>
    <w:p w14:paraId="7FA19B5D" w14:textId="780D0341"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 xml:space="preserve">финансирование </w:t>
      </w:r>
      <w:r w:rsidR="00DC3214">
        <w:rPr>
          <w:sz w:val="28"/>
          <w:szCs w:val="28"/>
        </w:rPr>
        <w:t>НВФ</w:t>
      </w:r>
      <w:r w:rsidRPr="00580E4C">
        <w:rPr>
          <w:sz w:val="28"/>
          <w:szCs w:val="28"/>
        </w:rPr>
        <w:t xml:space="preserve"> на Северном Кавказе</w:t>
      </w:r>
      <w:r w:rsidRPr="00580E4C">
        <w:rPr>
          <w:sz w:val="28"/>
          <w:szCs w:val="28"/>
          <w:vertAlign w:val="superscript"/>
        </w:rPr>
        <w:footnoteReference w:id="310"/>
      </w:r>
      <w:r w:rsidRPr="00580E4C">
        <w:rPr>
          <w:sz w:val="28"/>
          <w:szCs w:val="28"/>
        </w:rPr>
        <w:t>.</w:t>
      </w:r>
    </w:p>
    <w:p w14:paraId="75D246ED" w14:textId="5B5B7E35" w:rsidR="00580E4C" w:rsidRDefault="00580E4C" w:rsidP="00580E4C">
      <w:pPr>
        <w:widowControl/>
        <w:suppressAutoHyphens/>
        <w:spacing w:line="360" w:lineRule="auto"/>
        <w:ind w:firstLine="709"/>
        <w:jc w:val="both"/>
        <w:rPr>
          <w:sz w:val="28"/>
          <w:szCs w:val="28"/>
        </w:rPr>
      </w:pPr>
      <w:r w:rsidRPr="00580E4C">
        <w:rPr>
          <w:sz w:val="28"/>
          <w:szCs w:val="28"/>
        </w:rPr>
        <w:t>О</w:t>
      </w:r>
      <w:r w:rsidR="005D4201">
        <w:rPr>
          <w:sz w:val="28"/>
          <w:szCs w:val="28"/>
        </w:rPr>
        <w:t xml:space="preserve">рганизация </w:t>
      </w:r>
      <w:r w:rsidRPr="00580E4C">
        <w:rPr>
          <w:sz w:val="28"/>
          <w:szCs w:val="28"/>
        </w:rPr>
        <w:t>стремится дистанцироваться от непосредственного участия в организации террористических актов, сохраняя тем самым видимость правомерного характера деятельности. Так, после установления причастности чеченских бандформирований к взрывам жилых домов в г</w:t>
      </w:r>
      <w:r w:rsidR="001239C5">
        <w:rPr>
          <w:sz w:val="28"/>
          <w:szCs w:val="28"/>
        </w:rPr>
        <w:t xml:space="preserve">. Москве </w:t>
      </w:r>
      <w:r w:rsidRPr="00580E4C">
        <w:rPr>
          <w:sz w:val="28"/>
          <w:szCs w:val="28"/>
        </w:rPr>
        <w:t>и Волгодонске руководство «ОВИН» приостановило финансирование боевиков и ограничилось направлением гуманитарной помощи</w:t>
      </w:r>
      <w:r w:rsidRPr="00580E4C">
        <w:rPr>
          <w:sz w:val="28"/>
          <w:szCs w:val="28"/>
          <w:vertAlign w:val="superscript"/>
        </w:rPr>
        <w:footnoteReference w:id="311"/>
      </w:r>
      <w:r w:rsidRPr="00580E4C">
        <w:rPr>
          <w:sz w:val="28"/>
          <w:szCs w:val="28"/>
        </w:rPr>
        <w:t>.</w:t>
      </w:r>
    </w:p>
    <w:p w14:paraId="37EBE467" w14:textId="600598BC" w:rsidR="00E900C7" w:rsidRDefault="00E900C7" w:rsidP="00E900C7">
      <w:pPr>
        <w:widowControl/>
        <w:suppressAutoHyphens/>
        <w:spacing w:line="360" w:lineRule="auto"/>
        <w:ind w:firstLine="709"/>
        <w:jc w:val="both"/>
        <w:rPr>
          <w:sz w:val="28"/>
          <w:szCs w:val="28"/>
        </w:rPr>
      </w:pPr>
      <w:r w:rsidRPr="00580E4C">
        <w:rPr>
          <w:rFonts w:eastAsia="Calibri"/>
          <w:b/>
          <w:sz w:val="28"/>
          <w:szCs w:val="28"/>
        </w:rPr>
        <w:lastRenderedPageBreak/>
        <w:t>Следственная и судебная практика.</w:t>
      </w:r>
      <w:r w:rsidRPr="00580E4C">
        <w:rPr>
          <w:sz w:val="28"/>
          <w:szCs w:val="28"/>
        </w:rPr>
        <w:t xml:space="preserve"> </w:t>
      </w:r>
      <w:r w:rsidRPr="00330F7F">
        <w:rPr>
          <w:sz w:val="28"/>
          <w:szCs w:val="28"/>
        </w:rPr>
        <w:t xml:space="preserve">Организация включена в сводный перечень физических и юридических лиц, входящих в МТО «Движение Талибан» и МТО «Аль-Каида» или связанных с ними, составленный и обновляемый Комитетом, учрежденным резолюцией 1267 </w:t>
      </w:r>
      <w:r w:rsidRPr="00E900C7">
        <w:rPr>
          <w:rFonts w:eastAsiaTheme="minorHAnsi"/>
          <w:sz w:val="28"/>
          <w:szCs w:val="28"/>
          <w:shd w:val="clear" w:color="auto" w:fill="FFFFFF"/>
          <w:lang w:eastAsia="en-US"/>
        </w:rPr>
        <w:t>(1999</w:t>
      </w:r>
      <w:r w:rsidR="00C70553">
        <w:rPr>
          <w:rFonts w:eastAsiaTheme="minorHAnsi"/>
          <w:sz w:val="28"/>
          <w:szCs w:val="28"/>
          <w:shd w:val="clear" w:color="auto" w:fill="FFFFFF"/>
          <w:lang w:eastAsia="en-US"/>
        </w:rPr>
        <w:t xml:space="preserve"> г.</w:t>
      </w:r>
      <w:r w:rsidRPr="00E900C7">
        <w:rPr>
          <w:rFonts w:eastAsiaTheme="minorHAnsi"/>
          <w:sz w:val="28"/>
          <w:szCs w:val="28"/>
          <w:shd w:val="clear" w:color="auto" w:fill="FFFFFF"/>
          <w:lang w:eastAsia="en-US"/>
        </w:rPr>
        <w:t>) </w:t>
      </w:r>
      <w:r w:rsidRPr="00E900C7">
        <w:rPr>
          <w:sz w:val="28"/>
          <w:szCs w:val="28"/>
        </w:rPr>
        <w:t>Совета</w:t>
      </w:r>
      <w:r w:rsidRPr="00330F7F">
        <w:rPr>
          <w:sz w:val="28"/>
          <w:szCs w:val="28"/>
        </w:rPr>
        <w:t xml:space="preserve"> Безопасности ООН.</w:t>
      </w:r>
    </w:p>
    <w:p w14:paraId="436E2FA4" w14:textId="77777777" w:rsidR="00E900C7" w:rsidRPr="00580E4C" w:rsidRDefault="00E900C7" w:rsidP="00580E4C">
      <w:pPr>
        <w:widowControl/>
        <w:suppressAutoHyphens/>
        <w:spacing w:line="360" w:lineRule="auto"/>
        <w:ind w:firstLine="709"/>
        <w:jc w:val="both"/>
        <w:rPr>
          <w:sz w:val="28"/>
          <w:szCs w:val="28"/>
        </w:rPr>
      </w:pPr>
    </w:p>
    <w:p w14:paraId="2ABD9550" w14:textId="777F691E" w:rsidR="00580E4C" w:rsidRDefault="00580E4C">
      <w:pPr>
        <w:widowControl/>
        <w:autoSpaceDE/>
        <w:autoSpaceDN/>
        <w:adjustRightInd/>
        <w:spacing w:line="360" w:lineRule="auto"/>
        <w:ind w:firstLine="709"/>
        <w:jc w:val="both"/>
        <w:rPr>
          <w:sz w:val="28"/>
          <w:szCs w:val="28"/>
        </w:rPr>
      </w:pPr>
      <w:r>
        <w:rPr>
          <w:sz w:val="28"/>
          <w:szCs w:val="28"/>
        </w:rPr>
        <w:br w:type="page"/>
      </w:r>
    </w:p>
    <w:p w14:paraId="57D512DD" w14:textId="67149FE6" w:rsidR="00286E32" w:rsidRPr="00286E32" w:rsidRDefault="00286E32" w:rsidP="00286E32">
      <w:pPr>
        <w:widowControl/>
        <w:autoSpaceDE/>
        <w:autoSpaceDN/>
        <w:adjustRightInd/>
        <w:jc w:val="center"/>
        <w:rPr>
          <w:b/>
          <w:bCs/>
          <w:iCs/>
          <w:sz w:val="28"/>
          <w:szCs w:val="28"/>
        </w:rPr>
      </w:pPr>
      <w:r w:rsidRPr="00286E32">
        <w:rPr>
          <w:b/>
          <w:bCs/>
          <w:iCs/>
          <w:sz w:val="28"/>
          <w:szCs w:val="28"/>
        </w:rPr>
        <w:lastRenderedPageBreak/>
        <w:t>«Дом двух святы</w:t>
      </w:r>
      <w:r w:rsidR="00E343BF">
        <w:rPr>
          <w:b/>
          <w:bCs/>
          <w:iCs/>
          <w:sz w:val="28"/>
          <w:szCs w:val="28"/>
        </w:rPr>
        <w:t>нь</w:t>
      </w:r>
      <w:r w:rsidRPr="00286E32">
        <w:rPr>
          <w:b/>
          <w:bCs/>
          <w:iCs/>
          <w:sz w:val="28"/>
          <w:szCs w:val="28"/>
        </w:rPr>
        <w:t>» («Аль-Харамейн»)</w:t>
      </w:r>
    </w:p>
    <w:p w14:paraId="24419E99" w14:textId="77777777" w:rsidR="00286E32" w:rsidRPr="00286E32" w:rsidRDefault="00286E32" w:rsidP="000244F0">
      <w:pPr>
        <w:widowControl/>
        <w:autoSpaceDE/>
        <w:autoSpaceDN/>
        <w:adjustRightInd/>
        <w:spacing w:after="240"/>
        <w:jc w:val="center"/>
        <w:rPr>
          <w:bCs/>
          <w:i/>
          <w:iCs/>
          <w:sz w:val="28"/>
          <w:szCs w:val="28"/>
        </w:rPr>
      </w:pPr>
      <w:r w:rsidRPr="00286E32">
        <w:rPr>
          <w:rFonts w:eastAsiaTheme="minorHAnsi"/>
          <w:bCs/>
          <w:i/>
          <w:iCs/>
          <w:sz w:val="28"/>
          <w:szCs w:val="28"/>
          <w:lang w:eastAsia="en-US"/>
        </w:rPr>
        <w:t xml:space="preserve">международная </w:t>
      </w:r>
      <w:r w:rsidRPr="00286E32">
        <w:rPr>
          <w:bCs/>
          <w:i/>
          <w:iCs/>
          <w:sz w:val="28"/>
          <w:szCs w:val="28"/>
        </w:rPr>
        <w:t>террористическая организация</w:t>
      </w:r>
    </w:p>
    <w:p w14:paraId="10BA8674" w14:textId="3DA45845" w:rsidR="00286E32" w:rsidRPr="00286E32" w:rsidRDefault="00286E32" w:rsidP="00286E32">
      <w:pPr>
        <w:widowControl/>
        <w:shd w:val="clear" w:color="auto" w:fill="FFFFFF"/>
        <w:suppressAutoHyphens/>
        <w:spacing w:line="360" w:lineRule="auto"/>
        <w:ind w:firstLine="709"/>
        <w:jc w:val="both"/>
        <w:rPr>
          <w:sz w:val="28"/>
          <w:szCs w:val="28"/>
        </w:rPr>
      </w:pPr>
      <w:r w:rsidRPr="00286E32">
        <w:rPr>
          <w:b/>
          <w:sz w:val="28"/>
          <w:szCs w:val="28"/>
        </w:rPr>
        <w:t xml:space="preserve">Наименование, статус, сведения о решении суда. </w:t>
      </w:r>
      <w:r w:rsidRPr="00286E32">
        <w:rPr>
          <w:bCs/>
          <w:iCs/>
          <w:sz w:val="28"/>
          <w:szCs w:val="28"/>
        </w:rPr>
        <w:t>«Дом двух святы</w:t>
      </w:r>
      <w:r w:rsidR="004716C7">
        <w:rPr>
          <w:bCs/>
          <w:iCs/>
          <w:sz w:val="28"/>
          <w:szCs w:val="28"/>
        </w:rPr>
        <w:t>нь</w:t>
      </w:r>
      <w:r w:rsidRPr="00286E32">
        <w:rPr>
          <w:bCs/>
          <w:iCs/>
          <w:sz w:val="28"/>
          <w:szCs w:val="28"/>
        </w:rPr>
        <w:t>»</w:t>
      </w:r>
      <w:r w:rsidRPr="00286E32">
        <w:rPr>
          <w:bCs/>
          <w:iCs/>
          <w:sz w:val="28"/>
          <w:szCs w:val="28"/>
          <w:vertAlign w:val="superscript"/>
        </w:rPr>
        <w:footnoteReference w:id="312"/>
      </w:r>
      <w:r w:rsidRPr="00286E32">
        <w:rPr>
          <w:bCs/>
          <w:iCs/>
          <w:sz w:val="28"/>
          <w:szCs w:val="28"/>
        </w:rPr>
        <w:t xml:space="preserve"> («Аль-Харамейн»)</w:t>
      </w:r>
      <w:r w:rsidRPr="00286E32">
        <w:rPr>
          <w:sz w:val="28"/>
          <w:szCs w:val="28"/>
        </w:rPr>
        <w:t xml:space="preserve"> признано террористической организацией решением </w:t>
      </w:r>
      <w:r w:rsidR="00744A9C" w:rsidRPr="00744A9C">
        <w:rPr>
          <w:sz w:val="28"/>
          <w:szCs w:val="28"/>
        </w:rPr>
        <w:t>Верховного Суда Российской Федерации</w:t>
      </w:r>
      <w:r w:rsidRPr="00286E32">
        <w:rPr>
          <w:sz w:val="28"/>
          <w:szCs w:val="28"/>
        </w:rPr>
        <w:t xml:space="preserve"> от 14 февраля 2003 г</w:t>
      </w:r>
      <w:r w:rsidR="00744A9C">
        <w:rPr>
          <w:sz w:val="28"/>
          <w:szCs w:val="28"/>
        </w:rPr>
        <w:t>.</w:t>
      </w:r>
      <w:r w:rsidRPr="00286E32">
        <w:rPr>
          <w:sz w:val="28"/>
          <w:szCs w:val="28"/>
        </w:rPr>
        <w:t xml:space="preserve"> № ГКПИ 03-116, а ее деятельность на территории Российской Федерации запрещена и преследуется в уголовном порядке.</w:t>
      </w:r>
    </w:p>
    <w:p w14:paraId="5EC4D346" w14:textId="355D2593" w:rsidR="00286E32" w:rsidRPr="00286E32" w:rsidRDefault="00286E32" w:rsidP="00286E32">
      <w:pPr>
        <w:widowControl/>
        <w:shd w:val="clear" w:color="auto" w:fill="FFFFFF"/>
        <w:suppressAutoHyphens/>
        <w:spacing w:line="360" w:lineRule="auto"/>
        <w:ind w:firstLine="709"/>
        <w:jc w:val="both"/>
        <w:rPr>
          <w:sz w:val="28"/>
          <w:szCs w:val="28"/>
        </w:rPr>
      </w:pPr>
      <w:r w:rsidRPr="00286E32">
        <w:rPr>
          <w:sz w:val="28"/>
          <w:szCs w:val="28"/>
        </w:rPr>
        <w:t>Террористическая организация имеет</w:t>
      </w:r>
      <w:r w:rsidRPr="00286E32">
        <w:rPr>
          <w:rFonts w:eastAsiaTheme="minorHAnsi"/>
          <w:bCs/>
          <w:iCs/>
          <w:sz w:val="28"/>
          <w:szCs w:val="28"/>
          <w:lang w:eastAsia="en-US"/>
        </w:rPr>
        <w:t xml:space="preserve"> международный статус, так как ее штаб-квартира </w:t>
      </w:r>
      <w:r w:rsidRPr="00286E32">
        <w:rPr>
          <w:rFonts w:eastAsiaTheme="minorHAnsi"/>
          <w:sz w:val="28"/>
          <w:szCs w:val="28"/>
          <w:lang w:eastAsia="en-US"/>
        </w:rPr>
        <w:t xml:space="preserve">расположена </w:t>
      </w:r>
      <w:r w:rsidRPr="00286E32">
        <w:rPr>
          <w:rFonts w:eastAsiaTheme="minorHAnsi"/>
          <w:bCs/>
          <w:iCs/>
          <w:sz w:val="28"/>
          <w:szCs w:val="28"/>
          <w:lang w:eastAsia="en-US"/>
        </w:rPr>
        <w:t>в Саудовской Аравии</w:t>
      </w:r>
      <w:r w:rsidRPr="00286E32">
        <w:rPr>
          <w:rFonts w:eastAsiaTheme="minorHAnsi"/>
          <w:sz w:val="28"/>
          <w:szCs w:val="28"/>
          <w:lang w:eastAsia="en-US"/>
        </w:rPr>
        <w:t>, а эмиссары организации осуществляли преступную деятельность на территории России</w:t>
      </w:r>
      <w:r w:rsidRPr="00286E32">
        <w:rPr>
          <w:sz w:val="28"/>
          <w:szCs w:val="28"/>
        </w:rPr>
        <w:t xml:space="preserve"> </w:t>
      </w:r>
      <w:r w:rsidRPr="00286E32">
        <w:rPr>
          <w:sz w:val="28"/>
          <w:szCs w:val="28"/>
        </w:rPr>
        <w:br/>
        <w:t xml:space="preserve">и стран – участниц СНГ (№ 15 в Едином федеральном списке </w:t>
      </w:r>
      <w:r w:rsidR="00744A9C">
        <w:rPr>
          <w:sz w:val="28"/>
          <w:szCs w:val="28"/>
        </w:rPr>
        <w:t>ТО</w:t>
      </w:r>
      <w:r w:rsidRPr="00286E32">
        <w:rPr>
          <w:sz w:val="28"/>
          <w:szCs w:val="28"/>
          <w:vertAlign w:val="superscript"/>
        </w:rPr>
        <w:footnoteReference w:id="313"/>
      </w:r>
      <w:r w:rsidRPr="00286E32">
        <w:rPr>
          <w:sz w:val="28"/>
          <w:szCs w:val="28"/>
        </w:rPr>
        <w:t>).</w:t>
      </w:r>
    </w:p>
    <w:p w14:paraId="3FEA1B0B" w14:textId="2D4501A6" w:rsidR="00286E32" w:rsidRPr="00286E32" w:rsidRDefault="00286E32" w:rsidP="00286E32">
      <w:pPr>
        <w:widowControl/>
        <w:suppressAutoHyphens/>
        <w:spacing w:line="360" w:lineRule="auto"/>
        <w:ind w:firstLine="709"/>
        <w:jc w:val="both"/>
        <w:rPr>
          <w:rFonts w:eastAsiaTheme="minorHAnsi"/>
          <w:sz w:val="28"/>
          <w:szCs w:val="28"/>
          <w:lang w:eastAsia="en-US"/>
        </w:rPr>
      </w:pPr>
      <w:r w:rsidRPr="00286E32">
        <w:rPr>
          <w:sz w:val="28"/>
          <w:szCs w:val="28"/>
        </w:rPr>
        <w:t>В июне 2016 г</w:t>
      </w:r>
      <w:r w:rsidR="00291180">
        <w:rPr>
          <w:sz w:val="28"/>
          <w:szCs w:val="28"/>
        </w:rPr>
        <w:t>.</w:t>
      </w:r>
      <w:r w:rsidRPr="00286E32">
        <w:rPr>
          <w:sz w:val="28"/>
          <w:szCs w:val="28"/>
        </w:rPr>
        <w:t xml:space="preserve"> решением Совета Безопасности ООН «Аль-Харамейн» была включена в сводный перечень физических и юридических лиц, входящих в «Движение Талибан» и в организацию «Аль-Каида» или связанных с ними, составленный и обновляемый Комитетом, учрежденным резолюцией 1267 (1999</w:t>
      </w:r>
      <w:r w:rsidR="00C70553">
        <w:rPr>
          <w:sz w:val="28"/>
          <w:szCs w:val="28"/>
        </w:rPr>
        <w:t xml:space="preserve"> г.</w:t>
      </w:r>
      <w:r w:rsidRPr="00286E32">
        <w:rPr>
          <w:sz w:val="28"/>
          <w:szCs w:val="28"/>
        </w:rPr>
        <w:t>) Совета Безопасности ООН</w:t>
      </w:r>
      <w:r w:rsidRPr="00286E32">
        <w:rPr>
          <w:sz w:val="28"/>
          <w:szCs w:val="28"/>
          <w:vertAlign w:val="superscript"/>
        </w:rPr>
        <w:footnoteReference w:id="314"/>
      </w:r>
      <w:r w:rsidRPr="00286E32">
        <w:rPr>
          <w:sz w:val="28"/>
          <w:szCs w:val="28"/>
        </w:rPr>
        <w:t>.</w:t>
      </w:r>
    </w:p>
    <w:p w14:paraId="131C3D15" w14:textId="77777777" w:rsidR="00286E32" w:rsidRPr="00286E32" w:rsidRDefault="00286E32" w:rsidP="00286E32">
      <w:pPr>
        <w:widowControl/>
        <w:shd w:val="clear" w:color="auto" w:fill="FFFFFF"/>
        <w:suppressAutoHyphens/>
        <w:spacing w:line="360" w:lineRule="auto"/>
        <w:ind w:firstLine="709"/>
        <w:jc w:val="both"/>
        <w:rPr>
          <w:rFonts w:eastAsia="Calibri"/>
          <w:sz w:val="28"/>
          <w:szCs w:val="28"/>
        </w:rPr>
      </w:pPr>
      <w:r w:rsidRPr="00286E32">
        <w:rPr>
          <w:rFonts w:eastAsia="Calibri"/>
          <w:b/>
          <w:sz w:val="28"/>
          <w:szCs w:val="28"/>
        </w:rPr>
        <w:t>Основные цели и задачи.</w:t>
      </w:r>
      <w:r w:rsidRPr="00286E32">
        <w:rPr>
          <w:rFonts w:eastAsia="Calibri"/>
          <w:sz w:val="28"/>
          <w:szCs w:val="28"/>
        </w:rPr>
        <w:t xml:space="preserve"> Свержение существующих светских правительств в мусульманских странах и создание государств с шариатской формой правления</w:t>
      </w:r>
      <w:r w:rsidRPr="00286E32">
        <w:rPr>
          <w:sz w:val="28"/>
          <w:szCs w:val="28"/>
          <w:vertAlign w:val="superscript"/>
        </w:rPr>
        <w:footnoteReference w:id="315"/>
      </w:r>
      <w:r w:rsidRPr="00286E32">
        <w:rPr>
          <w:rFonts w:eastAsia="Calibri"/>
          <w:sz w:val="28"/>
          <w:szCs w:val="28"/>
        </w:rPr>
        <w:t>.</w:t>
      </w:r>
    </w:p>
    <w:p w14:paraId="3D5FF811" w14:textId="6240E7C8" w:rsidR="00286E32" w:rsidRPr="000244F0" w:rsidRDefault="00286E32" w:rsidP="00286E32">
      <w:pPr>
        <w:widowControl/>
        <w:shd w:val="clear" w:color="auto" w:fill="FFFFFF"/>
        <w:suppressAutoHyphens/>
        <w:spacing w:line="360" w:lineRule="auto"/>
        <w:ind w:firstLine="709"/>
        <w:jc w:val="both"/>
        <w:rPr>
          <w:sz w:val="28"/>
          <w:szCs w:val="28"/>
        </w:rPr>
      </w:pPr>
      <w:r w:rsidRPr="00286E32">
        <w:rPr>
          <w:b/>
          <w:sz w:val="28"/>
          <w:szCs w:val="28"/>
        </w:rPr>
        <w:t>Создание.</w:t>
      </w:r>
      <w:r w:rsidRPr="00286E32">
        <w:rPr>
          <w:b/>
          <w:i/>
          <w:sz w:val="28"/>
          <w:szCs w:val="28"/>
        </w:rPr>
        <w:t xml:space="preserve"> </w:t>
      </w:r>
      <w:r w:rsidRPr="00286E32">
        <w:rPr>
          <w:sz w:val="28"/>
          <w:szCs w:val="28"/>
        </w:rPr>
        <w:t>Сформирована в 1991</w:t>
      </w:r>
      <w:r w:rsidR="00744A9C">
        <w:rPr>
          <w:sz w:val="28"/>
          <w:szCs w:val="28"/>
        </w:rPr>
        <w:t> </w:t>
      </w:r>
      <w:r w:rsidRPr="00286E32">
        <w:rPr>
          <w:sz w:val="28"/>
          <w:szCs w:val="28"/>
        </w:rPr>
        <w:t>г</w:t>
      </w:r>
      <w:r w:rsidR="00744A9C">
        <w:rPr>
          <w:sz w:val="28"/>
          <w:szCs w:val="28"/>
        </w:rPr>
        <w:t>.</w:t>
      </w:r>
      <w:r w:rsidRPr="00286E32">
        <w:rPr>
          <w:sz w:val="28"/>
          <w:szCs w:val="28"/>
        </w:rPr>
        <w:t xml:space="preserve"> в Саудовской Аравии для поддержки афганских моджахедов. После вывода советских войск из </w:t>
      </w:r>
      <w:r w:rsidRPr="000244F0">
        <w:rPr>
          <w:sz w:val="28"/>
          <w:szCs w:val="28"/>
        </w:rPr>
        <w:t xml:space="preserve">Афганистана </w:t>
      </w:r>
      <w:r w:rsidRPr="000244F0">
        <w:rPr>
          <w:bCs/>
          <w:iCs/>
          <w:sz w:val="28"/>
          <w:szCs w:val="28"/>
        </w:rPr>
        <w:t xml:space="preserve">«Аль-Харамейн» </w:t>
      </w:r>
      <w:r w:rsidRPr="000244F0">
        <w:rPr>
          <w:sz w:val="28"/>
          <w:szCs w:val="28"/>
        </w:rPr>
        <w:t xml:space="preserve">переориентировалась на поддержку исламских террористов по всему миру. Имела представительства в Албании, Македонии, Хорватии, Косово, Пакистане, Бангладеш, Сомали, Грузии, Азербайджане и ряде других </w:t>
      </w:r>
      <w:r w:rsidRPr="000244F0">
        <w:rPr>
          <w:sz w:val="28"/>
          <w:szCs w:val="28"/>
        </w:rPr>
        <w:lastRenderedPageBreak/>
        <w:t>стран. Под видом благотворительной деятельности нелегально действовала в Росси</w:t>
      </w:r>
      <w:r w:rsidR="006E6B66">
        <w:rPr>
          <w:sz w:val="28"/>
          <w:szCs w:val="28"/>
        </w:rPr>
        <w:t>йской Федераци</w:t>
      </w:r>
      <w:r w:rsidRPr="000244F0">
        <w:rPr>
          <w:sz w:val="28"/>
          <w:szCs w:val="28"/>
        </w:rPr>
        <w:t>и, в т</w:t>
      </w:r>
      <w:r w:rsidR="00934AE4">
        <w:rPr>
          <w:sz w:val="28"/>
          <w:szCs w:val="28"/>
        </w:rPr>
        <w:t xml:space="preserve">. ч. </w:t>
      </w:r>
      <w:r w:rsidR="006E6B66">
        <w:rPr>
          <w:sz w:val="28"/>
          <w:szCs w:val="28"/>
        </w:rPr>
        <w:t xml:space="preserve">на территории </w:t>
      </w:r>
      <w:r w:rsidRPr="000244F0">
        <w:rPr>
          <w:sz w:val="28"/>
          <w:szCs w:val="28"/>
        </w:rPr>
        <w:t>Чече</w:t>
      </w:r>
      <w:r w:rsidR="00934AE4">
        <w:rPr>
          <w:sz w:val="28"/>
          <w:szCs w:val="28"/>
        </w:rPr>
        <w:t>нской Республик</w:t>
      </w:r>
      <w:r w:rsidR="006E6B66">
        <w:rPr>
          <w:sz w:val="28"/>
          <w:szCs w:val="28"/>
        </w:rPr>
        <w:t>и</w:t>
      </w:r>
      <w:r w:rsidRPr="000244F0">
        <w:rPr>
          <w:sz w:val="28"/>
          <w:szCs w:val="28"/>
        </w:rPr>
        <w:t>, где проводила разведывательно-подрывную работу против России</w:t>
      </w:r>
      <w:r w:rsidRPr="000244F0">
        <w:rPr>
          <w:sz w:val="28"/>
          <w:szCs w:val="28"/>
          <w:vertAlign w:val="superscript"/>
        </w:rPr>
        <w:footnoteReference w:id="316"/>
      </w:r>
      <w:r w:rsidRPr="000244F0">
        <w:rPr>
          <w:sz w:val="28"/>
          <w:szCs w:val="28"/>
        </w:rPr>
        <w:t>.</w:t>
      </w:r>
    </w:p>
    <w:p w14:paraId="25BC68D0" w14:textId="5EFB3787" w:rsidR="00286E32" w:rsidRPr="000244F0" w:rsidRDefault="00286E32" w:rsidP="00286E32">
      <w:pPr>
        <w:widowControl/>
        <w:shd w:val="clear" w:color="auto" w:fill="FFFFFF"/>
        <w:suppressAutoHyphens/>
        <w:spacing w:line="360" w:lineRule="auto"/>
        <w:ind w:firstLine="709"/>
        <w:jc w:val="both"/>
        <w:rPr>
          <w:sz w:val="28"/>
          <w:szCs w:val="28"/>
        </w:rPr>
      </w:pPr>
      <w:r w:rsidRPr="000244F0">
        <w:rPr>
          <w:b/>
          <w:sz w:val="28"/>
          <w:szCs w:val="28"/>
        </w:rPr>
        <w:t>Руководство.</w:t>
      </w:r>
      <w:r w:rsidRPr="000244F0">
        <w:rPr>
          <w:sz w:val="28"/>
          <w:szCs w:val="28"/>
        </w:rPr>
        <w:t xml:space="preserve"> Акель бен Абу </w:t>
      </w:r>
      <w:r w:rsidR="006E6B66">
        <w:rPr>
          <w:sz w:val="28"/>
          <w:szCs w:val="28"/>
        </w:rPr>
        <w:t>а</w:t>
      </w:r>
      <w:r w:rsidRPr="000244F0">
        <w:rPr>
          <w:sz w:val="28"/>
          <w:szCs w:val="28"/>
        </w:rPr>
        <w:t>ль-Азиз Акель</w:t>
      </w:r>
      <w:r w:rsidRPr="000244F0">
        <w:rPr>
          <w:sz w:val="28"/>
          <w:szCs w:val="28"/>
          <w:vertAlign w:val="superscript"/>
        </w:rPr>
        <w:footnoteReference w:id="317"/>
      </w:r>
      <w:r w:rsidRPr="000244F0">
        <w:rPr>
          <w:sz w:val="28"/>
          <w:szCs w:val="28"/>
        </w:rPr>
        <w:t>.</w:t>
      </w:r>
      <w:r w:rsidRPr="000244F0">
        <w:rPr>
          <w:rFonts w:ascii="Segoe UI" w:eastAsiaTheme="minorHAnsi" w:hAnsi="Segoe UI" w:cs="Segoe UI"/>
          <w:sz w:val="28"/>
          <w:szCs w:val="28"/>
          <w:shd w:val="clear" w:color="auto" w:fill="FFFFFF"/>
          <w:lang w:eastAsia="en-US"/>
        </w:rPr>
        <w:t xml:space="preserve"> </w:t>
      </w:r>
    </w:p>
    <w:p w14:paraId="480DB5B9" w14:textId="77777777" w:rsidR="00286E32" w:rsidRPr="000244F0" w:rsidRDefault="00286E32" w:rsidP="00286E32">
      <w:pPr>
        <w:widowControl/>
        <w:shd w:val="clear" w:color="auto" w:fill="FFFFFF"/>
        <w:suppressAutoHyphens/>
        <w:spacing w:line="360" w:lineRule="auto"/>
        <w:ind w:firstLine="709"/>
        <w:jc w:val="both"/>
        <w:rPr>
          <w:b/>
          <w:sz w:val="28"/>
          <w:szCs w:val="28"/>
        </w:rPr>
      </w:pPr>
      <w:r w:rsidRPr="000244F0">
        <w:rPr>
          <w:b/>
          <w:sz w:val="28"/>
          <w:szCs w:val="28"/>
        </w:rPr>
        <w:t>Структура и оснащение.</w:t>
      </w:r>
      <w:r w:rsidRPr="000244F0">
        <w:rPr>
          <w:sz w:val="28"/>
          <w:szCs w:val="28"/>
        </w:rPr>
        <w:t xml:space="preserve"> Достоверная информация отсутствует.</w:t>
      </w:r>
    </w:p>
    <w:p w14:paraId="510162F5" w14:textId="77777777" w:rsidR="00286E32" w:rsidRPr="00286E32" w:rsidRDefault="00286E32" w:rsidP="00286E32">
      <w:pPr>
        <w:widowControl/>
        <w:shd w:val="clear" w:color="auto" w:fill="FFFFFF"/>
        <w:suppressAutoHyphens/>
        <w:spacing w:line="360" w:lineRule="auto"/>
        <w:ind w:firstLine="709"/>
        <w:jc w:val="both"/>
        <w:rPr>
          <w:sz w:val="28"/>
          <w:szCs w:val="28"/>
        </w:rPr>
      </w:pPr>
      <w:r w:rsidRPr="000244F0">
        <w:rPr>
          <w:b/>
          <w:sz w:val="28"/>
          <w:szCs w:val="28"/>
        </w:rPr>
        <w:t xml:space="preserve">Месторасположение. </w:t>
      </w:r>
      <w:r w:rsidRPr="000244F0">
        <w:rPr>
          <w:sz w:val="28"/>
          <w:szCs w:val="28"/>
        </w:rPr>
        <w:t xml:space="preserve">Город Эр-Рияд </w:t>
      </w:r>
      <w:r w:rsidRPr="00286E32">
        <w:rPr>
          <w:sz w:val="28"/>
          <w:szCs w:val="28"/>
        </w:rPr>
        <w:t>(Саудовская Аравия)</w:t>
      </w:r>
      <w:r w:rsidRPr="00286E32">
        <w:rPr>
          <w:sz w:val="28"/>
          <w:szCs w:val="28"/>
          <w:vertAlign w:val="superscript"/>
        </w:rPr>
        <w:footnoteReference w:id="318"/>
      </w:r>
      <w:r w:rsidRPr="00286E32">
        <w:rPr>
          <w:sz w:val="28"/>
          <w:szCs w:val="28"/>
        </w:rPr>
        <w:t>.</w:t>
      </w:r>
    </w:p>
    <w:p w14:paraId="3D3E284C" w14:textId="670EA8FE" w:rsidR="00286E32" w:rsidRPr="00286E32" w:rsidRDefault="00286E32" w:rsidP="00286E32">
      <w:pPr>
        <w:widowControl/>
        <w:shd w:val="clear" w:color="auto" w:fill="FFFFFF"/>
        <w:suppressAutoHyphens/>
        <w:spacing w:line="360" w:lineRule="auto"/>
        <w:ind w:firstLine="709"/>
        <w:jc w:val="both"/>
        <w:rPr>
          <w:sz w:val="28"/>
          <w:szCs w:val="28"/>
        </w:rPr>
      </w:pPr>
      <w:r w:rsidRPr="00286E32">
        <w:rPr>
          <w:rFonts w:eastAsia="Calibri"/>
          <w:b/>
          <w:sz w:val="28"/>
          <w:szCs w:val="28"/>
        </w:rPr>
        <w:t xml:space="preserve">Состав и численность. </w:t>
      </w:r>
      <w:r w:rsidR="00793BF1" w:rsidRPr="00793BF1">
        <w:rPr>
          <w:rFonts w:eastAsia="Calibri"/>
          <w:sz w:val="28"/>
          <w:szCs w:val="28"/>
        </w:rPr>
        <w:t>И</w:t>
      </w:r>
      <w:r w:rsidRPr="00286E32">
        <w:rPr>
          <w:rFonts w:eastAsia="Calibri"/>
          <w:sz w:val="28"/>
          <w:szCs w:val="28"/>
        </w:rPr>
        <w:t>нформаци</w:t>
      </w:r>
      <w:r w:rsidR="00793BF1">
        <w:rPr>
          <w:rFonts w:eastAsia="Calibri"/>
          <w:sz w:val="28"/>
          <w:szCs w:val="28"/>
        </w:rPr>
        <w:t>и не имеется</w:t>
      </w:r>
      <w:r w:rsidRPr="00286E32">
        <w:rPr>
          <w:rFonts w:eastAsia="Calibri"/>
          <w:sz w:val="28"/>
          <w:szCs w:val="28"/>
        </w:rPr>
        <w:t>.</w:t>
      </w:r>
    </w:p>
    <w:p w14:paraId="149CB68A" w14:textId="77777777" w:rsidR="00286E32" w:rsidRPr="00286E32" w:rsidRDefault="00286E32" w:rsidP="00286E32">
      <w:pPr>
        <w:widowControl/>
        <w:shd w:val="clear" w:color="auto" w:fill="FFFFFF"/>
        <w:suppressAutoHyphens/>
        <w:spacing w:line="360" w:lineRule="auto"/>
        <w:ind w:firstLine="709"/>
        <w:jc w:val="both"/>
        <w:rPr>
          <w:b/>
          <w:i/>
          <w:sz w:val="28"/>
          <w:szCs w:val="28"/>
        </w:rPr>
      </w:pPr>
      <w:r w:rsidRPr="00286E32">
        <w:rPr>
          <w:rFonts w:eastAsia="Calibri"/>
          <w:b/>
          <w:sz w:val="28"/>
          <w:szCs w:val="28"/>
        </w:rPr>
        <w:t>Идеологические установки.</w:t>
      </w:r>
      <w:r w:rsidRPr="00286E32">
        <w:rPr>
          <w:sz w:val="28"/>
          <w:szCs w:val="28"/>
        </w:rPr>
        <w:t xml:space="preserve"> Ваххабизм.</w:t>
      </w:r>
    </w:p>
    <w:p w14:paraId="5B13982F" w14:textId="087F266C" w:rsidR="00286E32" w:rsidRPr="00286E32" w:rsidRDefault="00286E32" w:rsidP="00286E32">
      <w:pPr>
        <w:widowControl/>
        <w:shd w:val="clear" w:color="auto" w:fill="FFFFFF"/>
        <w:suppressAutoHyphens/>
        <w:spacing w:line="360" w:lineRule="auto"/>
        <w:ind w:firstLine="709"/>
        <w:jc w:val="both"/>
        <w:rPr>
          <w:sz w:val="28"/>
          <w:szCs w:val="28"/>
        </w:rPr>
      </w:pPr>
      <w:r w:rsidRPr="00286E32">
        <w:rPr>
          <w:rFonts w:eastAsiaTheme="minorHAnsi"/>
          <w:b/>
          <w:sz w:val="28"/>
          <w:szCs w:val="28"/>
          <w:lang w:eastAsia="en-US"/>
        </w:rPr>
        <w:t xml:space="preserve">Средства пропаганды. </w:t>
      </w:r>
      <w:r w:rsidRPr="00286E32">
        <w:rPr>
          <w:rFonts w:eastAsiaTheme="minorHAnsi"/>
          <w:sz w:val="28"/>
          <w:szCs w:val="28"/>
          <w:lang w:eastAsia="en-US"/>
        </w:rPr>
        <w:t>О</w:t>
      </w:r>
      <w:r w:rsidRPr="00286E32">
        <w:rPr>
          <w:sz w:val="28"/>
          <w:szCs w:val="28"/>
        </w:rPr>
        <w:t xml:space="preserve">сновной акцент в работе </w:t>
      </w:r>
      <w:r w:rsidR="006E6B66" w:rsidRPr="00286E32">
        <w:rPr>
          <w:bCs/>
          <w:iCs/>
          <w:sz w:val="28"/>
          <w:szCs w:val="28"/>
        </w:rPr>
        <w:t xml:space="preserve">«Аль-Харамейн» </w:t>
      </w:r>
      <w:r w:rsidRPr="00286E32">
        <w:rPr>
          <w:sz w:val="28"/>
          <w:szCs w:val="28"/>
        </w:rPr>
        <w:t xml:space="preserve">по распространению радикального ислама, в первую очередь среди молодежи, </w:t>
      </w:r>
      <w:r w:rsidRPr="00286E32">
        <w:rPr>
          <w:bCs/>
          <w:iCs/>
          <w:sz w:val="28"/>
          <w:szCs w:val="28"/>
        </w:rPr>
        <w:t>был с</w:t>
      </w:r>
      <w:r w:rsidRPr="00286E32">
        <w:rPr>
          <w:sz w:val="28"/>
          <w:szCs w:val="28"/>
        </w:rPr>
        <w:t>делан на пропагандистской, религиозной и общественной деятельности.</w:t>
      </w:r>
    </w:p>
    <w:p w14:paraId="19C22AED" w14:textId="78E610C0" w:rsidR="00286E32" w:rsidRPr="00286E32" w:rsidRDefault="00286E32" w:rsidP="00286E32">
      <w:pPr>
        <w:widowControl/>
        <w:shd w:val="clear" w:color="auto" w:fill="FFFFFF"/>
        <w:suppressAutoHyphens/>
        <w:spacing w:line="360" w:lineRule="auto"/>
        <w:ind w:firstLine="709"/>
        <w:jc w:val="both"/>
        <w:rPr>
          <w:sz w:val="28"/>
          <w:szCs w:val="28"/>
        </w:rPr>
      </w:pPr>
      <w:r w:rsidRPr="00286E32">
        <w:rPr>
          <w:sz w:val="28"/>
          <w:szCs w:val="28"/>
        </w:rPr>
        <w:t xml:space="preserve">Имеет сайт в сети Интернет, используются социальные сети </w:t>
      </w:r>
      <w:r w:rsidRPr="00286E32">
        <w:rPr>
          <w:sz w:val="28"/>
          <w:szCs w:val="28"/>
        </w:rPr>
        <w:br/>
        <w:t>и мессенджеры.</w:t>
      </w:r>
    </w:p>
    <w:p w14:paraId="48F5967F" w14:textId="237FA930" w:rsidR="00286E32" w:rsidRPr="008C7933" w:rsidRDefault="00286E32" w:rsidP="00286E32">
      <w:pPr>
        <w:widowControl/>
        <w:shd w:val="clear" w:color="auto" w:fill="FFFFFF"/>
        <w:suppressAutoHyphens/>
        <w:spacing w:line="360" w:lineRule="auto"/>
        <w:ind w:firstLine="709"/>
        <w:jc w:val="both"/>
        <w:rPr>
          <w:sz w:val="28"/>
          <w:szCs w:val="28"/>
        </w:rPr>
      </w:pPr>
      <w:r w:rsidRPr="00286E32">
        <w:rPr>
          <w:b/>
          <w:sz w:val="28"/>
          <w:szCs w:val="28"/>
        </w:rPr>
        <w:t>Символика.</w:t>
      </w:r>
      <w:r w:rsidRPr="00286E32">
        <w:rPr>
          <w:b/>
          <w:i/>
          <w:sz w:val="28"/>
          <w:szCs w:val="28"/>
        </w:rPr>
        <w:t xml:space="preserve"> </w:t>
      </w:r>
      <w:r w:rsidR="008C7933" w:rsidRPr="008C7933">
        <w:rPr>
          <w:sz w:val="28"/>
          <w:szCs w:val="28"/>
        </w:rPr>
        <w:t>Эмблема</w:t>
      </w:r>
      <w:r w:rsidR="008C7933">
        <w:rPr>
          <w:sz w:val="28"/>
          <w:szCs w:val="28"/>
        </w:rPr>
        <w:t xml:space="preserve"> – </w:t>
      </w:r>
      <w:r w:rsidR="008C7933" w:rsidRPr="008C7933">
        <w:rPr>
          <w:sz w:val="28"/>
          <w:szCs w:val="28"/>
        </w:rPr>
        <w:t>раскрыт</w:t>
      </w:r>
      <w:r w:rsidR="008C7933">
        <w:rPr>
          <w:sz w:val="28"/>
          <w:szCs w:val="28"/>
        </w:rPr>
        <w:t>ый</w:t>
      </w:r>
      <w:r w:rsidR="008C7933" w:rsidRPr="008C7933">
        <w:rPr>
          <w:sz w:val="28"/>
          <w:szCs w:val="28"/>
        </w:rPr>
        <w:t xml:space="preserve"> Коран на фоне восходящего солнца; сверху содержится калима – декларация веры в исламе. Зеленый цвет в исламе символизирует развитие, природу, жизнь, что декларирует якобы «миролюбивый» характер деятельности организации.</w:t>
      </w:r>
    </w:p>
    <w:p w14:paraId="4E19D76C" w14:textId="77777777" w:rsidR="008C7933" w:rsidRPr="008C7933" w:rsidRDefault="008C7933" w:rsidP="00286E32">
      <w:pPr>
        <w:widowControl/>
        <w:shd w:val="clear" w:color="auto" w:fill="FFFFFF"/>
        <w:suppressAutoHyphens/>
        <w:spacing w:line="360" w:lineRule="auto"/>
        <w:ind w:firstLine="709"/>
        <w:jc w:val="both"/>
        <w:rPr>
          <w:sz w:val="28"/>
          <w:szCs w:val="28"/>
        </w:rPr>
      </w:pPr>
    </w:p>
    <w:p w14:paraId="506A312F" w14:textId="77777777" w:rsidR="008C7933" w:rsidRPr="008C7933" w:rsidRDefault="008C7933" w:rsidP="00286E32">
      <w:pPr>
        <w:widowControl/>
        <w:shd w:val="clear" w:color="auto" w:fill="FFFFFF"/>
        <w:suppressAutoHyphens/>
        <w:spacing w:line="360" w:lineRule="auto"/>
        <w:ind w:firstLine="709"/>
        <w:jc w:val="both"/>
        <w:rPr>
          <w:sz w:val="28"/>
          <w:szCs w:val="28"/>
        </w:rPr>
      </w:pPr>
    </w:p>
    <w:p w14:paraId="109B5C28" w14:textId="77777777" w:rsidR="00286E32" w:rsidRPr="00286E32" w:rsidRDefault="00286E32" w:rsidP="00EB686A">
      <w:pPr>
        <w:widowControl/>
        <w:shd w:val="clear" w:color="auto" w:fill="FFFFFF"/>
        <w:suppressAutoHyphens/>
        <w:jc w:val="center"/>
        <w:rPr>
          <w:b/>
          <w:i/>
          <w:sz w:val="28"/>
          <w:szCs w:val="28"/>
        </w:rPr>
      </w:pPr>
      <w:r w:rsidRPr="00286E32">
        <w:rPr>
          <w:rFonts w:asciiTheme="minorHAnsi" w:eastAsiaTheme="minorHAnsi" w:hAnsiTheme="minorHAnsi" w:cstheme="minorBidi"/>
          <w:noProof/>
          <w:sz w:val="28"/>
          <w:szCs w:val="28"/>
        </w:rPr>
        <w:lastRenderedPageBreak/>
        <w:drawing>
          <wp:inline distT="0" distB="0" distL="0" distR="0" wp14:anchorId="71A57936" wp14:editId="7427F165">
            <wp:extent cx="1596788" cy="1731329"/>
            <wp:effectExtent l="0" t="0" r="3810" b="2540"/>
            <wp:docPr id="37" name="Рисунок 3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8974" cy="1733699"/>
                    </a:xfrm>
                    <a:prstGeom prst="rect">
                      <a:avLst/>
                    </a:prstGeom>
                    <a:noFill/>
                    <a:ln>
                      <a:noFill/>
                    </a:ln>
                  </pic:spPr>
                </pic:pic>
              </a:graphicData>
            </a:graphic>
          </wp:inline>
        </w:drawing>
      </w:r>
    </w:p>
    <w:p w14:paraId="332B3217" w14:textId="7AAB786D" w:rsidR="00286E32" w:rsidRPr="00286E32" w:rsidRDefault="00286E32" w:rsidP="00286E32">
      <w:pPr>
        <w:widowControl/>
        <w:suppressAutoHyphens/>
        <w:autoSpaceDE/>
        <w:autoSpaceDN/>
        <w:adjustRightInd/>
        <w:spacing w:line="360" w:lineRule="auto"/>
        <w:jc w:val="center"/>
        <w:rPr>
          <w:rFonts w:eastAsiaTheme="minorHAnsi"/>
          <w:i/>
          <w:sz w:val="28"/>
          <w:szCs w:val="28"/>
          <w:lang w:eastAsia="en-US"/>
        </w:rPr>
      </w:pPr>
      <w:r w:rsidRPr="00286E32">
        <w:rPr>
          <w:rFonts w:eastAsiaTheme="minorHAnsi"/>
          <w:i/>
          <w:sz w:val="28"/>
          <w:szCs w:val="28"/>
          <w:lang w:eastAsia="en-US"/>
        </w:rPr>
        <w:t>Эмблема МТО «</w:t>
      </w:r>
      <w:r w:rsidR="00484A86">
        <w:rPr>
          <w:rFonts w:eastAsiaTheme="minorHAnsi"/>
          <w:i/>
          <w:sz w:val="28"/>
          <w:szCs w:val="28"/>
          <w:lang w:eastAsia="en-US"/>
        </w:rPr>
        <w:t>Аль-Харамейн»</w:t>
      </w:r>
      <w:r w:rsidRPr="00286E32">
        <w:rPr>
          <w:rFonts w:eastAsiaTheme="minorHAnsi"/>
          <w:i/>
          <w:sz w:val="28"/>
          <w:szCs w:val="28"/>
          <w:vertAlign w:val="superscript"/>
          <w:lang w:eastAsia="en-US"/>
        </w:rPr>
        <w:footnoteReference w:id="319"/>
      </w:r>
    </w:p>
    <w:p w14:paraId="1B2D61BE" w14:textId="77777777" w:rsidR="00286E32" w:rsidRPr="00286E32" w:rsidRDefault="00286E32" w:rsidP="00286E32">
      <w:pPr>
        <w:widowControl/>
        <w:shd w:val="clear" w:color="auto" w:fill="FFFFFF"/>
        <w:suppressAutoHyphens/>
        <w:jc w:val="center"/>
        <w:rPr>
          <w:sz w:val="28"/>
          <w:szCs w:val="28"/>
        </w:rPr>
      </w:pPr>
    </w:p>
    <w:p w14:paraId="370B7125" w14:textId="1F37D8F9" w:rsidR="00286E32" w:rsidRPr="0028114C" w:rsidRDefault="00286E32" w:rsidP="00286E32">
      <w:pPr>
        <w:widowControl/>
        <w:shd w:val="clear" w:color="auto" w:fill="FFFFFF"/>
        <w:suppressAutoHyphens/>
        <w:spacing w:line="360" w:lineRule="auto"/>
        <w:ind w:firstLine="709"/>
        <w:jc w:val="both"/>
        <w:rPr>
          <w:sz w:val="28"/>
          <w:szCs w:val="28"/>
        </w:rPr>
      </w:pPr>
      <w:r w:rsidRPr="00286E32">
        <w:rPr>
          <w:b/>
          <w:sz w:val="28"/>
          <w:szCs w:val="28"/>
        </w:rPr>
        <w:t xml:space="preserve">Преступная деятельность. </w:t>
      </w:r>
      <w:r w:rsidRPr="00286E32">
        <w:rPr>
          <w:color w:val="434444"/>
          <w:sz w:val="28"/>
          <w:szCs w:val="28"/>
        </w:rPr>
        <w:t>«Аль-Харамейн»</w:t>
      </w:r>
      <w:r w:rsidRPr="00286E32">
        <w:rPr>
          <w:sz w:val="28"/>
          <w:szCs w:val="28"/>
        </w:rPr>
        <w:t xml:space="preserve"> поддерживал</w:t>
      </w:r>
      <w:r w:rsidR="00484A86">
        <w:rPr>
          <w:sz w:val="28"/>
          <w:szCs w:val="28"/>
        </w:rPr>
        <w:t>а</w:t>
      </w:r>
      <w:r w:rsidRPr="00286E32">
        <w:rPr>
          <w:sz w:val="28"/>
          <w:szCs w:val="28"/>
        </w:rPr>
        <w:t xml:space="preserve"> распространение радикальной исламской идеологии, оказывала </w:t>
      </w:r>
      <w:r w:rsidRPr="0028114C">
        <w:rPr>
          <w:sz w:val="28"/>
          <w:szCs w:val="28"/>
        </w:rPr>
        <w:t>идеологическую, финансовую и иную поддержку сепаратистским и националистическим движениям исламистского толка, в т</w:t>
      </w:r>
      <w:r w:rsidR="00484A86">
        <w:rPr>
          <w:sz w:val="28"/>
          <w:szCs w:val="28"/>
        </w:rPr>
        <w:t>. </w:t>
      </w:r>
      <w:r w:rsidRPr="0028114C">
        <w:rPr>
          <w:sz w:val="28"/>
          <w:szCs w:val="28"/>
        </w:rPr>
        <w:t>ч</w:t>
      </w:r>
      <w:r w:rsidR="00484A86">
        <w:rPr>
          <w:sz w:val="28"/>
          <w:szCs w:val="28"/>
        </w:rPr>
        <w:t>.</w:t>
      </w:r>
      <w:r w:rsidRPr="0028114C">
        <w:rPr>
          <w:sz w:val="28"/>
          <w:szCs w:val="28"/>
        </w:rPr>
        <w:t xml:space="preserve"> на территории Российской Федерации</w:t>
      </w:r>
      <w:r w:rsidRPr="0028114C">
        <w:rPr>
          <w:strike/>
          <w:sz w:val="28"/>
          <w:szCs w:val="28"/>
          <w:vertAlign w:val="superscript"/>
        </w:rPr>
        <w:footnoteReference w:id="320"/>
      </w:r>
      <w:r w:rsidRPr="0028114C">
        <w:rPr>
          <w:sz w:val="28"/>
          <w:szCs w:val="28"/>
        </w:rPr>
        <w:t>.</w:t>
      </w:r>
    </w:p>
    <w:p w14:paraId="4D0057FB" w14:textId="4FCD7E19" w:rsidR="00286E32" w:rsidRPr="0028114C" w:rsidRDefault="00286E32" w:rsidP="00286E32">
      <w:pPr>
        <w:widowControl/>
        <w:shd w:val="clear" w:color="auto" w:fill="FFFFFF"/>
        <w:suppressAutoHyphens/>
        <w:spacing w:line="360" w:lineRule="auto"/>
        <w:ind w:firstLine="709"/>
        <w:jc w:val="both"/>
        <w:rPr>
          <w:sz w:val="28"/>
          <w:szCs w:val="28"/>
        </w:rPr>
      </w:pPr>
      <w:r w:rsidRPr="0028114C">
        <w:rPr>
          <w:rFonts w:eastAsiaTheme="minorHAnsi"/>
          <w:sz w:val="28"/>
          <w:szCs w:val="28"/>
          <w:lang w:eastAsia="en-US"/>
        </w:rPr>
        <w:t>С 1997 г</w:t>
      </w:r>
      <w:r w:rsidR="00A32160">
        <w:rPr>
          <w:rFonts w:eastAsiaTheme="minorHAnsi"/>
          <w:sz w:val="28"/>
          <w:szCs w:val="28"/>
          <w:lang w:eastAsia="en-US"/>
        </w:rPr>
        <w:t>.</w:t>
      </w:r>
      <w:r w:rsidRPr="0028114C">
        <w:rPr>
          <w:rFonts w:eastAsiaTheme="minorHAnsi"/>
          <w:sz w:val="28"/>
          <w:szCs w:val="28"/>
          <w:lang w:eastAsia="en-US"/>
        </w:rPr>
        <w:t xml:space="preserve"> оказывала активную финансовую поддержку дагестанским религиозно-экстремистским группировкам ваххабитского толка, которые ставили перед собой задач</w:t>
      </w:r>
      <w:r w:rsidR="00484A86">
        <w:rPr>
          <w:rFonts w:eastAsiaTheme="minorHAnsi"/>
          <w:sz w:val="28"/>
          <w:szCs w:val="28"/>
          <w:lang w:eastAsia="en-US"/>
        </w:rPr>
        <w:t>и</w:t>
      </w:r>
      <w:r w:rsidRPr="0028114C">
        <w:rPr>
          <w:rFonts w:eastAsiaTheme="minorHAnsi"/>
          <w:sz w:val="28"/>
          <w:szCs w:val="28"/>
          <w:lang w:eastAsia="en-US"/>
        </w:rPr>
        <w:t xml:space="preserve"> </w:t>
      </w:r>
      <w:proofErr w:type="gramStart"/>
      <w:r w:rsidRPr="0028114C">
        <w:rPr>
          <w:rFonts w:eastAsiaTheme="minorHAnsi"/>
          <w:sz w:val="28"/>
          <w:szCs w:val="28"/>
          <w:lang w:eastAsia="en-US"/>
        </w:rPr>
        <w:t>свержения</w:t>
      </w:r>
      <w:proofErr w:type="gramEnd"/>
      <w:r w:rsidRPr="0028114C">
        <w:rPr>
          <w:rFonts w:eastAsiaTheme="minorHAnsi"/>
          <w:sz w:val="28"/>
          <w:szCs w:val="28"/>
          <w:lang w:eastAsia="en-US"/>
        </w:rPr>
        <w:t xml:space="preserve"> существующего в республике конституционного строя и создания на территори</w:t>
      </w:r>
      <w:r w:rsidR="00484A86">
        <w:rPr>
          <w:rFonts w:eastAsiaTheme="minorHAnsi"/>
          <w:sz w:val="28"/>
          <w:szCs w:val="28"/>
          <w:lang w:eastAsia="en-US"/>
        </w:rPr>
        <w:t>ях</w:t>
      </w:r>
      <w:r w:rsidRPr="0028114C">
        <w:rPr>
          <w:rFonts w:eastAsiaTheme="minorHAnsi"/>
          <w:sz w:val="28"/>
          <w:szCs w:val="28"/>
          <w:lang w:eastAsia="en-US"/>
        </w:rPr>
        <w:t xml:space="preserve"> </w:t>
      </w:r>
      <w:r w:rsidRPr="0028114C">
        <w:rPr>
          <w:sz w:val="28"/>
          <w:szCs w:val="28"/>
        </w:rPr>
        <w:t>Дагестана и Чечни исламского государства с одновременным выходом из состава Российской Федерации</w:t>
      </w:r>
      <w:r w:rsidRPr="0028114C">
        <w:rPr>
          <w:rFonts w:eastAsiaTheme="minorHAnsi"/>
          <w:sz w:val="28"/>
          <w:szCs w:val="28"/>
          <w:vertAlign w:val="superscript"/>
          <w:lang w:eastAsia="en-US"/>
        </w:rPr>
        <w:footnoteReference w:id="321"/>
      </w:r>
      <w:r w:rsidRPr="0028114C">
        <w:rPr>
          <w:rFonts w:eastAsiaTheme="minorHAnsi"/>
          <w:sz w:val="28"/>
          <w:szCs w:val="28"/>
          <w:lang w:eastAsia="en-US"/>
        </w:rPr>
        <w:t xml:space="preserve">. </w:t>
      </w:r>
      <w:r w:rsidRPr="0028114C">
        <w:rPr>
          <w:sz w:val="28"/>
          <w:szCs w:val="28"/>
        </w:rPr>
        <w:t xml:space="preserve">Через бакинский филиал «Аль-Харамейн» в исламский центр ваххабизма в Дагестане «Кавказ», размещавшийся в г. Махачкале </w:t>
      </w:r>
      <w:r w:rsidRPr="0028114C">
        <w:rPr>
          <w:sz w:val="28"/>
          <w:szCs w:val="28"/>
        </w:rPr>
        <w:br/>
        <w:t>и с. Карамахи Буйнакского района Республики Дагестан, неоднократно поступали крупные суммы иностранной валюты.</w:t>
      </w:r>
    </w:p>
    <w:p w14:paraId="213C1339" w14:textId="08BFD4B9" w:rsidR="00286E32" w:rsidRPr="0028114C" w:rsidRDefault="00286E32" w:rsidP="00286E32">
      <w:pPr>
        <w:widowControl/>
        <w:shd w:val="clear" w:color="auto" w:fill="FFFFFF"/>
        <w:suppressAutoHyphens/>
        <w:spacing w:line="360" w:lineRule="auto"/>
        <w:ind w:firstLine="709"/>
        <w:jc w:val="both"/>
        <w:rPr>
          <w:rFonts w:eastAsiaTheme="minorHAnsi"/>
          <w:sz w:val="28"/>
          <w:szCs w:val="28"/>
          <w:lang w:eastAsia="en-US"/>
        </w:rPr>
      </w:pPr>
      <w:r w:rsidRPr="0028114C">
        <w:rPr>
          <w:bCs/>
          <w:iCs/>
          <w:sz w:val="28"/>
          <w:szCs w:val="28"/>
        </w:rPr>
        <w:lastRenderedPageBreak/>
        <w:t xml:space="preserve">«Аль-Харамейн» </w:t>
      </w:r>
      <w:r w:rsidRPr="0028114C">
        <w:rPr>
          <w:rFonts w:eastAsiaTheme="minorHAnsi"/>
          <w:sz w:val="28"/>
          <w:szCs w:val="28"/>
          <w:lang w:eastAsia="en-US"/>
        </w:rPr>
        <w:t xml:space="preserve">принимала непосредственное участие в финансировании чеченских террористов. </w:t>
      </w:r>
      <w:r w:rsidRPr="0028114C">
        <w:rPr>
          <w:sz w:val="28"/>
          <w:szCs w:val="28"/>
        </w:rPr>
        <w:t>В частности,</w:t>
      </w:r>
      <w:r w:rsidRPr="0028114C">
        <w:rPr>
          <w:rFonts w:eastAsiaTheme="minorHAnsi"/>
          <w:sz w:val="28"/>
          <w:szCs w:val="28"/>
          <w:lang w:eastAsia="en-US"/>
        </w:rPr>
        <w:t xml:space="preserve"> на сайте организации размещались фетвы, глас</w:t>
      </w:r>
      <w:r w:rsidR="00E46502">
        <w:rPr>
          <w:rFonts w:eastAsiaTheme="minorHAnsi"/>
          <w:sz w:val="28"/>
          <w:szCs w:val="28"/>
          <w:lang w:eastAsia="en-US"/>
        </w:rPr>
        <w:t>ивш</w:t>
      </w:r>
      <w:r w:rsidRPr="0028114C">
        <w:rPr>
          <w:rFonts w:eastAsiaTheme="minorHAnsi"/>
          <w:sz w:val="28"/>
          <w:szCs w:val="28"/>
          <w:lang w:eastAsia="en-US"/>
        </w:rPr>
        <w:t>ие, что все мусульмане обязаны помогать чеченским моджахедам деньгами и оружием</w:t>
      </w:r>
      <w:r w:rsidRPr="0028114C">
        <w:rPr>
          <w:rFonts w:eastAsiaTheme="minorHAnsi"/>
          <w:sz w:val="28"/>
          <w:szCs w:val="28"/>
          <w:vertAlign w:val="superscript"/>
          <w:lang w:eastAsia="en-US"/>
        </w:rPr>
        <w:footnoteReference w:id="322"/>
      </w:r>
      <w:r w:rsidRPr="0028114C">
        <w:rPr>
          <w:rFonts w:eastAsiaTheme="minorHAnsi"/>
          <w:sz w:val="28"/>
          <w:szCs w:val="28"/>
          <w:lang w:eastAsia="en-US"/>
        </w:rPr>
        <w:t>.</w:t>
      </w:r>
    </w:p>
    <w:p w14:paraId="18BA3FC9" w14:textId="19EDC59D" w:rsidR="00286E32" w:rsidRPr="0028114C" w:rsidRDefault="00286E32" w:rsidP="00286E32">
      <w:pPr>
        <w:widowControl/>
        <w:shd w:val="clear" w:color="auto" w:fill="FFFFFF"/>
        <w:suppressAutoHyphens/>
        <w:spacing w:line="360" w:lineRule="auto"/>
        <w:ind w:firstLine="709"/>
        <w:jc w:val="both"/>
        <w:rPr>
          <w:sz w:val="28"/>
          <w:szCs w:val="28"/>
        </w:rPr>
      </w:pPr>
      <w:r w:rsidRPr="0028114C">
        <w:rPr>
          <w:sz w:val="28"/>
          <w:szCs w:val="28"/>
        </w:rPr>
        <w:t xml:space="preserve">При главаре чеченских сепаратистов и в отрядах наиболее влиятельных полевых командиров активно действовали эмиссары «Аль-Харамейн», представлявшиеся подданными Королевства Саудовская Аравия: Абдель Латыф бен Абдель Карим </w:t>
      </w:r>
      <w:r w:rsidR="00E46502">
        <w:rPr>
          <w:sz w:val="28"/>
          <w:szCs w:val="28"/>
        </w:rPr>
        <w:t>а</w:t>
      </w:r>
      <w:r w:rsidRPr="0028114C">
        <w:rPr>
          <w:sz w:val="28"/>
          <w:szCs w:val="28"/>
        </w:rPr>
        <w:t xml:space="preserve">д-Дараан (непосредственно в штабе Масхадова), Абу Омар Мухаммед </w:t>
      </w:r>
      <w:r w:rsidR="00E46502">
        <w:rPr>
          <w:sz w:val="28"/>
          <w:szCs w:val="28"/>
        </w:rPr>
        <w:t>а</w:t>
      </w:r>
      <w:r w:rsidRPr="0028114C">
        <w:rPr>
          <w:sz w:val="28"/>
          <w:szCs w:val="28"/>
        </w:rPr>
        <w:t xml:space="preserve">с-Сейф (при Басаеве и Хаттабе), а также Абу Сабит, Абу Салман Мухаммед, Абу Абдалла, Салех бен Мухаммед </w:t>
      </w:r>
      <w:r w:rsidR="00E46502">
        <w:rPr>
          <w:sz w:val="28"/>
          <w:szCs w:val="28"/>
        </w:rPr>
        <w:t>а</w:t>
      </w:r>
      <w:r w:rsidRPr="0028114C">
        <w:rPr>
          <w:sz w:val="28"/>
          <w:szCs w:val="28"/>
        </w:rPr>
        <w:t xml:space="preserve">д-Дахши и другие. По данным российских спецслужб, именно через этих лиц осуществлялось финансирование чеченских экстремистов, организовывались поставки НВФ вооружения, продовольствия и медикаментов, обеспечивалась выплата денежного довольствия бандитам. </w:t>
      </w:r>
    </w:p>
    <w:p w14:paraId="3C2DBFD6" w14:textId="64839E2B" w:rsidR="00286E32" w:rsidRPr="0028114C" w:rsidRDefault="00286E32" w:rsidP="00286E32">
      <w:pPr>
        <w:autoSpaceDE/>
        <w:autoSpaceDN/>
        <w:adjustRightInd/>
        <w:spacing w:line="360" w:lineRule="auto"/>
        <w:ind w:firstLine="709"/>
        <w:jc w:val="both"/>
        <w:rPr>
          <w:sz w:val="28"/>
          <w:szCs w:val="28"/>
        </w:rPr>
      </w:pPr>
      <w:r w:rsidRPr="0028114C">
        <w:rPr>
          <w:sz w:val="28"/>
          <w:szCs w:val="28"/>
        </w:rPr>
        <w:t>«Аль-Харамейн» создала фонд в поддержку Чечни – Foundation Regarding Chechnya, филиал которого в конце 1999</w:t>
      </w:r>
      <w:r w:rsidR="00A32160">
        <w:rPr>
          <w:sz w:val="28"/>
          <w:szCs w:val="28"/>
        </w:rPr>
        <w:t> </w:t>
      </w:r>
      <w:r w:rsidRPr="0028114C">
        <w:rPr>
          <w:sz w:val="28"/>
          <w:szCs w:val="28"/>
        </w:rPr>
        <w:t>г</w:t>
      </w:r>
      <w:r w:rsidR="00A32160">
        <w:rPr>
          <w:sz w:val="28"/>
          <w:szCs w:val="28"/>
        </w:rPr>
        <w:t>. открылся в</w:t>
      </w:r>
      <w:r w:rsidRPr="0028114C">
        <w:rPr>
          <w:sz w:val="28"/>
          <w:szCs w:val="28"/>
        </w:rPr>
        <w:t xml:space="preserve"> Азербайджане. Фонд направил в приграничные с Чеченской Республикой районы 25 «операторов», занима</w:t>
      </w:r>
      <w:r w:rsidR="00FC1E0A">
        <w:rPr>
          <w:sz w:val="28"/>
          <w:szCs w:val="28"/>
        </w:rPr>
        <w:t>вш</w:t>
      </w:r>
      <w:r w:rsidRPr="0028114C">
        <w:rPr>
          <w:sz w:val="28"/>
          <w:szCs w:val="28"/>
        </w:rPr>
        <w:t>ихся налаживанием снабжения бандформирований</w:t>
      </w:r>
      <w:r w:rsidRPr="0028114C">
        <w:rPr>
          <w:sz w:val="28"/>
          <w:szCs w:val="28"/>
          <w:vertAlign w:val="superscript"/>
        </w:rPr>
        <w:footnoteReference w:id="323"/>
      </w:r>
      <w:r w:rsidRPr="0028114C">
        <w:rPr>
          <w:sz w:val="28"/>
          <w:szCs w:val="28"/>
        </w:rPr>
        <w:t xml:space="preserve">. </w:t>
      </w:r>
    </w:p>
    <w:p w14:paraId="422548F6" w14:textId="4EE3F807" w:rsidR="00286E32" w:rsidRPr="00286E32" w:rsidRDefault="00286E32" w:rsidP="00286E32">
      <w:pPr>
        <w:widowControl/>
        <w:shd w:val="clear" w:color="auto" w:fill="FFFFFF"/>
        <w:suppressAutoHyphens/>
        <w:spacing w:line="360" w:lineRule="auto"/>
        <w:ind w:firstLine="709"/>
        <w:jc w:val="both"/>
        <w:rPr>
          <w:sz w:val="28"/>
          <w:szCs w:val="28"/>
        </w:rPr>
      </w:pPr>
      <w:r w:rsidRPr="0028114C">
        <w:rPr>
          <w:sz w:val="28"/>
          <w:szCs w:val="28"/>
        </w:rPr>
        <w:t xml:space="preserve">«Аль-Харамейн» публично декларировал, что финансовые средства направлялись в Чечню для проведения религиозных мероприятий и </w:t>
      </w:r>
      <w:r w:rsidRPr="00286E32">
        <w:rPr>
          <w:sz w:val="28"/>
          <w:szCs w:val="28"/>
        </w:rPr>
        <w:t xml:space="preserve">праздников, однако благотворительные пожертвования шли на закупку оружия и выплату денежного довольствия членам </w:t>
      </w:r>
      <w:r w:rsidR="00E46502">
        <w:rPr>
          <w:sz w:val="28"/>
          <w:szCs w:val="28"/>
        </w:rPr>
        <w:t>НВФ</w:t>
      </w:r>
      <w:r w:rsidRPr="00286E32">
        <w:rPr>
          <w:sz w:val="28"/>
          <w:szCs w:val="28"/>
        </w:rPr>
        <w:t xml:space="preserve">. Кроме того, часть средств </w:t>
      </w:r>
      <w:r w:rsidR="00FC1E0A">
        <w:rPr>
          <w:sz w:val="28"/>
          <w:szCs w:val="28"/>
        </w:rPr>
        <w:t>поступал</w:t>
      </w:r>
      <w:r w:rsidRPr="00286E32">
        <w:rPr>
          <w:sz w:val="28"/>
          <w:szCs w:val="28"/>
        </w:rPr>
        <w:t>а на личные счета Масхадова, Хаттаба, Басаева и командиров наиболее крупных отрядов</w:t>
      </w:r>
      <w:r w:rsidRPr="00286E32">
        <w:rPr>
          <w:rFonts w:eastAsiaTheme="minorHAnsi"/>
          <w:sz w:val="28"/>
          <w:szCs w:val="28"/>
          <w:vertAlign w:val="superscript"/>
          <w:lang w:eastAsia="en-US"/>
        </w:rPr>
        <w:footnoteReference w:id="324"/>
      </w:r>
      <w:r w:rsidRPr="00286E32">
        <w:rPr>
          <w:sz w:val="28"/>
          <w:szCs w:val="28"/>
        </w:rPr>
        <w:t>.</w:t>
      </w:r>
    </w:p>
    <w:p w14:paraId="643957EB" w14:textId="3B396898" w:rsidR="0028114C" w:rsidRPr="0028114C" w:rsidRDefault="00286E32" w:rsidP="0028114C">
      <w:pPr>
        <w:widowControl/>
        <w:shd w:val="clear" w:color="auto" w:fill="FFFFFF"/>
        <w:suppressAutoHyphens/>
        <w:spacing w:line="360" w:lineRule="auto"/>
        <w:ind w:firstLine="709"/>
        <w:jc w:val="both"/>
        <w:rPr>
          <w:sz w:val="28"/>
          <w:szCs w:val="28"/>
        </w:rPr>
      </w:pPr>
      <w:r w:rsidRPr="00286E32">
        <w:rPr>
          <w:sz w:val="28"/>
          <w:szCs w:val="28"/>
        </w:rPr>
        <w:lastRenderedPageBreak/>
        <w:t>Эмиссары МТО активно занимались сбором разведывательных и иных данных на территории Чеченской Республики, впоследствии передавая их боевикам</w:t>
      </w:r>
      <w:r w:rsidRPr="00286E32">
        <w:rPr>
          <w:sz w:val="28"/>
          <w:szCs w:val="28"/>
          <w:vertAlign w:val="superscript"/>
        </w:rPr>
        <w:footnoteReference w:id="325"/>
      </w:r>
      <w:r w:rsidRPr="00286E32">
        <w:rPr>
          <w:sz w:val="28"/>
          <w:szCs w:val="28"/>
        </w:rPr>
        <w:t xml:space="preserve">. Тем самым оказывалась непосредственная помощь террористам </w:t>
      </w:r>
      <w:r w:rsidRPr="00286E32">
        <w:rPr>
          <w:sz w:val="28"/>
          <w:szCs w:val="28"/>
        </w:rPr>
        <w:br/>
      </w:r>
      <w:r w:rsidRPr="0028114C">
        <w:rPr>
          <w:sz w:val="28"/>
          <w:szCs w:val="28"/>
        </w:rPr>
        <w:t xml:space="preserve">в ведении не только информационной, но и вооруженной борьбы </w:t>
      </w:r>
      <w:r w:rsidR="00E46502">
        <w:rPr>
          <w:sz w:val="28"/>
          <w:szCs w:val="28"/>
        </w:rPr>
        <w:t xml:space="preserve">против </w:t>
      </w:r>
      <w:r w:rsidRPr="0028114C">
        <w:rPr>
          <w:sz w:val="28"/>
          <w:szCs w:val="28"/>
        </w:rPr>
        <w:t>Российской Федераци</w:t>
      </w:r>
      <w:r w:rsidR="00E46502">
        <w:rPr>
          <w:sz w:val="28"/>
          <w:szCs w:val="28"/>
        </w:rPr>
        <w:t>и</w:t>
      </w:r>
      <w:r w:rsidRPr="0028114C">
        <w:rPr>
          <w:sz w:val="28"/>
          <w:szCs w:val="28"/>
        </w:rPr>
        <w:t>.</w:t>
      </w:r>
    </w:p>
    <w:p w14:paraId="0FBFAD4E" w14:textId="246E5C52" w:rsidR="00286E32" w:rsidRPr="0028114C" w:rsidRDefault="00286E32" w:rsidP="0028114C">
      <w:pPr>
        <w:widowControl/>
        <w:shd w:val="clear" w:color="auto" w:fill="FFFFFF"/>
        <w:suppressAutoHyphens/>
        <w:spacing w:line="360" w:lineRule="auto"/>
        <w:ind w:firstLine="709"/>
        <w:jc w:val="both"/>
        <w:rPr>
          <w:sz w:val="28"/>
          <w:szCs w:val="28"/>
        </w:rPr>
      </w:pPr>
      <w:r w:rsidRPr="0028114C">
        <w:rPr>
          <w:rFonts w:eastAsia="Calibri"/>
          <w:b/>
          <w:sz w:val="28"/>
          <w:szCs w:val="28"/>
          <w:lang w:eastAsia="en-US"/>
        </w:rPr>
        <w:t>Следственная и судебная практика.</w:t>
      </w:r>
      <w:r w:rsidR="0028114C" w:rsidRPr="0028114C">
        <w:rPr>
          <w:rFonts w:eastAsia="Calibri"/>
          <w:b/>
          <w:sz w:val="28"/>
          <w:szCs w:val="28"/>
          <w:lang w:eastAsia="en-US"/>
        </w:rPr>
        <w:t xml:space="preserve"> </w:t>
      </w:r>
      <w:r w:rsidRPr="0028114C">
        <w:rPr>
          <w:sz w:val="28"/>
          <w:szCs w:val="28"/>
        </w:rPr>
        <w:t>В ноябре 2006</w:t>
      </w:r>
      <w:r w:rsidR="00A32160">
        <w:rPr>
          <w:sz w:val="28"/>
          <w:szCs w:val="28"/>
        </w:rPr>
        <w:t> </w:t>
      </w:r>
      <w:r w:rsidRPr="0028114C">
        <w:rPr>
          <w:sz w:val="28"/>
          <w:szCs w:val="28"/>
        </w:rPr>
        <w:t>г</w:t>
      </w:r>
      <w:r w:rsidR="00A32160">
        <w:rPr>
          <w:sz w:val="28"/>
          <w:szCs w:val="28"/>
        </w:rPr>
        <w:t>.</w:t>
      </w:r>
      <w:r w:rsidRPr="0028114C">
        <w:rPr>
          <w:sz w:val="28"/>
          <w:szCs w:val="28"/>
        </w:rPr>
        <w:t xml:space="preserve"> в Дагестане уничтожен главный представитель Аль-Каиды на Северном Кавказе, идеолог международного терроризма шейх Абу Омар </w:t>
      </w:r>
      <w:r w:rsidR="00E46502">
        <w:rPr>
          <w:sz w:val="28"/>
          <w:szCs w:val="28"/>
        </w:rPr>
        <w:t>а</w:t>
      </w:r>
      <w:r w:rsidRPr="0028114C">
        <w:rPr>
          <w:sz w:val="28"/>
          <w:szCs w:val="28"/>
        </w:rPr>
        <w:t xml:space="preserve">с-Сейф, прибывший в </w:t>
      </w:r>
      <w:proofErr w:type="gramStart"/>
      <w:r w:rsidRPr="0028114C">
        <w:rPr>
          <w:sz w:val="28"/>
          <w:szCs w:val="28"/>
        </w:rPr>
        <w:t>Северо</w:t>
      </w:r>
      <w:r w:rsidR="00E46502">
        <w:rPr>
          <w:sz w:val="28"/>
          <w:szCs w:val="28"/>
        </w:rPr>
        <w:t>-</w:t>
      </w:r>
      <w:r w:rsidRPr="0028114C">
        <w:rPr>
          <w:sz w:val="28"/>
          <w:szCs w:val="28"/>
        </w:rPr>
        <w:t>кавказский</w:t>
      </w:r>
      <w:proofErr w:type="gramEnd"/>
      <w:r w:rsidRPr="0028114C">
        <w:rPr>
          <w:sz w:val="28"/>
          <w:szCs w:val="28"/>
        </w:rPr>
        <w:t xml:space="preserve"> регион по прямому указанию У</w:t>
      </w:r>
      <w:r w:rsidR="00E46502">
        <w:rPr>
          <w:sz w:val="28"/>
          <w:szCs w:val="28"/>
        </w:rPr>
        <w:t>. </w:t>
      </w:r>
      <w:r w:rsidRPr="0028114C">
        <w:rPr>
          <w:sz w:val="28"/>
          <w:szCs w:val="28"/>
        </w:rPr>
        <w:t>Бен Ладена. Прикрываясь деятельностью международной организации «Аль-Харамейн»</w:t>
      </w:r>
      <w:r w:rsidR="00E46502">
        <w:rPr>
          <w:sz w:val="28"/>
          <w:szCs w:val="28"/>
        </w:rPr>
        <w:t>,</w:t>
      </w:r>
      <w:r w:rsidRPr="0028114C">
        <w:rPr>
          <w:sz w:val="28"/>
          <w:szCs w:val="28"/>
        </w:rPr>
        <w:t xml:space="preserve"> Абу Омар около 10 лет занимался организацией террористического подполья в Дагестане, Чечне и Ингушетии. В последние годы он являлся т</w:t>
      </w:r>
      <w:r w:rsidR="00A32160">
        <w:rPr>
          <w:sz w:val="28"/>
          <w:szCs w:val="28"/>
        </w:rPr>
        <w:t>. </w:t>
      </w:r>
      <w:r w:rsidRPr="0028114C">
        <w:rPr>
          <w:sz w:val="28"/>
          <w:szCs w:val="28"/>
        </w:rPr>
        <w:t>н</w:t>
      </w:r>
      <w:r w:rsidR="00A32160">
        <w:rPr>
          <w:sz w:val="28"/>
          <w:szCs w:val="28"/>
        </w:rPr>
        <w:t>.</w:t>
      </w:r>
      <w:r w:rsidRPr="0028114C">
        <w:rPr>
          <w:sz w:val="28"/>
          <w:szCs w:val="28"/>
        </w:rPr>
        <w:t xml:space="preserve"> председателем комитета шариатских судей ЧРИ. Абу Омар получал и распределял поступавшие из-за рубежа финансовые средства на ведение диверсионно-террористической деятельности в России. Он периодически встречался с Масхадовым, Басаевым, Хаттабом, Садулаевым, другими главарями бандформирований и финансировал их террористическую деятельность. Принимал непосредственное участие в планировании и подготовке террористических актов, занимался религиозно-политической пропагандой экстремистской направленности</w:t>
      </w:r>
      <w:r w:rsidRPr="0028114C">
        <w:rPr>
          <w:sz w:val="28"/>
          <w:szCs w:val="28"/>
          <w:vertAlign w:val="superscript"/>
        </w:rPr>
        <w:footnoteReference w:id="326"/>
      </w:r>
      <w:r w:rsidRPr="0028114C">
        <w:rPr>
          <w:sz w:val="28"/>
          <w:szCs w:val="28"/>
        </w:rPr>
        <w:t>.</w:t>
      </w:r>
    </w:p>
    <w:p w14:paraId="476850AB" w14:textId="77777777" w:rsidR="00286E32" w:rsidRPr="0028114C" w:rsidRDefault="00286E32" w:rsidP="00286E32">
      <w:pPr>
        <w:widowControl/>
        <w:shd w:val="clear" w:color="auto" w:fill="FFFFFF"/>
        <w:suppressAutoHyphens/>
        <w:spacing w:line="360" w:lineRule="auto"/>
        <w:ind w:firstLine="709"/>
        <w:jc w:val="both"/>
        <w:rPr>
          <w:sz w:val="28"/>
          <w:szCs w:val="28"/>
        </w:rPr>
      </w:pPr>
      <w:r w:rsidRPr="0028114C">
        <w:rPr>
          <w:sz w:val="28"/>
          <w:szCs w:val="28"/>
        </w:rPr>
        <w:t>Подобная судьба постигла большинство других эмиссаров «Аль-Харамейн»</w:t>
      </w:r>
      <w:r w:rsidRPr="0028114C">
        <w:rPr>
          <w:sz w:val="28"/>
          <w:szCs w:val="28"/>
          <w:vertAlign w:val="superscript"/>
        </w:rPr>
        <w:footnoteReference w:id="327"/>
      </w:r>
      <w:r w:rsidRPr="0028114C">
        <w:rPr>
          <w:sz w:val="28"/>
          <w:szCs w:val="28"/>
        </w:rPr>
        <w:t>.</w:t>
      </w:r>
    </w:p>
    <w:p w14:paraId="67E0556A" w14:textId="51BF9FFC" w:rsidR="00580E4C" w:rsidRPr="00580E4C" w:rsidRDefault="00286E32" w:rsidP="003640AE">
      <w:pPr>
        <w:widowControl/>
        <w:suppressAutoHyphens/>
        <w:spacing w:line="360" w:lineRule="auto"/>
        <w:ind w:firstLine="709"/>
        <w:jc w:val="both"/>
        <w:rPr>
          <w:rFonts w:eastAsiaTheme="minorHAnsi"/>
          <w:sz w:val="28"/>
          <w:szCs w:val="28"/>
          <w:lang w:eastAsia="en-US"/>
        </w:rPr>
      </w:pPr>
      <w:r w:rsidRPr="00286E32">
        <w:rPr>
          <w:sz w:val="28"/>
          <w:szCs w:val="28"/>
        </w:rPr>
        <w:t>В сентябре 2004 г</w:t>
      </w:r>
      <w:r w:rsidR="00E46502">
        <w:rPr>
          <w:sz w:val="28"/>
          <w:szCs w:val="28"/>
        </w:rPr>
        <w:t>.</w:t>
      </w:r>
      <w:r w:rsidRPr="00286E32">
        <w:rPr>
          <w:sz w:val="28"/>
          <w:szCs w:val="28"/>
        </w:rPr>
        <w:t xml:space="preserve"> Казначейство США заподозрило международную исламистскую благотворительную неправительственную организацию «Аль-</w:t>
      </w:r>
      <w:r w:rsidRPr="00286E32">
        <w:rPr>
          <w:sz w:val="28"/>
          <w:szCs w:val="28"/>
        </w:rPr>
        <w:lastRenderedPageBreak/>
        <w:t>Харамейн» в непосредственных связях с У</w:t>
      </w:r>
      <w:r w:rsidR="00046945">
        <w:rPr>
          <w:sz w:val="28"/>
          <w:szCs w:val="28"/>
        </w:rPr>
        <w:t>. </w:t>
      </w:r>
      <w:r w:rsidRPr="00286E32">
        <w:rPr>
          <w:sz w:val="28"/>
          <w:szCs w:val="28"/>
        </w:rPr>
        <w:t>бен</w:t>
      </w:r>
      <w:r w:rsidR="00046945">
        <w:rPr>
          <w:sz w:val="28"/>
          <w:szCs w:val="28"/>
        </w:rPr>
        <w:t> </w:t>
      </w:r>
      <w:r w:rsidRPr="00286E32">
        <w:rPr>
          <w:sz w:val="28"/>
          <w:szCs w:val="28"/>
        </w:rPr>
        <w:t>Ладеном. В июне 2008</w:t>
      </w:r>
      <w:r w:rsidR="00A32160">
        <w:rPr>
          <w:sz w:val="28"/>
          <w:szCs w:val="28"/>
        </w:rPr>
        <w:t> </w:t>
      </w:r>
      <w:r w:rsidRPr="00286E32">
        <w:rPr>
          <w:sz w:val="28"/>
          <w:szCs w:val="28"/>
        </w:rPr>
        <w:t>г</w:t>
      </w:r>
      <w:r w:rsidR="00A32160">
        <w:rPr>
          <w:sz w:val="28"/>
          <w:szCs w:val="28"/>
        </w:rPr>
        <w:t>.</w:t>
      </w:r>
      <w:r w:rsidRPr="00286E32">
        <w:rPr>
          <w:sz w:val="28"/>
          <w:szCs w:val="28"/>
        </w:rPr>
        <w:t xml:space="preserve"> Министерство финансов США обвинило </w:t>
      </w:r>
      <w:r w:rsidRPr="00286E32">
        <w:rPr>
          <w:rFonts w:eastAsiaTheme="minorHAnsi"/>
          <w:sz w:val="28"/>
          <w:szCs w:val="28"/>
          <w:lang w:eastAsia="en-US"/>
        </w:rPr>
        <w:t>«Аль-Харамейн» в сборе денег для «Аль-Каиды» и ввел</w:t>
      </w:r>
      <w:r w:rsidR="00E46502">
        <w:rPr>
          <w:rFonts w:eastAsiaTheme="minorHAnsi"/>
          <w:sz w:val="28"/>
          <w:szCs w:val="28"/>
          <w:lang w:eastAsia="en-US"/>
        </w:rPr>
        <w:t>о</w:t>
      </w:r>
      <w:r w:rsidRPr="00286E32">
        <w:rPr>
          <w:rFonts w:eastAsiaTheme="minorHAnsi"/>
          <w:sz w:val="28"/>
          <w:szCs w:val="28"/>
          <w:lang w:eastAsia="en-US"/>
        </w:rPr>
        <w:t xml:space="preserve"> в отношении нее </w:t>
      </w:r>
      <w:r w:rsidRPr="00286E32">
        <w:rPr>
          <w:sz w:val="28"/>
          <w:szCs w:val="28"/>
        </w:rPr>
        <w:t>санкции. В частности, были заморожены все финансовые активы фонда, находящиеся в пределах юрисдикции США, а также запрещены деловые контакты с ним для американских организаций и лиц</w:t>
      </w:r>
      <w:r w:rsidRPr="00286E32">
        <w:rPr>
          <w:sz w:val="28"/>
          <w:szCs w:val="28"/>
          <w:vertAlign w:val="superscript"/>
        </w:rPr>
        <w:footnoteReference w:id="328"/>
      </w:r>
      <w:r w:rsidRPr="00286E32">
        <w:rPr>
          <w:sz w:val="28"/>
          <w:szCs w:val="28"/>
        </w:rPr>
        <w:t xml:space="preserve">. </w:t>
      </w:r>
    </w:p>
    <w:p w14:paraId="2439AD15" w14:textId="76F99E06" w:rsidR="00580E4C" w:rsidRDefault="00580E4C">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16CBD2B6" w14:textId="0AD3B6F1" w:rsidR="00580E4C" w:rsidRPr="00580E4C" w:rsidRDefault="00580E4C" w:rsidP="00580E4C">
      <w:pPr>
        <w:widowControl/>
        <w:shd w:val="clear" w:color="auto" w:fill="FFFFFF"/>
        <w:suppressAutoHyphens/>
        <w:jc w:val="center"/>
        <w:rPr>
          <w:b/>
          <w:bCs/>
          <w:iCs/>
          <w:color w:val="434444"/>
          <w:sz w:val="28"/>
          <w:szCs w:val="28"/>
          <w:shd w:val="clear" w:color="auto" w:fill="FFFFFF"/>
        </w:rPr>
      </w:pPr>
      <w:r w:rsidRPr="00580E4C">
        <w:rPr>
          <w:b/>
          <w:bCs/>
          <w:iCs/>
          <w:color w:val="434444"/>
          <w:sz w:val="28"/>
          <w:szCs w:val="28"/>
          <w:shd w:val="clear" w:color="auto" w:fill="FFFFFF"/>
        </w:rPr>
        <w:lastRenderedPageBreak/>
        <w:t>«Джунд аш-Шам» (</w:t>
      </w:r>
      <w:r w:rsidR="00CB3008">
        <w:rPr>
          <w:b/>
          <w:bCs/>
          <w:iCs/>
          <w:color w:val="434444"/>
          <w:sz w:val="28"/>
          <w:szCs w:val="28"/>
          <w:shd w:val="clear" w:color="auto" w:fill="FFFFFF"/>
        </w:rPr>
        <w:t>«</w:t>
      </w:r>
      <w:r w:rsidRPr="00580E4C">
        <w:rPr>
          <w:b/>
          <w:bCs/>
          <w:iCs/>
          <w:color w:val="434444"/>
          <w:sz w:val="28"/>
          <w:szCs w:val="28"/>
          <w:shd w:val="clear" w:color="auto" w:fill="FFFFFF"/>
        </w:rPr>
        <w:t>Войско Великой Сирии</w:t>
      </w:r>
      <w:r w:rsidR="00CB3008">
        <w:rPr>
          <w:b/>
          <w:bCs/>
          <w:iCs/>
          <w:color w:val="434444"/>
          <w:sz w:val="28"/>
          <w:szCs w:val="28"/>
          <w:shd w:val="clear" w:color="auto" w:fill="FFFFFF"/>
        </w:rPr>
        <w:t>»</w:t>
      </w:r>
      <w:r w:rsidRPr="00580E4C">
        <w:rPr>
          <w:b/>
          <w:bCs/>
          <w:iCs/>
          <w:color w:val="434444"/>
          <w:sz w:val="28"/>
          <w:szCs w:val="28"/>
          <w:shd w:val="clear" w:color="auto" w:fill="FFFFFF"/>
        </w:rPr>
        <w:t>)</w:t>
      </w:r>
    </w:p>
    <w:p w14:paraId="245F4D8F" w14:textId="77777777" w:rsidR="00580E4C" w:rsidRPr="00580E4C" w:rsidRDefault="00580E4C" w:rsidP="00E06156">
      <w:pPr>
        <w:widowControl/>
        <w:shd w:val="clear" w:color="auto" w:fill="FFFFFF"/>
        <w:suppressAutoHyphens/>
        <w:spacing w:after="240"/>
        <w:jc w:val="center"/>
        <w:rPr>
          <w:rFonts w:eastAsiaTheme="minorHAnsi"/>
          <w:i/>
          <w:sz w:val="28"/>
          <w:szCs w:val="28"/>
          <w:lang w:eastAsia="en-US"/>
        </w:rPr>
      </w:pPr>
      <w:r w:rsidRPr="00580E4C">
        <w:rPr>
          <w:rFonts w:eastAsiaTheme="minorHAnsi"/>
          <w:i/>
          <w:sz w:val="28"/>
          <w:szCs w:val="28"/>
          <w:lang w:eastAsia="en-US"/>
        </w:rPr>
        <w:t>международная террористическая группировка</w:t>
      </w:r>
    </w:p>
    <w:p w14:paraId="6A84DAAC" w14:textId="1137595D" w:rsidR="00580E4C" w:rsidRPr="00580E4C" w:rsidRDefault="00580E4C" w:rsidP="00580E4C">
      <w:pPr>
        <w:widowControl/>
        <w:shd w:val="clear" w:color="auto" w:fill="FFFFFF"/>
        <w:suppressAutoHyphens/>
        <w:spacing w:line="360" w:lineRule="auto"/>
        <w:ind w:firstLine="709"/>
        <w:jc w:val="both"/>
        <w:rPr>
          <w:bCs/>
          <w:iCs/>
          <w:sz w:val="28"/>
          <w:szCs w:val="28"/>
        </w:rPr>
      </w:pPr>
      <w:r w:rsidRPr="00580E4C">
        <w:rPr>
          <w:b/>
          <w:sz w:val="28"/>
          <w:szCs w:val="28"/>
        </w:rPr>
        <w:t xml:space="preserve">Наименование, статус, сведения о решении суда. </w:t>
      </w:r>
      <w:r w:rsidRPr="00580E4C">
        <w:rPr>
          <w:bCs/>
          <w:iCs/>
          <w:sz w:val="28"/>
          <w:szCs w:val="28"/>
        </w:rPr>
        <w:t>«Джунд аш-Шам» (</w:t>
      </w:r>
      <w:r w:rsidR="00046945">
        <w:rPr>
          <w:bCs/>
          <w:iCs/>
          <w:sz w:val="28"/>
          <w:szCs w:val="28"/>
        </w:rPr>
        <w:t>«</w:t>
      </w:r>
      <w:r w:rsidRPr="00580E4C">
        <w:rPr>
          <w:bCs/>
          <w:iCs/>
          <w:sz w:val="28"/>
          <w:szCs w:val="28"/>
        </w:rPr>
        <w:t>Войско Великой Сирии</w:t>
      </w:r>
      <w:r w:rsidR="00046945">
        <w:rPr>
          <w:bCs/>
          <w:iCs/>
          <w:sz w:val="28"/>
          <w:szCs w:val="28"/>
        </w:rPr>
        <w:t>»</w:t>
      </w:r>
      <w:r w:rsidRPr="00580E4C">
        <w:rPr>
          <w:bCs/>
          <w:iCs/>
          <w:sz w:val="28"/>
          <w:szCs w:val="28"/>
        </w:rPr>
        <w:t>)</w:t>
      </w:r>
      <w:r w:rsidRPr="00580E4C">
        <w:rPr>
          <w:bCs/>
          <w:iCs/>
          <w:sz w:val="28"/>
          <w:szCs w:val="28"/>
          <w:vertAlign w:val="superscript"/>
        </w:rPr>
        <w:footnoteReference w:id="329"/>
      </w:r>
      <w:r w:rsidRPr="00580E4C">
        <w:rPr>
          <w:sz w:val="28"/>
          <w:szCs w:val="28"/>
        </w:rPr>
        <w:t xml:space="preserve"> признано террористической организацией решением </w:t>
      </w:r>
      <w:r w:rsidR="006F363C">
        <w:rPr>
          <w:sz w:val="28"/>
          <w:szCs w:val="28"/>
        </w:rPr>
        <w:t>ВС РФ</w:t>
      </w:r>
      <w:r w:rsidRPr="00580E4C">
        <w:rPr>
          <w:sz w:val="28"/>
          <w:szCs w:val="28"/>
        </w:rPr>
        <w:t xml:space="preserve"> от 2 июня 2006 г</w:t>
      </w:r>
      <w:r w:rsidR="00A32160">
        <w:rPr>
          <w:sz w:val="28"/>
          <w:szCs w:val="28"/>
        </w:rPr>
        <w:t xml:space="preserve">. </w:t>
      </w:r>
      <w:r w:rsidRPr="00580E4C">
        <w:rPr>
          <w:sz w:val="28"/>
          <w:szCs w:val="28"/>
        </w:rPr>
        <w:t xml:space="preserve">№ ГКПИ06-531, а его деятельность на территории Российской Федерации запрещена и преследуется в уголовном порядке. </w:t>
      </w:r>
      <w:r w:rsidRPr="00580E4C">
        <w:rPr>
          <w:rFonts w:eastAsiaTheme="minorHAnsi"/>
          <w:bCs/>
          <w:iCs/>
          <w:sz w:val="28"/>
          <w:szCs w:val="28"/>
          <w:lang w:eastAsia="en-US"/>
        </w:rPr>
        <w:t xml:space="preserve">В решении </w:t>
      </w:r>
      <w:r w:rsidR="006F363C">
        <w:rPr>
          <w:rFonts w:eastAsiaTheme="minorHAnsi"/>
          <w:bCs/>
          <w:iCs/>
          <w:sz w:val="28"/>
          <w:szCs w:val="28"/>
          <w:lang w:eastAsia="en-US"/>
        </w:rPr>
        <w:t>ВС РФ</w:t>
      </w:r>
      <w:r w:rsidRPr="00580E4C">
        <w:rPr>
          <w:rFonts w:eastAsiaTheme="minorHAnsi"/>
          <w:bCs/>
          <w:iCs/>
          <w:sz w:val="28"/>
          <w:szCs w:val="28"/>
          <w:lang w:eastAsia="en-US"/>
        </w:rPr>
        <w:t xml:space="preserve"> указывается на международный статус террористической группировки, поскольку</w:t>
      </w:r>
      <w:r w:rsidR="00A32160">
        <w:rPr>
          <w:rFonts w:eastAsiaTheme="minorHAnsi"/>
          <w:bCs/>
          <w:iCs/>
          <w:sz w:val="28"/>
          <w:szCs w:val="28"/>
          <w:lang w:eastAsia="en-US"/>
        </w:rPr>
        <w:t>,</w:t>
      </w:r>
      <w:r w:rsidRPr="00580E4C">
        <w:rPr>
          <w:rFonts w:eastAsiaTheme="minorHAnsi"/>
          <w:bCs/>
          <w:iCs/>
          <w:sz w:val="28"/>
          <w:szCs w:val="28"/>
          <w:lang w:eastAsia="en-US"/>
        </w:rPr>
        <w:t xml:space="preserve"> </w:t>
      </w:r>
      <w:r w:rsidR="008309EB">
        <w:rPr>
          <w:rFonts w:eastAsiaTheme="minorHAnsi"/>
          <w:bCs/>
          <w:iCs/>
          <w:sz w:val="28"/>
          <w:szCs w:val="28"/>
          <w:lang w:eastAsia="en-US"/>
        </w:rPr>
        <w:t>действуя за рубежом</w:t>
      </w:r>
      <w:r w:rsidR="00A32160">
        <w:rPr>
          <w:rFonts w:eastAsiaTheme="minorHAnsi"/>
          <w:bCs/>
          <w:iCs/>
          <w:sz w:val="28"/>
          <w:szCs w:val="28"/>
          <w:lang w:eastAsia="en-US"/>
        </w:rPr>
        <w:t>,</w:t>
      </w:r>
      <w:r w:rsidR="008309EB">
        <w:rPr>
          <w:rFonts w:eastAsiaTheme="minorHAnsi"/>
          <w:bCs/>
          <w:iCs/>
          <w:sz w:val="28"/>
          <w:szCs w:val="28"/>
          <w:lang w:eastAsia="en-US"/>
        </w:rPr>
        <w:t xml:space="preserve"> </w:t>
      </w:r>
      <w:r w:rsidR="00046945">
        <w:rPr>
          <w:rFonts w:eastAsiaTheme="minorHAnsi"/>
          <w:bCs/>
          <w:iCs/>
          <w:sz w:val="28"/>
          <w:szCs w:val="28"/>
          <w:lang w:eastAsia="en-US"/>
        </w:rPr>
        <w:t xml:space="preserve">она </w:t>
      </w:r>
      <w:r w:rsidR="008309EB" w:rsidRPr="008309EB">
        <w:rPr>
          <w:sz w:val="28"/>
          <w:szCs w:val="28"/>
        </w:rPr>
        <w:t xml:space="preserve">ставила целью проведение </w:t>
      </w:r>
      <w:r w:rsidR="00046945">
        <w:rPr>
          <w:sz w:val="28"/>
          <w:szCs w:val="28"/>
        </w:rPr>
        <w:t xml:space="preserve">террористических актов </w:t>
      </w:r>
      <w:r w:rsidR="008309EB" w:rsidRPr="008309EB">
        <w:rPr>
          <w:sz w:val="28"/>
          <w:szCs w:val="28"/>
        </w:rPr>
        <w:t xml:space="preserve">в </w:t>
      </w:r>
      <w:r w:rsidR="008309EB" w:rsidRPr="008309EB">
        <w:rPr>
          <w:spacing w:val="-1"/>
          <w:sz w:val="28"/>
          <w:szCs w:val="28"/>
        </w:rPr>
        <w:t xml:space="preserve">отношении дипломатических и иных представительств зарубежных стран, в </w:t>
      </w:r>
      <w:r w:rsidR="008309EB" w:rsidRPr="008309EB">
        <w:rPr>
          <w:sz w:val="28"/>
          <w:szCs w:val="28"/>
        </w:rPr>
        <w:t>т</w:t>
      </w:r>
      <w:r w:rsidR="00046945">
        <w:rPr>
          <w:sz w:val="28"/>
          <w:szCs w:val="28"/>
        </w:rPr>
        <w:t>. </w:t>
      </w:r>
      <w:r w:rsidR="008309EB" w:rsidRPr="008309EB">
        <w:rPr>
          <w:sz w:val="28"/>
          <w:szCs w:val="28"/>
        </w:rPr>
        <w:t>ч</w:t>
      </w:r>
      <w:r w:rsidR="00046945">
        <w:rPr>
          <w:sz w:val="28"/>
          <w:szCs w:val="28"/>
        </w:rPr>
        <w:t>.</w:t>
      </w:r>
      <w:r w:rsidR="008309EB" w:rsidRPr="008309EB">
        <w:rPr>
          <w:sz w:val="28"/>
          <w:szCs w:val="28"/>
        </w:rPr>
        <w:t xml:space="preserve"> России</w:t>
      </w:r>
      <w:r w:rsidR="008309EB">
        <w:rPr>
          <w:sz w:val="28"/>
          <w:szCs w:val="28"/>
        </w:rPr>
        <w:t xml:space="preserve"> </w:t>
      </w:r>
      <w:r w:rsidRPr="00580E4C">
        <w:rPr>
          <w:bCs/>
          <w:iCs/>
          <w:sz w:val="28"/>
          <w:szCs w:val="28"/>
        </w:rPr>
        <w:t xml:space="preserve">(№ 16 в </w:t>
      </w:r>
      <w:r w:rsidRPr="00580E4C">
        <w:rPr>
          <w:sz w:val="28"/>
          <w:szCs w:val="28"/>
        </w:rPr>
        <w:t xml:space="preserve">Едином федеральном списке </w:t>
      </w:r>
      <w:r w:rsidR="00AF631E">
        <w:rPr>
          <w:sz w:val="28"/>
          <w:szCs w:val="28"/>
        </w:rPr>
        <w:t>ТО</w:t>
      </w:r>
      <w:r w:rsidRPr="00580E4C">
        <w:rPr>
          <w:sz w:val="28"/>
          <w:szCs w:val="28"/>
          <w:vertAlign w:val="superscript"/>
        </w:rPr>
        <w:footnoteReference w:id="330"/>
      </w:r>
      <w:r w:rsidRPr="00580E4C">
        <w:rPr>
          <w:sz w:val="28"/>
          <w:szCs w:val="28"/>
        </w:rPr>
        <w:t>).</w:t>
      </w:r>
    </w:p>
    <w:p w14:paraId="05C5F88A" w14:textId="0B8EB9B8" w:rsidR="00580E4C" w:rsidRPr="00580E4C" w:rsidRDefault="00580E4C" w:rsidP="00580E4C">
      <w:pPr>
        <w:widowControl/>
        <w:shd w:val="clear" w:color="auto" w:fill="FFFFFF"/>
        <w:suppressAutoHyphens/>
        <w:spacing w:line="360" w:lineRule="auto"/>
        <w:ind w:firstLine="709"/>
        <w:jc w:val="both"/>
        <w:rPr>
          <w:sz w:val="28"/>
          <w:szCs w:val="28"/>
        </w:rPr>
      </w:pPr>
      <w:r w:rsidRPr="00580E4C">
        <w:rPr>
          <w:rFonts w:eastAsia="Calibri"/>
          <w:b/>
          <w:sz w:val="28"/>
          <w:szCs w:val="28"/>
        </w:rPr>
        <w:t>Основные цели и задачи.</w:t>
      </w:r>
      <w:r w:rsidRPr="00580E4C">
        <w:rPr>
          <w:sz w:val="28"/>
          <w:szCs w:val="28"/>
        </w:rPr>
        <w:t xml:space="preserve"> Основн</w:t>
      </w:r>
      <w:r w:rsidR="00046945">
        <w:rPr>
          <w:sz w:val="28"/>
          <w:szCs w:val="28"/>
        </w:rPr>
        <w:t>ыми</w:t>
      </w:r>
      <w:r w:rsidRPr="00580E4C">
        <w:rPr>
          <w:sz w:val="28"/>
          <w:szCs w:val="28"/>
        </w:rPr>
        <w:t xml:space="preserve"> цел</w:t>
      </w:r>
      <w:r w:rsidR="00046945">
        <w:rPr>
          <w:sz w:val="28"/>
          <w:szCs w:val="28"/>
        </w:rPr>
        <w:t xml:space="preserve">ями </w:t>
      </w:r>
      <w:r w:rsidR="00454B33">
        <w:rPr>
          <w:sz w:val="28"/>
          <w:szCs w:val="28"/>
        </w:rPr>
        <w:t>«</w:t>
      </w:r>
      <w:r w:rsidRPr="00580E4C">
        <w:rPr>
          <w:sz w:val="28"/>
          <w:szCs w:val="28"/>
        </w:rPr>
        <w:t>ДШ</w:t>
      </w:r>
      <w:r w:rsidR="00454B33">
        <w:rPr>
          <w:sz w:val="28"/>
          <w:szCs w:val="28"/>
        </w:rPr>
        <w:t>»</w:t>
      </w:r>
      <w:r w:rsidRPr="00580E4C">
        <w:rPr>
          <w:sz w:val="28"/>
          <w:szCs w:val="28"/>
        </w:rPr>
        <w:t xml:space="preserve"> явля</w:t>
      </w:r>
      <w:r w:rsidR="00046945">
        <w:rPr>
          <w:sz w:val="28"/>
          <w:szCs w:val="28"/>
        </w:rPr>
        <w:t>ю</w:t>
      </w:r>
      <w:r w:rsidRPr="00580E4C">
        <w:rPr>
          <w:sz w:val="28"/>
          <w:szCs w:val="28"/>
        </w:rPr>
        <w:t>тся устранение светских правительств и установление исламского правления во всемирном масштабе путем создания «Ве</w:t>
      </w:r>
      <w:r w:rsidR="003D28A1">
        <w:rPr>
          <w:sz w:val="28"/>
          <w:szCs w:val="28"/>
        </w:rPr>
        <w:t>л</w:t>
      </w:r>
      <w:r w:rsidRPr="00580E4C">
        <w:rPr>
          <w:sz w:val="28"/>
          <w:szCs w:val="28"/>
        </w:rPr>
        <w:t>и</w:t>
      </w:r>
      <w:r w:rsidR="003D28A1">
        <w:rPr>
          <w:sz w:val="28"/>
          <w:szCs w:val="28"/>
        </w:rPr>
        <w:t>ко</w:t>
      </w:r>
      <w:r w:rsidRPr="00580E4C">
        <w:rPr>
          <w:sz w:val="28"/>
          <w:szCs w:val="28"/>
        </w:rPr>
        <w:t xml:space="preserve">го исламского халифата». </w:t>
      </w:r>
      <w:r w:rsidR="00454B33">
        <w:rPr>
          <w:sz w:val="28"/>
          <w:szCs w:val="28"/>
        </w:rPr>
        <w:br/>
      </w:r>
      <w:r w:rsidRPr="00580E4C">
        <w:rPr>
          <w:sz w:val="28"/>
          <w:szCs w:val="28"/>
        </w:rPr>
        <w:t>В задачи вход</w:t>
      </w:r>
      <w:r w:rsidR="00046945">
        <w:rPr>
          <w:sz w:val="28"/>
          <w:szCs w:val="28"/>
        </w:rPr>
        <w:t>я</w:t>
      </w:r>
      <w:r w:rsidRPr="00580E4C">
        <w:rPr>
          <w:sz w:val="28"/>
          <w:szCs w:val="28"/>
        </w:rPr>
        <w:t xml:space="preserve">т проведение диверсионно-подрывных операций против объектов сил международной коалиции в Ираке, </w:t>
      </w:r>
      <w:r w:rsidR="00046945">
        <w:rPr>
          <w:sz w:val="28"/>
          <w:szCs w:val="28"/>
        </w:rPr>
        <w:t xml:space="preserve">а </w:t>
      </w:r>
      <w:r w:rsidRPr="00580E4C">
        <w:rPr>
          <w:sz w:val="28"/>
          <w:szCs w:val="28"/>
        </w:rPr>
        <w:t>также подготовка и осуществление терактов против них на территори</w:t>
      </w:r>
      <w:r w:rsidR="00046945">
        <w:rPr>
          <w:sz w:val="28"/>
          <w:szCs w:val="28"/>
        </w:rPr>
        <w:t>ях</w:t>
      </w:r>
      <w:r w:rsidRPr="00580E4C">
        <w:rPr>
          <w:sz w:val="28"/>
          <w:szCs w:val="28"/>
        </w:rPr>
        <w:t xml:space="preserve"> других стран</w:t>
      </w:r>
      <w:r w:rsidRPr="00580E4C">
        <w:rPr>
          <w:sz w:val="28"/>
          <w:szCs w:val="28"/>
          <w:vertAlign w:val="superscript"/>
        </w:rPr>
        <w:footnoteReference w:id="331"/>
      </w:r>
      <w:r w:rsidRPr="00580E4C">
        <w:rPr>
          <w:sz w:val="28"/>
          <w:szCs w:val="28"/>
        </w:rPr>
        <w:t>.</w:t>
      </w:r>
    </w:p>
    <w:p w14:paraId="16DC89DF" w14:textId="7D776C08"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Создание.</w:t>
      </w:r>
      <w:r w:rsidRPr="00580E4C">
        <w:rPr>
          <w:sz w:val="28"/>
          <w:szCs w:val="28"/>
        </w:rPr>
        <w:t xml:space="preserve"> МТО </w:t>
      </w:r>
      <w:r w:rsidR="00454B33">
        <w:rPr>
          <w:sz w:val="28"/>
          <w:szCs w:val="28"/>
        </w:rPr>
        <w:t>«</w:t>
      </w:r>
      <w:r w:rsidRPr="00580E4C">
        <w:rPr>
          <w:sz w:val="28"/>
          <w:szCs w:val="28"/>
        </w:rPr>
        <w:t>ДШ</w:t>
      </w:r>
      <w:r w:rsidR="00454B33">
        <w:rPr>
          <w:sz w:val="28"/>
          <w:szCs w:val="28"/>
        </w:rPr>
        <w:t>»</w:t>
      </w:r>
      <w:r w:rsidRPr="00580E4C">
        <w:rPr>
          <w:sz w:val="28"/>
          <w:szCs w:val="28"/>
        </w:rPr>
        <w:t xml:space="preserve"> сформирована в мае 2004</w:t>
      </w:r>
      <w:r w:rsidR="00A32160">
        <w:rPr>
          <w:sz w:val="28"/>
          <w:szCs w:val="28"/>
        </w:rPr>
        <w:t> </w:t>
      </w:r>
      <w:r w:rsidRPr="00580E4C">
        <w:rPr>
          <w:sz w:val="28"/>
          <w:szCs w:val="28"/>
        </w:rPr>
        <w:t>г</w:t>
      </w:r>
      <w:r w:rsidR="00A32160">
        <w:rPr>
          <w:sz w:val="28"/>
          <w:szCs w:val="28"/>
        </w:rPr>
        <w:t>.</w:t>
      </w:r>
      <w:r w:rsidRPr="00580E4C">
        <w:rPr>
          <w:sz w:val="28"/>
          <w:szCs w:val="28"/>
        </w:rPr>
        <w:t xml:space="preserve"> в лагере палестинских беженцев «Айн аль-Хилва»</w:t>
      </w:r>
      <w:r w:rsidRPr="00580E4C">
        <w:rPr>
          <w:sz w:val="28"/>
          <w:szCs w:val="28"/>
          <w:vertAlign w:val="superscript"/>
        </w:rPr>
        <w:footnoteReference w:id="332"/>
      </w:r>
      <w:r w:rsidRPr="00580E4C">
        <w:rPr>
          <w:sz w:val="28"/>
          <w:szCs w:val="28"/>
        </w:rPr>
        <w:t xml:space="preserve"> (район г</w:t>
      </w:r>
      <w:r w:rsidR="00A32160">
        <w:rPr>
          <w:sz w:val="28"/>
          <w:szCs w:val="28"/>
        </w:rPr>
        <w:t>. </w:t>
      </w:r>
      <w:r w:rsidRPr="00580E4C">
        <w:rPr>
          <w:sz w:val="28"/>
          <w:szCs w:val="28"/>
        </w:rPr>
        <w:t xml:space="preserve">Сайда, южный Ливан) радикально настроенными боевиками МТО «Асбат </w:t>
      </w:r>
      <w:r w:rsidR="00FB2629">
        <w:rPr>
          <w:sz w:val="28"/>
          <w:szCs w:val="28"/>
        </w:rPr>
        <w:t>а</w:t>
      </w:r>
      <w:r w:rsidRPr="00580E4C">
        <w:rPr>
          <w:sz w:val="28"/>
          <w:szCs w:val="28"/>
        </w:rPr>
        <w:t>ль-Ансар» при активном участии функционеров «Аль-Каиды».</w:t>
      </w:r>
    </w:p>
    <w:p w14:paraId="25A1EB48" w14:textId="130FB215"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lastRenderedPageBreak/>
        <w:t>Руководство.</w:t>
      </w:r>
      <w:r w:rsidRPr="00580E4C">
        <w:rPr>
          <w:sz w:val="28"/>
          <w:szCs w:val="28"/>
        </w:rPr>
        <w:t xml:space="preserve"> Лидер – </w:t>
      </w:r>
      <w:r w:rsidR="00887C5A" w:rsidRPr="00887C5A">
        <w:rPr>
          <w:sz w:val="28"/>
          <w:szCs w:val="28"/>
        </w:rPr>
        <w:t>Мохаммед Ахмад Шаркия</w:t>
      </w:r>
      <w:r w:rsidRPr="00580E4C">
        <w:rPr>
          <w:sz w:val="28"/>
          <w:szCs w:val="28"/>
          <w:vertAlign w:val="superscript"/>
        </w:rPr>
        <w:footnoteReference w:id="333"/>
      </w:r>
      <w:r w:rsidRPr="00580E4C">
        <w:rPr>
          <w:rFonts w:eastAsiaTheme="minorHAnsi"/>
          <w:sz w:val="28"/>
          <w:szCs w:val="28"/>
          <w:lang w:eastAsia="en-US"/>
        </w:rPr>
        <w:t>.</w:t>
      </w:r>
    </w:p>
    <w:p w14:paraId="4FCBF6A2" w14:textId="77777777"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Структура и оснащение.</w:t>
      </w:r>
      <w:r w:rsidRPr="00580E4C">
        <w:rPr>
          <w:sz w:val="28"/>
          <w:szCs w:val="28"/>
        </w:rPr>
        <w:t xml:space="preserve"> Имеет организационную структуру военного типа с делением на подразделения с учетом выполняемых задач. МТО характеризуется единоначалием, иерархичностью, жесткой дисциплиной. Действует с конспиративных позиций</w:t>
      </w:r>
      <w:r w:rsidRPr="00580E4C">
        <w:rPr>
          <w:sz w:val="28"/>
          <w:szCs w:val="28"/>
          <w:vertAlign w:val="superscript"/>
        </w:rPr>
        <w:footnoteReference w:id="334"/>
      </w:r>
      <w:r w:rsidRPr="00580E4C">
        <w:rPr>
          <w:sz w:val="28"/>
          <w:szCs w:val="28"/>
        </w:rPr>
        <w:t xml:space="preserve">. </w:t>
      </w:r>
    </w:p>
    <w:p w14:paraId="5EC177A5" w14:textId="2E09C86E"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В распоряжении членов организации име</w:t>
      </w:r>
      <w:r w:rsidR="00381829">
        <w:rPr>
          <w:sz w:val="28"/>
          <w:szCs w:val="28"/>
        </w:rPr>
        <w:t>ю</w:t>
      </w:r>
      <w:r w:rsidRPr="00580E4C">
        <w:rPr>
          <w:sz w:val="28"/>
          <w:szCs w:val="28"/>
        </w:rPr>
        <w:t xml:space="preserve">тся стрелковое оружие, </w:t>
      </w:r>
      <w:r w:rsidRPr="00580E4C">
        <w:rPr>
          <w:rFonts w:eastAsiaTheme="minorHAnsi"/>
          <w:sz w:val="28"/>
          <w:szCs w:val="28"/>
          <w:lang w:eastAsia="en-US"/>
        </w:rPr>
        <w:t>боеприпасы, взрывны</w:t>
      </w:r>
      <w:r w:rsidR="00381829">
        <w:rPr>
          <w:rFonts w:eastAsiaTheme="minorHAnsi"/>
          <w:sz w:val="28"/>
          <w:szCs w:val="28"/>
          <w:lang w:eastAsia="en-US"/>
        </w:rPr>
        <w:t>е</w:t>
      </w:r>
      <w:r w:rsidRPr="00580E4C">
        <w:rPr>
          <w:rFonts w:eastAsiaTheme="minorHAnsi"/>
          <w:sz w:val="28"/>
          <w:szCs w:val="28"/>
          <w:lang w:eastAsia="en-US"/>
        </w:rPr>
        <w:t xml:space="preserve"> устройства,</w:t>
      </w:r>
      <w:r w:rsidRPr="00580E4C">
        <w:rPr>
          <w:sz w:val="28"/>
          <w:szCs w:val="28"/>
        </w:rPr>
        <w:t xml:space="preserve"> приборы ночного видения и средства связи, налажено собственное производство взрывчатых веществ</w:t>
      </w:r>
      <w:r w:rsidRPr="00580E4C">
        <w:rPr>
          <w:sz w:val="28"/>
          <w:szCs w:val="28"/>
          <w:vertAlign w:val="superscript"/>
        </w:rPr>
        <w:footnoteReference w:id="335"/>
      </w:r>
      <w:r w:rsidRPr="00580E4C">
        <w:rPr>
          <w:sz w:val="28"/>
          <w:szCs w:val="28"/>
        </w:rPr>
        <w:t>.</w:t>
      </w:r>
    </w:p>
    <w:p w14:paraId="3F17EA21" w14:textId="626BF9D0"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Месторасположение. </w:t>
      </w:r>
      <w:r w:rsidRPr="00580E4C">
        <w:rPr>
          <w:sz w:val="28"/>
          <w:szCs w:val="28"/>
        </w:rPr>
        <w:t xml:space="preserve">Лагерь беженцев «Айн </w:t>
      </w:r>
      <w:r w:rsidR="00381829">
        <w:rPr>
          <w:sz w:val="28"/>
          <w:szCs w:val="28"/>
        </w:rPr>
        <w:t>а</w:t>
      </w:r>
      <w:r w:rsidRPr="00580E4C">
        <w:rPr>
          <w:sz w:val="28"/>
          <w:szCs w:val="28"/>
        </w:rPr>
        <w:t xml:space="preserve">ль-Хильва», </w:t>
      </w:r>
      <w:r w:rsidR="00381829">
        <w:rPr>
          <w:sz w:val="28"/>
          <w:szCs w:val="28"/>
        </w:rPr>
        <w:t>Ю</w:t>
      </w:r>
      <w:r w:rsidRPr="00580E4C">
        <w:rPr>
          <w:sz w:val="28"/>
          <w:szCs w:val="28"/>
        </w:rPr>
        <w:t xml:space="preserve">жный </w:t>
      </w:r>
      <w:r w:rsidRPr="00580E4C">
        <w:rPr>
          <w:bCs/>
          <w:iCs/>
          <w:sz w:val="28"/>
          <w:szCs w:val="28"/>
        </w:rPr>
        <w:t>Ливан.</w:t>
      </w:r>
    </w:p>
    <w:p w14:paraId="137DD121" w14:textId="77777777" w:rsidR="00580E4C" w:rsidRPr="00580E4C" w:rsidRDefault="00580E4C" w:rsidP="00580E4C">
      <w:pPr>
        <w:widowControl/>
        <w:shd w:val="clear" w:color="auto" w:fill="FFFFFF"/>
        <w:suppressAutoHyphens/>
        <w:spacing w:line="360" w:lineRule="auto"/>
        <w:ind w:firstLine="709"/>
        <w:jc w:val="both"/>
        <w:rPr>
          <w:rFonts w:eastAsia="Calibri"/>
          <w:b/>
          <w:sz w:val="28"/>
          <w:szCs w:val="28"/>
        </w:rPr>
      </w:pPr>
      <w:r w:rsidRPr="00580E4C">
        <w:rPr>
          <w:rFonts w:eastAsia="Calibri"/>
          <w:b/>
          <w:sz w:val="28"/>
          <w:szCs w:val="28"/>
        </w:rPr>
        <w:t>Состав и численность.</w:t>
      </w:r>
      <w:r w:rsidRPr="00580E4C">
        <w:rPr>
          <w:rFonts w:eastAsia="Calibri"/>
          <w:sz w:val="28"/>
          <w:szCs w:val="28"/>
        </w:rPr>
        <w:t xml:space="preserve"> Около</w:t>
      </w:r>
      <w:r w:rsidRPr="00580E4C">
        <w:rPr>
          <w:sz w:val="28"/>
          <w:szCs w:val="28"/>
        </w:rPr>
        <w:t xml:space="preserve"> 200 человек</w:t>
      </w:r>
      <w:r w:rsidRPr="00580E4C">
        <w:rPr>
          <w:sz w:val="28"/>
          <w:szCs w:val="28"/>
          <w:vertAlign w:val="superscript"/>
        </w:rPr>
        <w:footnoteReference w:id="336"/>
      </w:r>
      <w:r w:rsidRPr="00580E4C">
        <w:rPr>
          <w:sz w:val="28"/>
          <w:szCs w:val="28"/>
        </w:rPr>
        <w:t xml:space="preserve">. </w:t>
      </w:r>
    </w:p>
    <w:p w14:paraId="5CCC89FF" w14:textId="77777777" w:rsidR="00580E4C" w:rsidRPr="00580E4C" w:rsidRDefault="00580E4C" w:rsidP="00580E4C">
      <w:pPr>
        <w:widowControl/>
        <w:shd w:val="clear" w:color="auto" w:fill="FFFFFF"/>
        <w:suppressAutoHyphens/>
        <w:spacing w:line="360" w:lineRule="auto"/>
        <w:ind w:firstLine="709"/>
        <w:jc w:val="both"/>
        <w:rPr>
          <w:rFonts w:eastAsia="Calibri"/>
          <w:b/>
          <w:sz w:val="28"/>
          <w:szCs w:val="28"/>
        </w:rPr>
      </w:pPr>
      <w:r w:rsidRPr="00580E4C">
        <w:rPr>
          <w:rFonts w:eastAsia="Calibri"/>
          <w:b/>
          <w:sz w:val="28"/>
          <w:szCs w:val="28"/>
        </w:rPr>
        <w:t>Идеологические установки.</w:t>
      </w:r>
      <w:r w:rsidRPr="00580E4C">
        <w:rPr>
          <w:sz w:val="28"/>
          <w:szCs w:val="28"/>
        </w:rPr>
        <w:t xml:space="preserve"> Салафизм,</w:t>
      </w:r>
      <w:r w:rsidRPr="00580E4C">
        <w:rPr>
          <w:rFonts w:eastAsia="Calibri"/>
          <w:sz w:val="28"/>
          <w:szCs w:val="28"/>
        </w:rPr>
        <w:t xml:space="preserve"> джихадизм.</w:t>
      </w:r>
    </w:p>
    <w:p w14:paraId="2DD6DF84" w14:textId="55BFB51C" w:rsidR="00580E4C" w:rsidRPr="00580E4C" w:rsidRDefault="00580E4C" w:rsidP="00580E4C">
      <w:pPr>
        <w:widowControl/>
        <w:shd w:val="clear" w:color="auto" w:fill="FFFFFF"/>
        <w:suppressAutoHyphens/>
        <w:spacing w:line="360" w:lineRule="auto"/>
        <w:ind w:firstLine="709"/>
        <w:jc w:val="both"/>
        <w:rPr>
          <w:sz w:val="28"/>
          <w:szCs w:val="28"/>
        </w:rPr>
      </w:pPr>
      <w:r w:rsidRPr="00580E4C">
        <w:rPr>
          <w:rFonts w:eastAsia="Calibri"/>
          <w:b/>
          <w:sz w:val="28"/>
          <w:szCs w:val="28"/>
          <w:lang w:eastAsia="en-US"/>
        </w:rPr>
        <w:t>Средства пропаганды</w:t>
      </w:r>
      <w:r w:rsidRPr="00580E4C">
        <w:rPr>
          <w:b/>
          <w:sz w:val="28"/>
          <w:szCs w:val="28"/>
        </w:rPr>
        <w:t>.</w:t>
      </w:r>
      <w:r w:rsidRPr="00580E4C">
        <w:rPr>
          <w:sz w:val="28"/>
          <w:szCs w:val="28"/>
        </w:rPr>
        <w:t xml:space="preserve"> Листовки, брошюры и иные информационные материалы экстремистского и террористического характера. Использовались возможности сети Интернет, социальные сети, мессенджеры.</w:t>
      </w:r>
    </w:p>
    <w:p w14:paraId="2749A9AA" w14:textId="6DEA4A36"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Символика.</w:t>
      </w:r>
      <w:r w:rsidRPr="00580E4C">
        <w:rPr>
          <w:sz w:val="28"/>
          <w:szCs w:val="28"/>
        </w:rPr>
        <w:t xml:space="preserve"> О</w:t>
      </w:r>
      <w:r w:rsidRPr="00580E4C">
        <w:rPr>
          <w:rFonts w:eastAsia="Calibri"/>
          <w:sz w:val="28"/>
          <w:szCs w:val="28"/>
          <w:lang w:eastAsia="en-US"/>
        </w:rPr>
        <w:t>сновной символ – черное знамя – один из флагов, использовавшихся пророком Мухаммедом, на котором приведена цитата из Корана</w:t>
      </w:r>
      <w:r w:rsidR="00381829">
        <w:rPr>
          <w:rFonts w:eastAsia="Calibri"/>
          <w:sz w:val="28"/>
          <w:szCs w:val="28"/>
          <w:lang w:eastAsia="en-US"/>
        </w:rPr>
        <w:t>:</w:t>
      </w:r>
      <w:r w:rsidRPr="00580E4C">
        <w:rPr>
          <w:rFonts w:eastAsia="Calibri"/>
          <w:sz w:val="28"/>
          <w:szCs w:val="28"/>
          <w:lang w:eastAsia="en-US"/>
        </w:rPr>
        <w:t xml:space="preserve"> «Нет божества кроме Аллаха, Мухаммад – посланник его».</w:t>
      </w:r>
    </w:p>
    <w:p w14:paraId="4FFEA903" w14:textId="77777777" w:rsidR="00580E4C" w:rsidRPr="00580E4C" w:rsidRDefault="00580E4C" w:rsidP="00580E4C">
      <w:pPr>
        <w:widowControl/>
        <w:shd w:val="clear" w:color="auto" w:fill="FFFFFF"/>
        <w:suppressAutoHyphens/>
        <w:ind w:firstLine="709"/>
        <w:jc w:val="both"/>
        <w:rPr>
          <w:sz w:val="28"/>
          <w:szCs w:val="28"/>
        </w:rPr>
      </w:pPr>
    </w:p>
    <w:p w14:paraId="77A6B227" w14:textId="77777777" w:rsidR="00580E4C" w:rsidRPr="00580E4C" w:rsidRDefault="00580E4C" w:rsidP="00580E4C">
      <w:pPr>
        <w:widowControl/>
        <w:suppressAutoHyphens/>
        <w:autoSpaceDE/>
        <w:adjustRightInd/>
        <w:jc w:val="center"/>
        <w:rPr>
          <w:rFonts w:eastAsia="Calibri"/>
          <w:i/>
          <w:sz w:val="28"/>
          <w:szCs w:val="28"/>
          <w:lang w:val="en-US" w:eastAsia="en-US"/>
        </w:rPr>
      </w:pPr>
      <w:r w:rsidRPr="00580E4C">
        <w:rPr>
          <w:noProof/>
          <w:sz w:val="28"/>
          <w:szCs w:val="28"/>
        </w:rPr>
        <w:lastRenderedPageBreak/>
        <w:drawing>
          <wp:inline distT="0" distB="0" distL="0" distR="0" wp14:anchorId="7636FE94" wp14:editId="36D17D2C">
            <wp:extent cx="3510844" cy="1730091"/>
            <wp:effectExtent l="0" t="0" r="0" b="3810"/>
            <wp:docPr id="11" name="Рисунок 11" descr="https://telegra.ph/file/b1605b600746ec7caa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gra.ph/file/b1605b600746ec7caafdf.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36732" cy="1742848"/>
                    </a:xfrm>
                    <a:prstGeom prst="rect">
                      <a:avLst/>
                    </a:prstGeom>
                    <a:noFill/>
                    <a:ln>
                      <a:noFill/>
                    </a:ln>
                  </pic:spPr>
                </pic:pic>
              </a:graphicData>
            </a:graphic>
          </wp:inline>
        </w:drawing>
      </w:r>
    </w:p>
    <w:p w14:paraId="510D68BE" w14:textId="77777777" w:rsidR="00580E4C" w:rsidRPr="00580E4C" w:rsidRDefault="00580E4C" w:rsidP="00580E4C">
      <w:pPr>
        <w:widowControl/>
        <w:suppressAutoHyphens/>
        <w:autoSpaceDE/>
        <w:adjustRightInd/>
        <w:jc w:val="center"/>
        <w:rPr>
          <w:rFonts w:eastAsia="Calibri"/>
          <w:i/>
          <w:sz w:val="24"/>
          <w:szCs w:val="24"/>
          <w:lang w:val="en-US" w:eastAsia="en-US"/>
        </w:rPr>
      </w:pPr>
    </w:p>
    <w:p w14:paraId="0A78347E" w14:textId="77777777" w:rsidR="00580E4C" w:rsidRPr="00580E4C" w:rsidRDefault="00580E4C" w:rsidP="00580E4C">
      <w:pPr>
        <w:widowControl/>
        <w:suppressAutoHyphens/>
        <w:autoSpaceDE/>
        <w:adjustRightInd/>
        <w:jc w:val="center"/>
        <w:rPr>
          <w:rFonts w:eastAsia="Calibri"/>
          <w:i/>
          <w:sz w:val="24"/>
          <w:szCs w:val="24"/>
          <w:lang w:eastAsia="en-US"/>
        </w:rPr>
      </w:pPr>
      <w:r w:rsidRPr="00580E4C">
        <w:rPr>
          <w:rFonts w:eastAsia="Calibri"/>
          <w:i/>
          <w:sz w:val="24"/>
          <w:szCs w:val="24"/>
          <w:lang w:eastAsia="en-US"/>
        </w:rPr>
        <w:t>Флаг МТО «Джунд аш-Шам»</w:t>
      </w:r>
      <w:r w:rsidRPr="00580E4C">
        <w:rPr>
          <w:rFonts w:eastAsia="Calibri"/>
          <w:i/>
          <w:sz w:val="24"/>
          <w:szCs w:val="24"/>
          <w:vertAlign w:val="superscript"/>
          <w:lang w:eastAsia="en-US"/>
        </w:rPr>
        <w:footnoteReference w:id="337"/>
      </w:r>
    </w:p>
    <w:p w14:paraId="408275BA" w14:textId="77777777" w:rsidR="00580E4C" w:rsidRPr="00580E4C" w:rsidRDefault="00580E4C" w:rsidP="00580E4C">
      <w:pPr>
        <w:widowControl/>
        <w:suppressAutoHyphens/>
        <w:autoSpaceDE/>
        <w:adjustRightInd/>
        <w:spacing w:line="360" w:lineRule="auto"/>
        <w:jc w:val="both"/>
        <w:rPr>
          <w:rFonts w:eastAsia="Calibri"/>
          <w:sz w:val="28"/>
          <w:szCs w:val="28"/>
          <w:lang w:eastAsia="en-US"/>
        </w:rPr>
      </w:pPr>
    </w:p>
    <w:p w14:paraId="67EB43FF" w14:textId="7DA0CAD5" w:rsidR="00580E4C" w:rsidRPr="00580E4C" w:rsidRDefault="00580E4C" w:rsidP="00580E4C">
      <w:pPr>
        <w:widowControl/>
        <w:shd w:val="clear" w:color="auto" w:fill="FFFFFF"/>
        <w:suppressAutoHyphens/>
        <w:spacing w:line="360" w:lineRule="auto"/>
        <w:ind w:firstLine="709"/>
        <w:jc w:val="both"/>
        <w:rPr>
          <w:sz w:val="28"/>
          <w:szCs w:val="28"/>
        </w:rPr>
      </w:pPr>
      <w:r w:rsidRPr="00580E4C">
        <w:rPr>
          <w:b/>
          <w:sz w:val="28"/>
          <w:szCs w:val="28"/>
        </w:rPr>
        <w:t xml:space="preserve">Преступная деятельность. </w:t>
      </w:r>
      <w:r w:rsidRPr="00580E4C">
        <w:rPr>
          <w:sz w:val="28"/>
          <w:szCs w:val="28"/>
        </w:rPr>
        <w:t xml:space="preserve">Основная форма деятельности МТО </w:t>
      </w:r>
      <w:r w:rsidR="00454B33">
        <w:rPr>
          <w:sz w:val="28"/>
          <w:szCs w:val="28"/>
        </w:rPr>
        <w:t>«</w:t>
      </w:r>
      <w:r w:rsidR="001D21DE">
        <w:rPr>
          <w:sz w:val="28"/>
          <w:szCs w:val="28"/>
        </w:rPr>
        <w:t>Д</w:t>
      </w:r>
      <w:r w:rsidRPr="00580E4C">
        <w:rPr>
          <w:sz w:val="28"/>
          <w:szCs w:val="28"/>
        </w:rPr>
        <w:t>Ш</w:t>
      </w:r>
      <w:r w:rsidR="00454B33">
        <w:rPr>
          <w:sz w:val="28"/>
          <w:szCs w:val="28"/>
        </w:rPr>
        <w:t>»</w:t>
      </w:r>
      <w:r w:rsidRPr="00580E4C">
        <w:rPr>
          <w:sz w:val="28"/>
          <w:szCs w:val="28"/>
        </w:rPr>
        <w:t xml:space="preserve"> – совершение террористических актов, обстрелов и подрывов, а также иных акций устрашения в отношении сотрудников правоохранительных органов, военнослужащих, представителей органов власти, военнослужащих и дипломатических представителей</w:t>
      </w:r>
      <w:r w:rsidRPr="00580E4C">
        <w:rPr>
          <w:sz w:val="28"/>
          <w:szCs w:val="28"/>
          <w:vertAlign w:val="superscript"/>
        </w:rPr>
        <w:footnoteReference w:id="338"/>
      </w:r>
      <w:r w:rsidRPr="00580E4C">
        <w:rPr>
          <w:sz w:val="28"/>
          <w:szCs w:val="28"/>
        </w:rPr>
        <w:t xml:space="preserve">. </w:t>
      </w:r>
    </w:p>
    <w:p w14:paraId="4E3C6F29" w14:textId="1C925B5F" w:rsidR="00381829" w:rsidRDefault="00580E4C" w:rsidP="00381829">
      <w:pPr>
        <w:widowControl/>
        <w:shd w:val="clear" w:color="auto" w:fill="FFFFFF"/>
        <w:autoSpaceDE/>
        <w:autoSpaceDN/>
        <w:adjustRightInd/>
        <w:spacing w:line="360" w:lineRule="auto"/>
        <w:ind w:left="34" w:right="62" w:firstLine="902"/>
        <w:jc w:val="both"/>
        <w:rPr>
          <w:rFonts w:eastAsiaTheme="minorHAnsi"/>
          <w:sz w:val="28"/>
          <w:szCs w:val="28"/>
          <w:lang w:eastAsia="en-US"/>
        </w:rPr>
      </w:pPr>
      <w:r w:rsidRPr="00580E4C">
        <w:rPr>
          <w:sz w:val="28"/>
          <w:szCs w:val="28"/>
        </w:rPr>
        <w:t xml:space="preserve">Активно осуществляла диверсионно-террористические операции </w:t>
      </w:r>
      <w:r w:rsidRPr="00580E4C">
        <w:rPr>
          <w:sz w:val="28"/>
          <w:szCs w:val="28"/>
        </w:rPr>
        <w:br/>
        <w:t>в отношении органов власти и их должностных лиц, сил международной коалиции в Ираке, а также подготовку и проведение террористических актов на территори</w:t>
      </w:r>
      <w:r w:rsidR="00381829">
        <w:rPr>
          <w:sz w:val="28"/>
          <w:szCs w:val="28"/>
        </w:rPr>
        <w:t>ях</w:t>
      </w:r>
      <w:r w:rsidRPr="00580E4C">
        <w:rPr>
          <w:sz w:val="28"/>
          <w:szCs w:val="28"/>
        </w:rPr>
        <w:t xml:space="preserve"> других стран. </w:t>
      </w:r>
      <w:r w:rsidR="00381829">
        <w:rPr>
          <w:sz w:val="28"/>
          <w:szCs w:val="28"/>
        </w:rPr>
        <w:t>Д</w:t>
      </w:r>
      <w:r w:rsidRPr="00580E4C">
        <w:rPr>
          <w:rFonts w:eastAsiaTheme="minorHAnsi"/>
          <w:sz w:val="28"/>
          <w:szCs w:val="28"/>
          <w:lang w:eastAsia="en-US"/>
        </w:rPr>
        <w:t>еятельность</w:t>
      </w:r>
      <w:r w:rsidRPr="00580E4C">
        <w:rPr>
          <w:sz w:val="28"/>
          <w:szCs w:val="28"/>
        </w:rPr>
        <w:t xml:space="preserve"> МТО </w:t>
      </w:r>
      <w:r w:rsidR="00454B33">
        <w:rPr>
          <w:sz w:val="28"/>
          <w:szCs w:val="28"/>
        </w:rPr>
        <w:t>«</w:t>
      </w:r>
      <w:r w:rsidRPr="00580E4C">
        <w:rPr>
          <w:sz w:val="28"/>
          <w:szCs w:val="28"/>
        </w:rPr>
        <w:t>ДШ</w:t>
      </w:r>
      <w:r w:rsidR="00454B33">
        <w:rPr>
          <w:sz w:val="28"/>
          <w:szCs w:val="28"/>
        </w:rPr>
        <w:t>»</w:t>
      </w:r>
      <w:r w:rsidRPr="00580E4C">
        <w:rPr>
          <w:sz w:val="28"/>
          <w:szCs w:val="28"/>
        </w:rPr>
        <w:t xml:space="preserve"> фиксировалась </w:t>
      </w:r>
      <w:r w:rsidR="00454B33">
        <w:rPr>
          <w:sz w:val="28"/>
          <w:szCs w:val="28"/>
        </w:rPr>
        <w:br/>
      </w:r>
      <w:r w:rsidRPr="00580E4C">
        <w:rPr>
          <w:sz w:val="28"/>
          <w:szCs w:val="28"/>
        </w:rPr>
        <w:t xml:space="preserve">в </w:t>
      </w:r>
      <w:r w:rsidR="00381829" w:rsidRPr="00580E4C">
        <w:rPr>
          <w:sz w:val="28"/>
          <w:szCs w:val="28"/>
        </w:rPr>
        <w:t>Афганистане, Иордании,</w:t>
      </w:r>
      <w:r w:rsidR="00381829">
        <w:rPr>
          <w:sz w:val="28"/>
          <w:szCs w:val="28"/>
        </w:rPr>
        <w:t xml:space="preserve"> </w:t>
      </w:r>
      <w:r w:rsidR="00381829" w:rsidRPr="00580E4C">
        <w:rPr>
          <w:sz w:val="28"/>
          <w:szCs w:val="28"/>
        </w:rPr>
        <w:t>Ираке, Киргизии,</w:t>
      </w:r>
      <w:r w:rsidR="00381829">
        <w:rPr>
          <w:sz w:val="28"/>
          <w:szCs w:val="28"/>
        </w:rPr>
        <w:t xml:space="preserve"> </w:t>
      </w:r>
      <w:r w:rsidRPr="00580E4C">
        <w:rPr>
          <w:sz w:val="28"/>
          <w:szCs w:val="28"/>
        </w:rPr>
        <w:t>Ливане, Палестине, Сирии, Таджикистане, Узбекистане, России (Северный Кавказ, Поволжье).</w:t>
      </w:r>
      <w:r w:rsidRPr="00580E4C">
        <w:rPr>
          <w:rFonts w:eastAsiaTheme="minorHAnsi"/>
          <w:sz w:val="28"/>
          <w:szCs w:val="28"/>
          <w:lang w:eastAsia="en-US"/>
        </w:rPr>
        <w:t xml:space="preserve"> </w:t>
      </w:r>
      <w:r w:rsidR="00381829">
        <w:rPr>
          <w:rFonts w:eastAsiaTheme="minorHAnsi"/>
          <w:sz w:val="28"/>
          <w:szCs w:val="28"/>
          <w:lang w:eastAsia="en-US"/>
        </w:rPr>
        <w:t>Н</w:t>
      </w:r>
      <w:r w:rsidRPr="00580E4C">
        <w:rPr>
          <w:rFonts w:eastAsiaTheme="minorHAnsi"/>
          <w:sz w:val="28"/>
          <w:szCs w:val="28"/>
          <w:lang w:eastAsia="en-US"/>
        </w:rPr>
        <w:t>аибол</w:t>
      </w:r>
      <w:r w:rsidR="00381829">
        <w:rPr>
          <w:rFonts w:eastAsiaTheme="minorHAnsi"/>
          <w:sz w:val="28"/>
          <w:szCs w:val="28"/>
          <w:lang w:eastAsia="en-US"/>
        </w:rPr>
        <w:t>ее</w:t>
      </w:r>
      <w:r w:rsidRPr="00580E4C">
        <w:rPr>
          <w:rFonts w:eastAsiaTheme="minorHAnsi"/>
          <w:sz w:val="28"/>
          <w:szCs w:val="28"/>
          <w:lang w:eastAsia="en-US"/>
        </w:rPr>
        <w:t xml:space="preserve"> а</w:t>
      </w:r>
      <w:r w:rsidRPr="00580E4C">
        <w:rPr>
          <w:sz w:val="28"/>
          <w:szCs w:val="28"/>
        </w:rPr>
        <w:t>ктивно</w:t>
      </w:r>
      <w:r w:rsidRPr="00580E4C">
        <w:rPr>
          <w:rFonts w:eastAsiaTheme="minorHAnsi"/>
          <w:sz w:val="28"/>
          <w:szCs w:val="28"/>
          <w:lang w:eastAsia="en-US"/>
        </w:rPr>
        <w:t xml:space="preserve"> группировк</w:t>
      </w:r>
      <w:r w:rsidR="00381829">
        <w:rPr>
          <w:rFonts w:eastAsiaTheme="minorHAnsi"/>
          <w:sz w:val="28"/>
          <w:szCs w:val="28"/>
          <w:lang w:eastAsia="en-US"/>
        </w:rPr>
        <w:t>а</w:t>
      </w:r>
      <w:r w:rsidRPr="00580E4C">
        <w:rPr>
          <w:rFonts w:eastAsiaTheme="minorHAnsi"/>
          <w:sz w:val="28"/>
          <w:szCs w:val="28"/>
          <w:lang w:eastAsia="en-US"/>
        </w:rPr>
        <w:t xml:space="preserve"> </w:t>
      </w:r>
      <w:r w:rsidR="00381829">
        <w:rPr>
          <w:rFonts w:eastAsiaTheme="minorHAnsi"/>
          <w:sz w:val="28"/>
          <w:szCs w:val="28"/>
          <w:lang w:eastAsia="en-US"/>
        </w:rPr>
        <w:t xml:space="preserve">действовала </w:t>
      </w:r>
      <w:r w:rsidRPr="00580E4C">
        <w:rPr>
          <w:rFonts w:eastAsiaTheme="minorHAnsi"/>
          <w:sz w:val="28"/>
          <w:szCs w:val="28"/>
          <w:lang w:eastAsia="en-US"/>
        </w:rPr>
        <w:t>в Ираке, Сирии, Ливане, Иордании и Палестине</w:t>
      </w:r>
      <w:r w:rsidRPr="00580E4C">
        <w:rPr>
          <w:rFonts w:eastAsiaTheme="minorHAnsi"/>
          <w:sz w:val="28"/>
          <w:szCs w:val="28"/>
          <w:vertAlign w:val="superscript"/>
          <w:lang w:eastAsia="en-US"/>
        </w:rPr>
        <w:footnoteReference w:id="339"/>
      </w:r>
      <w:r w:rsidRPr="00580E4C">
        <w:rPr>
          <w:rFonts w:eastAsiaTheme="minorHAnsi"/>
          <w:sz w:val="28"/>
          <w:szCs w:val="28"/>
          <w:lang w:eastAsia="en-US"/>
        </w:rPr>
        <w:t>.</w:t>
      </w:r>
    </w:p>
    <w:p w14:paraId="5C30E052" w14:textId="55C4739D" w:rsidR="00580E4C" w:rsidRPr="00580E4C" w:rsidRDefault="00580E4C" w:rsidP="00381829">
      <w:pPr>
        <w:widowControl/>
        <w:shd w:val="clear" w:color="auto" w:fill="FFFFFF"/>
        <w:autoSpaceDE/>
        <w:autoSpaceDN/>
        <w:adjustRightInd/>
        <w:spacing w:line="360" w:lineRule="auto"/>
        <w:ind w:left="34" w:right="62" w:firstLine="902"/>
        <w:jc w:val="both"/>
        <w:rPr>
          <w:rFonts w:eastAsiaTheme="minorHAnsi"/>
          <w:sz w:val="28"/>
          <w:szCs w:val="28"/>
          <w:lang w:eastAsia="en-US"/>
        </w:rPr>
      </w:pPr>
      <w:r w:rsidRPr="00580E4C">
        <w:rPr>
          <w:sz w:val="28"/>
          <w:szCs w:val="28"/>
        </w:rPr>
        <w:t xml:space="preserve">С момента создания организации ее лидеры установили связь </w:t>
      </w:r>
      <w:r w:rsidRPr="00580E4C">
        <w:rPr>
          <w:sz w:val="28"/>
          <w:szCs w:val="28"/>
        </w:rPr>
        <w:br/>
        <w:t xml:space="preserve">с главарями НВФ на территории Северного Кавказа, в первую очередь </w:t>
      </w:r>
      <w:r w:rsidRPr="00580E4C">
        <w:rPr>
          <w:sz w:val="28"/>
          <w:szCs w:val="28"/>
        </w:rPr>
        <w:lastRenderedPageBreak/>
        <w:t xml:space="preserve">выходцами из арабских стран. </w:t>
      </w:r>
      <w:r w:rsidRPr="00580E4C">
        <w:rPr>
          <w:rFonts w:eastAsiaTheme="minorHAnsi"/>
          <w:sz w:val="28"/>
          <w:szCs w:val="28"/>
          <w:lang w:eastAsia="en-US"/>
        </w:rPr>
        <w:t>Имеются достоверные сведения и о направлении в 2004–2005 г</w:t>
      </w:r>
      <w:r w:rsidR="00A32160">
        <w:rPr>
          <w:rFonts w:eastAsiaTheme="minorHAnsi"/>
          <w:sz w:val="28"/>
          <w:szCs w:val="28"/>
          <w:lang w:eastAsia="en-US"/>
        </w:rPr>
        <w:t>г.</w:t>
      </w:r>
      <w:r w:rsidRPr="00580E4C">
        <w:rPr>
          <w:rFonts w:eastAsiaTheme="minorHAnsi"/>
          <w:sz w:val="28"/>
          <w:szCs w:val="28"/>
          <w:lang w:eastAsia="en-US"/>
        </w:rPr>
        <w:t xml:space="preserve"> боевиков организации «ДШ» в Российскую Федераци</w:t>
      </w:r>
      <w:r w:rsidR="00CB3008">
        <w:rPr>
          <w:rFonts w:eastAsiaTheme="minorHAnsi"/>
          <w:sz w:val="28"/>
          <w:szCs w:val="28"/>
          <w:lang w:eastAsia="en-US"/>
        </w:rPr>
        <w:t>ю</w:t>
      </w:r>
      <w:r w:rsidRPr="00580E4C">
        <w:rPr>
          <w:rFonts w:eastAsiaTheme="minorHAnsi"/>
          <w:sz w:val="28"/>
          <w:szCs w:val="28"/>
          <w:lang w:eastAsia="en-US"/>
        </w:rPr>
        <w:t xml:space="preserve"> для участия </w:t>
      </w:r>
      <w:r w:rsidR="0097363A" w:rsidRPr="00580E4C">
        <w:rPr>
          <w:rFonts w:eastAsiaTheme="minorHAnsi"/>
          <w:sz w:val="28"/>
          <w:szCs w:val="28"/>
          <w:lang w:eastAsia="en-US"/>
        </w:rPr>
        <w:t xml:space="preserve">в террористической деятельности </w:t>
      </w:r>
      <w:proofErr w:type="gramStart"/>
      <w:r w:rsidR="00F40278">
        <w:rPr>
          <w:rFonts w:eastAsiaTheme="minorHAnsi"/>
          <w:sz w:val="28"/>
          <w:szCs w:val="28"/>
          <w:lang w:eastAsia="en-US"/>
        </w:rPr>
        <w:t>с</w:t>
      </w:r>
      <w:r w:rsidR="00CB3008">
        <w:rPr>
          <w:rFonts w:eastAsiaTheme="minorHAnsi"/>
          <w:sz w:val="28"/>
          <w:szCs w:val="28"/>
          <w:lang w:eastAsia="en-US"/>
        </w:rPr>
        <w:t>еверо</w:t>
      </w:r>
      <w:r w:rsidR="00F40278">
        <w:rPr>
          <w:rFonts w:eastAsiaTheme="minorHAnsi"/>
          <w:sz w:val="28"/>
          <w:szCs w:val="28"/>
          <w:lang w:eastAsia="en-US"/>
        </w:rPr>
        <w:t>-к</w:t>
      </w:r>
      <w:r w:rsidR="0097363A">
        <w:rPr>
          <w:rFonts w:eastAsiaTheme="minorHAnsi"/>
          <w:sz w:val="28"/>
          <w:szCs w:val="28"/>
          <w:lang w:eastAsia="en-US"/>
        </w:rPr>
        <w:t>авказ</w:t>
      </w:r>
      <w:r w:rsidR="00F40278">
        <w:rPr>
          <w:rFonts w:eastAsiaTheme="minorHAnsi"/>
          <w:sz w:val="28"/>
          <w:szCs w:val="28"/>
          <w:lang w:eastAsia="en-US"/>
        </w:rPr>
        <w:t>ских</w:t>
      </w:r>
      <w:proofErr w:type="gramEnd"/>
      <w:r w:rsidR="00F40278">
        <w:rPr>
          <w:rFonts w:eastAsiaTheme="minorHAnsi"/>
          <w:sz w:val="28"/>
          <w:szCs w:val="28"/>
          <w:lang w:eastAsia="en-US"/>
        </w:rPr>
        <w:t xml:space="preserve"> бандформирований</w:t>
      </w:r>
      <w:r w:rsidRPr="00580E4C">
        <w:rPr>
          <w:rFonts w:eastAsiaTheme="minorHAnsi"/>
          <w:sz w:val="28"/>
          <w:szCs w:val="28"/>
          <w:lang w:eastAsia="en-US"/>
        </w:rPr>
        <w:t xml:space="preserve">. </w:t>
      </w:r>
      <w:proofErr w:type="gramStart"/>
      <w:r w:rsidRPr="00580E4C">
        <w:rPr>
          <w:rFonts w:eastAsiaTheme="minorHAnsi"/>
          <w:sz w:val="28"/>
          <w:szCs w:val="28"/>
          <w:lang w:eastAsia="en-US"/>
        </w:rPr>
        <w:t>Кроме того</w:t>
      </w:r>
      <w:proofErr w:type="gramEnd"/>
      <w:r w:rsidRPr="00580E4C">
        <w:rPr>
          <w:rFonts w:eastAsiaTheme="minorHAnsi"/>
          <w:sz w:val="28"/>
          <w:szCs w:val="28"/>
          <w:lang w:eastAsia="en-US"/>
        </w:rPr>
        <w:t xml:space="preserve"> в 2005 г. группа чеченских </w:t>
      </w:r>
      <w:r w:rsidRPr="00580E4C">
        <w:rPr>
          <w:rFonts w:eastAsiaTheme="minorHAnsi"/>
          <w:spacing w:val="-1"/>
          <w:sz w:val="28"/>
          <w:szCs w:val="28"/>
          <w:lang w:eastAsia="en-US"/>
        </w:rPr>
        <w:t xml:space="preserve">боевиков (до 10 человек) проходила </w:t>
      </w:r>
      <w:r w:rsidR="00F40278" w:rsidRPr="00580E4C">
        <w:rPr>
          <w:rFonts w:eastAsiaTheme="minorHAnsi"/>
          <w:spacing w:val="-1"/>
          <w:sz w:val="28"/>
          <w:szCs w:val="28"/>
          <w:lang w:eastAsia="en-US"/>
        </w:rPr>
        <w:t xml:space="preserve">курс военной </w:t>
      </w:r>
      <w:r w:rsidR="00F40278" w:rsidRPr="00580E4C">
        <w:rPr>
          <w:rFonts w:eastAsiaTheme="minorHAnsi"/>
          <w:sz w:val="28"/>
          <w:szCs w:val="28"/>
          <w:lang w:eastAsia="en-US"/>
        </w:rPr>
        <w:t>подготовки</w:t>
      </w:r>
      <w:r w:rsidR="00F40278" w:rsidRPr="00580E4C">
        <w:rPr>
          <w:rFonts w:eastAsiaTheme="minorHAnsi"/>
          <w:spacing w:val="-1"/>
          <w:sz w:val="28"/>
          <w:szCs w:val="28"/>
          <w:lang w:eastAsia="en-US"/>
        </w:rPr>
        <w:t xml:space="preserve"> </w:t>
      </w:r>
      <w:r w:rsidRPr="00580E4C">
        <w:rPr>
          <w:rFonts w:eastAsiaTheme="minorHAnsi"/>
          <w:spacing w:val="-1"/>
          <w:sz w:val="28"/>
          <w:szCs w:val="28"/>
          <w:lang w:eastAsia="en-US"/>
        </w:rPr>
        <w:t>на базе «ДШ»</w:t>
      </w:r>
      <w:r w:rsidRPr="00580E4C">
        <w:rPr>
          <w:sz w:val="28"/>
          <w:szCs w:val="28"/>
          <w:vertAlign w:val="superscript"/>
        </w:rPr>
        <w:footnoteReference w:id="340"/>
      </w:r>
      <w:r w:rsidRPr="00580E4C">
        <w:rPr>
          <w:rFonts w:eastAsiaTheme="minorHAnsi"/>
          <w:sz w:val="28"/>
          <w:szCs w:val="28"/>
          <w:lang w:eastAsia="en-US"/>
        </w:rPr>
        <w:t>.</w:t>
      </w:r>
    </w:p>
    <w:p w14:paraId="5A1A819B" w14:textId="7EFAF80D"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Указанной организацией также разрабатывались планы по проведению террористических акций в отношении дипломатических и иных представительств зарубежных стран, в т</w:t>
      </w:r>
      <w:r w:rsidR="00DB3830">
        <w:rPr>
          <w:sz w:val="28"/>
          <w:szCs w:val="28"/>
        </w:rPr>
        <w:t>. </w:t>
      </w:r>
      <w:r w:rsidRPr="00580E4C">
        <w:rPr>
          <w:sz w:val="28"/>
          <w:szCs w:val="28"/>
        </w:rPr>
        <w:t>ч</w:t>
      </w:r>
      <w:r w:rsidR="00DB3830">
        <w:rPr>
          <w:sz w:val="28"/>
          <w:szCs w:val="28"/>
        </w:rPr>
        <w:t>.</w:t>
      </w:r>
      <w:r w:rsidRPr="00580E4C">
        <w:rPr>
          <w:sz w:val="28"/>
          <w:szCs w:val="28"/>
        </w:rPr>
        <w:t xml:space="preserve"> Российской Федерации</w:t>
      </w:r>
      <w:r w:rsidRPr="00580E4C">
        <w:rPr>
          <w:sz w:val="28"/>
          <w:szCs w:val="28"/>
          <w:vertAlign w:val="superscript"/>
        </w:rPr>
        <w:footnoteReference w:id="341"/>
      </w:r>
      <w:r w:rsidRPr="00580E4C">
        <w:rPr>
          <w:sz w:val="28"/>
          <w:szCs w:val="28"/>
        </w:rPr>
        <w:t>.</w:t>
      </w:r>
    </w:p>
    <w:p w14:paraId="45EAECA7" w14:textId="0D03B472" w:rsidR="00580E4C" w:rsidRPr="00580E4C" w:rsidRDefault="00580E4C" w:rsidP="00580E4C">
      <w:pPr>
        <w:widowControl/>
        <w:shd w:val="clear" w:color="auto" w:fill="FFFFFF"/>
        <w:suppressAutoHyphens/>
        <w:spacing w:line="360" w:lineRule="auto"/>
        <w:ind w:firstLine="709"/>
        <w:jc w:val="both"/>
        <w:rPr>
          <w:sz w:val="28"/>
          <w:szCs w:val="28"/>
        </w:rPr>
      </w:pPr>
      <w:r w:rsidRPr="00580E4C">
        <w:rPr>
          <w:sz w:val="28"/>
          <w:szCs w:val="28"/>
        </w:rPr>
        <w:t xml:space="preserve">Боевики </w:t>
      </w:r>
      <w:r w:rsidR="00F6680B">
        <w:rPr>
          <w:sz w:val="28"/>
          <w:szCs w:val="28"/>
        </w:rPr>
        <w:t>«</w:t>
      </w:r>
      <w:r w:rsidR="001D21DE">
        <w:rPr>
          <w:sz w:val="28"/>
          <w:szCs w:val="28"/>
        </w:rPr>
        <w:t>Д</w:t>
      </w:r>
      <w:r w:rsidRPr="00580E4C">
        <w:rPr>
          <w:sz w:val="28"/>
          <w:szCs w:val="28"/>
        </w:rPr>
        <w:t>Ш</w:t>
      </w:r>
      <w:r w:rsidR="00F6680B">
        <w:rPr>
          <w:sz w:val="28"/>
          <w:szCs w:val="28"/>
        </w:rPr>
        <w:t>»</w:t>
      </w:r>
      <w:r w:rsidRPr="00580E4C">
        <w:rPr>
          <w:sz w:val="28"/>
          <w:szCs w:val="28"/>
        </w:rPr>
        <w:t xml:space="preserve"> принимали участие в сирийском конфликте на стороне антиправительственных сил</w:t>
      </w:r>
      <w:r w:rsidRPr="00580E4C">
        <w:rPr>
          <w:sz w:val="28"/>
          <w:szCs w:val="28"/>
          <w:vertAlign w:val="superscript"/>
        </w:rPr>
        <w:footnoteReference w:id="342"/>
      </w:r>
      <w:r w:rsidRPr="00580E4C">
        <w:rPr>
          <w:sz w:val="28"/>
          <w:szCs w:val="28"/>
        </w:rPr>
        <w:t>. В частности, их обвиняют в организации убийств десятков сирийских христиан в августе 2013 г</w:t>
      </w:r>
      <w:r w:rsidR="00A32160">
        <w:rPr>
          <w:sz w:val="28"/>
          <w:szCs w:val="28"/>
        </w:rPr>
        <w:t>.</w:t>
      </w:r>
      <w:r w:rsidRPr="00580E4C">
        <w:rPr>
          <w:sz w:val="28"/>
          <w:szCs w:val="28"/>
        </w:rPr>
        <w:t xml:space="preserve"> в «Долине христиан» (Вади ан-Насара</w:t>
      </w:r>
      <w:r w:rsidR="00DB3830">
        <w:rPr>
          <w:sz w:val="28"/>
          <w:szCs w:val="28"/>
        </w:rPr>
        <w:t>, провинция Хомс</w:t>
      </w:r>
      <w:r w:rsidRPr="00580E4C">
        <w:rPr>
          <w:sz w:val="28"/>
          <w:szCs w:val="28"/>
        </w:rPr>
        <w:t>) и ряде других преступлений</w:t>
      </w:r>
      <w:r w:rsidRPr="00580E4C">
        <w:rPr>
          <w:sz w:val="28"/>
          <w:szCs w:val="28"/>
          <w:vertAlign w:val="superscript"/>
        </w:rPr>
        <w:footnoteReference w:id="343"/>
      </w:r>
      <w:r w:rsidRPr="00580E4C">
        <w:rPr>
          <w:sz w:val="28"/>
          <w:szCs w:val="28"/>
        </w:rPr>
        <w:t>.</w:t>
      </w:r>
    </w:p>
    <w:p w14:paraId="002E2046" w14:textId="622E2219" w:rsidR="00580E4C" w:rsidRPr="001D21DE" w:rsidRDefault="00580E4C" w:rsidP="00580E4C">
      <w:pPr>
        <w:widowControl/>
        <w:shd w:val="clear" w:color="auto" w:fill="FFFFFF"/>
        <w:suppressAutoHyphens/>
        <w:spacing w:line="360" w:lineRule="auto"/>
        <w:ind w:firstLine="709"/>
        <w:jc w:val="both"/>
        <w:rPr>
          <w:sz w:val="28"/>
          <w:szCs w:val="28"/>
        </w:rPr>
      </w:pPr>
      <w:r w:rsidRPr="00A030D5">
        <w:rPr>
          <w:rFonts w:eastAsia="Calibri"/>
          <w:b/>
          <w:sz w:val="28"/>
          <w:szCs w:val="28"/>
        </w:rPr>
        <w:t>Следственная и судебная практика.</w:t>
      </w:r>
      <w:r w:rsidRPr="00A030D5">
        <w:rPr>
          <w:sz w:val="28"/>
          <w:szCs w:val="28"/>
        </w:rPr>
        <w:t xml:space="preserve"> </w:t>
      </w:r>
      <w:r w:rsidRPr="001D21DE">
        <w:rPr>
          <w:sz w:val="28"/>
          <w:szCs w:val="28"/>
        </w:rPr>
        <w:t xml:space="preserve">Согласно материалам </w:t>
      </w:r>
      <w:r w:rsidR="006F363C" w:rsidRPr="001D21DE">
        <w:rPr>
          <w:rFonts w:eastAsiaTheme="minorHAnsi"/>
          <w:sz w:val="28"/>
          <w:szCs w:val="28"/>
          <w:lang w:eastAsia="en-US"/>
        </w:rPr>
        <w:t>ВС РФ</w:t>
      </w:r>
      <w:r w:rsidRPr="001D21DE">
        <w:rPr>
          <w:rFonts w:eastAsiaTheme="minorHAnsi"/>
          <w:sz w:val="28"/>
          <w:szCs w:val="28"/>
          <w:lang w:eastAsia="en-US"/>
        </w:rPr>
        <w:t>, «</w:t>
      </w:r>
      <w:r w:rsidR="00F6680B" w:rsidRPr="001D21DE">
        <w:rPr>
          <w:rFonts w:eastAsiaTheme="minorHAnsi"/>
          <w:sz w:val="28"/>
          <w:szCs w:val="28"/>
          <w:lang w:eastAsia="en-US"/>
        </w:rPr>
        <w:t>Д</w:t>
      </w:r>
      <w:r w:rsidRPr="001D21DE">
        <w:rPr>
          <w:rFonts w:eastAsiaTheme="minorHAnsi"/>
          <w:sz w:val="28"/>
          <w:szCs w:val="28"/>
          <w:lang w:eastAsia="en-US"/>
        </w:rPr>
        <w:t xml:space="preserve">Ш» принимало участие в </w:t>
      </w:r>
      <w:r w:rsidRPr="001D21DE">
        <w:rPr>
          <w:sz w:val="28"/>
          <w:szCs w:val="28"/>
        </w:rPr>
        <w:t xml:space="preserve">вербовке и подготовке террористов за границей и их переправке в </w:t>
      </w:r>
      <w:proofErr w:type="gramStart"/>
      <w:r w:rsidRPr="001D21DE">
        <w:rPr>
          <w:sz w:val="28"/>
          <w:szCs w:val="28"/>
        </w:rPr>
        <w:t>Северо-Кавказский</w:t>
      </w:r>
      <w:proofErr w:type="gramEnd"/>
      <w:r w:rsidRPr="001D21DE">
        <w:rPr>
          <w:sz w:val="28"/>
          <w:szCs w:val="28"/>
        </w:rPr>
        <w:t xml:space="preserve"> регион, финансировании НВФ, пропаганде религиозной вражды и ненависти, подготовке терактов в отношении объектов и граждан России на Ближнем Востоке, что создавало </w:t>
      </w:r>
      <w:r w:rsidRPr="001D21DE">
        <w:rPr>
          <w:rFonts w:eastAsiaTheme="minorHAnsi"/>
          <w:sz w:val="28"/>
          <w:szCs w:val="28"/>
          <w:lang w:eastAsia="en-US"/>
        </w:rPr>
        <w:t>угрозы национальным интересам, социальной и политической стабильности, жизни и здоровью граждан России</w:t>
      </w:r>
      <w:r w:rsidRPr="001D21DE">
        <w:rPr>
          <w:sz w:val="28"/>
          <w:szCs w:val="28"/>
          <w:vertAlign w:val="superscript"/>
        </w:rPr>
        <w:footnoteReference w:id="344"/>
      </w:r>
      <w:r w:rsidRPr="001D21DE">
        <w:rPr>
          <w:sz w:val="28"/>
          <w:szCs w:val="28"/>
        </w:rPr>
        <w:t>.</w:t>
      </w:r>
    </w:p>
    <w:p w14:paraId="79145909" w14:textId="77777777" w:rsidR="00A030D5" w:rsidRDefault="00A030D5" w:rsidP="00580E4C">
      <w:pPr>
        <w:widowControl/>
        <w:shd w:val="clear" w:color="auto" w:fill="FFFFFF"/>
        <w:suppressAutoHyphens/>
        <w:spacing w:line="360" w:lineRule="auto"/>
        <w:ind w:firstLine="709"/>
        <w:jc w:val="both"/>
        <w:rPr>
          <w:color w:val="FF0000"/>
          <w:sz w:val="28"/>
          <w:szCs w:val="28"/>
        </w:rPr>
      </w:pPr>
    </w:p>
    <w:p w14:paraId="0BA70532" w14:textId="77777777" w:rsidR="00EF663D" w:rsidRPr="00EF663D" w:rsidRDefault="00EF663D" w:rsidP="00A030D5">
      <w:pPr>
        <w:pStyle w:val="a4"/>
        <w:ind w:firstLine="709"/>
        <w:jc w:val="both"/>
        <w:rPr>
          <w:sz w:val="24"/>
          <w:szCs w:val="24"/>
        </w:rPr>
      </w:pPr>
    </w:p>
    <w:p w14:paraId="79460089" w14:textId="465ECF66" w:rsidR="002F5C92" w:rsidRDefault="00EF663D" w:rsidP="00EF663D">
      <w:pPr>
        <w:pStyle w:val="a4"/>
        <w:spacing w:line="360" w:lineRule="auto"/>
        <w:ind w:firstLine="709"/>
        <w:jc w:val="both"/>
        <w:rPr>
          <w:sz w:val="28"/>
          <w:szCs w:val="28"/>
        </w:rPr>
      </w:pPr>
      <w:r w:rsidRPr="00EF663D">
        <w:rPr>
          <w:sz w:val="28"/>
          <w:szCs w:val="28"/>
        </w:rPr>
        <w:t xml:space="preserve">Следственными органами ГСУ СК России по Московской области завершено расследование уголовного </w:t>
      </w:r>
      <w:proofErr w:type="gramStart"/>
      <w:r w:rsidRPr="00EF663D">
        <w:rPr>
          <w:sz w:val="28"/>
          <w:szCs w:val="28"/>
        </w:rPr>
        <w:t>дела  отношении</w:t>
      </w:r>
      <w:proofErr w:type="gramEnd"/>
      <w:r w:rsidRPr="00EF663D">
        <w:rPr>
          <w:sz w:val="28"/>
          <w:szCs w:val="28"/>
        </w:rPr>
        <w:t xml:space="preserve"> пяти обвиняемых в совершении преступления террористической направленности (ч. 2 ст. 205.5 УК РФ). </w:t>
      </w:r>
      <w:r>
        <w:rPr>
          <w:sz w:val="28"/>
          <w:szCs w:val="28"/>
        </w:rPr>
        <w:t xml:space="preserve">Следствием установлено, что пятеро обвиняемых, </w:t>
      </w:r>
      <w:proofErr w:type="gramStart"/>
      <w:r>
        <w:rPr>
          <w:sz w:val="28"/>
          <w:szCs w:val="28"/>
        </w:rPr>
        <w:t xml:space="preserve">находясь </w:t>
      </w:r>
      <w:r w:rsidRPr="00EF663D">
        <w:rPr>
          <w:sz w:val="28"/>
          <w:szCs w:val="28"/>
        </w:rPr>
        <w:t xml:space="preserve"> </w:t>
      </w:r>
      <w:r>
        <w:rPr>
          <w:sz w:val="28"/>
          <w:szCs w:val="28"/>
        </w:rPr>
        <w:t>по</w:t>
      </w:r>
      <w:proofErr w:type="gramEnd"/>
      <w:r>
        <w:rPr>
          <w:sz w:val="28"/>
          <w:szCs w:val="28"/>
        </w:rPr>
        <w:t xml:space="preserve"> месту жительства в Наро-Фоминском городском округе, вступили в террористическую организацию в качестве рядовых членов и осуществляли склонение </w:t>
      </w:r>
      <w:r w:rsidR="00C43B2B">
        <w:rPr>
          <w:sz w:val="28"/>
          <w:szCs w:val="28"/>
        </w:rPr>
        <w:t>и вербовку других лиц к вступлению в указанную организацию</w:t>
      </w:r>
      <w:r w:rsidR="002F5C92">
        <w:rPr>
          <w:sz w:val="28"/>
          <w:szCs w:val="28"/>
        </w:rPr>
        <w:t>.</w:t>
      </w:r>
    </w:p>
    <w:p w14:paraId="217F038B" w14:textId="64AE2FE8" w:rsidR="00EF663D" w:rsidRPr="00EF663D" w:rsidRDefault="002F5C92" w:rsidP="00EF663D">
      <w:pPr>
        <w:pStyle w:val="a4"/>
        <w:spacing w:line="360" w:lineRule="auto"/>
        <w:ind w:firstLine="709"/>
        <w:jc w:val="both"/>
        <w:rPr>
          <w:sz w:val="28"/>
          <w:szCs w:val="28"/>
        </w:rPr>
      </w:pPr>
      <w:r>
        <w:rPr>
          <w:sz w:val="28"/>
          <w:szCs w:val="28"/>
        </w:rPr>
        <w:t xml:space="preserve">Также они осуществляли пропаганду и оправдание терроризма путем проведения бесед, изучения запрещенной на территории Российской Федерации экстремистской литературы, просмотра </w:t>
      </w:r>
      <w:r w:rsidRPr="002F5C92">
        <w:rPr>
          <w:sz w:val="28"/>
          <w:szCs w:val="28"/>
        </w:rPr>
        <w:t>запрещенн</w:t>
      </w:r>
      <w:r>
        <w:rPr>
          <w:sz w:val="28"/>
          <w:szCs w:val="28"/>
        </w:rPr>
        <w:t>ых</w:t>
      </w:r>
      <w:r w:rsidRPr="002F5C92">
        <w:rPr>
          <w:sz w:val="28"/>
          <w:szCs w:val="28"/>
        </w:rPr>
        <w:t xml:space="preserve"> на территории Российской Федерации</w:t>
      </w:r>
      <w:r>
        <w:rPr>
          <w:sz w:val="28"/>
          <w:szCs w:val="28"/>
        </w:rPr>
        <w:t xml:space="preserve"> видеороликов террористического характера, вербовку новых участников, непосредственное участие в проводимых мероприятиях, распространение идеологии терроризма и пропаганду</w:t>
      </w:r>
      <w:r w:rsidR="00A76A53">
        <w:rPr>
          <w:sz w:val="28"/>
          <w:szCs w:val="28"/>
        </w:rPr>
        <w:t xml:space="preserve"> деятельности запрещенных организаций</w:t>
      </w:r>
      <w:r w:rsidR="00C43B2B">
        <w:rPr>
          <w:rStyle w:val="a6"/>
          <w:sz w:val="28"/>
          <w:szCs w:val="28"/>
        </w:rPr>
        <w:footnoteReference w:id="345"/>
      </w:r>
      <w:r w:rsidR="00C43B2B">
        <w:rPr>
          <w:sz w:val="28"/>
          <w:szCs w:val="28"/>
        </w:rPr>
        <w:t>.</w:t>
      </w:r>
    </w:p>
    <w:p w14:paraId="20B79DB3" w14:textId="77777777" w:rsidR="00EF663D" w:rsidRPr="00EF663D" w:rsidRDefault="00EF663D" w:rsidP="00EF663D">
      <w:pPr>
        <w:pStyle w:val="a4"/>
        <w:spacing w:line="360" w:lineRule="auto"/>
        <w:ind w:firstLine="709"/>
        <w:jc w:val="both"/>
        <w:rPr>
          <w:sz w:val="28"/>
          <w:szCs w:val="28"/>
        </w:rPr>
      </w:pPr>
    </w:p>
    <w:p w14:paraId="613038E6" w14:textId="67E46261" w:rsidR="00493B5A" w:rsidRDefault="00493B5A">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5567AB82" w14:textId="77777777" w:rsidR="00493B5A" w:rsidRPr="00493B5A" w:rsidRDefault="00493B5A" w:rsidP="00493B5A">
      <w:pPr>
        <w:widowControl/>
        <w:shd w:val="clear" w:color="auto" w:fill="FFFFFF"/>
        <w:suppressAutoHyphens/>
        <w:jc w:val="center"/>
        <w:rPr>
          <w:i/>
          <w:sz w:val="28"/>
          <w:szCs w:val="28"/>
        </w:rPr>
      </w:pPr>
      <w:r w:rsidRPr="00493B5A">
        <w:rPr>
          <w:b/>
          <w:sz w:val="28"/>
          <w:szCs w:val="28"/>
        </w:rPr>
        <w:lastRenderedPageBreak/>
        <w:t>«Исламский джихад – Джамаат моджахедов»</w:t>
      </w:r>
      <w:r w:rsidRPr="00493B5A">
        <w:rPr>
          <w:i/>
          <w:sz w:val="28"/>
          <w:szCs w:val="28"/>
        </w:rPr>
        <w:t xml:space="preserve"> </w:t>
      </w:r>
    </w:p>
    <w:p w14:paraId="052B8454" w14:textId="77777777" w:rsidR="00493B5A" w:rsidRPr="00493B5A" w:rsidRDefault="00493B5A" w:rsidP="00753ECD">
      <w:pPr>
        <w:widowControl/>
        <w:shd w:val="clear" w:color="auto" w:fill="FFFFFF"/>
        <w:suppressAutoHyphens/>
        <w:spacing w:after="240"/>
        <w:jc w:val="center"/>
        <w:rPr>
          <w:i/>
          <w:sz w:val="28"/>
          <w:szCs w:val="28"/>
        </w:rPr>
      </w:pPr>
      <w:r w:rsidRPr="00493B5A">
        <w:rPr>
          <w:i/>
          <w:sz w:val="28"/>
          <w:szCs w:val="28"/>
        </w:rPr>
        <w:t>международная террористическая организация</w:t>
      </w:r>
    </w:p>
    <w:p w14:paraId="0E245B00" w14:textId="5A04B8A2" w:rsidR="00E830DE" w:rsidRPr="00561A4B" w:rsidRDefault="00493B5A" w:rsidP="00561A4B">
      <w:pPr>
        <w:widowControl/>
        <w:suppressAutoHyphens/>
        <w:spacing w:line="360" w:lineRule="auto"/>
        <w:ind w:firstLine="709"/>
        <w:jc w:val="both"/>
        <w:rPr>
          <w:sz w:val="28"/>
          <w:szCs w:val="28"/>
        </w:rPr>
      </w:pPr>
      <w:r w:rsidRPr="00493B5A">
        <w:rPr>
          <w:b/>
          <w:sz w:val="28"/>
          <w:szCs w:val="28"/>
        </w:rPr>
        <w:t>Наименование, статус, сведения о решении суда.</w:t>
      </w:r>
      <w:r w:rsidRPr="00493B5A">
        <w:rPr>
          <w:sz w:val="28"/>
          <w:szCs w:val="28"/>
        </w:rPr>
        <w:t xml:space="preserve"> «Исламский джихад – Джамаат моджахедов»</w:t>
      </w:r>
      <w:r w:rsidRPr="00493B5A">
        <w:rPr>
          <w:sz w:val="28"/>
          <w:szCs w:val="28"/>
          <w:vertAlign w:val="superscript"/>
        </w:rPr>
        <w:footnoteReference w:id="346"/>
      </w:r>
      <w:r w:rsidRPr="00493B5A">
        <w:rPr>
          <w:sz w:val="28"/>
          <w:szCs w:val="28"/>
        </w:rPr>
        <w:t xml:space="preserve"> признан террористической организацией решением </w:t>
      </w:r>
      <w:r w:rsidR="006F363C">
        <w:rPr>
          <w:sz w:val="28"/>
          <w:szCs w:val="28"/>
        </w:rPr>
        <w:t>ВС РФ</w:t>
      </w:r>
      <w:r w:rsidRPr="00493B5A">
        <w:rPr>
          <w:sz w:val="28"/>
          <w:szCs w:val="28"/>
        </w:rPr>
        <w:t xml:space="preserve"> от 2 июня 2006 г</w:t>
      </w:r>
      <w:r w:rsidR="00A32160">
        <w:rPr>
          <w:sz w:val="28"/>
          <w:szCs w:val="28"/>
        </w:rPr>
        <w:t xml:space="preserve">. </w:t>
      </w:r>
      <w:r w:rsidRPr="00493B5A">
        <w:rPr>
          <w:sz w:val="28"/>
          <w:szCs w:val="28"/>
        </w:rPr>
        <w:t>№ ГКПИ06-531, а его деятельность на территории Российской Федерации запрещена и преследуется в уголовном порядке. ВС РФ указывает на международный статус террористической организации, т</w:t>
      </w:r>
      <w:r w:rsidR="00A030D5">
        <w:rPr>
          <w:sz w:val="28"/>
          <w:szCs w:val="28"/>
        </w:rPr>
        <w:t>. </w:t>
      </w:r>
      <w:r w:rsidRPr="00493B5A">
        <w:rPr>
          <w:sz w:val="28"/>
          <w:szCs w:val="28"/>
        </w:rPr>
        <w:t>к</w:t>
      </w:r>
      <w:r w:rsidR="00A030D5">
        <w:rPr>
          <w:sz w:val="28"/>
          <w:szCs w:val="28"/>
        </w:rPr>
        <w:t>.</w:t>
      </w:r>
      <w:r w:rsidRPr="00493B5A">
        <w:rPr>
          <w:sz w:val="28"/>
          <w:szCs w:val="28"/>
        </w:rPr>
        <w:t xml:space="preserve"> она осущес</w:t>
      </w:r>
      <w:r w:rsidR="00B75485">
        <w:rPr>
          <w:sz w:val="28"/>
          <w:szCs w:val="28"/>
        </w:rPr>
        <w:t>твляет преступную деятельность н</w:t>
      </w:r>
      <w:r w:rsidRPr="00493B5A">
        <w:rPr>
          <w:sz w:val="28"/>
          <w:szCs w:val="28"/>
        </w:rPr>
        <w:t>а территории различных государств</w:t>
      </w:r>
      <w:r w:rsidRPr="00493B5A">
        <w:rPr>
          <w:bCs/>
          <w:iCs/>
          <w:sz w:val="28"/>
          <w:szCs w:val="28"/>
        </w:rPr>
        <w:t>, включая Российскую Федерацию</w:t>
      </w:r>
      <w:r w:rsidRPr="00493B5A">
        <w:rPr>
          <w:b/>
          <w:bCs/>
          <w:iCs/>
          <w:sz w:val="28"/>
          <w:szCs w:val="28"/>
        </w:rPr>
        <w:t xml:space="preserve"> </w:t>
      </w:r>
      <w:r w:rsidRPr="00493B5A">
        <w:rPr>
          <w:bCs/>
          <w:iCs/>
          <w:sz w:val="28"/>
          <w:szCs w:val="28"/>
        </w:rPr>
        <w:t>(№ 17 в</w:t>
      </w:r>
      <w:r w:rsidR="00291180">
        <w:rPr>
          <w:bCs/>
          <w:iCs/>
          <w:sz w:val="28"/>
          <w:szCs w:val="28"/>
        </w:rPr>
        <w:t xml:space="preserve"> </w:t>
      </w:r>
      <w:r w:rsidRPr="00493B5A">
        <w:rPr>
          <w:sz w:val="28"/>
          <w:szCs w:val="28"/>
        </w:rPr>
        <w:t xml:space="preserve">Едином федеральном списке </w:t>
      </w:r>
      <w:r w:rsidR="00AF631E">
        <w:rPr>
          <w:sz w:val="28"/>
          <w:szCs w:val="28"/>
        </w:rPr>
        <w:t>ТО</w:t>
      </w:r>
      <w:r w:rsidRPr="00493B5A">
        <w:rPr>
          <w:sz w:val="28"/>
          <w:szCs w:val="28"/>
          <w:vertAlign w:val="superscript"/>
        </w:rPr>
        <w:footnoteReference w:id="347"/>
      </w:r>
      <w:r w:rsidRPr="00493B5A">
        <w:rPr>
          <w:sz w:val="28"/>
          <w:szCs w:val="28"/>
        </w:rPr>
        <w:t xml:space="preserve">). Также </w:t>
      </w:r>
      <w:r w:rsidR="00E830DE">
        <w:rPr>
          <w:sz w:val="28"/>
          <w:szCs w:val="28"/>
        </w:rPr>
        <w:t xml:space="preserve">организация </w:t>
      </w:r>
      <w:r w:rsidRPr="00493B5A">
        <w:rPr>
          <w:sz w:val="28"/>
          <w:szCs w:val="28"/>
        </w:rPr>
        <w:t>известн</w:t>
      </w:r>
      <w:r w:rsidR="00E830DE">
        <w:rPr>
          <w:sz w:val="28"/>
          <w:szCs w:val="28"/>
        </w:rPr>
        <w:t>а</w:t>
      </w:r>
      <w:r w:rsidRPr="00493B5A">
        <w:rPr>
          <w:sz w:val="28"/>
          <w:szCs w:val="28"/>
        </w:rPr>
        <w:t xml:space="preserve"> под названиями </w:t>
      </w:r>
      <w:r w:rsidRPr="00561A4B">
        <w:rPr>
          <w:sz w:val="28"/>
          <w:szCs w:val="28"/>
        </w:rPr>
        <w:t xml:space="preserve">«Джамаат аль-Джихад аль-Ислами», </w:t>
      </w:r>
      <w:r w:rsidR="00561A4B" w:rsidRPr="00561A4B">
        <w:rPr>
          <w:sz w:val="28"/>
          <w:szCs w:val="28"/>
        </w:rPr>
        <w:t xml:space="preserve">«Джамаат аль-Джихад», </w:t>
      </w:r>
      <w:r w:rsidRPr="00561A4B">
        <w:rPr>
          <w:sz w:val="28"/>
          <w:szCs w:val="28"/>
        </w:rPr>
        <w:t xml:space="preserve">«Группа исламского джихада», «Исламский союз джихада», «Союз исламского джихада», </w:t>
      </w:r>
      <w:r w:rsidR="00E830DE" w:rsidRPr="00561A4B">
        <w:rPr>
          <w:sz w:val="28"/>
          <w:szCs w:val="28"/>
        </w:rPr>
        <w:t>«Исламская группа джихада», «Группа «Исламский джихад», «Группа джихада»</w:t>
      </w:r>
      <w:r w:rsidR="00561A4B">
        <w:rPr>
          <w:sz w:val="28"/>
          <w:szCs w:val="28"/>
        </w:rPr>
        <w:t>,</w:t>
      </w:r>
      <w:r w:rsidR="00561A4B" w:rsidRPr="00561A4B">
        <w:rPr>
          <w:sz w:val="28"/>
          <w:szCs w:val="28"/>
        </w:rPr>
        <w:t xml:space="preserve"> «Джамаат моджахедов Центральной Азии»</w:t>
      </w:r>
      <w:r w:rsidR="00561A4B" w:rsidRPr="00561A4B">
        <w:rPr>
          <w:rStyle w:val="a6"/>
          <w:sz w:val="28"/>
          <w:szCs w:val="28"/>
        </w:rPr>
        <w:footnoteReference w:id="348"/>
      </w:r>
      <w:r w:rsidR="00561A4B">
        <w:rPr>
          <w:sz w:val="28"/>
          <w:szCs w:val="28"/>
        </w:rPr>
        <w:t>.</w:t>
      </w:r>
    </w:p>
    <w:p w14:paraId="0AFE283F" w14:textId="77777777" w:rsidR="00526454" w:rsidRDefault="00493B5A" w:rsidP="00493B5A">
      <w:pPr>
        <w:widowControl/>
        <w:suppressAutoHyphens/>
        <w:spacing w:line="360" w:lineRule="auto"/>
        <w:ind w:firstLine="709"/>
        <w:jc w:val="both"/>
        <w:rPr>
          <w:sz w:val="28"/>
          <w:szCs w:val="28"/>
        </w:rPr>
      </w:pPr>
      <w:r w:rsidRPr="00493B5A">
        <w:rPr>
          <w:b/>
          <w:sz w:val="28"/>
          <w:szCs w:val="28"/>
        </w:rPr>
        <w:t>Основные цели и задачи.</w:t>
      </w:r>
      <w:r w:rsidRPr="00493B5A">
        <w:t xml:space="preserve"> </w:t>
      </w:r>
      <w:r w:rsidRPr="00493B5A">
        <w:rPr>
          <w:spacing w:val="-2"/>
          <w:sz w:val="28"/>
          <w:szCs w:val="28"/>
        </w:rPr>
        <w:t xml:space="preserve">Свержение </w:t>
      </w:r>
      <w:r w:rsidRPr="00493B5A">
        <w:rPr>
          <w:sz w:val="28"/>
          <w:szCs w:val="28"/>
        </w:rPr>
        <w:t xml:space="preserve">существующего государственного строя в Республике Узбекистан, дестабилизация обстановки в странах Центрально-Азиатского региона, </w:t>
      </w:r>
      <w:r w:rsidRPr="00493B5A">
        <w:rPr>
          <w:spacing w:val="-1"/>
          <w:sz w:val="28"/>
          <w:szCs w:val="28"/>
        </w:rPr>
        <w:t xml:space="preserve">проведение террористических актов против иностранных представительств и </w:t>
      </w:r>
      <w:r w:rsidRPr="00493B5A">
        <w:rPr>
          <w:sz w:val="28"/>
          <w:szCs w:val="28"/>
        </w:rPr>
        <w:t xml:space="preserve">граждан, а также государственных деятелей, расширение сферы своего влияния путем создания новых структурных ячеек на территориях Республики Узбекистан, Республики Казахстан, Киргизской Республики и </w:t>
      </w:r>
      <w:r w:rsidR="00A030D5">
        <w:rPr>
          <w:sz w:val="28"/>
          <w:szCs w:val="28"/>
        </w:rPr>
        <w:t xml:space="preserve">в </w:t>
      </w:r>
      <w:r w:rsidRPr="00493B5A">
        <w:rPr>
          <w:sz w:val="28"/>
          <w:szCs w:val="28"/>
        </w:rPr>
        <w:t>регионах Российской Федерации со значительным количеством проживающих мусульман</w:t>
      </w:r>
      <w:r w:rsidRPr="00493B5A">
        <w:rPr>
          <w:sz w:val="28"/>
          <w:szCs w:val="28"/>
          <w:vertAlign w:val="superscript"/>
        </w:rPr>
        <w:footnoteReference w:id="349"/>
      </w:r>
      <w:r w:rsidRPr="00493B5A">
        <w:rPr>
          <w:sz w:val="28"/>
          <w:szCs w:val="28"/>
        </w:rPr>
        <w:t xml:space="preserve">. </w:t>
      </w:r>
    </w:p>
    <w:p w14:paraId="2466C3EF" w14:textId="535AB727" w:rsidR="00493B5A" w:rsidRPr="00493B5A" w:rsidRDefault="00493B5A" w:rsidP="00493B5A">
      <w:pPr>
        <w:widowControl/>
        <w:suppressAutoHyphens/>
        <w:spacing w:line="360" w:lineRule="auto"/>
        <w:ind w:firstLine="709"/>
        <w:jc w:val="both"/>
        <w:rPr>
          <w:sz w:val="28"/>
          <w:szCs w:val="28"/>
        </w:rPr>
      </w:pPr>
      <w:r w:rsidRPr="00493B5A">
        <w:rPr>
          <w:sz w:val="28"/>
          <w:szCs w:val="28"/>
        </w:rPr>
        <w:lastRenderedPageBreak/>
        <w:t>Конечная цель – создание государств с шариатской формой правления</w:t>
      </w:r>
      <w:r w:rsidRPr="00493B5A">
        <w:rPr>
          <w:sz w:val="28"/>
          <w:szCs w:val="28"/>
          <w:vertAlign w:val="superscript"/>
        </w:rPr>
        <w:footnoteReference w:id="350"/>
      </w:r>
      <w:r w:rsidRPr="00493B5A">
        <w:rPr>
          <w:sz w:val="28"/>
          <w:szCs w:val="28"/>
        </w:rPr>
        <w:t>.</w:t>
      </w:r>
    </w:p>
    <w:p w14:paraId="157776A7" w14:textId="46184A7B" w:rsidR="00493B5A" w:rsidRPr="00493B5A" w:rsidRDefault="00493B5A" w:rsidP="00493B5A">
      <w:pPr>
        <w:widowControl/>
        <w:suppressAutoHyphens/>
        <w:autoSpaceDE/>
        <w:autoSpaceDN/>
        <w:adjustRightInd/>
        <w:spacing w:line="360" w:lineRule="auto"/>
        <w:ind w:firstLine="709"/>
        <w:jc w:val="both"/>
        <w:rPr>
          <w:sz w:val="28"/>
          <w:szCs w:val="28"/>
        </w:rPr>
      </w:pPr>
      <w:r w:rsidRPr="00493B5A">
        <w:rPr>
          <w:b/>
          <w:sz w:val="28"/>
          <w:szCs w:val="28"/>
        </w:rPr>
        <w:t xml:space="preserve">Создание. </w:t>
      </w:r>
      <w:r w:rsidRPr="00493B5A">
        <w:rPr>
          <w:sz w:val="28"/>
          <w:szCs w:val="28"/>
        </w:rPr>
        <w:t>Образована в 2002</w:t>
      </w:r>
      <w:r w:rsidR="00A030D5">
        <w:rPr>
          <w:sz w:val="28"/>
          <w:szCs w:val="28"/>
        </w:rPr>
        <w:t> </w:t>
      </w:r>
      <w:r w:rsidRPr="00493B5A">
        <w:rPr>
          <w:sz w:val="28"/>
          <w:szCs w:val="28"/>
        </w:rPr>
        <w:t>г</w:t>
      </w:r>
      <w:r w:rsidR="00A030D5">
        <w:rPr>
          <w:sz w:val="28"/>
          <w:szCs w:val="28"/>
        </w:rPr>
        <w:t>.</w:t>
      </w:r>
      <w:r w:rsidRPr="00493B5A">
        <w:rPr>
          <w:sz w:val="28"/>
          <w:szCs w:val="28"/>
        </w:rPr>
        <w:t xml:space="preserve"> в результате раскола в МТО «Исламское движение Узбекистана»</w:t>
      </w:r>
      <w:r w:rsidR="00063180">
        <w:rPr>
          <w:sz w:val="28"/>
          <w:szCs w:val="28"/>
        </w:rPr>
        <w:t xml:space="preserve"> («ИДУ»)</w:t>
      </w:r>
      <w:r w:rsidRPr="00493B5A">
        <w:rPr>
          <w:sz w:val="28"/>
          <w:szCs w:val="28"/>
        </w:rPr>
        <w:t xml:space="preserve"> наиболее радикальными боевиками данной террористической организации при активном участии функционеров «Аль-Каиды»</w:t>
      </w:r>
      <w:r w:rsidRPr="00493B5A">
        <w:rPr>
          <w:sz w:val="28"/>
          <w:szCs w:val="28"/>
          <w:vertAlign w:val="superscript"/>
        </w:rPr>
        <w:footnoteReference w:id="351"/>
      </w:r>
      <w:r w:rsidRPr="00493B5A">
        <w:rPr>
          <w:sz w:val="28"/>
          <w:szCs w:val="28"/>
        </w:rPr>
        <w:t xml:space="preserve"> на территории Белуджистана (провинция Пакистана, граничащая с Ираном и Афганистаном)</w:t>
      </w:r>
      <w:r w:rsidRPr="00493B5A">
        <w:rPr>
          <w:sz w:val="28"/>
          <w:szCs w:val="28"/>
          <w:vertAlign w:val="superscript"/>
        </w:rPr>
        <w:footnoteReference w:id="352"/>
      </w:r>
      <w:r w:rsidRPr="00493B5A">
        <w:rPr>
          <w:sz w:val="28"/>
          <w:szCs w:val="28"/>
        </w:rPr>
        <w:t xml:space="preserve">. </w:t>
      </w:r>
    </w:p>
    <w:p w14:paraId="230F9B71" w14:textId="22E7A24E" w:rsidR="00493B5A" w:rsidRPr="00493B5A" w:rsidRDefault="00493B5A" w:rsidP="00493B5A">
      <w:pPr>
        <w:widowControl/>
        <w:suppressAutoHyphens/>
        <w:spacing w:line="360" w:lineRule="auto"/>
        <w:ind w:firstLine="709"/>
        <w:jc w:val="both"/>
        <w:rPr>
          <w:color w:val="000000"/>
          <w:sz w:val="28"/>
          <w:szCs w:val="28"/>
        </w:rPr>
      </w:pPr>
      <w:r w:rsidRPr="00493B5A">
        <w:rPr>
          <w:b/>
          <w:sz w:val="28"/>
          <w:szCs w:val="28"/>
        </w:rPr>
        <w:t>Руководство.</w:t>
      </w:r>
      <w:r w:rsidRPr="00493B5A">
        <w:rPr>
          <w:color w:val="000000"/>
          <w:sz w:val="28"/>
          <w:szCs w:val="28"/>
        </w:rPr>
        <w:t xml:space="preserve"> Н. Джалолов</w:t>
      </w:r>
      <w:r w:rsidR="00DC1CA2">
        <w:rPr>
          <w:color w:val="000000"/>
          <w:sz w:val="28"/>
          <w:szCs w:val="28"/>
        </w:rPr>
        <w:t xml:space="preserve"> (2002–2009 г.)</w:t>
      </w:r>
      <w:r w:rsidR="00582E64">
        <w:rPr>
          <w:color w:val="000000"/>
          <w:sz w:val="28"/>
          <w:szCs w:val="28"/>
        </w:rPr>
        <w:t>,</w:t>
      </w:r>
      <w:r w:rsidRPr="00493B5A">
        <w:rPr>
          <w:color w:val="000000"/>
          <w:sz w:val="28"/>
          <w:szCs w:val="28"/>
        </w:rPr>
        <w:t xml:space="preserve"> И. Мамажонов</w:t>
      </w:r>
      <w:r w:rsidR="00DC1CA2">
        <w:rPr>
          <w:color w:val="000000"/>
          <w:sz w:val="28"/>
          <w:szCs w:val="28"/>
        </w:rPr>
        <w:t xml:space="preserve"> (с 2009 г.).</w:t>
      </w:r>
      <w:r w:rsidRPr="00493B5A">
        <w:rPr>
          <w:color w:val="000000"/>
          <w:sz w:val="28"/>
          <w:szCs w:val="28"/>
        </w:rPr>
        <w:t xml:space="preserve"> </w:t>
      </w:r>
    </w:p>
    <w:p w14:paraId="28CB0F6D" w14:textId="69303798" w:rsidR="00493B5A" w:rsidRPr="00493B5A" w:rsidRDefault="00493B5A" w:rsidP="00493B5A">
      <w:pPr>
        <w:widowControl/>
        <w:suppressAutoHyphens/>
        <w:spacing w:line="360" w:lineRule="auto"/>
        <w:ind w:firstLine="709"/>
        <w:jc w:val="both"/>
        <w:rPr>
          <w:sz w:val="28"/>
          <w:szCs w:val="28"/>
        </w:rPr>
      </w:pPr>
      <w:r w:rsidRPr="00493B5A">
        <w:rPr>
          <w:rFonts w:eastAsia="Calibri"/>
          <w:b/>
          <w:sz w:val="28"/>
          <w:szCs w:val="28"/>
        </w:rPr>
        <w:t>Структура и оснащение.</w:t>
      </w:r>
      <w:r w:rsidRPr="00493B5A">
        <w:rPr>
          <w:rFonts w:eastAsia="Calibri"/>
          <w:sz w:val="28"/>
          <w:szCs w:val="28"/>
        </w:rPr>
        <w:t xml:space="preserve"> Террористическая организация военного типа, построена на принципах единоначалия, иерархичности, жесткой дисциплины и конспирации. Члены </w:t>
      </w:r>
      <w:r w:rsidR="00DC1CA2">
        <w:rPr>
          <w:rFonts w:eastAsia="Calibri"/>
          <w:sz w:val="28"/>
          <w:szCs w:val="28"/>
        </w:rPr>
        <w:t>«</w:t>
      </w:r>
      <w:r w:rsidRPr="00493B5A">
        <w:rPr>
          <w:rFonts w:eastAsia="Calibri"/>
          <w:sz w:val="28"/>
          <w:szCs w:val="28"/>
        </w:rPr>
        <w:t>ИДДМ</w:t>
      </w:r>
      <w:r w:rsidR="00DC1CA2">
        <w:rPr>
          <w:rFonts w:eastAsia="Calibri"/>
          <w:sz w:val="28"/>
          <w:szCs w:val="28"/>
        </w:rPr>
        <w:t>»</w:t>
      </w:r>
      <w:r w:rsidRPr="00493B5A">
        <w:rPr>
          <w:rFonts w:eastAsia="Calibri"/>
          <w:sz w:val="28"/>
          <w:szCs w:val="28"/>
        </w:rPr>
        <w:t xml:space="preserve"> использовали стрелковое оружие, СВУ, мобильные устройства для связи, организации и планирования террористических актов. </w:t>
      </w:r>
    </w:p>
    <w:p w14:paraId="111B861E" w14:textId="3171F7F5" w:rsidR="00493B5A" w:rsidRPr="00493B5A" w:rsidRDefault="00493B5A" w:rsidP="00493B5A">
      <w:pPr>
        <w:widowControl/>
        <w:suppressAutoHyphens/>
        <w:spacing w:line="360" w:lineRule="auto"/>
        <w:ind w:firstLine="709"/>
        <w:jc w:val="both"/>
        <w:rPr>
          <w:sz w:val="28"/>
          <w:szCs w:val="28"/>
        </w:rPr>
      </w:pPr>
      <w:r w:rsidRPr="00493B5A">
        <w:rPr>
          <w:rFonts w:eastAsia="Calibri"/>
          <w:b/>
          <w:sz w:val="28"/>
          <w:szCs w:val="28"/>
        </w:rPr>
        <w:t>Месторасположение.</w:t>
      </w:r>
      <w:r w:rsidRPr="00493B5A">
        <w:rPr>
          <w:rFonts w:eastAsia="Calibri"/>
          <w:sz w:val="28"/>
          <w:szCs w:val="28"/>
        </w:rPr>
        <w:t xml:space="preserve"> Штаб-квартира – г</w:t>
      </w:r>
      <w:r w:rsidR="00DC1CA2">
        <w:rPr>
          <w:rFonts w:eastAsia="Calibri"/>
          <w:sz w:val="28"/>
          <w:szCs w:val="28"/>
        </w:rPr>
        <w:t>. </w:t>
      </w:r>
      <w:r w:rsidRPr="00493B5A">
        <w:rPr>
          <w:sz w:val="28"/>
          <w:szCs w:val="28"/>
        </w:rPr>
        <w:t xml:space="preserve">Мир-Али, провинция Хайбер-Пахтунхва, Пакистан. </w:t>
      </w:r>
    </w:p>
    <w:p w14:paraId="67F4E53E" w14:textId="549013AA" w:rsidR="00493B5A" w:rsidRPr="00493B5A" w:rsidRDefault="00493B5A" w:rsidP="00493B5A">
      <w:pPr>
        <w:widowControl/>
        <w:suppressAutoHyphens/>
        <w:spacing w:line="360" w:lineRule="auto"/>
        <w:ind w:firstLine="709"/>
        <w:jc w:val="both"/>
        <w:rPr>
          <w:sz w:val="28"/>
          <w:szCs w:val="28"/>
        </w:rPr>
      </w:pPr>
      <w:r w:rsidRPr="00493B5A">
        <w:rPr>
          <w:b/>
          <w:sz w:val="28"/>
          <w:szCs w:val="28"/>
        </w:rPr>
        <w:t>Состав и численность.</w:t>
      </w:r>
      <w:r w:rsidRPr="00493B5A">
        <w:rPr>
          <w:sz w:val="28"/>
          <w:szCs w:val="28"/>
        </w:rPr>
        <w:t xml:space="preserve"> Ядро группировки составляли боевики «И</w:t>
      </w:r>
      <w:r w:rsidR="00063180">
        <w:rPr>
          <w:sz w:val="28"/>
          <w:szCs w:val="28"/>
        </w:rPr>
        <w:t>ДУ</w:t>
      </w:r>
      <w:r w:rsidRPr="00493B5A">
        <w:rPr>
          <w:sz w:val="28"/>
          <w:szCs w:val="28"/>
        </w:rPr>
        <w:t>», имевшие опыт диверсионно-террористической деятельности против коалиционных сил в Афганистане и федеральных сил на Северном Кавказе</w:t>
      </w:r>
      <w:r w:rsidRPr="00493B5A">
        <w:rPr>
          <w:sz w:val="28"/>
          <w:szCs w:val="28"/>
          <w:vertAlign w:val="superscript"/>
        </w:rPr>
        <w:footnoteReference w:id="353"/>
      </w:r>
      <w:r w:rsidRPr="00493B5A">
        <w:rPr>
          <w:sz w:val="28"/>
          <w:szCs w:val="28"/>
        </w:rPr>
        <w:t>. Большинство членов прошли обучение в лагерях подготовки террористов на территориях Афганистана, Пакистана и Чеченской Республики</w:t>
      </w:r>
      <w:r w:rsidRPr="00493B5A">
        <w:rPr>
          <w:sz w:val="28"/>
          <w:szCs w:val="28"/>
          <w:vertAlign w:val="superscript"/>
        </w:rPr>
        <w:footnoteReference w:id="354"/>
      </w:r>
      <w:r w:rsidRPr="00493B5A">
        <w:rPr>
          <w:sz w:val="28"/>
          <w:szCs w:val="28"/>
        </w:rPr>
        <w:t>.</w:t>
      </w:r>
    </w:p>
    <w:p w14:paraId="390B6C24" w14:textId="07A73FCB" w:rsidR="00493B5A" w:rsidRPr="00493B5A" w:rsidRDefault="00E830DE" w:rsidP="00493B5A">
      <w:pPr>
        <w:widowControl/>
        <w:suppressAutoHyphens/>
        <w:spacing w:line="360" w:lineRule="auto"/>
        <w:ind w:firstLine="709"/>
        <w:jc w:val="both"/>
        <w:rPr>
          <w:sz w:val="28"/>
          <w:szCs w:val="28"/>
        </w:rPr>
      </w:pPr>
      <w:r>
        <w:rPr>
          <w:sz w:val="28"/>
          <w:szCs w:val="28"/>
        </w:rPr>
        <w:lastRenderedPageBreak/>
        <w:t>«</w:t>
      </w:r>
      <w:r w:rsidR="00493B5A" w:rsidRPr="00493B5A">
        <w:rPr>
          <w:sz w:val="28"/>
          <w:szCs w:val="28"/>
        </w:rPr>
        <w:t>ИДДМ</w:t>
      </w:r>
      <w:r>
        <w:rPr>
          <w:sz w:val="28"/>
          <w:szCs w:val="28"/>
        </w:rPr>
        <w:t>»</w:t>
      </w:r>
      <w:r w:rsidR="00493B5A" w:rsidRPr="00493B5A">
        <w:rPr>
          <w:sz w:val="28"/>
          <w:szCs w:val="28"/>
        </w:rPr>
        <w:t xml:space="preserve"> взаимодействовал</w:t>
      </w:r>
      <w:r>
        <w:rPr>
          <w:sz w:val="28"/>
          <w:szCs w:val="28"/>
        </w:rPr>
        <w:t>а</w:t>
      </w:r>
      <w:r w:rsidR="00493B5A" w:rsidRPr="00493B5A">
        <w:rPr>
          <w:sz w:val="28"/>
          <w:szCs w:val="28"/>
        </w:rPr>
        <w:t xml:space="preserve"> с МТО «Аль-Каида», «</w:t>
      </w:r>
      <w:r>
        <w:rPr>
          <w:sz w:val="28"/>
          <w:szCs w:val="28"/>
        </w:rPr>
        <w:t xml:space="preserve">Движение </w:t>
      </w:r>
      <w:r w:rsidR="00493B5A" w:rsidRPr="00493B5A">
        <w:rPr>
          <w:sz w:val="28"/>
          <w:szCs w:val="28"/>
        </w:rPr>
        <w:t>Талибан»,</w:t>
      </w:r>
      <w:r w:rsidR="009522A4">
        <w:rPr>
          <w:sz w:val="28"/>
          <w:szCs w:val="28"/>
        </w:rPr>
        <w:t xml:space="preserve"> </w:t>
      </w:r>
      <w:r w:rsidR="00493B5A" w:rsidRPr="00493B5A">
        <w:rPr>
          <w:b/>
          <w:sz w:val="28"/>
          <w:szCs w:val="28"/>
        </w:rPr>
        <w:t>«</w:t>
      </w:r>
      <w:r w:rsidR="00493B5A" w:rsidRPr="00493B5A">
        <w:rPr>
          <w:sz w:val="28"/>
          <w:szCs w:val="28"/>
        </w:rPr>
        <w:t xml:space="preserve">Исламское движение Восточного Туркестана», «Лашкар-и-Тайба» и др. </w:t>
      </w:r>
    </w:p>
    <w:p w14:paraId="06407B25" w14:textId="77777777" w:rsidR="00493B5A" w:rsidRPr="00493B5A" w:rsidRDefault="00493B5A" w:rsidP="00493B5A">
      <w:pPr>
        <w:widowControl/>
        <w:suppressAutoHyphens/>
        <w:spacing w:line="360" w:lineRule="auto"/>
        <w:ind w:firstLine="709"/>
        <w:jc w:val="both"/>
        <w:rPr>
          <w:rFonts w:eastAsiaTheme="minorHAnsi"/>
          <w:b/>
          <w:i/>
          <w:sz w:val="28"/>
          <w:szCs w:val="28"/>
          <w:lang w:eastAsia="en-US"/>
        </w:rPr>
      </w:pPr>
      <w:r w:rsidRPr="00493B5A">
        <w:rPr>
          <w:rFonts w:eastAsia="Calibri"/>
          <w:b/>
          <w:sz w:val="28"/>
          <w:szCs w:val="28"/>
        </w:rPr>
        <w:t>Идеологические установки.</w:t>
      </w:r>
      <w:r w:rsidRPr="00493B5A">
        <w:rPr>
          <w:rFonts w:eastAsiaTheme="minorHAnsi"/>
          <w:b/>
          <w:i/>
          <w:sz w:val="28"/>
          <w:szCs w:val="28"/>
          <w:lang w:eastAsia="en-US"/>
        </w:rPr>
        <w:t xml:space="preserve"> </w:t>
      </w:r>
      <w:r w:rsidRPr="00493B5A">
        <w:rPr>
          <w:rFonts w:eastAsiaTheme="minorHAnsi"/>
          <w:sz w:val="28"/>
          <w:szCs w:val="28"/>
          <w:lang w:eastAsia="en-US"/>
        </w:rPr>
        <w:t>В</w:t>
      </w:r>
      <w:r w:rsidRPr="00493B5A">
        <w:rPr>
          <w:sz w:val="28"/>
          <w:szCs w:val="28"/>
        </w:rPr>
        <w:t>аххабизм, джихадизм.</w:t>
      </w:r>
    </w:p>
    <w:p w14:paraId="72C0FAA7" w14:textId="545F93EF" w:rsidR="00493B5A" w:rsidRPr="00493B5A" w:rsidRDefault="00493B5A" w:rsidP="00493B5A">
      <w:pPr>
        <w:widowControl/>
        <w:suppressAutoHyphens/>
        <w:spacing w:line="360" w:lineRule="auto"/>
        <w:ind w:firstLine="709"/>
        <w:jc w:val="both"/>
        <w:rPr>
          <w:sz w:val="28"/>
          <w:szCs w:val="28"/>
        </w:rPr>
      </w:pPr>
      <w:r w:rsidRPr="00493B5A">
        <w:rPr>
          <w:rFonts w:eastAsiaTheme="minorHAnsi"/>
          <w:b/>
          <w:sz w:val="28"/>
          <w:szCs w:val="28"/>
          <w:lang w:eastAsia="en-US"/>
        </w:rPr>
        <w:t>Средства пропаганды.</w:t>
      </w:r>
      <w:r w:rsidRPr="00493B5A">
        <w:rPr>
          <w:sz w:val="28"/>
          <w:szCs w:val="28"/>
        </w:rPr>
        <w:t xml:space="preserve"> В пропагандистских целях МТО </w:t>
      </w:r>
      <w:r w:rsidR="00E830DE">
        <w:rPr>
          <w:sz w:val="28"/>
          <w:szCs w:val="28"/>
        </w:rPr>
        <w:t>«</w:t>
      </w:r>
      <w:r w:rsidRPr="00493B5A">
        <w:rPr>
          <w:sz w:val="28"/>
          <w:szCs w:val="28"/>
        </w:rPr>
        <w:t>ИДДМ</w:t>
      </w:r>
      <w:r w:rsidR="00E830DE">
        <w:rPr>
          <w:sz w:val="28"/>
          <w:szCs w:val="28"/>
        </w:rPr>
        <w:t>»</w:t>
      </w:r>
      <w:r w:rsidRPr="00493B5A">
        <w:rPr>
          <w:sz w:val="28"/>
          <w:szCs w:val="28"/>
        </w:rPr>
        <w:t xml:space="preserve"> создано медиа-агентство «Бадр ат-Таухид» («Светило </w:t>
      </w:r>
      <w:r w:rsidR="00E830DE">
        <w:rPr>
          <w:sz w:val="28"/>
          <w:szCs w:val="28"/>
        </w:rPr>
        <w:t>е</w:t>
      </w:r>
      <w:r w:rsidRPr="00493B5A">
        <w:rPr>
          <w:sz w:val="28"/>
          <w:szCs w:val="28"/>
        </w:rPr>
        <w:t>динобожия»), распространяющее информационно-пропагандистские материалы на узбекском и русском языках. Кроме того, используются современные информационные технологии, в т. ч. сеть Интернет, социальные сети, мессенджеры</w:t>
      </w:r>
      <w:r w:rsidRPr="00493B5A">
        <w:rPr>
          <w:sz w:val="28"/>
          <w:szCs w:val="28"/>
          <w:vertAlign w:val="superscript"/>
        </w:rPr>
        <w:footnoteReference w:id="355"/>
      </w:r>
      <w:r w:rsidRPr="00493B5A">
        <w:rPr>
          <w:sz w:val="28"/>
          <w:szCs w:val="28"/>
        </w:rPr>
        <w:t xml:space="preserve">. </w:t>
      </w:r>
    </w:p>
    <w:p w14:paraId="705CCC0E" w14:textId="4ADB8279" w:rsidR="00493B5A" w:rsidRPr="00493B5A" w:rsidRDefault="00493B5A" w:rsidP="00493B5A">
      <w:pPr>
        <w:widowControl/>
        <w:suppressAutoHyphens/>
        <w:spacing w:line="360" w:lineRule="auto"/>
        <w:ind w:firstLine="709"/>
        <w:jc w:val="both"/>
        <w:rPr>
          <w:rFonts w:eastAsiaTheme="minorHAnsi"/>
          <w:sz w:val="28"/>
          <w:szCs w:val="28"/>
          <w:lang w:eastAsia="en-US"/>
        </w:rPr>
      </w:pPr>
      <w:r w:rsidRPr="00493B5A">
        <w:rPr>
          <w:b/>
          <w:sz w:val="28"/>
          <w:szCs w:val="28"/>
        </w:rPr>
        <w:t xml:space="preserve">Символика. </w:t>
      </w:r>
      <w:r w:rsidRPr="00493B5A">
        <w:rPr>
          <w:rFonts w:eastAsiaTheme="minorHAnsi"/>
          <w:sz w:val="28"/>
          <w:szCs w:val="28"/>
          <w:lang w:eastAsia="en-US"/>
        </w:rPr>
        <w:t>Флаг черного цвета, использовавшийся пророком Мухаммедом, на котором приведена цитата из Корана</w:t>
      </w:r>
      <w:r w:rsidR="00063180">
        <w:rPr>
          <w:rFonts w:eastAsiaTheme="minorHAnsi"/>
          <w:sz w:val="28"/>
          <w:szCs w:val="28"/>
          <w:lang w:eastAsia="en-US"/>
        </w:rPr>
        <w:t>:</w:t>
      </w:r>
      <w:r w:rsidRPr="00493B5A">
        <w:rPr>
          <w:rFonts w:eastAsiaTheme="minorHAnsi"/>
          <w:sz w:val="28"/>
          <w:szCs w:val="28"/>
          <w:lang w:eastAsia="en-US"/>
        </w:rPr>
        <w:t xml:space="preserve"> «Нет божества кроме Аллаха, Мухаммад – посланник его». На флаге на арабском и английском языках указано словосочетание «исламский джихад», а также выдержки из Корана (на арабском языке). </w:t>
      </w:r>
    </w:p>
    <w:p w14:paraId="330D2ACD" w14:textId="77777777" w:rsidR="00493B5A" w:rsidRPr="00493B5A" w:rsidRDefault="00493B5A" w:rsidP="00E830DE">
      <w:pPr>
        <w:widowControl/>
        <w:suppressAutoHyphens/>
        <w:ind w:firstLine="709"/>
        <w:jc w:val="both"/>
        <w:rPr>
          <w:b/>
          <w:sz w:val="28"/>
          <w:szCs w:val="28"/>
        </w:rPr>
      </w:pPr>
    </w:p>
    <w:p w14:paraId="1B2FBBBD" w14:textId="77777777" w:rsidR="00493B5A" w:rsidRPr="00493B5A" w:rsidRDefault="00493B5A" w:rsidP="00493B5A">
      <w:pPr>
        <w:widowControl/>
        <w:suppressAutoHyphens/>
        <w:autoSpaceDE/>
        <w:autoSpaceDN/>
        <w:adjustRightInd/>
        <w:spacing w:line="360" w:lineRule="auto"/>
        <w:jc w:val="center"/>
        <w:rPr>
          <w:rFonts w:eastAsiaTheme="minorHAnsi"/>
          <w:sz w:val="28"/>
          <w:szCs w:val="28"/>
          <w:lang w:eastAsia="en-US"/>
        </w:rPr>
      </w:pPr>
      <w:r w:rsidRPr="00493B5A">
        <w:rPr>
          <w:rFonts w:asciiTheme="minorHAnsi" w:eastAsiaTheme="minorHAnsi" w:hAnsiTheme="minorHAnsi" w:cstheme="minorBidi"/>
          <w:noProof/>
          <w:sz w:val="22"/>
          <w:szCs w:val="22"/>
        </w:rPr>
        <w:drawing>
          <wp:inline distT="0" distB="0" distL="0" distR="0" wp14:anchorId="2A5E7E9B" wp14:editId="7F6BFBB5">
            <wp:extent cx="3602924" cy="1775637"/>
            <wp:effectExtent l="0" t="0" r="0" b="0"/>
            <wp:docPr id="12" name="Рисунок 12" descr="https://telegra.ph/file/b1605b600746ec7caaf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gra.ph/file/b1605b600746ec7caafdf.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40116" cy="1793966"/>
                    </a:xfrm>
                    <a:prstGeom prst="rect">
                      <a:avLst/>
                    </a:prstGeom>
                    <a:noFill/>
                    <a:ln>
                      <a:noFill/>
                    </a:ln>
                  </pic:spPr>
                </pic:pic>
              </a:graphicData>
            </a:graphic>
          </wp:inline>
        </w:drawing>
      </w:r>
    </w:p>
    <w:p w14:paraId="1141FD28" w14:textId="227DF604" w:rsidR="00493B5A" w:rsidRDefault="00493B5A" w:rsidP="00493B5A">
      <w:pPr>
        <w:widowControl/>
        <w:suppressAutoHyphens/>
        <w:autoSpaceDE/>
        <w:autoSpaceDN/>
        <w:adjustRightInd/>
        <w:spacing w:line="360" w:lineRule="auto"/>
        <w:jc w:val="center"/>
        <w:rPr>
          <w:rFonts w:eastAsiaTheme="minorHAnsi"/>
          <w:i/>
          <w:sz w:val="24"/>
          <w:szCs w:val="24"/>
          <w:lang w:eastAsia="en-US"/>
        </w:rPr>
      </w:pPr>
      <w:r w:rsidRPr="00493B5A">
        <w:rPr>
          <w:rFonts w:eastAsiaTheme="minorHAnsi"/>
          <w:i/>
          <w:sz w:val="24"/>
          <w:szCs w:val="24"/>
          <w:lang w:eastAsia="en-US"/>
        </w:rPr>
        <w:t xml:space="preserve">Флаг </w:t>
      </w:r>
      <w:r w:rsidR="00E830DE">
        <w:rPr>
          <w:rFonts w:eastAsiaTheme="minorHAnsi"/>
          <w:i/>
          <w:sz w:val="24"/>
          <w:szCs w:val="24"/>
          <w:lang w:eastAsia="en-US"/>
        </w:rPr>
        <w:t>МТО «</w:t>
      </w:r>
      <w:r w:rsidRPr="00493B5A">
        <w:rPr>
          <w:rFonts w:eastAsiaTheme="minorHAnsi"/>
          <w:i/>
          <w:sz w:val="24"/>
          <w:szCs w:val="24"/>
          <w:lang w:eastAsia="en-US"/>
        </w:rPr>
        <w:t>ИДДМ</w:t>
      </w:r>
      <w:r w:rsidR="00E830DE">
        <w:rPr>
          <w:rFonts w:eastAsiaTheme="minorHAnsi"/>
          <w:i/>
          <w:sz w:val="24"/>
          <w:szCs w:val="24"/>
          <w:lang w:eastAsia="en-US"/>
        </w:rPr>
        <w:t>»</w:t>
      </w:r>
      <w:r w:rsidRPr="00493B5A">
        <w:rPr>
          <w:i/>
          <w:sz w:val="28"/>
          <w:szCs w:val="28"/>
          <w:vertAlign w:val="superscript"/>
        </w:rPr>
        <w:footnoteReference w:id="356"/>
      </w:r>
    </w:p>
    <w:p w14:paraId="2B99A38D" w14:textId="14A18E92" w:rsidR="00493B5A" w:rsidRPr="00493B5A" w:rsidRDefault="00493B5A" w:rsidP="00493B5A">
      <w:pPr>
        <w:widowControl/>
        <w:suppressAutoHyphens/>
        <w:spacing w:before="120" w:line="360" w:lineRule="auto"/>
        <w:ind w:firstLine="709"/>
        <w:jc w:val="both"/>
        <w:rPr>
          <w:sz w:val="28"/>
          <w:szCs w:val="28"/>
        </w:rPr>
      </w:pPr>
      <w:r w:rsidRPr="00493B5A">
        <w:rPr>
          <w:b/>
          <w:sz w:val="28"/>
          <w:szCs w:val="28"/>
        </w:rPr>
        <w:t>Преступная деятельность.</w:t>
      </w:r>
      <w:r w:rsidRPr="00493B5A">
        <w:rPr>
          <w:sz w:val="28"/>
          <w:szCs w:val="28"/>
        </w:rPr>
        <w:t xml:space="preserve"> МТО </w:t>
      </w:r>
      <w:r w:rsidR="00E830DE">
        <w:rPr>
          <w:sz w:val="28"/>
          <w:szCs w:val="28"/>
        </w:rPr>
        <w:t>«</w:t>
      </w:r>
      <w:r w:rsidRPr="00493B5A">
        <w:rPr>
          <w:sz w:val="28"/>
          <w:szCs w:val="28"/>
        </w:rPr>
        <w:t>ИДДМ</w:t>
      </w:r>
      <w:r w:rsidR="00E830DE">
        <w:rPr>
          <w:sz w:val="28"/>
          <w:szCs w:val="28"/>
        </w:rPr>
        <w:t>»</w:t>
      </w:r>
      <w:r w:rsidRPr="00493B5A">
        <w:rPr>
          <w:sz w:val="28"/>
          <w:szCs w:val="28"/>
        </w:rPr>
        <w:t xml:space="preserve"> организ</w:t>
      </w:r>
      <w:r w:rsidR="009522A4">
        <w:rPr>
          <w:sz w:val="28"/>
          <w:szCs w:val="28"/>
        </w:rPr>
        <w:t>овала</w:t>
      </w:r>
      <w:r w:rsidRPr="00493B5A">
        <w:rPr>
          <w:sz w:val="28"/>
          <w:szCs w:val="28"/>
        </w:rPr>
        <w:t xml:space="preserve"> диверсионно-террористические акты, а также осуществляет пропагандистскую деятельность по культивированию, поддержке и распространению идей </w:t>
      </w:r>
      <w:r w:rsidRPr="00493B5A">
        <w:rPr>
          <w:sz w:val="28"/>
          <w:szCs w:val="28"/>
        </w:rPr>
        <w:lastRenderedPageBreak/>
        <w:t xml:space="preserve">джихада против США, </w:t>
      </w:r>
      <w:r w:rsidR="00E830DE">
        <w:rPr>
          <w:sz w:val="28"/>
          <w:szCs w:val="28"/>
        </w:rPr>
        <w:t>В</w:t>
      </w:r>
      <w:r w:rsidR="009522A4">
        <w:rPr>
          <w:sz w:val="28"/>
          <w:szCs w:val="28"/>
        </w:rPr>
        <w:t>еликобрита</w:t>
      </w:r>
      <w:r w:rsidR="00E830DE">
        <w:rPr>
          <w:sz w:val="28"/>
          <w:szCs w:val="28"/>
        </w:rPr>
        <w:t xml:space="preserve">нии, </w:t>
      </w:r>
      <w:r w:rsidRPr="00493B5A">
        <w:rPr>
          <w:sz w:val="28"/>
          <w:szCs w:val="28"/>
        </w:rPr>
        <w:t>Израиля, их союзников, правительств Ирака и Афганистана, а также президентов Узбекистана и Пакистана</w:t>
      </w:r>
      <w:r w:rsidRPr="00493B5A">
        <w:rPr>
          <w:sz w:val="28"/>
          <w:szCs w:val="28"/>
          <w:vertAlign w:val="superscript"/>
        </w:rPr>
        <w:footnoteReference w:id="357"/>
      </w:r>
      <w:r w:rsidRPr="00493B5A">
        <w:rPr>
          <w:sz w:val="28"/>
          <w:szCs w:val="28"/>
        </w:rPr>
        <w:t xml:space="preserve">. </w:t>
      </w:r>
    </w:p>
    <w:p w14:paraId="40241EA8" w14:textId="35F9A2D6" w:rsidR="00493B5A" w:rsidRPr="00493B5A" w:rsidRDefault="00493B5A" w:rsidP="00493B5A">
      <w:pPr>
        <w:widowControl/>
        <w:suppressAutoHyphens/>
        <w:spacing w:line="360" w:lineRule="auto"/>
        <w:ind w:firstLine="709"/>
        <w:jc w:val="both"/>
        <w:rPr>
          <w:sz w:val="28"/>
          <w:szCs w:val="28"/>
        </w:rPr>
      </w:pPr>
      <w:r w:rsidRPr="00493B5A">
        <w:rPr>
          <w:sz w:val="28"/>
          <w:szCs w:val="28"/>
        </w:rPr>
        <w:t xml:space="preserve">Члены </w:t>
      </w:r>
      <w:r w:rsidR="009522A4">
        <w:rPr>
          <w:sz w:val="28"/>
          <w:szCs w:val="28"/>
        </w:rPr>
        <w:t>«</w:t>
      </w:r>
      <w:r w:rsidRPr="00493B5A">
        <w:rPr>
          <w:sz w:val="28"/>
          <w:szCs w:val="28"/>
        </w:rPr>
        <w:t>ИДДМ</w:t>
      </w:r>
      <w:r w:rsidR="009522A4">
        <w:rPr>
          <w:sz w:val="28"/>
          <w:szCs w:val="28"/>
        </w:rPr>
        <w:t>»</w:t>
      </w:r>
      <w:r w:rsidRPr="00493B5A">
        <w:rPr>
          <w:sz w:val="28"/>
          <w:szCs w:val="28"/>
        </w:rPr>
        <w:t xml:space="preserve"> проходили боевую подготовку в лагерях различных МТО, расположенных на территории Афганистана, Пакистана, Чеченской Республики, а также принимали участ</w:t>
      </w:r>
      <w:r w:rsidR="00B965A5">
        <w:rPr>
          <w:sz w:val="28"/>
          <w:szCs w:val="28"/>
        </w:rPr>
        <w:t>ие</w:t>
      </w:r>
      <w:r w:rsidR="009522A4">
        <w:rPr>
          <w:sz w:val="28"/>
          <w:szCs w:val="28"/>
        </w:rPr>
        <w:t xml:space="preserve"> </w:t>
      </w:r>
      <w:r w:rsidRPr="00493B5A">
        <w:rPr>
          <w:sz w:val="28"/>
          <w:szCs w:val="28"/>
        </w:rPr>
        <w:t xml:space="preserve">в </w:t>
      </w:r>
      <w:r w:rsidR="009522A4">
        <w:rPr>
          <w:sz w:val="28"/>
          <w:szCs w:val="28"/>
        </w:rPr>
        <w:t>НВФ</w:t>
      </w:r>
      <w:r w:rsidR="009522A4" w:rsidRPr="00493B5A">
        <w:rPr>
          <w:sz w:val="28"/>
          <w:szCs w:val="28"/>
        </w:rPr>
        <w:t xml:space="preserve"> </w:t>
      </w:r>
      <w:r w:rsidRPr="00493B5A">
        <w:rPr>
          <w:sz w:val="28"/>
          <w:szCs w:val="28"/>
        </w:rPr>
        <w:t>на Северном Кавказе</w:t>
      </w:r>
      <w:r w:rsidRPr="00493B5A">
        <w:rPr>
          <w:sz w:val="28"/>
          <w:szCs w:val="28"/>
          <w:vertAlign w:val="superscript"/>
        </w:rPr>
        <w:footnoteReference w:id="358"/>
      </w:r>
      <w:r w:rsidRPr="00493B5A">
        <w:rPr>
          <w:sz w:val="28"/>
          <w:szCs w:val="28"/>
        </w:rPr>
        <w:t>.</w:t>
      </w:r>
    </w:p>
    <w:p w14:paraId="44B8E2FB" w14:textId="53C5C807" w:rsidR="00493B5A" w:rsidRPr="00493B5A" w:rsidRDefault="00493B5A" w:rsidP="00493B5A">
      <w:pPr>
        <w:widowControl/>
        <w:suppressAutoHyphens/>
        <w:spacing w:line="360" w:lineRule="auto"/>
        <w:ind w:firstLine="709"/>
        <w:jc w:val="both"/>
        <w:rPr>
          <w:rFonts w:eastAsia="Calibri"/>
          <w:sz w:val="28"/>
          <w:szCs w:val="28"/>
        </w:rPr>
      </w:pPr>
      <w:r w:rsidRPr="00493B5A">
        <w:rPr>
          <w:sz w:val="28"/>
          <w:szCs w:val="28"/>
        </w:rPr>
        <w:t>В сентябре 2007</w:t>
      </w:r>
      <w:r w:rsidR="00B75485">
        <w:rPr>
          <w:sz w:val="28"/>
          <w:szCs w:val="28"/>
        </w:rPr>
        <w:t> </w:t>
      </w:r>
      <w:r w:rsidRPr="00493B5A">
        <w:rPr>
          <w:sz w:val="28"/>
          <w:szCs w:val="28"/>
        </w:rPr>
        <w:t>г</w:t>
      </w:r>
      <w:r w:rsidR="00B75485">
        <w:rPr>
          <w:sz w:val="28"/>
          <w:szCs w:val="28"/>
        </w:rPr>
        <w:t>.</w:t>
      </w:r>
      <w:r w:rsidRPr="00493B5A">
        <w:rPr>
          <w:sz w:val="28"/>
          <w:szCs w:val="28"/>
        </w:rPr>
        <w:t xml:space="preserve"> трое членов организации были арестованы в Германии за подготовку террористического акта. Задержанные планировали напасть на международный аэропорт в г. Франкфурте, ряд военных объектов США, а также посольства США и Узбекистана в Германии</w:t>
      </w:r>
      <w:r w:rsidRPr="00493B5A">
        <w:rPr>
          <w:sz w:val="28"/>
          <w:szCs w:val="28"/>
          <w:vertAlign w:val="superscript"/>
        </w:rPr>
        <w:footnoteReference w:id="359"/>
      </w:r>
      <w:r w:rsidRPr="00493B5A">
        <w:rPr>
          <w:sz w:val="28"/>
          <w:szCs w:val="28"/>
        </w:rPr>
        <w:t>. В ходе следствия они указали, что в 2006 г</w:t>
      </w:r>
      <w:r w:rsidR="00B75485">
        <w:rPr>
          <w:sz w:val="28"/>
          <w:szCs w:val="28"/>
        </w:rPr>
        <w:t>.</w:t>
      </w:r>
      <w:r w:rsidRPr="00493B5A">
        <w:rPr>
          <w:sz w:val="28"/>
          <w:szCs w:val="28"/>
        </w:rPr>
        <w:t xml:space="preserve"> обучались тактике террористической деятельности в тренировочном лагере </w:t>
      </w:r>
      <w:r w:rsidR="009522A4">
        <w:rPr>
          <w:sz w:val="28"/>
          <w:szCs w:val="28"/>
        </w:rPr>
        <w:t>«</w:t>
      </w:r>
      <w:r w:rsidRPr="00493B5A">
        <w:rPr>
          <w:sz w:val="28"/>
          <w:szCs w:val="28"/>
        </w:rPr>
        <w:t>ИДДМ</w:t>
      </w:r>
      <w:r w:rsidR="009522A4">
        <w:rPr>
          <w:sz w:val="28"/>
          <w:szCs w:val="28"/>
        </w:rPr>
        <w:t>»</w:t>
      </w:r>
      <w:r w:rsidRPr="00493B5A">
        <w:rPr>
          <w:sz w:val="28"/>
          <w:szCs w:val="28"/>
        </w:rPr>
        <w:t xml:space="preserve"> в Пакистане.</w:t>
      </w:r>
    </w:p>
    <w:p w14:paraId="03E889C2" w14:textId="1D2F527F" w:rsidR="00493B5A" w:rsidRPr="00493B5A" w:rsidRDefault="009522A4" w:rsidP="00493B5A">
      <w:pPr>
        <w:widowControl/>
        <w:suppressAutoHyphens/>
        <w:spacing w:line="360" w:lineRule="auto"/>
        <w:ind w:firstLine="709"/>
        <w:jc w:val="both"/>
        <w:rPr>
          <w:color w:val="000000"/>
          <w:sz w:val="28"/>
          <w:szCs w:val="28"/>
        </w:rPr>
      </w:pPr>
      <w:r>
        <w:rPr>
          <w:color w:val="000000"/>
          <w:sz w:val="28"/>
          <w:szCs w:val="28"/>
        </w:rPr>
        <w:t xml:space="preserve">В числе </w:t>
      </w:r>
      <w:r w:rsidR="00493B5A" w:rsidRPr="00493B5A">
        <w:rPr>
          <w:color w:val="000000"/>
          <w:sz w:val="28"/>
          <w:szCs w:val="28"/>
        </w:rPr>
        <w:t xml:space="preserve">первых резонансных террористических актов </w:t>
      </w:r>
      <w:r>
        <w:rPr>
          <w:color w:val="000000"/>
          <w:sz w:val="28"/>
          <w:szCs w:val="28"/>
        </w:rPr>
        <w:t>«</w:t>
      </w:r>
      <w:r w:rsidR="00493B5A" w:rsidRPr="00493B5A">
        <w:rPr>
          <w:color w:val="000000"/>
          <w:sz w:val="28"/>
          <w:szCs w:val="28"/>
        </w:rPr>
        <w:t>ИДДМ</w:t>
      </w:r>
      <w:r>
        <w:rPr>
          <w:color w:val="000000"/>
          <w:sz w:val="28"/>
          <w:szCs w:val="28"/>
        </w:rPr>
        <w:t>»</w:t>
      </w:r>
      <w:r w:rsidR="00493B5A" w:rsidRPr="00493B5A">
        <w:rPr>
          <w:color w:val="000000"/>
          <w:sz w:val="28"/>
          <w:szCs w:val="28"/>
        </w:rPr>
        <w:t xml:space="preserve"> стала серия самоподрывов смертников в г</w:t>
      </w:r>
      <w:r>
        <w:rPr>
          <w:color w:val="000000"/>
          <w:sz w:val="28"/>
          <w:szCs w:val="28"/>
        </w:rPr>
        <w:t>. </w:t>
      </w:r>
      <w:r w:rsidR="00493B5A" w:rsidRPr="00493B5A">
        <w:rPr>
          <w:color w:val="000000"/>
          <w:sz w:val="28"/>
          <w:szCs w:val="28"/>
        </w:rPr>
        <w:t>Бухаре и Ташкенте в марте и апреле 2004</w:t>
      </w:r>
      <w:r w:rsidR="00582E64">
        <w:rPr>
          <w:color w:val="000000"/>
          <w:sz w:val="28"/>
          <w:szCs w:val="28"/>
        </w:rPr>
        <w:t> </w:t>
      </w:r>
      <w:r w:rsidR="00493B5A" w:rsidRPr="00493B5A">
        <w:rPr>
          <w:color w:val="000000"/>
          <w:sz w:val="28"/>
          <w:szCs w:val="28"/>
        </w:rPr>
        <w:t>г</w:t>
      </w:r>
      <w:r w:rsidR="00B75485">
        <w:rPr>
          <w:color w:val="000000"/>
          <w:sz w:val="28"/>
          <w:szCs w:val="28"/>
        </w:rPr>
        <w:t>.</w:t>
      </w:r>
      <w:r w:rsidR="00493B5A" w:rsidRPr="00493B5A">
        <w:rPr>
          <w:color w:val="000000"/>
          <w:sz w:val="28"/>
          <w:szCs w:val="28"/>
        </w:rPr>
        <w:t xml:space="preserve">, целью которых стали сотрудники милиции и </w:t>
      </w:r>
      <w:r>
        <w:rPr>
          <w:color w:val="000000"/>
          <w:sz w:val="28"/>
          <w:szCs w:val="28"/>
        </w:rPr>
        <w:t>г</w:t>
      </w:r>
      <w:r w:rsidR="00493B5A" w:rsidRPr="00493B5A">
        <w:rPr>
          <w:color w:val="000000"/>
          <w:sz w:val="28"/>
          <w:szCs w:val="28"/>
        </w:rPr>
        <w:t>енеральной прокуратуры Узбекистана. Жертвами этих терактов стали 47 человек</w:t>
      </w:r>
      <w:r w:rsidR="00493B5A" w:rsidRPr="00493B5A">
        <w:rPr>
          <w:color w:val="000000"/>
          <w:sz w:val="28"/>
          <w:szCs w:val="28"/>
          <w:vertAlign w:val="superscript"/>
        </w:rPr>
        <w:footnoteReference w:id="360"/>
      </w:r>
      <w:r w:rsidR="00493B5A" w:rsidRPr="00493B5A">
        <w:rPr>
          <w:color w:val="000000"/>
          <w:sz w:val="28"/>
          <w:szCs w:val="28"/>
        </w:rPr>
        <w:t>.</w:t>
      </w:r>
    </w:p>
    <w:p w14:paraId="0AF99166" w14:textId="67BB522A" w:rsidR="00493B5A" w:rsidRPr="00493B5A" w:rsidRDefault="00493B5A" w:rsidP="00493B5A">
      <w:pPr>
        <w:widowControl/>
        <w:suppressAutoHyphens/>
        <w:spacing w:line="360" w:lineRule="auto"/>
        <w:ind w:firstLine="709"/>
        <w:jc w:val="both"/>
        <w:rPr>
          <w:sz w:val="28"/>
          <w:szCs w:val="28"/>
        </w:rPr>
      </w:pPr>
      <w:r w:rsidRPr="00493B5A">
        <w:rPr>
          <w:sz w:val="28"/>
          <w:szCs w:val="28"/>
        </w:rPr>
        <w:lastRenderedPageBreak/>
        <w:t>30 июля 2004 г</w:t>
      </w:r>
      <w:r w:rsidR="00B75485">
        <w:rPr>
          <w:sz w:val="28"/>
          <w:szCs w:val="28"/>
        </w:rPr>
        <w:t>.</w:t>
      </w:r>
      <w:r w:rsidRPr="00493B5A">
        <w:rPr>
          <w:sz w:val="28"/>
          <w:szCs w:val="28"/>
        </w:rPr>
        <w:t xml:space="preserve"> боевиками </w:t>
      </w:r>
      <w:r w:rsidR="009522A4">
        <w:rPr>
          <w:sz w:val="28"/>
          <w:szCs w:val="28"/>
        </w:rPr>
        <w:t>«</w:t>
      </w:r>
      <w:r w:rsidRPr="00493B5A">
        <w:rPr>
          <w:sz w:val="28"/>
          <w:szCs w:val="28"/>
        </w:rPr>
        <w:t>ИДДМ</w:t>
      </w:r>
      <w:r w:rsidR="009522A4">
        <w:rPr>
          <w:sz w:val="28"/>
          <w:szCs w:val="28"/>
        </w:rPr>
        <w:t>»</w:t>
      </w:r>
      <w:r w:rsidRPr="00493B5A">
        <w:rPr>
          <w:sz w:val="28"/>
          <w:szCs w:val="28"/>
        </w:rPr>
        <w:t xml:space="preserve"> осуществлены террористические акты в отношении посольств Израиля и США, а также офиса генерального прокурора в г</w:t>
      </w:r>
      <w:r w:rsidR="009522A4">
        <w:rPr>
          <w:sz w:val="28"/>
          <w:szCs w:val="28"/>
        </w:rPr>
        <w:t>.</w:t>
      </w:r>
      <w:r w:rsidRPr="00493B5A">
        <w:rPr>
          <w:sz w:val="28"/>
          <w:szCs w:val="28"/>
        </w:rPr>
        <w:t xml:space="preserve"> Ташкенте</w:t>
      </w:r>
      <w:r w:rsidRPr="00493B5A">
        <w:rPr>
          <w:sz w:val="28"/>
          <w:szCs w:val="28"/>
          <w:vertAlign w:val="superscript"/>
        </w:rPr>
        <w:footnoteReference w:id="361"/>
      </w:r>
      <w:r w:rsidRPr="00493B5A">
        <w:rPr>
          <w:sz w:val="28"/>
          <w:szCs w:val="28"/>
        </w:rPr>
        <w:t xml:space="preserve">. </w:t>
      </w:r>
    </w:p>
    <w:p w14:paraId="234BB931" w14:textId="396EE79F" w:rsidR="00493B5A" w:rsidRPr="00493B5A" w:rsidRDefault="00493B5A" w:rsidP="00493B5A">
      <w:pPr>
        <w:widowControl/>
        <w:suppressAutoHyphens/>
        <w:spacing w:line="360" w:lineRule="auto"/>
        <w:ind w:firstLine="709"/>
        <w:jc w:val="both"/>
        <w:rPr>
          <w:sz w:val="28"/>
          <w:szCs w:val="28"/>
        </w:rPr>
      </w:pPr>
      <w:r w:rsidRPr="00493B5A">
        <w:rPr>
          <w:sz w:val="28"/>
          <w:szCs w:val="28"/>
        </w:rPr>
        <w:t>26 мая 2009 г</w:t>
      </w:r>
      <w:r w:rsidR="00B75485">
        <w:rPr>
          <w:sz w:val="28"/>
          <w:szCs w:val="28"/>
        </w:rPr>
        <w:t>.</w:t>
      </w:r>
      <w:r w:rsidRPr="00493B5A">
        <w:rPr>
          <w:sz w:val="28"/>
          <w:szCs w:val="28"/>
        </w:rPr>
        <w:t xml:space="preserve"> террористы </w:t>
      </w:r>
      <w:r w:rsidR="009522A4">
        <w:rPr>
          <w:sz w:val="28"/>
          <w:szCs w:val="28"/>
        </w:rPr>
        <w:t>«</w:t>
      </w:r>
      <w:r w:rsidRPr="00493B5A">
        <w:rPr>
          <w:sz w:val="28"/>
          <w:szCs w:val="28"/>
        </w:rPr>
        <w:t>ИДДМ</w:t>
      </w:r>
      <w:r w:rsidR="009522A4">
        <w:rPr>
          <w:sz w:val="28"/>
          <w:szCs w:val="28"/>
        </w:rPr>
        <w:t>»</w:t>
      </w:r>
      <w:r w:rsidRPr="00493B5A">
        <w:rPr>
          <w:sz w:val="28"/>
          <w:szCs w:val="28"/>
        </w:rPr>
        <w:t xml:space="preserve"> совершили подрывы поста милиции и ряда других объектов в г</w:t>
      </w:r>
      <w:r w:rsidR="009522A4">
        <w:rPr>
          <w:sz w:val="28"/>
          <w:szCs w:val="28"/>
        </w:rPr>
        <w:t>.</w:t>
      </w:r>
      <w:r w:rsidRPr="00493B5A">
        <w:rPr>
          <w:sz w:val="28"/>
          <w:szCs w:val="28"/>
        </w:rPr>
        <w:t xml:space="preserve"> Андижане и Ханабаде (Узбекистан), в результате которых погибли не менее 16 человек</w:t>
      </w:r>
      <w:r w:rsidRPr="00493B5A">
        <w:rPr>
          <w:sz w:val="28"/>
          <w:szCs w:val="28"/>
          <w:vertAlign w:val="superscript"/>
        </w:rPr>
        <w:footnoteReference w:id="362"/>
      </w:r>
      <w:r w:rsidRPr="00493B5A">
        <w:rPr>
          <w:sz w:val="28"/>
          <w:szCs w:val="28"/>
        </w:rPr>
        <w:t>.</w:t>
      </w:r>
    </w:p>
    <w:p w14:paraId="2B0C5D0D" w14:textId="409C5157" w:rsidR="00493B5A" w:rsidRPr="00493B5A" w:rsidRDefault="00493B5A" w:rsidP="00493B5A">
      <w:pPr>
        <w:widowControl/>
        <w:suppressAutoHyphens/>
        <w:spacing w:line="360" w:lineRule="auto"/>
        <w:ind w:firstLine="709"/>
        <w:jc w:val="both"/>
        <w:rPr>
          <w:sz w:val="28"/>
          <w:szCs w:val="28"/>
        </w:rPr>
      </w:pPr>
      <w:r w:rsidRPr="00493B5A">
        <w:rPr>
          <w:color w:val="000000"/>
          <w:sz w:val="28"/>
          <w:szCs w:val="28"/>
        </w:rPr>
        <w:t>28</w:t>
      </w:r>
      <w:r w:rsidR="009522A4">
        <w:rPr>
          <w:color w:val="000000"/>
          <w:sz w:val="28"/>
          <w:szCs w:val="28"/>
        </w:rPr>
        <w:t>–</w:t>
      </w:r>
      <w:r w:rsidRPr="00493B5A">
        <w:rPr>
          <w:color w:val="000000"/>
          <w:sz w:val="28"/>
          <w:szCs w:val="28"/>
        </w:rPr>
        <w:t>29 марта 2012 г</w:t>
      </w:r>
      <w:r w:rsidR="00B75485">
        <w:rPr>
          <w:color w:val="000000"/>
          <w:sz w:val="28"/>
          <w:szCs w:val="28"/>
        </w:rPr>
        <w:t>.</w:t>
      </w:r>
      <w:r w:rsidRPr="00493B5A">
        <w:rPr>
          <w:color w:val="000000"/>
          <w:sz w:val="28"/>
          <w:szCs w:val="28"/>
        </w:rPr>
        <w:t xml:space="preserve"> в результате серии террористических актов в г</w:t>
      </w:r>
      <w:r w:rsidR="009522A4">
        <w:rPr>
          <w:color w:val="000000"/>
          <w:sz w:val="28"/>
          <w:szCs w:val="28"/>
        </w:rPr>
        <w:t>. </w:t>
      </w:r>
      <w:r w:rsidRPr="00493B5A">
        <w:rPr>
          <w:color w:val="000000"/>
          <w:sz w:val="28"/>
          <w:szCs w:val="28"/>
        </w:rPr>
        <w:t>Ташкенте</w:t>
      </w:r>
      <w:r w:rsidRPr="00493B5A">
        <w:rPr>
          <w:sz w:val="28"/>
          <w:szCs w:val="28"/>
        </w:rPr>
        <w:t xml:space="preserve"> </w:t>
      </w:r>
      <w:r w:rsidRPr="00493B5A">
        <w:rPr>
          <w:color w:val="000000"/>
          <w:sz w:val="28"/>
          <w:szCs w:val="28"/>
        </w:rPr>
        <w:t>(подрыв террористки-смертницы на рынке, нападение на</w:t>
      </w:r>
      <w:r w:rsidRPr="00493B5A">
        <w:rPr>
          <w:sz w:val="28"/>
          <w:szCs w:val="28"/>
        </w:rPr>
        <w:t xml:space="preserve"> </w:t>
      </w:r>
      <w:r w:rsidRPr="00493B5A">
        <w:rPr>
          <w:color w:val="000000"/>
          <w:sz w:val="28"/>
          <w:szCs w:val="28"/>
        </w:rPr>
        <w:t>сотрудников правоохранительных органов) погибли 16</w:t>
      </w:r>
      <w:r w:rsidRPr="00493B5A">
        <w:rPr>
          <w:sz w:val="28"/>
          <w:szCs w:val="28"/>
        </w:rPr>
        <w:t xml:space="preserve"> </w:t>
      </w:r>
      <w:r w:rsidRPr="00493B5A">
        <w:rPr>
          <w:color w:val="000000"/>
          <w:sz w:val="28"/>
          <w:szCs w:val="28"/>
        </w:rPr>
        <w:t>человек, 26 человек получили ранения различной степени тяжести</w:t>
      </w:r>
      <w:r w:rsidRPr="00493B5A">
        <w:rPr>
          <w:color w:val="000000"/>
          <w:sz w:val="28"/>
          <w:szCs w:val="28"/>
          <w:vertAlign w:val="superscript"/>
        </w:rPr>
        <w:footnoteReference w:id="363"/>
      </w:r>
      <w:r w:rsidRPr="00493B5A">
        <w:rPr>
          <w:color w:val="000000"/>
          <w:sz w:val="28"/>
          <w:szCs w:val="28"/>
        </w:rPr>
        <w:t xml:space="preserve">. </w:t>
      </w:r>
    </w:p>
    <w:p w14:paraId="145A83CF" w14:textId="0C5A7B62" w:rsidR="00493B5A" w:rsidRPr="00493B5A" w:rsidRDefault="00493B5A" w:rsidP="00493B5A">
      <w:pPr>
        <w:widowControl/>
        <w:suppressAutoHyphens/>
        <w:spacing w:line="360" w:lineRule="auto"/>
        <w:ind w:firstLine="709"/>
        <w:jc w:val="both"/>
        <w:rPr>
          <w:sz w:val="28"/>
          <w:szCs w:val="28"/>
        </w:rPr>
      </w:pPr>
      <w:r w:rsidRPr="00493B5A">
        <w:rPr>
          <w:sz w:val="28"/>
          <w:szCs w:val="28"/>
        </w:rPr>
        <w:t>В апреле 2014 г</w:t>
      </w:r>
      <w:r w:rsidR="00B75485">
        <w:rPr>
          <w:sz w:val="28"/>
          <w:szCs w:val="28"/>
        </w:rPr>
        <w:t>.</w:t>
      </w:r>
      <w:r w:rsidRPr="00493B5A">
        <w:rPr>
          <w:sz w:val="28"/>
          <w:szCs w:val="28"/>
        </w:rPr>
        <w:t xml:space="preserve"> в результате совместных действий боевиков </w:t>
      </w:r>
      <w:r w:rsidR="00C315B5">
        <w:rPr>
          <w:sz w:val="28"/>
          <w:szCs w:val="28"/>
        </w:rPr>
        <w:t>«</w:t>
      </w:r>
      <w:r w:rsidRPr="00493B5A">
        <w:rPr>
          <w:sz w:val="28"/>
          <w:szCs w:val="28"/>
        </w:rPr>
        <w:t>ИДДМ</w:t>
      </w:r>
      <w:r w:rsidR="00C315B5">
        <w:rPr>
          <w:sz w:val="28"/>
          <w:szCs w:val="28"/>
        </w:rPr>
        <w:t>»</w:t>
      </w:r>
      <w:r w:rsidRPr="00493B5A">
        <w:rPr>
          <w:sz w:val="28"/>
          <w:szCs w:val="28"/>
        </w:rPr>
        <w:t xml:space="preserve"> и «Движения Талибан» была захвачена американская военная база «Чаргути» (Афганистан), переданная афганской армии</w:t>
      </w:r>
      <w:r w:rsidRPr="00493B5A">
        <w:rPr>
          <w:sz w:val="28"/>
          <w:szCs w:val="28"/>
          <w:vertAlign w:val="superscript"/>
        </w:rPr>
        <w:footnoteReference w:id="364"/>
      </w:r>
      <w:r w:rsidRPr="00493B5A">
        <w:rPr>
          <w:sz w:val="28"/>
          <w:szCs w:val="28"/>
        </w:rPr>
        <w:t>.</w:t>
      </w:r>
    </w:p>
    <w:p w14:paraId="6F7F45A2" w14:textId="6FF1C166" w:rsidR="00493B5A" w:rsidRPr="00493B5A" w:rsidRDefault="00493B5A" w:rsidP="00493B5A">
      <w:pPr>
        <w:widowControl/>
        <w:suppressAutoHyphens/>
        <w:spacing w:line="360" w:lineRule="auto"/>
        <w:ind w:firstLine="709"/>
        <w:jc w:val="both"/>
        <w:rPr>
          <w:sz w:val="28"/>
          <w:szCs w:val="28"/>
        </w:rPr>
      </w:pPr>
      <w:r w:rsidRPr="00493B5A">
        <w:rPr>
          <w:sz w:val="28"/>
          <w:szCs w:val="28"/>
        </w:rPr>
        <w:t xml:space="preserve">Лидеры </w:t>
      </w:r>
      <w:r w:rsidR="00C315B5">
        <w:rPr>
          <w:sz w:val="28"/>
          <w:szCs w:val="28"/>
        </w:rPr>
        <w:t>«</w:t>
      </w:r>
      <w:r w:rsidRPr="00493B5A">
        <w:rPr>
          <w:sz w:val="28"/>
          <w:szCs w:val="28"/>
        </w:rPr>
        <w:t>ИДДМ</w:t>
      </w:r>
      <w:r w:rsidR="00C315B5">
        <w:rPr>
          <w:sz w:val="28"/>
          <w:szCs w:val="28"/>
        </w:rPr>
        <w:t>»</w:t>
      </w:r>
      <w:r w:rsidRPr="00493B5A">
        <w:rPr>
          <w:sz w:val="28"/>
          <w:szCs w:val="28"/>
        </w:rPr>
        <w:t xml:space="preserve"> также заявляли о намерении расширить географию деятельности группировки против христиан и евреев в Казахстане, Узбекистане, К</w:t>
      </w:r>
      <w:r w:rsidR="00C315B5">
        <w:rPr>
          <w:sz w:val="28"/>
          <w:szCs w:val="28"/>
        </w:rPr>
        <w:t>ы</w:t>
      </w:r>
      <w:r w:rsidRPr="00493B5A">
        <w:rPr>
          <w:sz w:val="28"/>
          <w:szCs w:val="28"/>
        </w:rPr>
        <w:t>ргизстане и России, а также против объектов США и их союзников</w:t>
      </w:r>
      <w:r w:rsidRPr="00493B5A">
        <w:rPr>
          <w:sz w:val="28"/>
          <w:szCs w:val="28"/>
          <w:vertAlign w:val="superscript"/>
        </w:rPr>
        <w:footnoteReference w:id="365"/>
      </w:r>
      <w:r w:rsidRPr="00493B5A">
        <w:rPr>
          <w:sz w:val="28"/>
          <w:szCs w:val="28"/>
        </w:rPr>
        <w:t>.</w:t>
      </w:r>
    </w:p>
    <w:p w14:paraId="78D4675B" w14:textId="69AAC40A" w:rsidR="00493B5A" w:rsidRPr="00493B5A" w:rsidRDefault="00493B5A" w:rsidP="00493B5A">
      <w:pPr>
        <w:widowControl/>
        <w:suppressAutoHyphens/>
        <w:spacing w:line="360" w:lineRule="auto"/>
        <w:ind w:firstLine="709"/>
        <w:jc w:val="both"/>
        <w:rPr>
          <w:sz w:val="28"/>
          <w:szCs w:val="28"/>
        </w:rPr>
      </w:pPr>
      <w:r w:rsidRPr="00493B5A">
        <w:rPr>
          <w:rFonts w:eastAsia="Calibri"/>
          <w:b/>
          <w:sz w:val="28"/>
          <w:szCs w:val="28"/>
        </w:rPr>
        <w:t>Следственная и судебная практика.</w:t>
      </w:r>
      <w:r w:rsidR="00D16597">
        <w:rPr>
          <w:rFonts w:eastAsia="Calibri"/>
          <w:b/>
          <w:sz w:val="28"/>
          <w:szCs w:val="28"/>
        </w:rPr>
        <w:t xml:space="preserve"> </w:t>
      </w:r>
      <w:r w:rsidR="00C315B5">
        <w:rPr>
          <w:rFonts w:eastAsia="Calibri"/>
          <w:b/>
          <w:sz w:val="28"/>
          <w:szCs w:val="28"/>
        </w:rPr>
        <w:t>«</w:t>
      </w:r>
      <w:r w:rsidRPr="00493B5A">
        <w:rPr>
          <w:sz w:val="28"/>
          <w:szCs w:val="28"/>
        </w:rPr>
        <w:t>ИДДМ</w:t>
      </w:r>
      <w:r w:rsidR="00C315B5">
        <w:rPr>
          <w:sz w:val="28"/>
          <w:szCs w:val="28"/>
        </w:rPr>
        <w:t>»</w:t>
      </w:r>
      <w:r w:rsidRPr="00493B5A">
        <w:rPr>
          <w:sz w:val="28"/>
          <w:szCs w:val="28"/>
        </w:rPr>
        <w:t xml:space="preserve"> признана террористической организацией</w:t>
      </w:r>
      <w:r w:rsidR="00C315B5">
        <w:rPr>
          <w:sz w:val="28"/>
          <w:szCs w:val="28"/>
        </w:rPr>
        <w:t>,</w:t>
      </w:r>
      <w:r w:rsidRPr="00493B5A">
        <w:rPr>
          <w:sz w:val="28"/>
          <w:szCs w:val="28"/>
        </w:rPr>
        <w:t xml:space="preserve"> и ее деятельность запрещена на территори</w:t>
      </w:r>
      <w:r w:rsidR="00C315B5">
        <w:rPr>
          <w:sz w:val="28"/>
          <w:szCs w:val="28"/>
        </w:rPr>
        <w:t>ях</w:t>
      </w:r>
      <w:r w:rsidRPr="00493B5A">
        <w:rPr>
          <w:sz w:val="28"/>
          <w:szCs w:val="28"/>
        </w:rPr>
        <w:t xml:space="preserve"> </w:t>
      </w:r>
      <w:r w:rsidR="00C315B5" w:rsidRPr="00493B5A">
        <w:rPr>
          <w:sz w:val="28"/>
          <w:szCs w:val="28"/>
        </w:rPr>
        <w:t>Великобритании</w:t>
      </w:r>
      <w:r w:rsidR="00C315B5">
        <w:rPr>
          <w:sz w:val="28"/>
          <w:szCs w:val="28"/>
        </w:rPr>
        <w:t>,</w:t>
      </w:r>
      <w:r w:rsidR="00C315B5" w:rsidRPr="00493B5A">
        <w:rPr>
          <w:sz w:val="28"/>
          <w:szCs w:val="28"/>
        </w:rPr>
        <w:t xml:space="preserve"> </w:t>
      </w:r>
      <w:r w:rsidRPr="00493B5A">
        <w:rPr>
          <w:sz w:val="28"/>
          <w:szCs w:val="28"/>
        </w:rPr>
        <w:t>Казахстана, Кыргызстана и США</w:t>
      </w:r>
      <w:r w:rsidRPr="00493B5A">
        <w:rPr>
          <w:sz w:val="28"/>
          <w:szCs w:val="28"/>
          <w:vertAlign w:val="superscript"/>
        </w:rPr>
        <w:footnoteReference w:id="366"/>
      </w:r>
      <w:r w:rsidRPr="00493B5A">
        <w:rPr>
          <w:sz w:val="28"/>
          <w:szCs w:val="28"/>
        </w:rPr>
        <w:t xml:space="preserve">. Включена в сводный перечень физических и юридических лиц, входящих в «Движение Талибан» и в МТО «Аль-Каида» или связанных с ними, составленный и обновляемый </w:t>
      </w:r>
      <w:r w:rsidRPr="00493B5A">
        <w:rPr>
          <w:sz w:val="28"/>
          <w:szCs w:val="28"/>
        </w:rPr>
        <w:lastRenderedPageBreak/>
        <w:t>Комитетом, учрежденным резолюцией 1267 (1999</w:t>
      </w:r>
      <w:r w:rsidR="00C70553">
        <w:rPr>
          <w:sz w:val="28"/>
          <w:szCs w:val="28"/>
        </w:rPr>
        <w:t xml:space="preserve"> г.</w:t>
      </w:r>
      <w:r w:rsidRPr="00493B5A">
        <w:rPr>
          <w:sz w:val="28"/>
          <w:szCs w:val="28"/>
        </w:rPr>
        <w:t>) Совета Безопасности ООН</w:t>
      </w:r>
      <w:r w:rsidRPr="00493B5A">
        <w:rPr>
          <w:sz w:val="28"/>
          <w:szCs w:val="28"/>
          <w:vertAlign w:val="superscript"/>
        </w:rPr>
        <w:footnoteReference w:id="367"/>
      </w:r>
      <w:r w:rsidRPr="00493B5A">
        <w:rPr>
          <w:sz w:val="28"/>
          <w:szCs w:val="28"/>
        </w:rPr>
        <w:t xml:space="preserve">. </w:t>
      </w:r>
    </w:p>
    <w:p w14:paraId="078DF6D0" w14:textId="4CAF6CB6" w:rsidR="00493B5A" w:rsidRPr="00493B5A" w:rsidRDefault="00493B5A" w:rsidP="00493B5A">
      <w:pPr>
        <w:widowControl/>
        <w:suppressAutoHyphens/>
        <w:spacing w:line="360" w:lineRule="auto"/>
        <w:ind w:firstLine="709"/>
        <w:jc w:val="both"/>
        <w:rPr>
          <w:sz w:val="28"/>
          <w:szCs w:val="28"/>
        </w:rPr>
      </w:pPr>
      <w:r w:rsidRPr="00493B5A">
        <w:rPr>
          <w:sz w:val="28"/>
          <w:szCs w:val="28"/>
        </w:rPr>
        <w:t xml:space="preserve">В связи с этим правоохранительными органами Российской Федерации на постоянной основе реализуются мероприятия по установлению и выдворению с территории России иностранных граждан, поддерживающих связь с террористическими организациями, в т. ч. с </w:t>
      </w:r>
      <w:r w:rsidR="00C315B5">
        <w:rPr>
          <w:sz w:val="28"/>
          <w:szCs w:val="28"/>
        </w:rPr>
        <w:t>«</w:t>
      </w:r>
      <w:r w:rsidRPr="00493B5A">
        <w:rPr>
          <w:sz w:val="28"/>
          <w:szCs w:val="28"/>
        </w:rPr>
        <w:t>ИДДМ</w:t>
      </w:r>
      <w:r w:rsidR="00C315B5">
        <w:rPr>
          <w:sz w:val="28"/>
          <w:szCs w:val="28"/>
        </w:rPr>
        <w:t>»</w:t>
      </w:r>
      <w:r w:rsidRPr="00493B5A">
        <w:rPr>
          <w:sz w:val="28"/>
          <w:szCs w:val="28"/>
          <w:vertAlign w:val="superscript"/>
        </w:rPr>
        <w:footnoteReference w:id="368"/>
      </w:r>
      <w:r w:rsidRPr="00493B5A">
        <w:rPr>
          <w:sz w:val="28"/>
          <w:szCs w:val="28"/>
        </w:rPr>
        <w:t>.</w:t>
      </w:r>
    </w:p>
    <w:p w14:paraId="6C424607" w14:textId="7305E5C1" w:rsidR="00493B5A" w:rsidRPr="00493B5A" w:rsidRDefault="00493B5A" w:rsidP="00493B5A">
      <w:pPr>
        <w:widowControl/>
        <w:suppressAutoHyphens/>
        <w:spacing w:line="360" w:lineRule="auto"/>
        <w:ind w:firstLine="709"/>
        <w:jc w:val="both"/>
        <w:rPr>
          <w:color w:val="000000"/>
          <w:sz w:val="28"/>
          <w:szCs w:val="28"/>
        </w:rPr>
      </w:pPr>
      <w:r w:rsidRPr="00493B5A">
        <w:rPr>
          <w:color w:val="000000"/>
          <w:sz w:val="28"/>
          <w:szCs w:val="28"/>
        </w:rPr>
        <w:t>Так, на территори</w:t>
      </w:r>
      <w:r w:rsidR="00C315B5">
        <w:rPr>
          <w:color w:val="000000"/>
          <w:sz w:val="28"/>
          <w:szCs w:val="28"/>
        </w:rPr>
        <w:t>ях</w:t>
      </w:r>
      <w:r w:rsidRPr="00493B5A">
        <w:rPr>
          <w:color w:val="000000"/>
          <w:sz w:val="28"/>
          <w:szCs w:val="28"/>
        </w:rPr>
        <w:t xml:space="preserve"> Приморского края, Белгородской, Самарской и Кемеровской областей выявлен ряд боевиков МТО </w:t>
      </w:r>
      <w:r w:rsidR="00C315B5">
        <w:rPr>
          <w:color w:val="000000"/>
          <w:sz w:val="28"/>
          <w:szCs w:val="28"/>
        </w:rPr>
        <w:t>«</w:t>
      </w:r>
      <w:r w:rsidRPr="00493B5A">
        <w:rPr>
          <w:color w:val="000000"/>
          <w:sz w:val="28"/>
          <w:szCs w:val="28"/>
        </w:rPr>
        <w:t>ИДДМ</w:t>
      </w:r>
      <w:r w:rsidR="00C315B5">
        <w:rPr>
          <w:color w:val="000000"/>
          <w:sz w:val="28"/>
          <w:szCs w:val="28"/>
        </w:rPr>
        <w:t>»</w:t>
      </w:r>
      <w:r w:rsidRPr="00493B5A">
        <w:rPr>
          <w:color w:val="000000"/>
          <w:sz w:val="28"/>
          <w:szCs w:val="28"/>
        </w:rPr>
        <w:t>, скрывавшихся после совершения террористических и диверсионных акций в других странах. В частности, в г</w:t>
      </w:r>
      <w:r w:rsidR="00C315B5">
        <w:rPr>
          <w:color w:val="000000"/>
          <w:sz w:val="28"/>
          <w:szCs w:val="28"/>
        </w:rPr>
        <w:t>.</w:t>
      </w:r>
      <w:r w:rsidRPr="00493B5A">
        <w:rPr>
          <w:color w:val="000000"/>
          <w:sz w:val="28"/>
          <w:szCs w:val="28"/>
        </w:rPr>
        <w:t xml:space="preserve"> Владивостоке был задержан и экстрадирован в Узбекистан </w:t>
      </w:r>
      <w:r w:rsidR="00BB5B60">
        <w:rPr>
          <w:color w:val="000000"/>
          <w:sz w:val="28"/>
          <w:szCs w:val="28"/>
        </w:rPr>
        <w:t xml:space="preserve">гражданин Киргизии </w:t>
      </w:r>
      <w:r w:rsidR="00BB5B60" w:rsidRPr="00493B5A">
        <w:rPr>
          <w:color w:val="000000"/>
          <w:sz w:val="28"/>
          <w:szCs w:val="28"/>
        </w:rPr>
        <w:t>Мойдинов М.</w:t>
      </w:r>
      <w:r w:rsidR="00BB5B60">
        <w:rPr>
          <w:color w:val="000000"/>
          <w:sz w:val="28"/>
          <w:szCs w:val="28"/>
        </w:rPr>
        <w:t> </w:t>
      </w:r>
      <w:r w:rsidR="00BB5B60" w:rsidRPr="00493B5A">
        <w:rPr>
          <w:color w:val="000000"/>
          <w:sz w:val="28"/>
          <w:szCs w:val="28"/>
        </w:rPr>
        <w:t xml:space="preserve">М., находившийся в международном розыске </w:t>
      </w:r>
      <w:r w:rsidR="00BB5B60">
        <w:rPr>
          <w:color w:val="000000"/>
          <w:sz w:val="28"/>
          <w:szCs w:val="28"/>
        </w:rPr>
        <w:t>по подозрению в</w:t>
      </w:r>
      <w:r w:rsidRPr="00493B5A">
        <w:rPr>
          <w:color w:val="000000"/>
          <w:sz w:val="28"/>
          <w:szCs w:val="28"/>
        </w:rPr>
        <w:t xml:space="preserve"> организаци</w:t>
      </w:r>
      <w:r w:rsidR="00BB5B60">
        <w:rPr>
          <w:color w:val="000000"/>
          <w:sz w:val="28"/>
          <w:szCs w:val="28"/>
        </w:rPr>
        <w:t>и</w:t>
      </w:r>
      <w:r w:rsidRPr="00493B5A">
        <w:rPr>
          <w:color w:val="000000"/>
          <w:sz w:val="28"/>
          <w:szCs w:val="28"/>
        </w:rPr>
        <w:t xml:space="preserve"> и совершени</w:t>
      </w:r>
      <w:r w:rsidR="00BB5B60">
        <w:rPr>
          <w:color w:val="000000"/>
          <w:sz w:val="28"/>
          <w:szCs w:val="28"/>
        </w:rPr>
        <w:t>и</w:t>
      </w:r>
      <w:r w:rsidRPr="00493B5A">
        <w:rPr>
          <w:color w:val="000000"/>
          <w:sz w:val="28"/>
          <w:szCs w:val="28"/>
        </w:rPr>
        <w:t xml:space="preserve"> террористических актов в г</w:t>
      </w:r>
      <w:r w:rsidR="00870FA6">
        <w:rPr>
          <w:color w:val="000000"/>
          <w:sz w:val="28"/>
          <w:szCs w:val="28"/>
        </w:rPr>
        <w:t>. </w:t>
      </w:r>
      <w:r w:rsidRPr="00493B5A">
        <w:rPr>
          <w:color w:val="000000"/>
          <w:sz w:val="28"/>
          <w:szCs w:val="28"/>
        </w:rPr>
        <w:t>Ташкенте и Оше в 2004 г</w:t>
      </w:r>
      <w:r w:rsidRPr="00493B5A">
        <w:rPr>
          <w:sz w:val="28"/>
          <w:szCs w:val="28"/>
          <w:vertAlign w:val="superscript"/>
        </w:rPr>
        <w:footnoteReference w:id="369"/>
      </w:r>
      <w:r w:rsidRPr="00493B5A">
        <w:rPr>
          <w:color w:val="000000"/>
          <w:sz w:val="28"/>
          <w:szCs w:val="28"/>
        </w:rPr>
        <w:t>.</w:t>
      </w:r>
    </w:p>
    <w:p w14:paraId="45856AC9" w14:textId="121941F8" w:rsidR="00493B5A" w:rsidRPr="00493B5A" w:rsidRDefault="00493B5A" w:rsidP="00493B5A">
      <w:pPr>
        <w:widowControl/>
        <w:suppressAutoHyphens/>
        <w:spacing w:line="360" w:lineRule="auto"/>
        <w:ind w:firstLine="709"/>
        <w:jc w:val="both"/>
        <w:rPr>
          <w:rFonts w:eastAsiaTheme="minorHAnsi"/>
          <w:sz w:val="28"/>
          <w:szCs w:val="28"/>
          <w:lang w:eastAsia="en-US"/>
        </w:rPr>
      </w:pPr>
      <w:r w:rsidRPr="00493B5A">
        <w:rPr>
          <w:sz w:val="28"/>
          <w:szCs w:val="28"/>
        </w:rPr>
        <w:t>В апреле 2017 г</w:t>
      </w:r>
      <w:r w:rsidR="00870FA6">
        <w:rPr>
          <w:sz w:val="28"/>
          <w:szCs w:val="28"/>
        </w:rPr>
        <w:t>.</w:t>
      </w:r>
      <w:r w:rsidRPr="00493B5A">
        <w:rPr>
          <w:sz w:val="28"/>
          <w:szCs w:val="28"/>
        </w:rPr>
        <w:t xml:space="preserve"> в г</w:t>
      </w:r>
      <w:r w:rsidR="00C315B5">
        <w:rPr>
          <w:sz w:val="28"/>
          <w:szCs w:val="28"/>
        </w:rPr>
        <w:t>.</w:t>
      </w:r>
      <w:r w:rsidRPr="00493B5A">
        <w:rPr>
          <w:sz w:val="28"/>
          <w:szCs w:val="28"/>
        </w:rPr>
        <w:t xml:space="preserve"> Калининграде были задержаны 12 </w:t>
      </w:r>
      <w:r w:rsidR="00420FF4">
        <w:rPr>
          <w:sz w:val="28"/>
          <w:szCs w:val="28"/>
        </w:rPr>
        <w:t>членов</w:t>
      </w:r>
      <w:r w:rsidRPr="00493B5A">
        <w:rPr>
          <w:sz w:val="28"/>
          <w:szCs w:val="28"/>
        </w:rPr>
        <w:t xml:space="preserve"> МТО </w:t>
      </w:r>
      <w:r w:rsidR="00C315B5">
        <w:rPr>
          <w:sz w:val="28"/>
          <w:szCs w:val="28"/>
        </w:rPr>
        <w:t>«</w:t>
      </w:r>
      <w:r w:rsidRPr="00493B5A">
        <w:rPr>
          <w:sz w:val="28"/>
          <w:szCs w:val="28"/>
        </w:rPr>
        <w:t>ИДДМ</w:t>
      </w:r>
      <w:r w:rsidR="00C315B5">
        <w:rPr>
          <w:sz w:val="28"/>
          <w:szCs w:val="28"/>
        </w:rPr>
        <w:t>»</w:t>
      </w:r>
      <w:r w:rsidRPr="00493B5A">
        <w:rPr>
          <w:sz w:val="28"/>
          <w:szCs w:val="28"/>
        </w:rPr>
        <w:t xml:space="preserve">, </w:t>
      </w:r>
      <w:r w:rsidR="002910FC">
        <w:rPr>
          <w:sz w:val="28"/>
          <w:szCs w:val="28"/>
        </w:rPr>
        <w:t xml:space="preserve">подозреваемых в </w:t>
      </w:r>
      <w:r w:rsidRPr="002910FC">
        <w:rPr>
          <w:sz w:val="28"/>
          <w:szCs w:val="28"/>
        </w:rPr>
        <w:t>вербовк</w:t>
      </w:r>
      <w:r w:rsidR="002910FC">
        <w:rPr>
          <w:sz w:val="28"/>
          <w:szCs w:val="28"/>
        </w:rPr>
        <w:t>е</w:t>
      </w:r>
      <w:r w:rsidRPr="002910FC">
        <w:rPr>
          <w:sz w:val="28"/>
          <w:szCs w:val="28"/>
        </w:rPr>
        <w:t xml:space="preserve"> новых сторонников </w:t>
      </w:r>
      <w:r w:rsidR="00C315B5" w:rsidRPr="002910FC">
        <w:rPr>
          <w:sz w:val="28"/>
          <w:szCs w:val="28"/>
        </w:rPr>
        <w:t xml:space="preserve">в ряды </w:t>
      </w:r>
      <w:r w:rsidRPr="002910FC">
        <w:rPr>
          <w:sz w:val="28"/>
          <w:szCs w:val="28"/>
        </w:rPr>
        <w:t>террористической организации.</w:t>
      </w:r>
      <w:r w:rsidR="002910FC">
        <w:rPr>
          <w:sz w:val="28"/>
          <w:szCs w:val="28"/>
        </w:rPr>
        <w:t xml:space="preserve"> После </w:t>
      </w:r>
      <w:proofErr w:type="gramStart"/>
      <w:r w:rsidR="002910FC">
        <w:rPr>
          <w:sz w:val="28"/>
          <w:szCs w:val="28"/>
        </w:rPr>
        <w:t>проверки</w:t>
      </w:r>
      <w:proofErr w:type="gramEnd"/>
      <w:r w:rsidR="002910FC">
        <w:rPr>
          <w:sz w:val="28"/>
          <w:szCs w:val="28"/>
        </w:rPr>
        <w:t xml:space="preserve"> задержанных на причастность к деятельности МТО </w:t>
      </w:r>
      <w:r w:rsidR="00DA0DBC">
        <w:rPr>
          <w:sz w:val="28"/>
          <w:szCs w:val="28"/>
        </w:rPr>
        <w:t xml:space="preserve">в Сирии запланировано </w:t>
      </w:r>
      <w:r w:rsidR="002910FC">
        <w:rPr>
          <w:sz w:val="28"/>
          <w:szCs w:val="28"/>
        </w:rPr>
        <w:t>их выдвор</w:t>
      </w:r>
      <w:r w:rsidR="00DA0DBC">
        <w:rPr>
          <w:sz w:val="28"/>
          <w:szCs w:val="28"/>
        </w:rPr>
        <w:t>ение</w:t>
      </w:r>
      <w:r w:rsidR="002910FC">
        <w:rPr>
          <w:sz w:val="28"/>
          <w:szCs w:val="28"/>
        </w:rPr>
        <w:t xml:space="preserve"> на родину, где они разыскиваются за совершен</w:t>
      </w:r>
      <w:r w:rsidR="00DA0DBC">
        <w:rPr>
          <w:sz w:val="28"/>
          <w:szCs w:val="28"/>
        </w:rPr>
        <w:t>ны</w:t>
      </w:r>
      <w:r w:rsidR="002910FC">
        <w:rPr>
          <w:sz w:val="28"/>
          <w:szCs w:val="28"/>
        </w:rPr>
        <w:t>е преступлени</w:t>
      </w:r>
      <w:r w:rsidR="00DA0DBC">
        <w:rPr>
          <w:sz w:val="28"/>
          <w:szCs w:val="28"/>
        </w:rPr>
        <w:t>я</w:t>
      </w:r>
      <w:r w:rsidR="002910FC">
        <w:rPr>
          <w:sz w:val="28"/>
          <w:szCs w:val="28"/>
        </w:rPr>
        <w:t xml:space="preserve"> террористической направленности</w:t>
      </w:r>
      <w:r w:rsidR="00DA0DBC">
        <w:rPr>
          <w:rStyle w:val="a6"/>
          <w:sz w:val="28"/>
          <w:szCs w:val="28"/>
        </w:rPr>
        <w:footnoteReference w:id="370"/>
      </w:r>
      <w:r w:rsidR="002910FC">
        <w:rPr>
          <w:sz w:val="28"/>
          <w:szCs w:val="28"/>
        </w:rPr>
        <w:t>.</w:t>
      </w:r>
    </w:p>
    <w:p w14:paraId="3F9F17FA" w14:textId="751A0E52" w:rsidR="00493B5A" w:rsidRDefault="00493B5A">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35A35C60" w14:textId="77777777" w:rsidR="00493B5A" w:rsidRPr="00493B5A" w:rsidRDefault="00493B5A" w:rsidP="00493B5A">
      <w:pPr>
        <w:widowControl/>
        <w:shd w:val="clear" w:color="auto" w:fill="FFFFFF"/>
        <w:suppressAutoHyphens/>
        <w:jc w:val="center"/>
        <w:rPr>
          <w:b/>
          <w:sz w:val="28"/>
          <w:szCs w:val="28"/>
        </w:rPr>
      </w:pPr>
      <w:r w:rsidRPr="00493B5A">
        <w:rPr>
          <w:b/>
          <w:sz w:val="28"/>
          <w:szCs w:val="28"/>
        </w:rPr>
        <w:lastRenderedPageBreak/>
        <w:t>«Аль-Каида в странах исламского Магриба»</w:t>
      </w:r>
    </w:p>
    <w:p w14:paraId="571BA6B1" w14:textId="77777777" w:rsidR="00493B5A" w:rsidRPr="00493B5A" w:rsidRDefault="00493B5A" w:rsidP="00D16597">
      <w:pPr>
        <w:widowControl/>
        <w:autoSpaceDE/>
        <w:autoSpaceDN/>
        <w:adjustRightInd/>
        <w:spacing w:after="240"/>
        <w:jc w:val="center"/>
        <w:rPr>
          <w:rFonts w:eastAsia="Calibri"/>
          <w:sz w:val="28"/>
          <w:szCs w:val="28"/>
          <w:lang w:eastAsia="en-US"/>
        </w:rPr>
      </w:pPr>
      <w:r w:rsidRPr="00493B5A">
        <w:rPr>
          <w:rFonts w:eastAsia="Calibri"/>
          <w:i/>
          <w:sz w:val="28"/>
          <w:szCs w:val="28"/>
          <w:lang w:eastAsia="en-US"/>
        </w:rPr>
        <w:t>международная террористическая организация</w:t>
      </w:r>
    </w:p>
    <w:p w14:paraId="07243426" w14:textId="37C5879D" w:rsidR="007E4ABF" w:rsidRPr="00493B5A" w:rsidRDefault="007E4ABF" w:rsidP="007E4ABF">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Наименование, статус, сведения о решении суда. </w:t>
      </w:r>
      <w:r w:rsidRPr="00493B5A">
        <w:rPr>
          <w:sz w:val="28"/>
          <w:szCs w:val="28"/>
        </w:rPr>
        <w:t>Международная организация «Аль-Каида в странах исламского Магриба»</w:t>
      </w:r>
      <w:r w:rsidRPr="00493B5A">
        <w:rPr>
          <w:sz w:val="28"/>
          <w:szCs w:val="28"/>
          <w:vertAlign w:val="superscript"/>
        </w:rPr>
        <w:footnoteReference w:id="371"/>
      </w:r>
      <w:r w:rsidRPr="00493B5A">
        <w:rPr>
          <w:sz w:val="28"/>
          <w:szCs w:val="28"/>
        </w:rPr>
        <w:t xml:space="preserve"> признана террористической решением </w:t>
      </w:r>
      <w:r w:rsidR="006F363C">
        <w:rPr>
          <w:sz w:val="28"/>
          <w:szCs w:val="28"/>
        </w:rPr>
        <w:t>ВС РФ</w:t>
      </w:r>
      <w:r w:rsidRPr="00493B5A">
        <w:rPr>
          <w:sz w:val="28"/>
          <w:szCs w:val="28"/>
        </w:rPr>
        <w:t xml:space="preserve"> от 13 ноября 2008 г. № ГКПИ08-1956</w:t>
      </w:r>
      <w:r w:rsidR="004E2381" w:rsidRPr="00493B5A">
        <w:rPr>
          <w:sz w:val="28"/>
          <w:szCs w:val="28"/>
          <w:vertAlign w:val="superscript"/>
        </w:rPr>
        <w:footnoteReference w:id="372"/>
      </w:r>
      <w:r w:rsidRPr="00493B5A">
        <w:rPr>
          <w:sz w:val="28"/>
          <w:szCs w:val="28"/>
        </w:rPr>
        <w:t>, ее деятельность на территории Российской Федерации запрещена</w:t>
      </w:r>
      <w:r w:rsidRPr="00493B5A">
        <w:rPr>
          <w:rFonts w:eastAsia="Calibri"/>
          <w:sz w:val="28"/>
          <w:szCs w:val="28"/>
          <w:lang w:eastAsia="en-US"/>
        </w:rPr>
        <w:t xml:space="preserve"> и преследуется в уголовном порядке</w:t>
      </w:r>
      <w:r w:rsidRPr="00493B5A">
        <w:rPr>
          <w:sz w:val="28"/>
          <w:szCs w:val="28"/>
        </w:rPr>
        <w:t>.</w:t>
      </w:r>
      <w:r w:rsidR="00775896">
        <w:rPr>
          <w:sz w:val="28"/>
          <w:szCs w:val="28"/>
        </w:rPr>
        <w:t xml:space="preserve"> </w:t>
      </w:r>
      <w:r w:rsidRPr="00493B5A">
        <w:rPr>
          <w:rFonts w:eastAsia="Calibri"/>
          <w:sz w:val="28"/>
          <w:szCs w:val="28"/>
          <w:lang w:eastAsia="en-US"/>
        </w:rPr>
        <w:t>В решении ВС</w:t>
      </w:r>
      <w:r w:rsidR="00B8133E">
        <w:rPr>
          <w:rFonts w:eastAsia="Calibri"/>
          <w:sz w:val="28"/>
          <w:szCs w:val="28"/>
          <w:lang w:eastAsia="en-US"/>
        </w:rPr>
        <w:t xml:space="preserve"> РФ</w:t>
      </w:r>
      <w:r w:rsidRPr="00493B5A">
        <w:rPr>
          <w:rFonts w:eastAsia="Calibri"/>
          <w:sz w:val="28"/>
          <w:szCs w:val="28"/>
          <w:lang w:eastAsia="en-US"/>
        </w:rPr>
        <w:t xml:space="preserve"> указывается на международный статус террористической организации, т</w:t>
      </w:r>
      <w:r w:rsidR="00870FA6">
        <w:rPr>
          <w:rFonts w:eastAsia="Calibri"/>
          <w:sz w:val="28"/>
          <w:szCs w:val="28"/>
          <w:lang w:eastAsia="en-US"/>
        </w:rPr>
        <w:t>. </w:t>
      </w:r>
      <w:r w:rsidRPr="00493B5A">
        <w:rPr>
          <w:rFonts w:eastAsia="Calibri"/>
          <w:sz w:val="28"/>
          <w:szCs w:val="28"/>
          <w:lang w:eastAsia="en-US"/>
        </w:rPr>
        <w:t>к</w:t>
      </w:r>
      <w:r w:rsidR="00870FA6">
        <w:rPr>
          <w:rFonts w:eastAsia="Calibri"/>
          <w:sz w:val="28"/>
          <w:szCs w:val="28"/>
          <w:lang w:eastAsia="en-US"/>
        </w:rPr>
        <w:t>.</w:t>
      </w:r>
      <w:r w:rsidRPr="00493B5A">
        <w:rPr>
          <w:rFonts w:eastAsia="Calibri"/>
          <w:sz w:val="28"/>
          <w:szCs w:val="28"/>
          <w:lang w:eastAsia="en-US"/>
        </w:rPr>
        <w:t xml:space="preserve"> «АКИМ» осуществляет преступную деятельность на территори</w:t>
      </w:r>
      <w:r w:rsidR="00B8133E">
        <w:rPr>
          <w:rFonts w:eastAsia="Calibri"/>
          <w:sz w:val="28"/>
          <w:szCs w:val="28"/>
          <w:lang w:eastAsia="en-US"/>
        </w:rPr>
        <w:t>ях</w:t>
      </w:r>
      <w:r w:rsidRPr="00493B5A">
        <w:rPr>
          <w:rFonts w:eastAsia="Calibri"/>
          <w:sz w:val="28"/>
          <w:szCs w:val="28"/>
          <w:lang w:eastAsia="en-US"/>
        </w:rPr>
        <w:t xml:space="preserve"> нескольких государств, в т. ч. </w:t>
      </w:r>
      <w:r w:rsidR="00B8133E">
        <w:rPr>
          <w:rFonts w:eastAsia="Calibri"/>
          <w:sz w:val="28"/>
          <w:szCs w:val="28"/>
          <w:lang w:eastAsia="en-US"/>
        </w:rPr>
        <w:t xml:space="preserve">в </w:t>
      </w:r>
      <w:r w:rsidRPr="00493B5A">
        <w:rPr>
          <w:rFonts w:eastAsia="Calibri"/>
          <w:sz w:val="28"/>
          <w:szCs w:val="28"/>
          <w:lang w:eastAsia="en-US"/>
        </w:rPr>
        <w:t xml:space="preserve">Алжире, России, </w:t>
      </w:r>
      <w:r w:rsidR="004E2381" w:rsidRPr="00493B5A">
        <w:rPr>
          <w:rFonts w:eastAsia="Calibri"/>
          <w:sz w:val="28"/>
          <w:szCs w:val="28"/>
          <w:lang w:eastAsia="en-US"/>
        </w:rPr>
        <w:t>Кот-д’Ивуаре</w:t>
      </w:r>
      <w:r w:rsidR="004E2381">
        <w:rPr>
          <w:rFonts w:eastAsia="Calibri"/>
          <w:sz w:val="28"/>
          <w:szCs w:val="28"/>
          <w:lang w:eastAsia="en-US"/>
        </w:rPr>
        <w:t>,</w:t>
      </w:r>
      <w:r w:rsidR="004E2381" w:rsidRPr="00493B5A">
        <w:rPr>
          <w:rFonts w:eastAsia="Calibri"/>
          <w:sz w:val="28"/>
          <w:szCs w:val="28"/>
          <w:lang w:eastAsia="en-US"/>
        </w:rPr>
        <w:t xml:space="preserve"> </w:t>
      </w:r>
      <w:r w:rsidRPr="00493B5A">
        <w:rPr>
          <w:rFonts w:eastAsia="Calibri"/>
          <w:sz w:val="28"/>
          <w:szCs w:val="28"/>
          <w:lang w:eastAsia="en-US"/>
        </w:rPr>
        <w:t xml:space="preserve">Мавритании, </w:t>
      </w:r>
      <w:r w:rsidR="004E2381" w:rsidRPr="00493B5A">
        <w:rPr>
          <w:rFonts w:eastAsia="Calibri"/>
          <w:sz w:val="28"/>
          <w:szCs w:val="28"/>
          <w:lang w:eastAsia="en-US"/>
        </w:rPr>
        <w:t>Марокко,</w:t>
      </w:r>
      <w:r w:rsidR="004E2381">
        <w:rPr>
          <w:rFonts w:eastAsia="Calibri"/>
          <w:sz w:val="28"/>
          <w:szCs w:val="28"/>
          <w:lang w:eastAsia="en-US"/>
        </w:rPr>
        <w:t xml:space="preserve"> </w:t>
      </w:r>
      <w:r w:rsidRPr="00493B5A">
        <w:rPr>
          <w:rFonts w:eastAsia="Calibri"/>
          <w:sz w:val="28"/>
          <w:szCs w:val="28"/>
          <w:lang w:eastAsia="en-US"/>
        </w:rPr>
        <w:t xml:space="preserve">Мали, </w:t>
      </w:r>
      <w:r w:rsidR="002455EA" w:rsidRPr="00493B5A">
        <w:rPr>
          <w:rFonts w:eastAsia="Calibri"/>
          <w:sz w:val="28"/>
          <w:szCs w:val="28"/>
          <w:lang w:eastAsia="en-US"/>
        </w:rPr>
        <w:t xml:space="preserve">Нигере, </w:t>
      </w:r>
      <w:r w:rsidRPr="00493B5A">
        <w:rPr>
          <w:rFonts w:eastAsia="Calibri"/>
          <w:sz w:val="28"/>
          <w:szCs w:val="28"/>
          <w:lang w:eastAsia="en-US"/>
        </w:rPr>
        <w:t xml:space="preserve">Чаде (№ 18 в Едином федеральном списке </w:t>
      </w:r>
      <w:r w:rsidR="00870FA6">
        <w:rPr>
          <w:rFonts w:eastAsia="Calibri"/>
          <w:sz w:val="28"/>
          <w:szCs w:val="28"/>
          <w:lang w:eastAsia="en-US"/>
        </w:rPr>
        <w:t>ТО</w:t>
      </w:r>
      <w:r w:rsidRPr="00493B5A">
        <w:rPr>
          <w:rFonts w:eastAsia="Calibri"/>
          <w:sz w:val="28"/>
          <w:szCs w:val="28"/>
          <w:vertAlign w:val="superscript"/>
          <w:lang w:eastAsia="en-US"/>
        </w:rPr>
        <w:footnoteReference w:id="373"/>
      </w:r>
      <w:r w:rsidRPr="00493B5A">
        <w:rPr>
          <w:rFonts w:eastAsia="Calibri"/>
          <w:sz w:val="28"/>
          <w:szCs w:val="28"/>
          <w:lang w:eastAsia="en-US"/>
        </w:rPr>
        <w:t>).</w:t>
      </w:r>
    </w:p>
    <w:p w14:paraId="12F15D24" w14:textId="5964638E" w:rsidR="007E4ABF" w:rsidRPr="00493B5A" w:rsidRDefault="007E4ABF" w:rsidP="007E4ABF">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Основные цели и задачи. </w:t>
      </w:r>
      <w:r w:rsidRPr="00493B5A">
        <w:rPr>
          <w:rFonts w:eastAsia="Calibri"/>
          <w:sz w:val="28"/>
          <w:szCs w:val="28"/>
          <w:lang w:eastAsia="en-US"/>
        </w:rPr>
        <w:t xml:space="preserve">Распространение идеологии глобального джихада, объединение всех экстремистских группировок государств Северной Африки </w:t>
      </w:r>
      <w:r w:rsidR="00B8133E">
        <w:rPr>
          <w:rFonts w:eastAsia="Calibri"/>
          <w:sz w:val="28"/>
          <w:szCs w:val="28"/>
          <w:lang w:eastAsia="en-US"/>
        </w:rPr>
        <w:t>в</w:t>
      </w:r>
      <w:r w:rsidRPr="00493B5A">
        <w:rPr>
          <w:rFonts w:eastAsia="Calibri"/>
          <w:sz w:val="28"/>
          <w:szCs w:val="28"/>
          <w:lang w:eastAsia="en-US"/>
        </w:rPr>
        <w:t xml:space="preserve"> цел</w:t>
      </w:r>
      <w:r w:rsidR="00B8133E">
        <w:rPr>
          <w:rFonts w:eastAsia="Calibri"/>
          <w:sz w:val="28"/>
          <w:szCs w:val="28"/>
          <w:lang w:eastAsia="en-US"/>
        </w:rPr>
        <w:t>ях</w:t>
      </w:r>
      <w:r w:rsidRPr="00493B5A">
        <w:rPr>
          <w:rFonts w:eastAsia="Calibri"/>
          <w:sz w:val="28"/>
          <w:szCs w:val="28"/>
          <w:lang w:eastAsia="en-US"/>
        </w:rPr>
        <w:t xml:space="preserve"> силового свержения существующих там светских режимов и провозглашение исламских государств</w:t>
      </w:r>
      <w:r>
        <w:rPr>
          <w:rStyle w:val="a6"/>
          <w:rFonts w:eastAsia="Calibri"/>
          <w:sz w:val="28"/>
          <w:szCs w:val="28"/>
          <w:lang w:eastAsia="en-US"/>
        </w:rPr>
        <w:footnoteReference w:id="374"/>
      </w:r>
      <w:r w:rsidRPr="00493B5A">
        <w:rPr>
          <w:sz w:val="28"/>
          <w:szCs w:val="28"/>
        </w:rPr>
        <w:t xml:space="preserve">. </w:t>
      </w:r>
    </w:p>
    <w:p w14:paraId="508EDE8E" w14:textId="0531FF75" w:rsidR="007E4ABF" w:rsidRPr="00493B5A" w:rsidRDefault="007E4ABF" w:rsidP="007E4ABF">
      <w:pPr>
        <w:widowControl/>
        <w:shd w:val="clear" w:color="auto" w:fill="FFFFFF"/>
        <w:suppressAutoHyphens/>
        <w:spacing w:line="360" w:lineRule="auto"/>
        <w:ind w:firstLine="709"/>
        <w:jc w:val="both"/>
        <w:rPr>
          <w:rFonts w:eastAsia="Calibri"/>
          <w:b/>
          <w:sz w:val="28"/>
          <w:szCs w:val="28"/>
          <w:lang w:eastAsia="en-US"/>
        </w:rPr>
      </w:pPr>
      <w:r w:rsidRPr="00493B5A">
        <w:rPr>
          <w:rFonts w:eastAsia="Calibri"/>
          <w:b/>
          <w:sz w:val="28"/>
          <w:szCs w:val="28"/>
          <w:lang w:eastAsia="en-US"/>
        </w:rPr>
        <w:t>Создание.</w:t>
      </w:r>
      <w:r w:rsidRPr="00493B5A">
        <w:rPr>
          <w:rFonts w:eastAsia="Calibri"/>
          <w:sz w:val="28"/>
          <w:szCs w:val="28"/>
          <w:lang w:eastAsia="en-US"/>
        </w:rPr>
        <w:t xml:space="preserve"> </w:t>
      </w:r>
      <w:r w:rsidR="004E2381">
        <w:rPr>
          <w:rFonts w:eastAsia="Calibri"/>
          <w:sz w:val="28"/>
          <w:szCs w:val="28"/>
          <w:lang w:eastAsia="en-US"/>
        </w:rPr>
        <w:t xml:space="preserve">МТО </w:t>
      </w:r>
      <w:r w:rsidRPr="00493B5A">
        <w:rPr>
          <w:rFonts w:eastAsia="Calibri"/>
          <w:sz w:val="28"/>
          <w:szCs w:val="28"/>
          <w:lang w:eastAsia="en-US"/>
        </w:rPr>
        <w:t>«АКИМ» создан</w:t>
      </w:r>
      <w:r w:rsidR="00B8133E">
        <w:rPr>
          <w:rFonts w:eastAsia="Calibri"/>
          <w:sz w:val="28"/>
          <w:szCs w:val="28"/>
          <w:lang w:eastAsia="en-US"/>
        </w:rPr>
        <w:t>а</w:t>
      </w:r>
      <w:r w:rsidRPr="00493B5A">
        <w:rPr>
          <w:rFonts w:eastAsia="Calibri"/>
          <w:sz w:val="28"/>
          <w:szCs w:val="28"/>
          <w:lang w:eastAsia="en-US"/>
        </w:rPr>
        <w:t xml:space="preserve"> в январе 2007 г. путем переименования организации «Салафитская группа проповеди и борьбы»</w:t>
      </w:r>
      <w:r>
        <w:rPr>
          <w:rStyle w:val="a6"/>
          <w:rFonts w:eastAsia="Calibri"/>
          <w:sz w:val="28"/>
          <w:szCs w:val="28"/>
          <w:lang w:eastAsia="en-US"/>
        </w:rPr>
        <w:footnoteReference w:id="375"/>
      </w:r>
      <w:r w:rsidRPr="00493B5A">
        <w:rPr>
          <w:rFonts w:eastAsia="Calibri"/>
          <w:sz w:val="28"/>
          <w:szCs w:val="28"/>
          <w:lang w:eastAsia="en-US"/>
        </w:rPr>
        <w:t>, действующей в Алжире с 1997 г. (лидер – Х</w:t>
      </w:r>
      <w:r w:rsidR="00D44A60">
        <w:rPr>
          <w:rFonts w:eastAsia="Calibri"/>
          <w:sz w:val="28"/>
          <w:szCs w:val="28"/>
          <w:lang w:eastAsia="en-US"/>
        </w:rPr>
        <w:t>асан </w:t>
      </w:r>
      <w:r w:rsidRPr="00493B5A">
        <w:rPr>
          <w:rFonts w:eastAsia="Calibri"/>
          <w:sz w:val="28"/>
          <w:szCs w:val="28"/>
          <w:lang w:eastAsia="en-US"/>
        </w:rPr>
        <w:t xml:space="preserve">Хаттаб) для борьбы с алжирским светским правительством во время гражданской войны 1991–2002 гг. </w:t>
      </w:r>
      <w:r>
        <w:rPr>
          <w:rFonts w:eastAsia="Calibri"/>
          <w:sz w:val="28"/>
          <w:szCs w:val="28"/>
          <w:lang w:eastAsia="en-US"/>
        </w:rPr>
        <w:t xml:space="preserve">Причиной переименования организации стало намерение руководства </w:t>
      </w:r>
      <w:r w:rsidR="00870FA6">
        <w:rPr>
          <w:rFonts w:eastAsia="Calibri"/>
          <w:sz w:val="28"/>
          <w:szCs w:val="28"/>
          <w:lang w:eastAsia="en-US"/>
        </w:rPr>
        <w:t>«</w:t>
      </w:r>
      <w:r w:rsidRPr="00493B5A">
        <w:rPr>
          <w:rFonts w:eastAsia="Calibri"/>
          <w:sz w:val="28"/>
          <w:szCs w:val="28"/>
          <w:lang w:eastAsia="en-US"/>
        </w:rPr>
        <w:t>С</w:t>
      </w:r>
      <w:r>
        <w:rPr>
          <w:rFonts w:eastAsia="Calibri"/>
          <w:sz w:val="28"/>
          <w:szCs w:val="28"/>
          <w:lang w:eastAsia="en-US"/>
        </w:rPr>
        <w:t>ГП</w:t>
      </w:r>
      <w:r w:rsidR="00B8133E">
        <w:rPr>
          <w:rFonts w:eastAsia="Calibri"/>
          <w:sz w:val="28"/>
          <w:szCs w:val="28"/>
          <w:lang w:eastAsia="en-US"/>
        </w:rPr>
        <w:t>Б</w:t>
      </w:r>
      <w:r w:rsidR="00870FA6">
        <w:rPr>
          <w:rFonts w:eastAsia="Calibri"/>
          <w:sz w:val="28"/>
          <w:szCs w:val="28"/>
          <w:lang w:eastAsia="en-US"/>
        </w:rPr>
        <w:t>»</w:t>
      </w:r>
      <w:r w:rsidRPr="00493B5A">
        <w:rPr>
          <w:rFonts w:eastAsia="Calibri"/>
          <w:sz w:val="28"/>
          <w:szCs w:val="28"/>
          <w:lang w:eastAsia="en-US"/>
        </w:rPr>
        <w:t xml:space="preserve"> </w:t>
      </w:r>
      <w:r>
        <w:rPr>
          <w:rFonts w:eastAsia="Calibri"/>
          <w:sz w:val="28"/>
          <w:szCs w:val="28"/>
          <w:lang w:eastAsia="en-US"/>
        </w:rPr>
        <w:t>выйти из</w:t>
      </w:r>
      <w:r w:rsidR="00B8133E">
        <w:rPr>
          <w:rFonts w:eastAsia="Calibri"/>
          <w:sz w:val="28"/>
          <w:szCs w:val="28"/>
          <w:lang w:eastAsia="en-US"/>
        </w:rPr>
        <w:t>-</w:t>
      </w:r>
      <w:r>
        <w:rPr>
          <w:rFonts w:eastAsia="Calibri"/>
          <w:sz w:val="28"/>
          <w:szCs w:val="28"/>
          <w:lang w:eastAsia="en-US"/>
        </w:rPr>
        <w:t xml:space="preserve">под международных санкций, т. к. </w:t>
      </w:r>
      <w:r w:rsidR="00D44A60">
        <w:rPr>
          <w:rFonts w:eastAsia="Calibri"/>
          <w:sz w:val="28"/>
          <w:szCs w:val="28"/>
          <w:lang w:eastAsia="en-US"/>
        </w:rPr>
        <w:t xml:space="preserve">осуществляемая ею </w:t>
      </w:r>
      <w:r>
        <w:rPr>
          <w:rFonts w:eastAsia="Calibri"/>
          <w:sz w:val="28"/>
          <w:szCs w:val="28"/>
          <w:lang w:eastAsia="en-US"/>
        </w:rPr>
        <w:t>п</w:t>
      </w:r>
      <w:r w:rsidRPr="00493B5A">
        <w:rPr>
          <w:rFonts w:eastAsia="Calibri"/>
          <w:sz w:val="28"/>
          <w:szCs w:val="28"/>
          <w:lang w:eastAsia="en-US"/>
        </w:rPr>
        <w:t xml:space="preserve">ротивоправная деятельность явилась основанием для ее внесения международными организациями (ООН, Евросоюз) и рядом стран (США, </w:t>
      </w:r>
      <w:r w:rsidRPr="00493B5A">
        <w:rPr>
          <w:rFonts w:eastAsia="Calibri"/>
          <w:sz w:val="28"/>
          <w:szCs w:val="28"/>
          <w:lang w:eastAsia="en-US"/>
        </w:rPr>
        <w:lastRenderedPageBreak/>
        <w:t>Великобритания, Франция, Испания)</w:t>
      </w:r>
      <w:r w:rsidR="00D44A60">
        <w:rPr>
          <w:rFonts w:eastAsia="Calibri"/>
          <w:sz w:val="28"/>
          <w:szCs w:val="28"/>
          <w:lang w:eastAsia="en-US"/>
        </w:rPr>
        <w:t xml:space="preserve"> </w:t>
      </w:r>
      <w:r w:rsidRPr="00493B5A">
        <w:rPr>
          <w:rFonts w:eastAsia="Calibri"/>
          <w:sz w:val="28"/>
          <w:szCs w:val="28"/>
          <w:lang w:eastAsia="en-US"/>
        </w:rPr>
        <w:t>в списки террористических организаций.</w:t>
      </w:r>
      <w:r>
        <w:rPr>
          <w:rFonts w:eastAsia="Calibri"/>
          <w:sz w:val="28"/>
          <w:szCs w:val="28"/>
          <w:lang w:eastAsia="en-US"/>
        </w:rPr>
        <w:t xml:space="preserve"> </w:t>
      </w:r>
      <w:r w:rsidRPr="00493B5A">
        <w:rPr>
          <w:rFonts w:eastAsia="Calibri"/>
          <w:sz w:val="28"/>
          <w:szCs w:val="28"/>
          <w:lang w:eastAsia="en-US"/>
        </w:rPr>
        <w:t>В сентябре 2006</w:t>
      </w:r>
      <w:r>
        <w:rPr>
          <w:rFonts w:eastAsia="Calibri"/>
          <w:sz w:val="28"/>
          <w:szCs w:val="28"/>
          <w:lang w:eastAsia="en-US"/>
        </w:rPr>
        <w:t> </w:t>
      </w:r>
      <w:r w:rsidRPr="00493B5A">
        <w:rPr>
          <w:rFonts w:eastAsia="Calibri"/>
          <w:sz w:val="28"/>
          <w:szCs w:val="28"/>
          <w:lang w:eastAsia="en-US"/>
        </w:rPr>
        <w:t xml:space="preserve">г. </w:t>
      </w:r>
      <w:r w:rsidR="00870FA6">
        <w:rPr>
          <w:rFonts w:eastAsia="Calibri"/>
          <w:sz w:val="28"/>
          <w:szCs w:val="28"/>
          <w:lang w:eastAsia="en-US"/>
        </w:rPr>
        <w:t>«</w:t>
      </w:r>
      <w:r>
        <w:rPr>
          <w:rFonts w:eastAsia="Calibri"/>
          <w:sz w:val="28"/>
          <w:szCs w:val="28"/>
          <w:lang w:eastAsia="en-US"/>
        </w:rPr>
        <w:t>СГПД</w:t>
      </w:r>
      <w:r w:rsidR="00870FA6">
        <w:rPr>
          <w:rFonts w:eastAsia="Calibri"/>
          <w:sz w:val="28"/>
          <w:szCs w:val="28"/>
          <w:lang w:eastAsia="en-US"/>
        </w:rPr>
        <w:t>»</w:t>
      </w:r>
      <w:r>
        <w:rPr>
          <w:rFonts w:eastAsia="Calibri"/>
          <w:sz w:val="28"/>
          <w:szCs w:val="28"/>
          <w:lang w:eastAsia="en-US"/>
        </w:rPr>
        <w:t xml:space="preserve"> официально присоединилась к </w:t>
      </w:r>
      <w:r w:rsidRPr="00493B5A">
        <w:rPr>
          <w:rFonts w:eastAsia="Calibri"/>
          <w:sz w:val="28"/>
          <w:szCs w:val="28"/>
          <w:lang w:eastAsia="en-US"/>
        </w:rPr>
        <w:t>«Аль-Каид</w:t>
      </w:r>
      <w:r>
        <w:rPr>
          <w:rFonts w:eastAsia="Calibri"/>
          <w:sz w:val="28"/>
          <w:szCs w:val="28"/>
          <w:lang w:eastAsia="en-US"/>
        </w:rPr>
        <w:t>е</w:t>
      </w:r>
      <w:r w:rsidRPr="00493B5A">
        <w:rPr>
          <w:rFonts w:eastAsia="Calibri"/>
          <w:sz w:val="28"/>
          <w:szCs w:val="28"/>
          <w:lang w:eastAsia="en-US"/>
        </w:rPr>
        <w:t>».</w:t>
      </w:r>
    </w:p>
    <w:p w14:paraId="13FCDB6F" w14:textId="7D9DCF89" w:rsidR="007E4ABF" w:rsidRPr="00493B5A" w:rsidRDefault="007E4ABF" w:rsidP="007E4ABF">
      <w:pPr>
        <w:widowControl/>
        <w:shd w:val="clear" w:color="auto" w:fill="FFFFFF"/>
        <w:suppressAutoHyphens/>
        <w:spacing w:line="360" w:lineRule="auto"/>
        <w:ind w:firstLine="709"/>
        <w:jc w:val="both"/>
        <w:rPr>
          <w:rFonts w:eastAsia="Calibri"/>
          <w:sz w:val="28"/>
          <w:szCs w:val="28"/>
          <w:lang w:eastAsia="en-US"/>
        </w:rPr>
      </w:pPr>
      <w:r w:rsidRPr="00493B5A">
        <w:rPr>
          <w:rFonts w:eastAsia="Calibri"/>
          <w:b/>
          <w:sz w:val="28"/>
          <w:szCs w:val="28"/>
          <w:lang w:eastAsia="en-US"/>
        </w:rPr>
        <w:t xml:space="preserve">Руководство. </w:t>
      </w:r>
      <w:r w:rsidRPr="00493B5A">
        <w:rPr>
          <w:rFonts w:eastAsiaTheme="minorHAnsi"/>
          <w:bCs/>
          <w:sz w:val="28"/>
          <w:szCs w:val="28"/>
          <w:lang w:eastAsia="en-US"/>
        </w:rPr>
        <w:t>Хасан Хаттаб</w:t>
      </w:r>
      <w:r w:rsidRPr="00493B5A">
        <w:rPr>
          <w:rFonts w:eastAsiaTheme="minorHAnsi"/>
          <w:sz w:val="28"/>
          <w:szCs w:val="28"/>
          <w:lang w:eastAsia="en-US"/>
        </w:rPr>
        <w:t xml:space="preserve"> (1989</w:t>
      </w:r>
      <w:r w:rsidR="00C44E71">
        <w:rPr>
          <w:rFonts w:eastAsiaTheme="minorHAnsi"/>
          <w:sz w:val="28"/>
          <w:szCs w:val="28"/>
          <w:lang w:eastAsia="en-US"/>
        </w:rPr>
        <w:t>–</w:t>
      </w:r>
      <w:r w:rsidRPr="00493B5A">
        <w:rPr>
          <w:rFonts w:eastAsiaTheme="minorHAnsi"/>
          <w:sz w:val="28"/>
          <w:szCs w:val="28"/>
          <w:lang w:eastAsia="en-US"/>
        </w:rPr>
        <w:t>2003</w:t>
      </w:r>
      <w:r w:rsidR="00C44E71">
        <w:rPr>
          <w:rFonts w:eastAsiaTheme="minorHAnsi"/>
          <w:sz w:val="28"/>
          <w:szCs w:val="28"/>
          <w:lang w:eastAsia="en-US"/>
        </w:rPr>
        <w:t xml:space="preserve"> гг.</w:t>
      </w:r>
      <w:r w:rsidRPr="00493B5A">
        <w:rPr>
          <w:rFonts w:eastAsiaTheme="minorHAnsi"/>
          <w:sz w:val="28"/>
          <w:szCs w:val="28"/>
          <w:lang w:eastAsia="en-US"/>
        </w:rPr>
        <w:t>),</w:t>
      </w:r>
      <w:r w:rsidRPr="00493B5A">
        <w:rPr>
          <w:rFonts w:eastAsiaTheme="minorHAnsi"/>
          <w:b/>
          <w:sz w:val="28"/>
          <w:szCs w:val="28"/>
          <w:lang w:eastAsia="en-US"/>
        </w:rPr>
        <w:t xml:space="preserve"> </w:t>
      </w:r>
      <w:r w:rsidRPr="00493B5A">
        <w:rPr>
          <w:rFonts w:eastAsiaTheme="minorHAnsi"/>
          <w:bCs/>
          <w:sz w:val="28"/>
          <w:szCs w:val="28"/>
          <w:lang w:eastAsia="en-US"/>
        </w:rPr>
        <w:t>Набиль аш-Шахрауи</w:t>
      </w:r>
      <w:r w:rsidRPr="00493B5A">
        <w:rPr>
          <w:rFonts w:eastAsiaTheme="minorHAnsi"/>
          <w:sz w:val="28"/>
          <w:szCs w:val="28"/>
          <w:lang w:eastAsia="en-US"/>
        </w:rPr>
        <w:t xml:space="preserve"> (2003</w:t>
      </w:r>
      <w:r w:rsidR="00C44E71">
        <w:rPr>
          <w:rFonts w:eastAsiaTheme="minorHAnsi"/>
          <w:sz w:val="28"/>
          <w:szCs w:val="28"/>
          <w:lang w:eastAsia="en-US"/>
        </w:rPr>
        <w:t>–</w:t>
      </w:r>
      <w:r w:rsidRPr="00493B5A">
        <w:rPr>
          <w:rFonts w:eastAsiaTheme="minorHAnsi"/>
          <w:sz w:val="28"/>
          <w:szCs w:val="28"/>
          <w:lang w:eastAsia="en-US"/>
        </w:rPr>
        <w:t>2004</w:t>
      </w:r>
      <w:r w:rsidR="00C44E71">
        <w:rPr>
          <w:rFonts w:eastAsiaTheme="minorHAnsi"/>
          <w:sz w:val="28"/>
          <w:szCs w:val="28"/>
          <w:lang w:eastAsia="en-US"/>
        </w:rPr>
        <w:t xml:space="preserve"> гг.</w:t>
      </w:r>
      <w:r w:rsidRPr="00493B5A">
        <w:rPr>
          <w:rFonts w:eastAsiaTheme="minorHAnsi"/>
          <w:sz w:val="28"/>
          <w:szCs w:val="28"/>
          <w:lang w:eastAsia="en-US"/>
        </w:rPr>
        <w:t xml:space="preserve">); </w:t>
      </w:r>
      <w:r w:rsidRPr="00493B5A">
        <w:rPr>
          <w:rFonts w:eastAsiaTheme="minorHAnsi"/>
          <w:bCs/>
          <w:sz w:val="28"/>
          <w:szCs w:val="28"/>
          <w:lang w:eastAsia="en-US"/>
        </w:rPr>
        <w:t>Абдульмалик Друкдель</w:t>
      </w:r>
      <w:r w:rsidRPr="00493B5A">
        <w:rPr>
          <w:rFonts w:eastAsiaTheme="minorHAnsi"/>
          <w:sz w:val="28"/>
          <w:szCs w:val="28"/>
          <w:lang w:eastAsia="en-US"/>
        </w:rPr>
        <w:t xml:space="preserve"> (200</w:t>
      </w:r>
      <w:r>
        <w:rPr>
          <w:rFonts w:eastAsiaTheme="minorHAnsi"/>
          <w:sz w:val="28"/>
          <w:szCs w:val="28"/>
          <w:lang w:eastAsia="en-US"/>
        </w:rPr>
        <w:t>7</w:t>
      </w:r>
      <w:r w:rsidR="00C44E71">
        <w:rPr>
          <w:rFonts w:eastAsiaTheme="minorHAnsi"/>
          <w:sz w:val="28"/>
          <w:szCs w:val="28"/>
          <w:lang w:eastAsia="en-US"/>
        </w:rPr>
        <w:t>–</w:t>
      </w:r>
      <w:r>
        <w:rPr>
          <w:rFonts w:eastAsiaTheme="minorHAnsi"/>
          <w:sz w:val="28"/>
          <w:szCs w:val="28"/>
          <w:lang w:eastAsia="en-US"/>
        </w:rPr>
        <w:t>2020</w:t>
      </w:r>
      <w:r w:rsidR="00C44E71">
        <w:rPr>
          <w:rFonts w:eastAsiaTheme="minorHAnsi"/>
          <w:sz w:val="28"/>
          <w:szCs w:val="28"/>
          <w:lang w:eastAsia="en-US"/>
        </w:rPr>
        <w:t xml:space="preserve"> гг.</w:t>
      </w:r>
      <w:r w:rsidRPr="00493B5A">
        <w:rPr>
          <w:rFonts w:eastAsiaTheme="minorHAnsi"/>
          <w:sz w:val="28"/>
          <w:szCs w:val="28"/>
          <w:lang w:eastAsia="en-US"/>
        </w:rPr>
        <w:t>)</w:t>
      </w:r>
      <w:r>
        <w:rPr>
          <w:rStyle w:val="a6"/>
          <w:rFonts w:eastAsiaTheme="minorHAnsi"/>
          <w:sz w:val="28"/>
          <w:szCs w:val="28"/>
          <w:lang w:eastAsia="en-US"/>
        </w:rPr>
        <w:footnoteReference w:id="376"/>
      </w:r>
      <w:r>
        <w:rPr>
          <w:rFonts w:eastAsiaTheme="minorHAnsi"/>
          <w:sz w:val="28"/>
          <w:szCs w:val="28"/>
          <w:lang w:eastAsia="en-US"/>
        </w:rPr>
        <w:t>,</w:t>
      </w:r>
      <w:r w:rsidR="00E55893">
        <w:rPr>
          <w:rFonts w:eastAsiaTheme="minorHAnsi"/>
          <w:sz w:val="28"/>
          <w:szCs w:val="28"/>
          <w:lang w:eastAsia="en-US"/>
        </w:rPr>
        <w:t xml:space="preserve"> </w:t>
      </w:r>
      <w:r w:rsidR="008678CB">
        <w:rPr>
          <w:rFonts w:eastAsiaTheme="minorHAnsi"/>
          <w:sz w:val="28"/>
          <w:szCs w:val="28"/>
          <w:lang w:eastAsia="en-US"/>
        </w:rPr>
        <w:t>А</w:t>
      </w:r>
      <w:r w:rsidR="00E55893">
        <w:rPr>
          <w:rFonts w:eastAsiaTheme="minorHAnsi"/>
          <w:sz w:val="28"/>
          <w:szCs w:val="28"/>
          <w:lang w:eastAsia="en-US"/>
        </w:rPr>
        <w:t xml:space="preserve">бу </w:t>
      </w:r>
      <w:r w:rsidR="008678CB">
        <w:rPr>
          <w:rFonts w:eastAsiaTheme="minorHAnsi"/>
          <w:sz w:val="28"/>
          <w:szCs w:val="28"/>
          <w:lang w:eastAsia="en-US"/>
        </w:rPr>
        <w:t xml:space="preserve">Муса Абдель Вадуд </w:t>
      </w:r>
      <w:r w:rsidR="00E55893">
        <w:rPr>
          <w:rFonts w:eastAsiaTheme="minorHAnsi"/>
          <w:sz w:val="28"/>
          <w:szCs w:val="28"/>
          <w:lang w:eastAsia="en-US"/>
        </w:rPr>
        <w:t>(с</w:t>
      </w:r>
      <w:r w:rsidR="00C44E71">
        <w:rPr>
          <w:rFonts w:eastAsiaTheme="minorHAnsi"/>
          <w:sz w:val="28"/>
          <w:szCs w:val="28"/>
          <w:lang w:eastAsia="en-US"/>
        </w:rPr>
        <w:t xml:space="preserve"> </w:t>
      </w:r>
      <w:r w:rsidR="00E55893">
        <w:rPr>
          <w:rFonts w:eastAsiaTheme="minorHAnsi"/>
          <w:sz w:val="28"/>
          <w:szCs w:val="28"/>
          <w:lang w:eastAsia="en-US"/>
        </w:rPr>
        <w:t>2020</w:t>
      </w:r>
      <w:r w:rsidR="00C44E71">
        <w:rPr>
          <w:rFonts w:eastAsiaTheme="minorHAnsi"/>
          <w:sz w:val="28"/>
          <w:szCs w:val="28"/>
          <w:lang w:eastAsia="en-US"/>
        </w:rPr>
        <w:t xml:space="preserve"> </w:t>
      </w:r>
      <w:r w:rsidR="00E55893">
        <w:rPr>
          <w:rFonts w:eastAsiaTheme="minorHAnsi"/>
          <w:sz w:val="28"/>
          <w:szCs w:val="28"/>
          <w:lang w:eastAsia="en-US"/>
        </w:rPr>
        <w:t>г.)</w:t>
      </w:r>
      <w:r w:rsidR="008678CB">
        <w:rPr>
          <w:rStyle w:val="a6"/>
          <w:rFonts w:eastAsiaTheme="minorHAnsi"/>
          <w:sz w:val="28"/>
          <w:szCs w:val="28"/>
          <w:lang w:eastAsia="en-US"/>
        </w:rPr>
        <w:footnoteReference w:id="377"/>
      </w:r>
      <w:r w:rsidRPr="00493B5A">
        <w:rPr>
          <w:rFonts w:eastAsiaTheme="minorHAnsi"/>
          <w:sz w:val="28"/>
          <w:szCs w:val="28"/>
          <w:lang w:eastAsia="en-US"/>
        </w:rPr>
        <w:t>.</w:t>
      </w:r>
    </w:p>
    <w:p w14:paraId="667AEFBD" w14:textId="5D75A46E" w:rsidR="007E4ABF" w:rsidRPr="00DF6B70" w:rsidRDefault="007E4ABF" w:rsidP="007E4ABF">
      <w:pPr>
        <w:widowControl/>
        <w:shd w:val="clear" w:color="auto" w:fill="FFFFFF"/>
        <w:suppressAutoHyphens/>
        <w:spacing w:line="360" w:lineRule="auto"/>
        <w:ind w:firstLine="709"/>
        <w:jc w:val="both"/>
        <w:rPr>
          <w:sz w:val="28"/>
          <w:szCs w:val="28"/>
        </w:rPr>
      </w:pPr>
      <w:r w:rsidRPr="003123FC">
        <w:rPr>
          <w:rFonts w:eastAsia="Calibri"/>
          <w:b/>
          <w:sz w:val="28"/>
          <w:szCs w:val="28"/>
          <w:lang w:eastAsia="en-US"/>
        </w:rPr>
        <w:t>Структура и оснащение.</w:t>
      </w:r>
      <w:r w:rsidRPr="00DF6B70">
        <w:rPr>
          <w:rFonts w:eastAsia="Calibri"/>
          <w:sz w:val="28"/>
          <w:szCs w:val="28"/>
          <w:lang w:eastAsia="en-US"/>
        </w:rPr>
        <w:t xml:space="preserve"> </w:t>
      </w:r>
      <w:r w:rsidR="004E2381">
        <w:rPr>
          <w:rFonts w:eastAsia="Calibri"/>
          <w:sz w:val="28"/>
          <w:szCs w:val="28"/>
          <w:lang w:eastAsia="en-US"/>
        </w:rPr>
        <w:t xml:space="preserve">МТО </w:t>
      </w:r>
      <w:r w:rsidR="00870FA6">
        <w:rPr>
          <w:rFonts w:eastAsia="Calibri"/>
          <w:sz w:val="28"/>
          <w:szCs w:val="28"/>
          <w:lang w:eastAsia="en-US"/>
        </w:rPr>
        <w:t>«</w:t>
      </w:r>
      <w:r>
        <w:rPr>
          <w:rFonts w:eastAsia="Calibri"/>
          <w:sz w:val="28"/>
          <w:szCs w:val="28"/>
          <w:lang w:eastAsia="en-US"/>
        </w:rPr>
        <w:t>АКИМ</w:t>
      </w:r>
      <w:r w:rsidR="00870FA6">
        <w:rPr>
          <w:rFonts w:eastAsia="Calibri"/>
          <w:sz w:val="28"/>
          <w:szCs w:val="28"/>
          <w:lang w:eastAsia="en-US"/>
        </w:rPr>
        <w:t>»</w:t>
      </w:r>
      <w:r>
        <w:rPr>
          <w:rFonts w:eastAsia="Calibri"/>
          <w:sz w:val="28"/>
          <w:szCs w:val="28"/>
          <w:lang w:eastAsia="en-US"/>
        </w:rPr>
        <w:t xml:space="preserve"> состоит из различных группировок, контролирующих определенные зоны </w:t>
      </w:r>
      <w:r w:rsidRPr="00DF6B70">
        <w:rPr>
          <w:rFonts w:eastAsia="Calibri"/>
          <w:sz w:val="28"/>
          <w:szCs w:val="28"/>
          <w:lang w:eastAsia="en-US"/>
        </w:rPr>
        <w:t>действия организации</w:t>
      </w:r>
      <w:r>
        <w:rPr>
          <w:rFonts w:eastAsia="Calibri"/>
          <w:sz w:val="28"/>
          <w:szCs w:val="28"/>
          <w:lang w:eastAsia="en-US"/>
        </w:rPr>
        <w:t xml:space="preserve">. При этом руководящие ими </w:t>
      </w:r>
      <w:r w:rsidRPr="00DF6B70">
        <w:rPr>
          <w:rFonts w:eastAsia="Calibri"/>
          <w:sz w:val="28"/>
          <w:szCs w:val="28"/>
          <w:lang w:eastAsia="en-US"/>
        </w:rPr>
        <w:t>эмиры имею</w:t>
      </w:r>
      <w:r w:rsidR="00C44E71">
        <w:rPr>
          <w:rFonts w:eastAsia="Calibri"/>
          <w:sz w:val="28"/>
          <w:szCs w:val="28"/>
          <w:lang w:eastAsia="en-US"/>
        </w:rPr>
        <w:t>т</w:t>
      </w:r>
      <w:r w:rsidRPr="00DF6B70">
        <w:rPr>
          <w:rFonts w:eastAsia="Calibri"/>
          <w:sz w:val="28"/>
          <w:szCs w:val="28"/>
          <w:lang w:eastAsia="en-US"/>
        </w:rPr>
        <w:t xml:space="preserve"> значительную автономию при принятии решений. </w:t>
      </w:r>
      <w:r>
        <w:rPr>
          <w:rFonts w:eastAsia="Calibri"/>
          <w:sz w:val="28"/>
          <w:szCs w:val="28"/>
          <w:lang w:eastAsia="en-US"/>
        </w:rPr>
        <w:t>Поэтому д</w:t>
      </w:r>
      <w:r w:rsidRPr="00DF6B70">
        <w:rPr>
          <w:rFonts w:eastAsia="Calibri"/>
          <w:sz w:val="28"/>
          <w:szCs w:val="28"/>
          <w:lang w:eastAsia="en-US"/>
        </w:rPr>
        <w:t xml:space="preserve">еятельность данной террористической структуры </w:t>
      </w:r>
      <w:r>
        <w:rPr>
          <w:rFonts w:eastAsia="Calibri"/>
          <w:sz w:val="28"/>
          <w:szCs w:val="28"/>
          <w:lang w:eastAsia="en-US"/>
        </w:rPr>
        <w:t xml:space="preserve">в значительной степени зависит от </w:t>
      </w:r>
      <w:r w:rsidRPr="00DF6B70">
        <w:rPr>
          <w:rFonts w:eastAsia="Calibri"/>
          <w:sz w:val="28"/>
          <w:szCs w:val="28"/>
          <w:lang w:eastAsia="en-US"/>
        </w:rPr>
        <w:t>национальной принадлежности того или иного ее полевого командира.</w:t>
      </w:r>
      <w:r>
        <w:rPr>
          <w:rFonts w:eastAsia="Calibri"/>
          <w:sz w:val="28"/>
          <w:szCs w:val="28"/>
          <w:lang w:eastAsia="en-US"/>
        </w:rPr>
        <w:t xml:space="preserve"> </w:t>
      </w:r>
    </w:p>
    <w:p w14:paraId="154C0B44" w14:textId="427BC122" w:rsidR="007E4ABF" w:rsidRPr="00493B5A" w:rsidRDefault="007E4ABF" w:rsidP="007E4ABF">
      <w:pPr>
        <w:keepNext/>
        <w:widowControl/>
        <w:autoSpaceDE/>
        <w:autoSpaceDN/>
        <w:adjustRightInd/>
        <w:spacing w:line="360" w:lineRule="auto"/>
        <w:ind w:firstLine="709"/>
        <w:jc w:val="both"/>
        <w:rPr>
          <w:rFonts w:eastAsiaTheme="minorHAnsi"/>
          <w:sz w:val="28"/>
          <w:szCs w:val="28"/>
          <w:lang w:eastAsia="en-US"/>
        </w:rPr>
      </w:pPr>
      <w:r w:rsidRPr="003123FC">
        <w:rPr>
          <w:rFonts w:eastAsia="Calibri"/>
          <w:b/>
          <w:sz w:val="28"/>
          <w:szCs w:val="28"/>
          <w:lang w:eastAsia="en-US"/>
        </w:rPr>
        <w:t>Месторасположение.</w:t>
      </w:r>
      <w:r w:rsidRPr="003123FC">
        <w:rPr>
          <w:rFonts w:eastAsia="Calibri"/>
          <w:b/>
          <w:i/>
          <w:sz w:val="28"/>
          <w:szCs w:val="28"/>
          <w:lang w:eastAsia="en-US"/>
        </w:rPr>
        <w:t xml:space="preserve"> </w:t>
      </w:r>
      <w:r w:rsidRPr="002562E1">
        <w:rPr>
          <w:rFonts w:eastAsia="Calibri"/>
          <w:sz w:val="28"/>
          <w:szCs w:val="28"/>
          <w:lang w:eastAsia="en-US"/>
        </w:rPr>
        <w:t xml:space="preserve">Место основного базирования – Алжир. </w:t>
      </w:r>
    </w:p>
    <w:p w14:paraId="2158EEDF" w14:textId="77777777" w:rsidR="007E4ABF" w:rsidRPr="00493B5A" w:rsidRDefault="007E4ABF" w:rsidP="007E4ABF">
      <w:pPr>
        <w:widowControl/>
        <w:shd w:val="clear" w:color="auto" w:fill="FFFFFF"/>
        <w:suppressAutoHyphens/>
        <w:spacing w:line="360" w:lineRule="auto"/>
        <w:ind w:firstLine="709"/>
        <w:jc w:val="both"/>
        <w:rPr>
          <w:rFonts w:eastAsia="Calibri"/>
          <w:sz w:val="28"/>
          <w:szCs w:val="28"/>
          <w:lang w:eastAsia="en-US"/>
        </w:rPr>
      </w:pPr>
      <w:r w:rsidRPr="003123FC">
        <w:rPr>
          <w:rFonts w:eastAsia="Calibri"/>
          <w:b/>
          <w:sz w:val="28"/>
          <w:szCs w:val="28"/>
          <w:lang w:eastAsia="en-US"/>
        </w:rPr>
        <w:t>Состав и численность.</w:t>
      </w:r>
      <w:r w:rsidRPr="003123FC">
        <w:rPr>
          <w:rFonts w:eastAsia="Calibri"/>
          <w:b/>
          <w:i/>
          <w:sz w:val="28"/>
          <w:szCs w:val="28"/>
          <w:lang w:eastAsia="en-US"/>
        </w:rPr>
        <w:t xml:space="preserve"> </w:t>
      </w:r>
      <w:r w:rsidRPr="00493B5A">
        <w:rPr>
          <w:rFonts w:eastAsia="Calibri"/>
          <w:sz w:val="28"/>
          <w:szCs w:val="28"/>
          <w:lang w:eastAsia="en-US"/>
        </w:rPr>
        <w:t>Численность группировки – более 1 тыс. человек</w:t>
      </w:r>
      <w:r>
        <w:rPr>
          <w:rStyle w:val="a6"/>
          <w:rFonts w:eastAsia="Calibri"/>
          <w:sz w:val="28"/>
          <w:szCs w:val="28"/>
          <w:lang w:eastAsia="en-US"/>
        </w:rPr>
        <w:footnoteReference w:id="378"/>
      </w:r>
      <w:r w:rsidRPr="00493B5A">
        <w:rPr>
          <w:rFonts w:eastAsia="Calibri"/>
          <w:sz w:val="28"/>
          <w:szCs w:val="28"/>
          <w:lang w:eastAsia="en-US"/>
        </w:rPr>
        <w:t>.</w:t>
      </w:r>
    </w:p>
    <w:p w14:paraId="6BD09935" w14:textId="77777777" w:rsidR="007E4ABF" w:rsidRPr="008D4D25" w:rsidRDefault="007E4ABF" w:rsidP="007E4ABF">
      <w:pPr>
        <w:widowControl/>
        <w:autoSpaceDE/>
        <w:autoSpaceDN/>
        <w:adjustRightInd/>
        <w:spacing w:line="360" w:lineRule="auto"/>
        <w:ind w:firstLine="709"/>
        <w:jc w:val="both"/>
        <w:rPr>
          <w:sz w:val="28"/>
          <w:szCs w:val="28"/>
        </w:rPr>
      </w:pPr>
      <w:r w:rsidRPr="003123FC">
        <w:rPr>
          <w:rFonts w:eastAsia="Calibri"/>
          <w:b/>
          <w:sz w:val="28"/>
          <w:szCs w:val="28"/>
          <w:lang w:eastAsia="en-US"/>
        </w:rPr>
        <w:t>Идеологические установки.</w:t>
      </w:r>
      <w:r w:rsidRPr="008D4D25">
        <w:rPr>
          <w:sz w:val="28"/>
          <w:szCs w:val="28"/>
        </w:rPr>
        <w:t xml:space="preserve"> Салафизм, джихадизм</w:t>
      </w:r>
      <w:r>
        <w:rPr>
          <w:rStyle w:val="a6"/>
          <w:sz w:val="28"/>
          <w:szCs w:val="28"/>
        </w:rPr>
        <w:footnoteReference w:id="379"/>
      </w:r>
      <w:r w:rsidRPr="008D4D25">
        <w:rPr>
          <w:sz w:val="28"/>
          <w:szCs w:val="28"/>
        </w:rPr>
        <w:t>.</w:t>
      </w:r>
    </w:p>
    <w:p w14:paraId="3C9268EF" w14:textId="361866F3" w:rsidR="007E4ABF" w:rsidRPr="00493B5A" w:rsidRDefault="007E4ABF" w:rsidP="007E4ABF">
      <w:pPr>
        <w:widowControl/>
        <w:shd w:val="clear" w:color="auto" w:fill="FFFFFF"/>
        <w:suppressAutoHyphens/>
        <w:spacing w:line="360" w:lineRule="auto"/>
        <w:ind w:firstLine="709"/>
        <w:jc w:val="both"/>
        <w:rPr>
          <w:sz w:val="28"/>
          <w:szCs w:val="28"/>
        </w:rPr>
      </w:pPr>
      <w:r w:rsidRPr="00493B5A">
        <w:rPr>
          <w:b/>
          <w:sz w:val="28"/>
          <w:szCs w:val="28"/>
        </w:rPr>
        <w:t>Средства пропаганды.</w:t>
      </w:r>
      <w:r w:rsidRPr="00493B5A">
        <w:rPr>
          <w:sz w:val="28"/>
          <w:szCs w:val="28"/>
        </w:rPr>
        <w:t xml:space="preserve"> Листовки, брошюры, книги и иные информационные материалы экстремистского и террористического характера, распространяемые среди мусульманского населения, прежде всего в странах Ближнего Востока, в мечетях, учебных заведениях и др. Для распространения идеологии активно используются современные информационные технологии, в частности Интернет, социальные сети и др.</w:t>
      </w:r>
    </w:p>
    <w:p w14:paraId="57D07B34" w14:textId="20AD0634" w:rsidR="007E4ABF" w:rsidRPr="00493B5A" w:rsidRDefault="007E4ABF" w:rsidP="007E4ABF">
      <w:pPr>
        <w:widowControl/>
        <w:shd w:val="clear" w:color="auto" w:fill="FFFFFF"/>
        <w:suppressAutoHyphens/>
        <w:spacing w:line="360" w:lineRule="auto"/>
        <w:ind w:firstLine="709"/>
        <w:jc w:val="both"/>
        <w:rPr>
          <w:rFonts w:eastAsiaTheme="minorHAnsi"/>
          <w:sz w:val="28"/>
          <w:szCs w:val="28"/>
          <w:lang w:eastAsia="en-US"/>
        </w:rPr>
      </w:pPr>
      <w:r w:rsidRPr="00493B5A">
        <w:rPr>
          <w:b/>
          <w:sz w:val="28"/>
          <w:szCs w:val="28"/>
        </w:rPr>
        <w:t xml:space="preserve">Символика. </w:t>
      </w:r>
      <w:r w:rsidRPr="00493B5A">
        <w:rPr>
          <w:rFonts w:eastAsiaTheme="minorHAnsi"/>
          <w:sz w:val="28"/>
          <w:szCs w:val="28"/>
          <w:lang w:eastAsia="en-US"/>
        </w:rPr>
        <w:t xml:space="preserve">Черный штандарт с изображенным посередине белым цветом солнцем и второй фразы </w:t>
      </w:r>
      <w:r w:rsidR="00054F8F">
        <w:rPr>
          <w:rFonts w:eastAsiaTheme="minorHAnsi"/>
          <w:sz w:val="28"/>
          <w:szCs w:val="28"/>
          <w:lang w:eastAsia="en-US"/>
        </w:rPr>
        <w:t>«</w:t>
      </w:r>
      <w:r w:rsidRPr="00493B5A">
        <w:rPr>
          <w:rFonts w:eastAsiaTheme="minorHAnsi"/>
          <w:sz w:val="28"/>
          <w:szCs w:val="28"/>
          <w:lang w:eastAsia="en-US"/>
        </w:rPr>
        <w:t>шахады</w:t>
      </w:r>
      <w:r w:rsidR="00054F8F">
        <w:rPr>
          <w:rFonts w:eastAsiaTheme="minorHAnsi"/>
          <w:sz w:val="28"/>
          <w:szCs w:val="28"/>
          <w:lang w:eastAsia="en-US"/>
        </w:rPr>
        <w:t>»</w:t>
      </w:r>
      <w:r w:rsidRPr="00493B5A">
        <w:rPr>
          <w:rFonts w:eastAsiaTheme="minorHAnsi"/>
          <w:sz w:val="28"/>
          <w:szCs w:val="28"/>
          <w:lang w:eastAsia="en-US"/>
        </w:rPr>
        <w:t xml:space="preserve"> в виде изображения «печати Мухаммеда». </w:t>
      </w:r>
    </w:p>
    <w:p w14:paraId="741366AF" w14:textId="77777777" w:rsidR="007E4ABF" w:rsidRPr="00493B5A" w:rsidRDefault="007E4ABF" w:rsidP="007E4ABF">
      <w:pPr>
        <w:widowControl/>
        <w:suppressAutoHyphens/>
        <w:autoSpaceDE/>
        <w:autoSpaceDN/>
        <w:adjustRightInd/>
        <w:spacing w:line="360" w:lineRule="auto"/>
        <w:jc w:val="center"/>
        <w:rPr>
          <w:rFonts w:eastAsiaTheme="minorHAnsi"/>
          <w:sz w:val="28"/>
          <w:szCs w:val="28"/>
          <w:lang w:eastAsia="en-US"/>
        </w:rPr>
      </w:pPr>
      <w:r w:rsidRPr="00493B5A">
        <w:rPr>
          <w:rFonts w:asciiTheme="minorHAnsi" w:eastAsiaTheme="minorHAnsi" w:hAnsiTheme="minorHAnsi" w:cstheme="minorBidi"/>
          <w:noProof/>
          <w:sz w:val="22"/>
          <w:szCs w:val="22"/>
        </w:rPr>
        <w:lastRenderedPageBreak/>
        <w:drawing>
          <wp:inline distT="0" distB="0" distL="0" distR="0" wp14:anchorId="5F5CC805" wp14:editId="7E8EAB56">
            <wp:extent cx="3057832" cy="2038025"/>
            <wp:effectExtent l="0" t="0" r="0" b="635"/>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57832" cy="2038025"/>
                    </a:xfrm>
                    <a:prstGeom prst="rect">
                      <a:avLst/>
                    </a:prstGeom>
                    <a:noFill/>
                    <a:ln>
                      <a:noFill/>
                    </a:ln>
                  </pic:spPr>
                </pic:pic>
              </a:graphicData>
            </a:graphic>
          </wp:inline>
        </w:drawing>
      </w:r>
    </w:p>
    <w:p w14:paraId="27573DE3" w14:textId="3419D10D" w:rsidR="007E4ABF" w:rsidRPr="00493B5A" w:rsidRDefault="007E4ABF" w:rsidP="007E4ABF">
      <w:pPr>
        <w:widowControl/>
        <w:suppressAutoHyphens/>
        <w:autoSpaceDE/>
        <w:autoSpaceDN/>
        <w:adjustRightInd/>
        <w:spacing w:line="360" w:lineRule="auto"/>
        <w:jc w:val="center"/>
        <w:rPr>
          <w:rFonts w:eastAsiaTheme="minorHAnsi"/>
          <w:i/>
          <w:sz w:val="24"/>
          <w:szCs w:val="24"/>
          <w:lang w:eastAsia="en-US"/>
        </w:rPr>
      </w:pPr>
      <w:r w:rsidRPr="00493B5A">
        <w:rPr>
          <w:rFonts w:eastAsiaTheme="minorHAnsi"/>
          <w:i/>
          <w:sz w:val="24"/>
          <w:szCs w:val="24"/>
          <w:lang w:eastAsia="en-US"/>
        </w:rPr>
        <w:t xml:space="preserve">Флаг </w:t>
      </w:r>
      <w:r w:rsidR="004E2381">
        <w:rPr>
          <w:rFonts w:eastAsiaTheme="minorHAnsi"/>
          <w:i/>
          <w:sz w:val="24"/>
          <w:szCs w:val="24"/>
          <w:lang w:eastAsia="en-US"/>
        </w:rPr>
        <w:t xml:space="preserve">МТО </w:t>
      </w:r>
      <w:r w:rsidRPr="00493B5A">
        <w:rPr>
          <w:rFonts w:eastAsiaTheme="minorHAnsi"/>
          <w:i/>
          <w:sz w:val="24"/>
          <w:szCs w:val="24"/>
          <w:lang w:eastAsia="en-US"/>
        </w:rPr>
        <w:t>«АКИМ»</w:t>
      </w:r>
      <w:r w:rsidRPr="00493B5A">
        <w:rPr>
          <w:rFonts w:eastAsiaTheme="minorHAnsi"/>
          <w:i/>
          <w:sz w:val="24"/>
          <w:szCs w:val="24"/>
          <w:vertAlign w:val="superscript"/>
          <w:lang w:eastAsia="en-US"/>
        </w:rPr>
        <w:footnoteReference w:id="380"/>
      </w:r>
    </w:p>
    <w:p w14:paraId="58EE001C" w14:textId="77777777" w:rsidR="007E4ABF" w:rsidRPr="00493B5A" w:rsidRDefault="007E4ABF" w:rsidP="007E4ABF">
      <w:pPr>
        <w:widowControl/>
        <w:shd w:val="clear" w:color="auto" w:fill="FFFFFF"/>
        <w:suppressAutoHyphens/>
        <w:ind w:firstLine="709"/>
        <w:jc w:val="both"/>
        <w:rPr>
          <w:rFonts w:eastAsia="Calibri"/>
          <w:b/>
          <w:sz w:val="28"/>
          <w:szCs w:val="28"/>
          <w:lang w:eastAsia="en-US"/>
        </w:rPr>
      </w:pPr>
    </w:p>
    <w:p w14:paraId="3D87196C" w14:textId="2A844B9D" w:rsidR="007E4ABF" w:rsidRPr="00493B5A" w:rsidRDefault="007E4ABF" w:rsidP="007E4ABF">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Преступная деятельность. </w:t>
      </w:r>
      <w:r w:rsidRPr="00493B5A">
        <w:rPr>
          <w:rFonts w:eastAsiaTheme="minorHAnsi"/>
          <w:sz w:val="28"/>
          <w:szCs w:val="28"/>
          <w:lang w:eastAsia="en-US"/>
        </w:rPr>
        <w:t xml:space="preserve">Боевики «АКИМ» организуют и осуществляют вооруженные нападения, </w:t>
      </w:r>
      <w:r w:rsidRPr="00493B5A">
        <w:rPr>
          <w:sz w:val="28"/>
          <w:szCs w:val="28"/>
        </w:rPr>
        <w:t xml:space="preserve">террористические акты, </w:t>
      </w:r>
      <w:r w:rsidRPr="00493B5A">
        <w:rPr>
          <w:rFonts w:eastAsiaTheme="minorHAnsi"/>
          <w:spacing w:val="-1"/>
          <w:sz w:val="28"/>
          <w:szCs w:val="28"/>
          <w:lang w:eastAsia="en-US"/>
        </w:rPr>
        <w:t>похищени</w:t>
      </w:r>
      <w:r w:rsidR="00C44E71">
        <w:rPr>
          <w:rFonts w:eastAsiaTheme="minorHAnsi"/>
          <w:spacing w:val="-1"/>
          <w:sz w:val="28"/>
          <w:szCs w:val="28"/>
          <w:lang w:eastAsia="en-US"/>
        </w:rPr>
        <w:t>я</w:t>
      </w:r>
      <w:r w:rsidRPr="00493B5A">
        <w:rPr>
          <w:rFonts w:eastAsiaTheme="minorHAnsi"/>
          <w:spacing w:val="-1"/>
          <w:sz w:val="28"/>
          <w:szCs w:val="28"/>
          <w:lang w:eastAsia="en-US"/>
        </w:rPr>
        <w:t xml:space="preserve"> людей </w:t>
      </w:r>
      <w:r w:rsidR="00C44E71">
        <w:rPr>
          <w:rFonts w:eastAsiaTheme="minorHAnsi"/>
          <w:spacing w:val="-1"/>
          <w:sz w:val="28"/>
          <w:szCs w:val="28"/>
          <w:lang w:eastAsia="en-US"/>
        </w:rPr>
        <w:t>в</w:t>
      </w:r>
      <w:r w:rsidRPr="00493B5A">
        <w:rPr>
          <w:rFonts w:eastAsiaTheme="minorHAnsi"/>
          <w:spacing w:val="-1"/>
          <w:sz w:val="28"/>
          <w:szCs w:val="28"/>
          <w:lang w:eastAsia="en-US"/>
        </w:rPr>
        <w:t xml:space="preserve"> цел</w:t>
      </w:r>
      <w:r w:rsidR="00C44E71">
        <w:rPr>
          <w:rFonts w:eastAsiaTheme="minorHAnsi"/>
          <w:spacing w:val="-1"/>
          <w:sz w:val="28"/>
          <w:szCs w:val="28"/>
          <w:lang w:eastAsia="en-US"/>
        </w:rPr>
        <w:t>ях</w:t>
      </w:r>
      <w:r w:rsidRPr="00493B5A">
        <w:rPr>
          <w:rFonts w:eastAsiaTheme="minorHAnsi"/>
          <w:spacing w:val="-1"/>
          <w:sz w:val="28"/>
          <w:szCs w:val="28"/>
          <w:lang w:eastAsia="en-US"/>
        </w:rPr>
        <w:t xml:space="preserve"> </w:t>
      </w:r>
      <w:r w:rsidRPr="00493B5A">
        <w:rPr>
          <w:rFonts w:eastAsiaTheme="minorHAnsi"/>
          <w:sz w:val="28"/>
          <w:szCs w:val="28"/>
          <w:lang w:eastAsia="en-US"/>
        </w:rPr>
        <w:t>получения выкупа,</w:t>
      </w:r>
      <w:r w:rsidRPr="00493B5A">
        <w:rPr>
          <w:sz w:val="28"/>
          <w:szCs w:val="28"/>
        </w:rPr>
        <w:t xml:space="preserve"> вооруженны</w:t>
      </w:r>
      <w:r w:rsidR="00C44E71">
        <w:rPr>
          <w:sz w:val="28"/>
          <w:szCs w:val="28"/>
        </w:rPr>
        <w:t>е</w:t>
      </w:r>
      <w:r w:rsidRPr="00493B5A">
        <w:rPr>
          <w:sz w:val="28"/>
          <w:szCs w:val="28"/>
        </w:rPr>
        <w:t xml:space="preserve"> нападени</w:t>
      </w:r>
      <w:r w:rsidR="00C44E71">
        <w:rPr>
          <w:sz w:val="28"/>
          <w:szCs w:val="28"/>
        </w:rPr>
        <w:t>я</w:t>
      </w:r>
      <w:r w:rsidRPr="00493B5A">
        <w:rPr>
          <w:sz w:val="28"/>
          <w:szCs w:val="28"/>
        </w:rPr>
        <w:t xml:space="preserve"> </w:t>
      </w:r>
      <w:r w:rsidR="00C44E71">
        <w:rPr>
          <w:sz w:val="28"/>
          <w:szCs w:val="28"/>
        </w:rPr>
        <w:t xml:space="preserve">на представителей </w:t>
      </w:r>
      <w:r w:rsidRPr="00493B5A">
        <w:rPr>
          <w:sz w:val="28"/>
          <w:szCs w:val="28"/>
        </w:rPr>
        <w:t>органов государственной власти</w:t>
      </w:r>
      <w:r w:rsidR="00C44E71">
        <w:rPr>
          <w:sz w:val="28"/>
          <w:szCs w:val="28"/>
        </w:rPr>
        <w:t xml:space="preserve">, </w:t>
      </w:r>
      <w:r w:rsidRPr="00493B5A">
        <w:rPr>
          <w:sz w:val="28"/>
          <w:szCs w:val="28"/>
        </w:rPr>
        <w:t>сил международной коалиции, объектов энергетической инфраструктуры, националь</w:t>
      </w:r>
      <w:r w:rsidR="001C743E">
        <w:rPr>
          <w:sz w:val="28"/>
          <w:szCs w:val="28"/>
        </w:rPr>
        <w:t>ных и зарубежных компаний, в</w:t>
      </w:r>
      <w:r w:rsidR="00C44E71">
        <w:rPr>
          <w:sz w:val="28"/>
          <w:szCs w:val="28"/>
        </w:rPr>
        <w:t> </w:t>
      </w:r>
      <w:r w:rsidR="001C743E">
        <w:rPr>
          <w:sz w:val="28"/>
          <w:szCs w:val="28"/>
        </w:rPr>
        <w:t>т.</w:t>
      </w:r>
      <w:r w:rsidR="00870FA6">
        <w:rPr>
          <w:sz w:val="28"/>
          <w:szCs w:val="28"/>
        </w:rPr>
        <w:t> </w:t>
      </w:r>
      <w:r w:rsidRPr="00493B5A">
        <w:rPr>
          <w:sz w:val="28"/>
          <w:szCs w:val="28"/>
        </w:rPr>
        <w:t>ч. российских специалистов.</w:t>
      </w:r>
    </w:p>
    <w:p w14:paraId="02E7299E" w14:textId="5F6F7DA8"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 xml:space="preserve">Так, 3 марта 2007 г. в провинции Айн-Дефла </w:t>
      </w:r>
      <w:r w:rsidR="00D44A60">
        <w:rPr>
          <w:sz w:val="28"/>
          <w:szCs w:val="28"/>
        </w:rPr>
        <w:t xml:space="preserve">(Алжир) </w:t>
      </w:r>
      <w:r w:rsidRPr="00493B5A">
        <w:rPr>
          <w:sz w:val="28"/>
          <w:szCs w:val="28"/>
        </w:rPr>
        <w:t>в результате подрыва автобуса российской компании «Стройтрансгаз» погибли гражданин России и трое местных жителей</w:t>
      </w:r>
      <w:r w:rsidR="004E2381">
        <w:rPr>
          <w:rStyle w:val="a6"/>
          <w:sz w:val="28"/>
          <w:szCs w:val="28"/>
        </w:rPr>
        <w:footnoteReference w:id="381"/>
      </w:r>
      <w:r w:rsidRPr="00493B5A">
        <w:rPr>
          <w:sz w:val="28"/>
          <w:szCs w:val="28"/>
        </w:rPr>
        <w:t xml:space="preserve">. </w:t>
      </w:r>
    </w:p>
    <w:p w14:paraId="79343CA8" w14:textId="78ECBCB6"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 xml:space="preserve">9 декабря 2007 г. вблизи населенного пункта Сабт Азиз провинции Медеа </w:t>
      </w:r>
      <w:r w:rsidR="002455EA">
        <w:rPr>
          <w:sz w:val="28"/>
          <w:szCs w:val="28"/>
        </w:rPr>
        <w:t xml:space="preserve">(Алжир) </w:t>
      </w:r>
      <w:r w:rsidRPr="00493B5A">
        <w:rPr>
          <w:sz w:val="28"/>
          <w:szCs w:val="28"/>
        </w:rPr>
        <w:t>был осуществлен подрыв автотранспорта, на котором передвигались российские специалисты компании «Стройтрансгаз»</w:t>
      </w:r>
      <w:r w:rsidR="004E2381">
        <w:rPr>
          <w:rStyle w:val="a6"/>
          <w:sz w:val="28"/>
          <w:szCs w:val="28"/>
        </w:rPr>
        <w:footnoteReference w:id="382"/>
      </w:r>
      <w:r w:rsidRPr="00493B5A">
        <w:rPr>
          <w:sz w:val="28"/>
          <w:szCs w:val="28"/>
        </w:rPr>
        <w:t>.</w:t>
      </w:r>
    </w:p>
    <w:p w14:paraId="6407E3F4" w14:textId="119B3EA7" w:rsidR="007E4ABF" w:rsidRPr="00493B5A" w:rsidRDefault="00E93E1F" w:rsidP="007E4ABF">
      <w:pPr>
        <w:widowControl/>
        <w:shd w:val="clear" w:color="auto" w:fill="FFFFFF"/>
        <w:suppressAutoHyphens/>
        <w:spacing w:line="360" w:lineRule="auto"/>
        <w:ind w:firstLine="709"/>
        <w:jc w:val="both"/>
        <w:rPr>
          <w:sz w:val="28"/>
          <w:szCs w:val="28"/>
        </w:rPr>
      </w:pPr>
      <w:r>
        <w:rPr>
          <w:sz w:val="28"/>
          <w:szCs w:val="28"/>
        </w:rPr>
        <w:t xml:space="preserve">11 декабря </w:t>
      </w:r>
      <w:r w:rsidR="007E4ABF" w:rsidRPr="00493B5A">
        <w:rPr>
          <w:sz w:val="28"/>
          <w:szCs w:val="28"/>
        </w:rPr>
        <w:t xml:space="preserve">2007 г. в </w:t>
      </w:r>
      <w:r>
        <w:rPr>
          <w:sz w:val="28"/>
          <w:szCs w:val="28"/>
        </w:rPr>
        <w:t xml:space="preserve">результате взрыва в гостинице </w:t>
      </w:r>
      <w:r w:rsidR="007E4ABF" w:rsidRPr="00493B5A">
        <w:rPr>
          <w:sz w:val="28"/>
          <w:szCs w:val="28"/>
        </w:rPr>
        <w:t>г.</w:t>
      </w:r>
      <w:r w:rsidR="00C44E71">
        <w:rPr>
          <w:sz w:val="28"/>
          <w:szCs w:val="28"/>
        </w:rPr>
        <w:t> </w:t>
      </w:r>
      <w:r w:rsidR="007E4ABF" w:rsidRPr="00493B5A">
        <w:rPr>
          <w:sz w:val="28"/>
          <w:szCs w:val="28"/>
        </w:rPr>
        <w:t>Алжире</w:t>
      </w:r>
      <w:r>
        <w:rPr>
          <w:sz w:val="28"/>
          <w:szCs w:val="28"/>
        </w:rPr>
        <w:t xml:space="preserve"> погибли 26 человек, </w:t>
      </w:r>
      <w:r w:rsidR="007E4ABF" w:rsidRPr="00493B5A">
        <w:rPr>
          <w:sz w:val="28"/>
          <w:szCs w:val="28"/>
        </w:rPr>
        <w:t>17</w:t>
      </w:r>
      <w:r>
        <w:rPr>
          <w:sz w:val="28"/>
          <w:szCs w:val="28"/>
        </w:rPr>
        <w:t>7</w:t>
      </w:r>
      <w:r w:rsidR="007E4ABF" w:rsidRPr="00493B5A">
        <w:rPr>
          <w:sz w:val="28"/>
          <w:szCs w:val="28"/>
        </w:rPr>
        <w:t xml:space="preserve"> человек</w:t>
      </w:r>
      <w:r>
        <w:rPr>
          <w:sz w:val="28"/>
          <w:szCs w:val="28"/>
        </w:rPr>
        <w:t xml:space="preserve"> получили ранения</w:t>
      </w:r>
      <w:r w:rsidR="00370B66">
        <w:rPr>
          <w:rStyle w:val="a6"/>
          <w:sz w:val="28"/>
          <w:szCs w:val="28"/>
        </w:rPr>
        <w:footnoteReference w:id="383"/>
      </w:r>
      <w:r w:rsidR="007E4ABF" w:rsidRPr="00493B5A">
        <w:rPr>
          <w:sz w:val="28"/>
          <w:szCs w:val="28"/>
        </w:rPr>
        <w:t>.</w:t>
      </w:r>
    </w:p>
    <w:p w14:paraId="1DC10034" w14:textId="2ECE3B31"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lastRenderedPageBreak/>
        <w:t>2 января 2008</w:t>
      </w:r>
      <w:r w:rsidR="00870FA6">
        <w:rPr>
          <w:sz w:val="28"/>
          <w:szCs w:val="28"/>
        </w:rPr>
        <w:t> </w:t>
      </w:r>
      <w:r w:rsidRPr="00493B5A">
        <w:rPr>
          <w:sz w:val="28"/>
          <w:szCs w:val="28"/>
        </w:rPr>
        <w:t>г. в г.</w:t>
      </w:r>
      <w:r w:rsidR="00870FA6">
        <w:rPr>
          <w:sz w:val="28"/>
          <w:szCs w:val="28"/>
        </w:rPr>
        <w:t> </w:t>
      </w:r>
      <w:r w:rsidRPr="00493B5A">
        <w:rPr>
          <w:sz w:val="28"/>
          <w:szCs w:val="28"/>
        </w:rPr>
        <w:t>Насирия</w:t>
      </w:r>
      <w:r w:rsidR="00D44A60">
        <w:rPr>
          <w:sz w:val="28"/>
          <w:szCs w:val="28"/>
        </w:rPr>
        <w:t xml:space="preserve"> (</w:t>
      </w:r>
      <w:r w:rsidRPr="00493B5A">
        <w:rPr>
          <w:sz w:val="28"/>
          <w:szCs w:val="28"/>
        </w:rPr>
        <w:t>Алжир</w:t>
      </w:r>
      <w:r w:rsidR="00D44A60">
        <w:rPr>
          <w:sz w:val="28"/>
          <w:szCs w:val="28"/>
        </w:rPr>
        <w:t>)</w:t>
      </w:r>
      <w:r w:rsidRPr="00493B5A">
        <w:rPr>
          <w:sz w:val="28"/>
          <w:szCs w:val="28"/>
        </w:rPr>
        <w:t>, смертник на начиненном взрывчаткой автомобиле въехал в полицейский участок. В результате взрыва погибл</w:t>
      </w:r>
      <w:r w:rsidR="00C44E71">
        <w:rPr>
          <w:sz w:val="28"/>
          <w:szCs w:val="28"/>
        </w:rPr>
        <w:t xml:space="preserve">и три </w:t>
      </w:r>
      <w:r w:rsidRPr="00493B5A">
        <w:rPr>
          <w:sz w:val="28"/>
          <w:szCs w:val="28"/>
        </w:rPr>
        <w:t>человека, 20 человек получили ранения</w:t>
      </w:r>
      <w:r w:rsidR="001B03C8">
        <w:rPr>
          <w:rStyle w:val="a6"/>
          <w:sz w:val="28"/>
          <w:szCs w:val="28"/>
        </w:rPr>
        <w:footnoteReference w:id="384"/>
      </w:r>
      <w:r w:rsidRPr="00493B5A">
        <w:rPr>
          <w:sz w:val="28"/>
          <w:szCs w:val="28"/>
        </w:rPr>
        <w:t>.</w:t>
      </w:r>
    </w:p>
    <w:p w14:paraId="10318856" w14:textId="4E7D8B14"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В 2012</w:t>
      </w:r>
      <w:r w:rsidR="005D4F6F">
        <w:rPr>
          <w:sz w:val="28"/>
          <w:szCs w:val="28"/>
        </w:rPr>
        <w:t> </w:t>
      </w:r>
      <w:r w:rsidRPr="00493B5A">
        <w:rPr>
          <w:sz w:val="28"/>
          <w:szCs w:val="28"/>
        </w:rPr>
        <w:t>г. «АКИМ» в числе других исламистских группировок участвовала в вооруженном восстании в Мали и захвате северной части страны. В 2013 г. Франция провела международную военную операцию по оказанию помощи законному правительству Мали и выдворению террористических формирований из страны</w:t>
      </w:r>
      <w:r w:rsidR="00E93E1F" w:rsidRPr="00493B5A">
        <w:rPr>
          <w:sz w:val="28"/>
          <w:szCs w:val="28"/>
          <w:vertAlign w:val="superscript"/>
        </w:rPr>
        <w:footnoteReference w:id="385"/>
      </w:r>
      <w:r w:rsidRPr="00493B5A">
        <w:rPr>
          <w:sz w:val="28"/>
          <w:szCs w:val="28"/>
        </w:rPr>
        <w:t xml:space="preserve">. </w:t>
      </w:r>
    </w:p>
    <w:p w14:paraId="5747FC9E" w14:textId="10EE3443"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 xml:space="preserve">20 ноября 2015 г. </w:t>
      </w:r>
      <w:r w:rsidR="00C44E71">
        <w:rPr>
          <w:sz w:val="28"/>
          <w:szCs w:val="28"/>
        </w:rPr>
        <w:t xml:space="preserve">«АКИМ» </w:t>
      </w:r>
      <w:r w:rsidRPr="00493B5A">
        <w:rPr>
          <w:sz w:val="28"/>
          <w:szCs w:val="28"/>
        </w:rPr>
        <w:t>осуществила теракт в столице Мали г. Бамако. Боевики ворвались в гостиниц</w:t>
      </w:r>
      <w:r w:rsidR="00C44E71">
        <w:rPr>
          <w:sz w:val="28"/>
          <w:szCs w:val="28"/>
        </w:rPr>
        <w:t>у</w:t>
      </w:r>
      <w:r w:rsidRPr="00493B5A">
        <w:rPr>
          <w:sz w:val="28"/>
          <w:szCs w:val="28"/>
        </w:rPr>
        <w:t xml:space="preserve"> «Radisson Hotel» и взяли в заложники около 170 человек. В ходе нападения погибл</w:t>
      </w:r>
      <w:r w:rsidR="00C44E71">
        <w:rPr>
          <w:sz w:val="28"/>
          <w:szCs w:val="28"/>
        </w:rPr>
        <w:t>и</w:t>
      </w:r>
      <w:r w:rsidRPr="00493B5A">
        <w:rPr>
          <w:sz w:val="28"/>
          <w:szCs w:val="28"/>
        </w:rPr>
        <w:t xml:space="preserve"> 19 человек, среди них </w:t>
      </w:r>
      <w:r w:rsidR="00C44E71">
        <w:rPr>
          <w:sz w:val="28"/>
          <w:szCs w:val="28"/>
        </w:rPr>
        <w:t>шестеро</w:t>
      </w:r>
      <w:r w:rsidRPr="00493B5A">
        <w:rPr>
          <w:sz w:val="28"/>
          <w:szCs w:val="28"/>
        </w:rPr>
        <w:t xml:space="preserve"> россиян</w:t>
      </w:r>
      <w:r w:rsidR="001B03C8">
        <w:rPr>
          <w:rStyle w:val="a6"/>
          <w:sz w:val="28"/>
          <w:szCs w:val="28"/>
        </w:rPr>
        <w:footnoteReference w:id="386"/>
      </w:r>
      <w:r w:rsidRPr="00493B5A">
        <w:rPr>
          <w:sz w:val="28"/>
          <w:szCs w:val="28"/>
        </w:rPr>
        <w:t xml:space="preserve">. </w:t>
      </w:r>
    </w:p>
    <w:p w14:paraId="7FB32E22" w14:textId="004F5ABC" w:rsidR="007E4ABF" w:rsidRPr="00493B5A" w:rsidRDefault="00370B66" w:rsidP="007E4ABF">
      <w:pPr>
        <w:widowControl/>
        <w:shd w:val="clear" w:color="auto" w:fill="FFFFFF"/>
        <w:suppressAutoHyphens/>
        <w:spacing w:line="360" w:lineRule="auto"/>
        <w:ind w:firstLine="709"/>
        <w:jc w:val="both"/>
        <w:rPr>
          <w:sz w:val="28"/>
          <w:szCs w:val="28"/>
        </w:rPr>
      </w:pPr>
      <w:r>
        <w:rPr>
          <w:sz w:val="28"/>
          <w:szCs w:val="28"/>
        </w:rPr>
        <w:t xml:space="preserve">15–16 </w:t>
      </w:r>
      <w:r w:rsidR="007E4ABF" w:rsidRPr="00493B5A">
        <w:rPr>
          <w:sz w:val="28"/>
          <w:szCs w:val="28"/>
        </w:rPr>
        <w:t>январ</w:t>
      </w:r>
      <w:r>
        <w:rPr>
          <w:sz w:val="28"/>
          <w:szCs w:val="28"/>
        </w:rPr>
        <w:t>я</w:t>
      </w:r>
      <w:r w:rsidR="007E4ABF" w:rsidRPr="00493B5A">
        <w:rPr>
          <w:sz w:val="28"/>
          <w:szCs w:val="28"/>
        </w:rPr>
        <w:t xml:space="preserve"> 2016 г. </w:t>
      </w:r>
      <w:r>
        <w:rPr>
          <w:sz w:val="28"/>
          <w:szCs w:val="28"/>
        </w:rPr>
        <w:t xml:space="preserve">группой боевиков </w:t>
      </w:r>
      <w:r w:rsidR="007E4ABF" w:rsidRPr="00493B5A">
        <w:rPr>
          <w:sz w:val="28"/>
          <w:szCs w:val="28"/>
        </w:rPr>
        <w:t>«АКИМ» осуществлен</w:t>
      </w:r>
      <w:r>
        <w:rPr>
          <w:sz w:val="28"/>
          <w:szCs w:val="28"/>
        </w:rPr>
        <w:t>ы</w:t>
      </w:r>
      <w:r w:rsidR="007E4ABF" w:rsidRPr="00493B5A">
        <w:rPr>
          <w:sz w:val="28"/>
          <w:szCs w:val="28"/>
        </w:rPr>
        <w:t xml:space="preserve"> террористически</w:t>
      </w:r>
      <w:r>
        <w:rPr>
          <w:sz w:val="28"/>
          <w:szCs w:val="28"/>
        </w:rPr>
        <w:t>е</w:t>
      </w:r>
      <w:r w:rsidR="007E4ABF" w:rsidRPr="00493B5A">
        <w:rPr>
          <w:sz w:val="28"/>
          <w:szCs w:val="28"/>
        </w:rPr>
        <w:t xml:space="preserve"> акт</w:t>
      </w:r>
      <w:r>
        <w:rPr>
          <w:sz w:val="28"/>
          <w:szCs w:val="28"/>
        </w:rPr>
        <w:t>ы</w:t>
      </w:r>
      <w:r w:rsidR="007E4ABF" w:rsidRPr="00493B5A">
        <w:rPr>
          <w:sz w:val="28"/>
          <w:szCs w:val="28"/>
        </w:rPr>
        <w:t xml:space="preserve"> в двух гостиницах и ресторане в г. Уагадугу (Буркина-Фасо), в результате которого погибли </w:t>
      </w:r>
      <w:r>
        <w:rPr>
          <w:sz w:val="28"/>
          <w:szCs w:val="28"/>
        </w:rPr>
        <w:t xml:space="preserve">не менее </w:t>
      </w:r>
      <w:r w:rsidR="007E4ABF" w:rsidRPr="00493B5A">
        <w:rPr>
          <w:sz w:val="28"/>
          <w:szCs w:val="28"/>
        </w:rPr>
        <w:t>28 человек</w:t>
      </w:r>
      <w:r>
        <w:rPr>
          <w:sz w:val="28"/>
          <w:szCs w:val="28"/>
        </w:rPr>
        <w:t>, получили ранения 33 человека</w:t>
      </w:r>
      <w:r>
        <w:rPr>
          <w:rStyle w:val="a6"/>
          <w:sz w:val="28"/>
          <w:szCs w:val="28"/>
        </w:rPr>
        <w:footnoteReference w:id="387"/>
      </w:r>
      <w:r>
        <w:rPr>
          <w:sz w:val="28"/>
          <w:szCs w:val="28"/>
        </w:rPr>
        <w:t>.</w:t>
      </w:r>
      <w:r w:rsidR="007E4ABF" w:rsidRPr="00493B5A">
        <w:rPr>
          <w:sz w:val="28"/>
          <w:szCs w:val="28"/>
        </w:rPr>
        <w:t xml:space="preserve"> </w:t>
      </w:r>
    </w:p>
    <w:p w14:paraId="17FDCE68" w14:textId="265DF600"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В марте 2016 г. члены «АКИМ» совершили террористическую атаку на прибрежные отели в г.</w:t>
      </w:r>
      <w:r w:rsidR="00723B78">
        <w:rPr>
          <w:sz w:val="28"/>
          <w:szCs w:val="28"/>
        </w:rPr>
        <w:t> </w:t>
      </w:r>
      <w:r w:rsidRPr="00493B5A">
        <w:rPr>
          <w:sz w:val="28"/>
          <w:szCs w:val="28"/>
        </w:rPr>
        <w:t>Гран-Басаме (Кот-д’Ивуар), ее жертвами стали 19</w:t>
      </w:r>
      <w:r w:rsidR="00723B78">
        <w:rPr>
          <w:sz w:val="28"/>
          <w:szCs w:val="28"/>
        </w:rPr>
        <w:t> </w:t>
      </w:r>
      <w:r w:rsidRPr="00493B5A">
        <w:rPr>
          <w:sz w:val="28"/>
          <w:szCs w:val="28"/>
        </w:rPr>
        <w:t>человек</w:t>
      </w:r>
      <w:r w:rsidR="004542A4">
        <w:rPr>
          <w:rStyle w:val="a6"/>
          <w:sz w:val="28"/>
          <w:szCs w:val="28"/>
        </w:rPr>
        <w:footnoteReference w:id="388"/>
      </w:r>
      <w:r w:rsidRPr="00493B5A">
        <w:rPr>
          <w:sz w:val="28"/>
          <w:szCs w:val="28"/>
        </w:rPr>
        <w:t>.</w:t>
      </w:r>
    </w:p>
    <w:p w14:paraId="7EE42F96" w14:textId="18EBF4EC"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Также «</w:t>
      </w:r>
      <w:r w:rsidRPr="00493B5A">
        <w:rPr>
          <w:rFonts w:eastAsiaTheme="minorHAnsi"/>
          <w:sz w:val="28"/>
          <w:szCs w:val="28"/>
          <w:lang w:eastAsia="en-US"/>
        </w:rPr>
        <w:t>АКИМ</w:t>
      </w:r>
      <w:r w:rsidRPr="00493B5A">
        <w:rPr>
          <w:sz w:val="28"/>
          <w:szCs w:val="28"/>
        </w:rPr>
        <w:t xml:space="preserve">» принимала участие в оказании всесторонней помощи </w:t>
      </w:r>
      <w:r w:rsidR="00D44A60">
        <w:rPr>
          <w:sz w:val="28"/>
          <w:szCs w:val="28"/>
        </w:rPr>
        <w:t>НВФ</w:t>
      </w:r>
      <w:r w:rsidRPr="00493B5A">
        <w:rPr>
          <w:sz w:val="28"/>
          <w:szCs w:val="28"/>
        </w:rPr>
        <w:t xml:space="preserve"> в Чеченской Республике</w:t>
      </w:r>
      <w:r w:rsidR="00967692">
        <w:rPr>
          <w:rStyle w:val="a6"/>
          <w:sz w:val="28"/>
          <w:szCs w:val="28"/>
        </w:rPr>
        <w:footnoteReference w:id="389"/>
      </w:r>
      <w:r w:rsidRPr="00493B5A">
        <w:rPr>
          <w:sz w:val="28"/>
          <w:szCs w:val="28"/>
        </w:rPr>
        <w:t xml:space="preserve">. </w:t>
      </w:r>
    </w:p>
    <w:p w14:paraId="13029C75" w14:textId="6D7FA567" w:rsidR="007E4ABF" w:rsidRPr="00493B5A" w:rsidRDefault="007E4ABF" w:rsidP="007E4ABF">
      <w:pPr>
        <w:widowControl/>
        <w:shd w:val="clear" w:color="auto" w:fill="FFFFFF"/>
        <w:suppressAutoHyphens/>
        <w:spacing w:line="360" w:lineRule="auto"/>
        <w:ind w:firstLine="709"/>
        <w:jc w:val="both"/>
        <w:rPr>
          <w:sz w:val="28"/>
          <w:szCs w:val="28"/>
        </w:rPr>
      </w:pPr>
      <w:r w:rsidRPr="00493B5A">
        <w:rPr>
          <w:b/>
          <w:sz w:val="28"/>
          <w:szCs w:val="28"/>
        </w:rPr>
        <w:lastRenderedPageBreak/>
        <w:t xml:space="preserve">Следственная и судебная практика. </w:t>
      </w:r>
      <w:r w:rsidRPr="00493B5A">
        <w:rPr>
          <w:sz w:val="28"/>
          <w:szCs w:val="28"/>
        </w:rPr>
        <w:t>В решении ВС Р</w:t>
      </w:r>
      <w:r>
        <w:rPr>
          <w:sz w:val="28"/>
          <w:szCs w:val="28"/>
        </w:rPr>
        <w:t xml:space="preserve">Ф </w:t>
      </w:r>
      <w:r w:rsidRPr="00493B5A">
        <w:rPr>
          <w:sz w:val="28"/>
          <w:szCs w:val="28"/>
        </w:rPr>
        <w:t>отмечено, что «АКИМ» взяла на себя ответственность за террористические акты, совершенные, в частности, 3 марта 2007 г. в алжирской провинции Айн-Дефла</w:t>
      </w:r>
      <w:r w:rsidR="00723B78">
        <w:rPr>
          <w:sz w:val="28"/>
          <w:szCs w:val="28"/>
        </w:rPr>
        <w:t xml:space="preserve"> </w:t>
      </w:r>
      <w:r w:rsidRPr="00493B5A">
        <w:rPr>
          <w:sz w:val="28"/>
          <w:szCs w:val="28"/>
        </w:rPr>
        <w:t>и 9 декабря 2007 г. вблизи населенного пункта Сабт Азиз провинции Медеа</w:t>
      </w:r>
      <w:r w:rsidR="004542A4">
        <w:rPr>
          <w:rStyle w:val="a6"/>
          <w:sz w:val="28"/>
          <w:szCs w:val="28"/>
        </w:rPr>
        <w:footnoteReference w:id="390"/>
      </w:r>
      <w:r w:rsidRPr="00493B5A">
        <w:rPr>
          <w:sz w:val="28"/>
          <w:szCs w:val="28"/>
        </w:rPr>
        <w:t xml:space="preserve">. </w:t>
      </w:r>
    </w:p>
    <w:p w14:paraId="6638FDDB" w14:textId="3F4EBA29" w:rsidR="007E4ABF" w:rsidRPr="00493B5A" w:rsidRDefault="007E4ABF" w:rsidP="007E4ABF">
      <w:pPr>
        <w:widowControl/>
        <w:shd w:val="clear" w:color="auto" w:fill="FFFFFF"/>
        <w:suppressAutoHyphens/>
        <w:spacing w:line="360" w:lineRule="auto"/>
        <w:ind w:firstLine="709"/>
        <w:jc w:val="both"/>
        <w:rPr>
          <w:sz w:val="28"/>
          <w:szCs w:val="28"/>
        </w:rPr>
      </w:pPr>
      <w:r w:rsidRPr="00493B5A">
        <w:rPr>
          <w:sz w:val="28"/>
          <w:szCs w:val="28"/>
        </w:rPr>
        <w:t xml:space="preserve">Также указано, что исследованные в судебном заседании материалы свидетельствуют об участии террористов, связанных с «АКИМ», </w:t>
      </w:r>
      <w:r w:rsidRPr="00493B5A">
        <w:rPr>
          <w:sz w:val="28"/>
          <w:szCs w:val="28"/>
        </w:rPr>
        <w:br/>
        <w:t>в незаконных вооруженных формированиях, действующих на территории Северного Кавказа</w:t>
      </w:r>
      <w:r w:rsidR="004542A4">
        <w:rPr>
          <w:rStyle w:val="a6"/>
          <w:sz w:val="28"/>
          <w:szCs w:val="28"/>
        </w:rPr>
        <w:footnoteReference w:id="391"/>
      </w:r>
      <w:r w:rsidRPr="00493B5A">
        <w:rPr>
          <w:sz w:val="28"/>
          <w:szCs w:val="28"/>
        </w:rPr>
        <w:t>.</w:t>
      </w:r>
    </w:p>
    <w:p w14:paraId="336FB418" w14:textId="0E77B50A" w:rsidR="007E4ABF" w:rsidRDefault="007E4ABF" w:rsidP="007E4ABF">
      <w:pPr>
        <w:widowControl/>
        <w:shd w:val="clear" w:color="auto" w:fill="FFFFFF"/>
        <w:suppressAutoHyphens/>
        <w:spacing w:line="360" w:lineRule="auto"/>
        <w:ind w:firstLine="709"/>
        <w:jc w:val="both"/>
        <w:rPr>
          <w:rFonts w:eastAsiaTheme="minorHAnsi"/>
          <w:sz w:val="28"/>
          <w:szCs w:val="28"/>
          <w:lang w:eastAsia="en-US"/>
        </w:rPr>
      </w:pPr>
      <w:r w:rsidRPr="00493B5A">
        <w:rPr>
          <w:rFonts w:eastAsiaTheme="minorHAnsi"/>
          <w:sz w:val="28"/>
          <w:szCs w:val="28"/>
          <w:lang w:eastAsia="en-US"/>
        </w:rPr>
        <w:t>Противоправная деятельность «АКИМ» являлась основанием для е</w:t>
      </w:r>
      <w:r w:rsidR="00B10544">
        <w:rPr>
          <w:rFonts w:eastAsiaTheme="minorHAnsi"/>
          <w:sz w:val="28"/>
          <w:szCs w:val="28"/>
          <w:lang w:eastAsia="en-US"/>
        </w:rPr>
        <w:t>е</w:t>
      </w:r>
      <w:r w:rsidRPr="00493B5A">
        <w:rPr>
          <w:rFonts w:eastAsiaTheme="minorHAnsi"/>
          <w:sz w:val="28"/>
          <w:szCs w:val="28"/>
          <w:lang w:eastAsia="en-US"/>
        </w:rPr>
        <w:t xml:space="preserve"> внесения международными организациями (ООН, Евросоюз) и рядом стран (США, Великобритания, </w:t>
      </w:r>
      <w:r w:rsidR="006965EB">
        <w:rPr>
          <w:rFonts w:eastAsiaTheme="minorHAnsi"/>
          <w:sz w:val="28"/>
          <w:szCs w:val="28"/>
          <w:lang w:eastAsia="en-US"/>
        </w:rPr>
        <w:t xml:space="preserve">Казахстан, </w:t>
      </w:r>
      <w:r w:rsidR="006965EB" w:rsidRPr="00493B5A">
        <w:rPr>
          <w:rFonts w:eastAsiaTheme="minorHAnsi"/>
          <w:sz w:val="28"/>
          <w:szCs w:val="28"/>
          <w:lang w:eastAsia="en-US"/>
        </w:rPr>
        <w:t>Испания</w:t>
      </w:r>
      <w:r w:rsidR="006965EB">
        <w:rPr>
          <w:rFonts w:eastAsiaTheme="minorHAnsi"/>
          <w:sz w:val="28"/>
          <w:szCs w:val="28"/>
          <w:lang w:eastAsia="en-US"/>
        </w:rPr>
        <w:t>,</w:t>
      </w:r>
      <w:r w:rsidR="006965EB" w:rsidRPr="00493B5A">
        <w:rPr>
          <w:rFonts w:eastAsiaTheme="minorHAnsi"/>
          <w:sz w:val="28"/>
          <w:szCs w:val="28"/>
          <w:lang w:eastAsia="en-US"/>
        </w:rPr>
        <w:t xml:space="preserve"> </w:t>
      </w:r>
      <w:r w:rsidRPr="00493B5A">
        <w:rPr>
          <w:rFonts w:eastAsiaTheme="minorHAnsi"/>
          <w:sz w:val="28"/>
          <w:szCs w:val="28"/>
          <w:lang w:eastAsia="en-US"/>
        </w:rPr>
        <w:t>Франция</w:t>
      </w:r>
      <w:r w:rsidR="006965EB">
        <w:rPr>
          <w:rFonts w:eastAsiaTheme="minorHAnsi"/>
          <w:sz w:val="28"/>
          <w:szCs w:val="28"/>
          <w:lang w:eastAsia="en-US"/>
        </w:rPr>
        <w:t xml:space="preserve"> и др.</w:t>
      </w:r>
      <w:r w:rsidRPr="00493B5A">
        <w:rPr>
          <w:rFonts w:eastAsiaTheme="minorHAnsi"/>
          <w:sz w:val="28"/>
          <w:szCs w:val="28"/>
          <w:lang w:eastAsia="en-US"/>
        </w:rPr>
        <w:t>) в списки террористических организаций.</w:t>
      </w:r>
    </w:p>
    <w:p w14:paraId="539CFB44" w14:textId="76FF9742" w:rsidR="006965EB" w:rsidRDefault="006965EB" w:rsidP="006965EB">
      <w:pPr>
        <w:widowControl/>
        <w:shd w:val="clear" w:color="auto" w:fill="FFFFFF"/>
        <w:suppressAutoHyphens/>
        <w:spacing w:line="360" w:lineRule="auto"/>
        <w:ind w:firstLine="709"/>
        <w:jc w:val="both"/>
        <w:rPr>
          <w:rFonts w:eastAsiaTheme="minorHAnsi"/>
          <w:sz w:val="28"/>
          <w:szCs w:val="28"/>
          <w:lang w:eastAsia="en-US"/>
        </w:rPr>
      </w:pPr>
      <w:r w:rsidRPr="006965EB">
        <w:rPr>
          <w:rFonts w:eastAsiaTheme="minorHAnsi"/>
          <w:sz w:val="28"/>
          <w:szCs w:val="28"/>
          <w:lang w:eastAsia="en-US"/>
        </w:rPr>
        <w:t>Организация под названием</w:t>
      </w:r>
      <w:r>
        <w:rPr>
          <w:rFonts w:eastAsiaTheme="minorHAnsi"/>
          <w:sz w:val="28"/>
          <w:szCs w:val="28"/>
          <w:lang w:eastAsia="en-US"/>
        </w:rPr>
        <w:t xml:space="preserve"> </w:t>
      </w:r>
      <w:r w:rsidRPr="006965EB">
        <w:rPr>
          <w:rFonts w:eastAsiaTheme="minorHAnsi"/>
          <w:sz w:val="28"/>
          <w:szCs w:val="28"/>
          <w:lang w:eastAsia="en-US"/>
        </w:rPr>
        <w:t>«</w:t>
      </w:r>
      <w:r>
        <w:rPr>
          <w:rFonts w:eastAsiaTheme="minorHAnsi"/>
          <w:sz w:val="28"/>
          <w:szCs w:val="28"/>
          <w:lang w:eastAsia="en-US"/>
        </w:rPr>
        <w:t>Г</w:t>
      </w:r>
      <w:r w:rsidRPr="006965EB">
        <w:rPr>
          <w:rFonts w:eastAsiaTheme="minorHAnsi"/>
          <w:sz w:val="28"/>
          <w:szCs w:val="28"/>
          <w:lang w:eastAsia="en-US"/>
        </w:rPr>
        <w:t>руппа исламского джихада» включена в сводный перечень физических и юридических лиц,</w:t>
      </w:r>
      <w:r>
        <w:rPr>
          <w:rFonts w:eastAsiaTheme="minorHAnsi"/>
          <w:sz w:val="28"/>
          <w:szCs w:val="28"/>
          <w:lang w:eastAsia="en-US"/>
        </w:rPr>
        <w:t xml:space="preserve"> </w:t>
      </w:r>
      <w:r w:rsidRPr="006965EB">
        <w:rPr>
          <w:rFonts w:eastAsiaTheme="minorHAnsi"/>
          <w:sz w:val="28"/>
          <w:szCs w:val="28"/>
          <w:lang w:eastAsia="en-US"/>
        </w:rPr>
        <w:t>входящих в «Движение Талибан» и в организацию «Аль-Каида» или связанных с ними, составленный</w:t>
      </w:r>
      <w:r>
        <w:rPr>
          <w:rFonts w:eastAsiaTheme="minorHAnsi"/>
          <w:sz w:val="28"/>
          <w:szCs w:val="28"/>
          <w:lang w:eastAsia="en-US"/>
        </w:rPr>
        <w:t xml:space="preserve"> </w:t>
      </w:r>
      <w:r w:rsidRPr="006965EB">
        <w:rPr>
          <w:rFonts w:eastAsiaTheme="minorHAnsi"/>
          <w:sz w:val="28"/>
          <w:szCs w:val="28"/>
          <w:lang w:eastAsia="en-US"/>
        </w:rPr>
        <w:t>и обновляемый Комитетом 1267 (1999</w:t>
      </w:r>
      <w:r>
        <w:rPr>
          <w:rFonts w:eastAsiaTheme="minorHAnsi"/>
          <w:sz w:val="28"/>
          <w:szCs w:val="28"/>
          <w:lang w:eastAsia="en-US"/>
        </w:rPr>
        <w:t xml:space="preserve"> г.</w:t>
      </w:r>
      <w:r w:rsidRPr="006965EB">
        <w:rPr>
          <w:rFonts w:eastAsiaTheme="minorHAnsi"/>
          <w:sz w:val="28"/>
          <w:szCs w:val="28"/>
          <w:lang w:eastAsia="en-US"/>
        </w:rPr>
        <w:t>) Совета Безопасности ООН.</w:t>
      </w:r>
    </w:p>
    <w:p w14:paraId="48603379" w14:textId="77777777" w:rsidR="006965EB" w:rsidRPr="00493B5A" w:rsidRDefault="006965EB" w:rsidP="007E4ABF">
      <w:pPr>
        <w:widowControl/>
        <w:shd w:val="clear" w:color="auto" w:fill="FFFFFF"/>
        <w:suppressAutoHyphens/>
        <w:spacing w:line="360" w:lineRule="auto"/>
        <w:ind w:firstLine="709"/>
        <w:jc w:val="both"/>
        <w:rPr>
          <w:rFonts w:eastAsiaTheme="minorHAnsi"/>
          <w:sz w:val="28"/>
          <w:szCs w:val="28"/>
          <w:lang w:eastAsia="en-US"/>
        </w:rPr>
      </w:pPr>
    </w:p>
    <w:p w14:paraId="03A45F8C" w14:textId="46CFE138" w:rsidR="00493B5A" w:rsidRDefault="00493B5A">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38016C37" w14:textId="77777777" w:rsidR="00493B5A" w:rsidRPr="00493B5A" w:rsidRDefault="00493B5A" w:rsidP="00493B5A">
      <w:pPr>
        <w:widowControl/>
        <w:shd w:val="clear" w:color="auto" w:fill="FFFFFF"/>
        <w:suppressAutoHyphens/>
        <w:jc w:val="center"/>
        <w:rPr>
          <w:b/>
          <w:sz w:val="28"/>
          <w:szCs w:val="28"/>
        </w:rPr>
      </w:pPr>
      <w:r w:rsidRPr="00493B5A">
        <w:rPr>
          <w:b/>
          <w:sz w:val="28"/>
          <w:szCs w:val="28"/>
        </w:rPr>
        <w:lastRenderedPageBreak/>
        <w:t>«Имарат Кавказ» («Кавказский Эмират»)</w:t>
      </w:r>
    </w:p>
    <w:p w14:paraId="29A15731" w14:textId="77777777" w:rsidR="00493B5A" w:rsidRPr="00493B5A" w:rsidRDefault="00493B5A" w:rsidP="00FE66B8">
      <w:pPr>
        <w:widowControl/>
        <w:autoSpaceDE/>
        <w:autoSpaceDN/>
        <w:adjustRightInd/>
        <w:spacing w:after="240"/>
        <w:jc w:val="center"/>
        <w:rPr>
          <w:rFonts w:eastAsia="Calibri"/>
          <w:sz w:val="28"/>
          <w:szCs w:val="28"/>
          <w:lang w:eastAsia="en-US"/>
        </w:rPr>
      </w:pPr>
      <w:r w:rsidRPr="00493B5A">
        <w:rPr>
          <w:rFonts w:eastAsia="Calibri"/>
          <w:i/>
          <w:sz w:val="28"/>
          <w:szCs w:val="28"/>
          <w:lang w:eastAsia="en-US"/>
        </w:rPr>
        <w:t>международная террористическая организация</w:t>
      </w:r>
    </w:p>
    <w:p w14:paraId="267003D7" w14:textId="2E3CFDEE" w:rsidR="00493B5A" w:rsidRPr="00493B5A" w:rsidRDefault="00493B5A" w:rsidP="00493B5A">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Наименование, статус, сведения о решении суда. </w:t>
      </w:r>
      <w:r w:rsidRPr="00493B5A">
        <w:rPr>
          <w:rFonts w:eastAsia="Calibri"/>
          <w:sz w:val="28"/>
          <w:szCs w:val="28"/>
          <w:lang w:eastAsia="en-US"/>
        </w:rPr>
        <w:t>Международная</w:t>
      </w:r>
      <w:r w:rsidRPr="00493B5A">
        <w:rPr>
          <w:rFonts w:eastAsia="Calibri"/>
          <w:b/>
          <w:sz w:val="28"/>
          <w:szCs w:val="28"/>
          <w:lang w:eastAsia="en-US"/>
        </w:rPr>
        <w:t xml:space="preserve"> </w:t>
      </w:r>
      <w:r w:rsidRPr="00493B5A">
        <w:rPr>
          <w:sz w:val="28"/>
          <w:szCs w:val="28"/>
        </w:rPr>
        <w:t>организация «Имарат Кавказ»</w:t>
      </w:r>
      <w:r w:rsidRPr="00493B5A">
        <w:rPr>
          <w:sz w:val="28"/>
          <w:szCs w:val="28"/>
          <w:vertAlign w:val="superscript"/>
        </w:rPr>
        <w:footnoteReference w:id="392"/>
      </w:r>
      <w:r w:rsidRPr="00493B5A">
        <w:rPr>
          <w:sz w:val="28"/>
          <w:szCs w:val="28"/>
        </w:rPr>
        <w:t xml:space="preserve"> («Кавказский Эмират») признана террористической решением </w:t>
      </w:r>
      <w:r w:rsidR="006F363C">
        <w:rPr>
          <w:sz w:val="28"/>
          <w:szCs w:val="28"/>
        </w:rPr>
        <w:t>ВС РФ</w:t>
      </w:r>
      <w:r w:rsidRPr="00493B5A">
        <w:rPr>
          <w:sz w:val="28"/>
          <w:szCs w:val="28"/>
        </w:rPr>
        <w:t xml:space="preserve"> от 8 февраля 2010 г</w:t>
      </w:r>
      <w:r w:rsidR="005D4F6F">
        <w:rPr>
          <w:sz w:val="28"/>
          <w:szCs w:val="28"/>
        </w:rPr>
        <w:t>.</w:t>
      </w:r>
      <w:r w:rsidRPr="00493B5A">
        <w:rPr>
          <w:sz w:val="28"/>
          <w:szCs w:val="28"/>
        </w:rPr>
        <w:t xml:space="preserve"> № ГКПИ09-1715</w:t>
      </w:r>
      <w:r w:rsidR="00951E28" w:rsidRPr="00493B5A">
        <w:rPr>
          <w:sz w:val="28"/>
          <w:szCs w:val="28"/>
          <w:vertAlign w:val="superscript"/>
        </w:rPr>
        <w:footnoteReference w:id="393"/>
      </w:r>
      <w:r w:rsidRPr="00493B5A">
        <w:rPr>
          <w:sz w:val="28"/>
          <w:szCs w:val="28"/>
        </w:rPr>
        <w:t xml:space="preserve">, а ее деятельность на территории Российской Федерации запрещена </w:t>
      </w:r>
      <w:r w:rsidRPr="00493B5A">
        <w:rPr>
          <w:rFonts w:eastAsiaTheme="minorHAnsi"/>
          <w:sz w:val="28"/>
          <w:szCs w:val="28"/>
          <w:lang w:eastAsia="en-US"/>
        </w:rPr>
        <w:t>и преследуется в уголовном порядке</w:t>
      </w:r>
      <w:r w:rsidRPr="00493B5A">
        <w:rPr>
          <w:sz w:val="28"/>
          <w:szCs w:val="28"/>
        </w:rPr>
        <w:t>.</w:t>
      </w:r>
    </w:p>
    <w:p w14:paraId="325007D4" w14:textId="08860E18" w:rsidR="00493B5A" w:rsidRPr="00493B5A" w:rsidRDefault="00493B5A" w:rsidP="00493B5A">
      <w:pPr>
        <w:widowControl/>
        <w:shd w:val="clear" w:color="auto" w:fill="FFFFFF"/>
        <w:suppressAutoHyphens/>
        <w:spacing w:line="360" w:lineRule="auto"/>
        <w:ind w:firstLine="709"/>
        <w:jc w:val="both"/>
        <w:rPr>
          <w:sz w:val="28"/>
          <w:szCs w:val="28"/>
        </w:rPr>
      </w:pPr>
      <w:r w:rsidRPr="00493B5A">
        <w:rPr>
          <w:rFonts w:eastAsia="Calibri"/>
          <w:sz w:val="28"/>
          <w:szCs w:val="28"/>
          <w:lang w:eastAsia="en-US"/>
        </w:rPr>
        <w:t>В решении Верховного Суда указывается на международный статус террористической организации, т</w:t>
      </w:r>
      <w:r w:rsidR="0051027F">
        <w:rPr>
          <w:rFonts w:eastAsia="Calibri"/>
          <w:sz w:val="28"/>
          <w:szCs w:val="28"/>
          <w:lang w:eastAsia="en-US"/>
        </w:rPr>
        <w:t>. </w:t>
      </w:r>
      <w:r w:rsidRPr="00493B5A">
        <w:rPr>
          <w:rFonts w:eastAsia="Calibri"/>
          <w:sz w:val="28"/>
          <w:szCs w:val="28"/>
          <w:lang w:eastAsia="en-US"/>
        </w:rPr>
        <w:t>к</w:t>
      </w:r>
      <w:r w:rsidR="0051027F">
        <w:rPr>
          <w:rFonts w:eastAsia="Calibri"/>
          <w:sz w:val="28"/>
          <w:szCs w:val="28"/>
          <w:lang w:eastAsia="en-US"/>
        </w:rPr>
        <w:t>.</w:t>
      </w:r>
      <w:r w:rsidRPr="00493B5A">
        <w:rPr>
          <w:rFonts w:eastAsia="Calibri"/>
          <w:sz w:val="28"/>
          <w:szCs w:val="28"/>
          <w:lang w:eastAsia="en-US"/>
        </w:rPr>
        <w:t xml:space="preserve"> «</w:t>
      </w:r>
      <w:r w:rsidRPr="00493B5A">
        <w:rPr>
          <w:sz w:val="28"/>
          <w:szCs w:val="28"/>
        </w:rPr>
        <w:t xml:space="preserve">ИК» фактически является организационной структурой сепаратистского исламского подполья, проявляющего активность в ряде субъектов Российской Федерации </w:t>
      </w:r>
      <w:r w:rsidR="0051027F">
        <w:rPr>
          <w:sz w:val="28"/>
          <w:szCs w:val="28"/>
        </w:rPr>
        <w:t>(</w:t>
      </w:r>
      <w:proofErr w:type="gramStart"/>
      <w:r w:rsidRPr="00493B5A">
        <w:rPr>
          <w:sz w:val="28"/>
          <w:szCs w:val="28"/>
        </w:rPr>
        <w:t>Северо-Кавказск</w:t>
      </w:r>
      <w:r w:rsidR="0051027F">
        <w:rPr>
          <w:sz w:val="28"/>
          <w:szCs w:val="28"/>
        </w:rPr>
        <w:t>ий</w:t>
      </w:r>
      <w:proofErr w:type="gramEnd"/>
      <w:r w:rsidRPr="00493B5A">
        <w:rPr>
          <w:sz w:val="28"/>
          <w:szCs w:val="28"/>
        </w:rPr>
        <w:t xml:space="preserve"> регион</w:t>
      </w:r>
      <w:r w:rsidR="0051027F">
        <w:rPr>
          <w:sz w:val="28"/>
          <w:szCs w:val="28"/>
        </w:rPr>
        <w:t>)</w:t>
      </w:r>
      <w:r w:rsidRPr="00493B5A">
        <w:rPr>
          <w:sz w:val="28"/>
          <w:szCs w:val="28"/>
        </w:rPr>
        <w:t xml:space="preserve"> и за рубежом (№</w:t>
      </w:r>
      <w:r w:rsidR="00291180">
        <w:rPr>
          <w:sz w:val="28"/>
          <w:szCs w:val="28"/>
        </w:rPr>
        <w:t> </w:t>
      </w:r>
      <w:r w:rsidRPr="00493B5A">
        <w:rPr>
          <w:sz w:val="28"/>
          <w:szCs w:val="28"/>
        </w:rPr>
        <w:t xml:space="preserve">19 в Едином федеральном списке </w:t>
      </w:r>
      <w:r w:rsidR="00AF631E">
        <w:rPr>
          <w:sz w:val="28"/>
          <w:szCs w:val="28"/>
        </w:rPr>
        <w:t>ТО</w:t>
      </w:r>
      <w:r w:rsidRPr="00493B5A">
        <w:rPr>
          <w:rFonts w:eastAsia="Calibri"/>
          <w:sz w:val="28"/>
          <w:szCs w:val="28"/>
          <w:vertAlign w:val="superscript"/>
          <w:lang w:eastAsia="en-US"/>
        </w:rPr>
        <w:footnoteReference w:id="394"/>
      </w:r>
      <w:r w:rsidRPr="00493B5A">
        <w:rPr>
          <w:sz w:val="28"/>
          <w:szCs w:val="28"/>
        </w:rPr>
        <w:t>).</w:t>
      </w:r>
    </w:p>
    <w:p w14:paraId="434916C0" w14:textId="77777777" w:rsidR="00493B5A" w:rsidRPr="00493B5A" w:rsidRDefault="00493B5A" w:rsidP="00493B5A">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Основные цели и задачи. </w:t>
      </w:r>
      <w:r w:rsidRPr="00493B5A">
        <w:rPr>
          <w:rFonts w:eastAsia="Calibri"/>
          <w:sz w:val="28"/>
          <w:szCs w:val="28"/>
          <w:lang w:eastAsia="en-US"/>
        </w:rPr>
        <w:t xml:space="preserve">Отделение Северного Кавказа от России и создание в этом регионе независимого шариатского государства, что подразумевает насильственное свержение конституционного строя, отмену на его территории законодательства Российской Федерации, изменение принципа территориального деления республик </w:t>
      </w:r>
      <w:proofErr w:type="gramStart"/>
      <w:r w:rsidRPr="00493B5A">
        <w:rPr>
          <w:rFonts w:eastAsia="Calibri"/>
          <w:sz w:val="28"/>
          <w:szCs w:val="28"/>
          <w:lang w:eastAsia="en-US"/>
        </w:rPr>
        <w:t>Северо-Кавказского</w:t>
      </w:r>
      <w:proofErr w:type="gramEnd"/>
      <w:r w:rsidRPr="00493B5A">
        <w:rPr>
          <w:rFonts w:eastAsia="Calibri"/>
          <w:sz w:val="28"/>
          <w:szCs w:val="28"/>
          <w:lang w:eastAsia="en-US"/>
        </w:rPr>
        <w:t xml:space="preserve"> региона.</w:t>
      </w:r>
    </w:p>
    <w:p w14:paraId="65FA8935" w14:textId="427EFCB7" w:rsidR="00493B5A" w:rsidRPr="00493B5A" w:rsidRDefault="00493B5A" w:rsidP="00493B5A">
      <w:pPr>
        <w:widowControl/>
        <w:shd w:val="clear" w:color="auto" w:fill="FFFFFF"/>
        <w:suppressAutoHyphens/>
        <w:spacing w:line="360" w:lineRule="auto"/>
        <w:ind w:firstLine="709"/>
        <w:jc w:val="both"/>
        <w:rPr>
          <w:rFonts w:eastAsia="Calibri"/>
          <w:sz w:val="28"/>
          <w:szCs w:val="28"/>
          <w:lang w:eastAsia="en-US"/>
        </w:rPr>
      </w:pPr>
      <w:r w:rsidRPr="00493B5A">
        <w:rPr>
          <w:rFonts w:eastAsia="Calibri"/>
          <w:b/>
          <w:sz w:val="28"/>
          <w:szCs w:val="28"/>
          <w:lang w:eastAsia="en-US"/>
        </w:rPr>
        <w:t>Создание.</w:t>
      </w:r>
      <w:r w:rsidRPr="00493B5A">
        <w:rPr>
          <w:rFonts w:eastAsiaTheme="minorHAnsi"/>
          <w:sz w:val="28"/>
          <w:szCs w:val="28"/>
          <w:lang w:eastAsia="en-US"/>
        </w:rPr>
        <w:t xml:space="preserve"> </w:t>
      </w:r>
      <w:r w:rsidRPr="00493B5A">
        <w:rPr>
          <w:rFonts w:eastAsia="Calibri"/>
          <w:sz w:val="28"/>
          <w:szCs w:val="28"/>
          <w:lang w:eastAsia="en-US"/>
        </w:rPr>
        <w:t>В октябре 2007</w:t>
      </w:r>
      <w:r w:rsidR="00291180">
        <w:rPr>
          <w:rFonts w:eastAsia="Calibri"/>
          <w:sz w:val="28"/>
          <w:szCs w:val="28"/>
          <w:lang w:eastAsia="en-US"/>
        </w:rPr>
        <w:t> </w:t>
      </w:r>
      <w:r w:rsidRPr="00493B5A">
        <w:rPr>
          <w:rFonts w:eastAsia="Calibri"/>
          <w:sz w:val="28"/>
          <w:szCs w:val="28"/>
          <w:lang w:eastAsia="en-US"/>
        </w:rPr>
        <w:t>г</w:t>
      </w:r>
      <w:r w:rsidR="00291180">
        <w:rPr>
          <w:rFonts w:eastAsia="Calibri"/>
          <w:sz w:val="28"/>
          <w:szCs w:val="28"/>
          <w:lang w:eastAsia="en-US"/>
        </w:rPr>
        <w:t>.</w:t>
      </w:r>
      <w:r w:rsidRPr="00493B5A">
        <w:rPr>
          <w:rFonts w:eastAsia="Calibri"/>
          <w:sz w:val="28"/>
          <w:szCs w:val="28"/>
          <w:lang w:eastAsia="en-US"/>
        </w:rPr>
        <w:t xml:space="preserve"> Д.</w:t>
      </w:r>
      <w:r w:rsidR="00291180">
        <w:rPr>
          <w:rFonts w:eastAsia="Calibri"/>
          <w:sz w:val="28"/>
          <w:szCs w:val="28"/>
          <w:lang w:eastAsia="en-US"/>
        </w:rPr>
        <w:t> </w:t>
      </w:r>
      <w:r w:rsidRPr="00493B5A">
        <w:rPr>
          <w:rFonts w:eastAsia="Calibri"/>
          <w:sz w:val="28"/>
          <w:szCs w:val="28"/>
          <w:lang w:eastAsia="en-US"/>
        </w:rPr>
        <w:t>Умаровым провозглашено создание на территори</w:t>
      </w:r>
      <w:r w:rsidR="0051027F">
        <w:rPr>
          <w:rFonts w:eastAsia="Calibri"/>
          <w:sz w:val="28"/>
          <w:szCs w:val="28"/>
          <w:lang w:eastAsia="en-US"/>
        </w:rPr>
        <w:t>ях</w:t>
      </w:r>
      <w:r w:rsidRPr="00493B5A">
        <w:rPr>
          <w:rFonts w:eastAsia="Calibri"/>
          <w:sz w:val="28"/>
          <w:szCs w:val="28"/>
          <w:lang w:eastAsia="en-US"/>
        </w:rPr>
        <w:t xml:space="preserve"> ряда субъектов Российской Федерации </w:t>
      </w:r>
      <w:r w:rsidR="0051027F">
        <w:rPr>
          <w:rFonts w:eastAsia="Calibri"/>
          <w:sz w:val="28"/>
          <w:szCs w:val="28"/>
          <w:lang w:eastAsia="en-US"/>
        </w:rPr>
        <w:t>(</w:t>
      </w:r>
      <w:proofErr w:type="gramStart"/>
      <w:r w:rsidRPr="00493B5A">
        <w:rPr>
          <w:rFonts w:eastAsia="Calibri"/>
          <w:sz w:val="28"/>
          <w:szCs w:val="28"/>
          <w:lang w:eastAsia="en-US"/>
        </w:rPr>
        <w:t>Северо-Кавказск</w:t>
      </w:r>
      <w:r w:rsidR="0051027F">
        <w:rPr>
          <w:rFonts w:eastAsia="Calibri"/>
          <w:sz w:val="28"/>
          <w:szCs w:val="28"/>
          <w:lang w:eastAsia="en-US"/>
        </w:rPr>
        <w:t>ий</w:t>
      </w:r>
      <w:proofErr w:type="gramEnd"/>
      <w:r w:rsidRPr="00493B5A">
        <w:rPr>
          <w:rFonts w:eastAsia="Calibri"/>
          <w:sz w:val="28"/>
          <w:szCs w:val="28"/>
          <w:lang w:eastAsia="en-US"/>
        </w:rPr>
        <w:t xml:space="preserve"> регион</w:t>
      </w:r>
      <w:r w:rsidR="0051027F">
        <w:rPr>
          <w:rFonts w:eastAsia="Calibri"/>
          <w:sz w:val="28"/>
          <w:szCs w:val="28"/>
          <w:lang w:eastAsia="en-US"/>
        </w:rPr>
        <w:t>)</w:t>
      </w:r>
      <w:r w:rsidRPr="00493B5A">
        <w:rPr>
          <w:rFonts w:eastAsia="Calibri"/>
          <w:sz w:val="28"/>
          <w:szCs w:val="28"/>
          <w:lang w:eastAsia="en-US"/>
        </w:rPr>
        <w:t xml:space="preserve"> исламского (шариатского) государства «Имарат Кавказ».</w:t>
      </w:r>
    </w:p>
    <w:p w14:paraId="576E9EB4" w14:textId="37DC6B34" w:rsidR="00493B5A" w:rsidRPr="00493B5A" w:rsidRDefault="00493B5A" w:rsidP="00493B5A">
      <w:pPr>
        <w:widowControl/>
        <w:shd w:val="clear" w:color="auto" w:fill="FFFFFF"/>
        <w:suppressAutoHyphens/>
        <w:spacing w:line="360" w:lineRule="auto"/>
        <w:ind w:firstLine="709"/>
        <w:jc w:val="both"/>
        <w:rPr>
          <w:sz w:val="28"/>
          <w:szCs w:val="28"/>
        </w:rPr>
      </w:pPr>
      <w:r w:rsidRPr="00493B5A">
        <w:rPr>
          <w:rFonts w:eastAsia="Calibri"/>
          <w:b/>
          <w:sz w:val="28"/>
          <w:szCs w:val="28"/>
          <w:lang w:eastAsia="en-US"/>
        </w:rPr>
        <w:t xml:space="preserve">Руководство. </w:t>
      </w:r>
      <w:r w:rsidRPr="00493B5A">
        <w:rPr>
          <w:rFonts w:eastAsia="Calibri"/>
          <w:sz w:val="28"/>
          <w:szCs w:val="28"/>
          <w:lang w:eastAsia="en-US"/>
        </w:rPr>
        <w:t>Умаров Д</w:t>
      </w:r>
      <w:r w:rsidR="0051027F">
        <w:rPr>
          <w:rFonts w:eastAsia="Calibri"/>
          <w:sz w:val="28"/>
          <w:szCs w:val="28"/>
          <w:lang w:eastAsia="en-US"/>
        </w:rPr>
        <w:t>. </w:t>
      </w:r>
      <w:r w:rsidRPr="00493B5A">
        <w:rPr>
          <w:rFonts w:eastAsia="Calibri"/>
          <w:sz w:val="28"/>
          <w:szCs w:val="28"/>
          <w:lang w:eastAsia="en-US"/>
        </w:rPr>
        <w:t>Х. (2007</w:t>
      </w:r>
      <w:r w:rsidR="005D4F6F">
        <w:rPr>
          <w:rFonts w:eastAsia="Calibri"/>
          <w:sz w:val="28"/>
          <w:szCs w:val="28"/>
          <w:lang w:eastAsia="en-US"/>
        </w:rPr>
        <w:t>–</w:t>
      </w:r>
      <w:r w:rsidRPr="00493B5A">
        <w:rPr>
          <w:rFonts w:eastAsia="Calibri"/>
          <w:sz w:val="28"/>
          <w:szCs w:val="28"/>
          <w:lang w:eastAsia="en-US"/>
        </w:rPr>
        <w:t>2013</w:t>
      </w:r>
      <w:r w:rsidR="0051027F">
        <w:rPr>
          <w:rFonts w:eastAsia="Calibri"/>
          <w:sz w:val="28"/>
          <w:szCs w:val="28"/>
          <w:lang w:eastAsia="en-US"/>
        </w:rPr>
        <w:t xml:space="preserve"> гг.</w:t>
      </w:r>
      <w:r w:rsidRPr="00493B5A">
        <w:rPr>
          <w:rFonts w:eastAsia="Calibri"/>
          <w:sz w:val="28"/>
          <w:szCs w:val="28"/>
          <w:lang w:eastAsia="en-US"/>
        </w:rPr>
        <w:t xml:space="preserve">), </w:t>
      </w:r>
      <w:r w:rsidRPr="00493B5A">
        <w:rPr>
          <w:sz w:val="28"/>
          <w:szCs w:val="28"/>
        </w:rPr>
        <w:t xml:space="preserve">Кебеков </w:t>
      </w:r>
      <w:r w:rsidRPr="00493B5A">
        <w:rPr>
          <w:rFonts w:eastAsia="Calibri"/>
          <w:sz w:val="28"/>
          <w:szCs w:val="28"/>
          <w:lang w:eastAsia="en-US"/>
        </w:rPr>
        <w:t>А.</w:t>
      </w:r>
      <w:r w:rsidR="0051027F">
        <w:rPr>
          <w:rFonts w:eastAsia="Calibri"/>
          <w:sz w:val="28"/>
          <w:szCs w:val="28"/>
          <w:lang w:eastAsia="en-US"/>
        </w:rPr>
        <w:t> </w:t>
      </w:r>
      <w:r w:rsidRPr="00493B5A">
        <w:rPr>
          <w:rFonts w:eastAsia="Calibri"/>
          <w:sz w:val="28"/>
          <w:szCs w:val="28"/>
          <w:lang w:eastAsia="en-US"/>
        </w:rPr>
        <w:t>А.</w:t>
      </w:r>
      <w:r w:rsidRPr="00493B5A">
        <w:rPr>
          <w:sz w:val="28"/>
          <w:szCs w:val="28"/>
        </w:rPr>
        <w:t xml:space="preserve"> (2014</w:t>
      </w:r>
      <w:r w:rsidR="005D4F6F">
        <w:rPr>
          <w:sz w:val="28"/>
          <w:szCs w:val="28"/>
        </w:rPr>
        <w:t>–</w:t>
      </w:r>
      <w:r w:rsidRPr="00493B5A">
        <w:rPr>
          <w:sz w:val="28"/>
          <w:szCs w:val="28"/>
        </w:rPr>
        <w:t>2015</w:t>
      </w:r>
      <w:r w:rsidR="0051027F">
        <w:rPr>
          <w:sz w:val="28"/>
          <w:szCs w:val="28"/>
        </w:rPr>
        <w:t> гг.</w:t>
      </w:r>
      <w:r w:rsidRPr="00493B5A">
        <w:rPr>
          <w:sz w:val="28"/>
          <w:szCs w:val="28"/>
        </w:rPr>
        <w:t>), Сулейманов М.</w:t>
      </w:r>
      <w:r w:rsidR="0051027F">
        <w:rPr>
          <w:sz w:val="28"/>
          <w:szCs w:val="28"/>
        </w:rPr>
        <w:t> </w:t>
      </w:r>
      <w:r w:rsidRPr="00493B5A">
        <w:rPr>
          <w:sz w:val="28"/>
          <w:szCs w:val="28"/>
        </w:rPr>
        <w:t>А. (2015</w:t>
      </w:r>
      <w:r w:rsidR="005D4F6F">
        <w:rPr>
          <w:sz w:val="28"/>
          <w:szCs w:val="28"/>
        </w:rPr>
        <w:t xml:space="preserve"> г.</w:t>
      </w:r>
      <w:r w:rsidRPr="00493B5A">
        <w:rPr>
          <w:sz w:val="28"/>
          <w:szCs w:val="28"/>
        </w:rPr>
        <w:t>).</w:t>
      </w:r>
    </w:p>
    <w:p w14:paraId="49CB412C" w14:textId="6988638C" w:rsidR="00493B5A" w:rsidRPr="00493B5A" w:rsidRDefault="00493B5A" w:rsidP="00493B5A">
      <w:pPr>
        <w:widowControl/>
        <w:shd w:val="clear" w:color="auto" w:fill="FFFFFF"/>
        <w:suppressAutoHyphens/>
        <w:spacing w:line="360" w:lineRule="auto"/>
        <w:ind w:firstLine="709"/>
        <w:jc w:val="both"/>
        <w:rPr>
          <w:rFonts w:eastAsia="Calibri"/>
          <w:sz w:val="28"/>
          <w:szCs w:val="28"/>
          <w:lang w:eastAsia="en-US"/>
        </w:rPr>
      </w:pPr>
      <w:r w:rsidRPr="00493B5A">
        <w:rPr>
          <w:rFonts w:eastAsia="Calibri"/>
          <w:b/>
          <w:sz w:val="28"/>
          <w:szCs w:val="28"/>
          <w:lang w:eastAsia="en-US"/>
        </w:rPr>
        <w:t xml:space="preserve">Структура. </w:t>
      </w:r>
      <w:r w:rsidRPr="00493B5A">
        <w:rPr>
          <w:rFonts w:eastAsia="Calibri"/>
          <w:sz w:val="28"/>
          <w:szCs w:val="28"/>
          <w:lang w:eastAsia="en-US"/>
        </w:rPr>
        <w:t>Структурными подразделениями организации являлись т</w:t>
      </w:r>
      <w:r w:rsidR="0051027F">
        <w:rPr>
          <w:rFonts w:eastAsia="Calibri"/>
          <w:sz w:val="28"/>
          <w:szCs w:val="28"/>
          <w:lang w:eastAsia="en-US"/>
        </w:rPr>
        <w:t>.</w:t>
      </w:r>
      <w:r w:rsidRPr="00493B5A">
        <w:rPr>
          <w:rFonts w:eastAsia="Calibri"/>
          <w:sz w:val="28"/>
          <w:szCs w:val="28"/>
          <w:lang w:eastAsia="en-US"/>
        </w:rPr>
        <w:t>н</w:t>
      </w:r>
      <w:r w:rsidR="0051027F">
        <w:rPr>
          <w:rFonts w:eastAsia="Calibri"/>
          <w:sz w:val="28"/>
          <w:szCs w:val="28"/>
          <w:lang w:eastAsia="en-US"/>
        </w:rPr>
        <w:t>.</w:t>
      </w:r>
      <w:r w:rsidRPr="00493B5A">
        <w:rPr>
          <w:rFonts w:eastAsia="Calibri"/>
          <w:sz w:val="28"/>
          <w:szCs w:val="28"/>
          <w:lang w:eastAsia="en-US"/>
        </w:rPr>
        <w:t xml:space="preserve"> вилайяты (административные образования), векалаты (официальные представительства) и фронты вооруженных сил, созданные по территориальному принципу.</w:t>
      </w:r>
    </w:p>
    <w:p w14:paraId="15901066" w14:textId="77777777" w:rsidR="00493B5A" w:rsidRPr="00493B5A" w:rsidRDefault="00493B5A" w:rsidP="00493B5A">
      <w:pPr>
        <w:widowControl/>
        <w:shd w:val="clear" w:color="auto" w:fill="FFFFFF"/>
        <w:suppressAutoHyphens/>
        <w:spacing w:line="360" w:lineRule="auto"/>
        <w:ind w:firstLine="709"/>
        <w:jc w:val="both"/>
        <w:rPr>
          <w:strike/>
          <w:color w:val="333333"/>
          <w:sz w:val="28"/>
          <w:szCs w:val="28"/>
        </w:rPr>
      </w:pPr>
      <w:r w:rsidRPr="00493B5A">
        <w:rPr>
          <w:rFonts w:eastAsia="Calibri"/>
          <w:b/>
          <w:sz w:val="28"/>
          <w:szCs w:val="28"/>
          <w:lang w:eastAsia="en-US"/>
        </w:rPr>
        <w:lastRenderedPageBreak/>
        <w:t xml:space="preserve">Идеологические установки. </w:t>
      </w:r>
      <w:r w:rsidRPr="00493B5A">
        <w:rPr>
          <w:rFonts w:eastAsia="Calibri"/>
          <w:sz w:val="28"/>
          <w:szCs w:val="28"/>
          <w:lang w:eastAsia="en-US"/>
        </w:rPr>
        <w:t xml:space="preserve">Ваххабизм, джихадизм, сепаратизм. </w:t>
      </w:r>
    </w:p>
    <w:p w14:paraId="52D1E39C" w14:textId="0E85EF81" w:rsidR="00493B5A" w:rsidRPr="00493B5A" w:rsidRDefault="00493B5A" w:rsidP="00493B5A">
      <w:pPr>
        <w:widowControl/>
        <w:shd w:val="clear" w:color="auto" w:fill="FFFFFF"/>
        <w:suppressAutoHyphens/>
        <w:spacing w:line="360" w:lineRule="auto"/>
        <w:ind w:firstLine="709"/>
        <w:jc w:val="both"/>
        <w:rPr>
          <w:sz w:val="28"/>
          <w:szCs w:val="28"/>
        </w:rPr>
      </w:pPr>
      <w:r w:rsidRPr="00493B5A">
        <w:rPr>
          <w:b/>
          <w:sz w:val="28"/>
          <w:szCs w:val="28"/>
        </w:rPr>
        <w:t>Средства пропаганды.</w:t>
      </w:r>
      <w:r w:rsidRPr="00493B5A">
        <w:rPr>
          <w:rFonts w:eastAsiaTheme="minorHAnsi"/>
          <w:sz w:val="28"/>
          <w:szCs w:val="28"/>
          <w:lang w:eastAsia="en-US"/>
        </w:rPr>
        <w:t xml:space="preserve"> Интернет-сайт «ИК», на котором размещались «приказы», «заявления» и «обращения» главарей МТО, публиковались </w:t>
      </w:r>
      <w:r w:rsidRPr="00493B5A">
        <w:rPr>
          <w:rFonts w:eastAsiaTheme="minorHAnsi"/>
          <w:spacing w:val="-1"/>
          <w:sz w:val="28"/>
          <w:szCs w:val="28"/>
          <w:lang w:eastAsia="en-US"/>
        </w:rPr>
        <w:t xml:space="preserve">сообщения о новых назначениях. Материалы сайта составлены </w:t>
      </w:r>
      <w:r w:rsidRPr="00493B5A">
        <w:rPr>
          <w:rFonts w:eastAsiaTheme="minorHAnsi"/>
          <w:sz w:val="28"/>
          <w:szCs w:val="28"/>
          <w:lang w:eastAsia="en-US"/>
        </w:rPr>
        <w:t xml:space="preserve">в антироссийском духе, содержали призывы к мусульманам физически уничтожать всех, кто не исповедует ислам. </w:t>
      </w:r>
      <w:proofErr w:type="gramStart"/>
      <w:r w:rsidRPr="00493B5A">
        <w:rPr>
          <w:rFonts w:eastAsiaTheme="minorHAnsi"/>
          <w:sz w:val="28"/>
          <w:szCs w:val="28"/>
          <w:lang w:eastAsia="en-US"/>
        </w:rPr>
        <w:t>Помимо э</w:t>
      </w:r>
      <w:r w:rsidRPr="00493B5A">
        <w:rPr>
          <w:sz w:val="28"/>
          <w:szCs w:val="28"/>
        </w:rPr>
        <w:t>того</w:t>
      </w:r>
      <w:proofErr w:type="gramEnd"/>
      <w:r w:rsidRPr="00493B5A">
        <w:rPr>
          <w:sz w:val="28"/>
          <w:szCs w:val="28"/>
        </w:rPr>
        <w:t xml:space="preserve"> издавалась различные информационные материалы (брошюры, книги, аудио- и видеозаписи), содержавшие призывы присоединиться к деятельности</w:t>
      </w:r>
      <w:r w:rsidR="0051027F">
        <w:rPr>
          <w:sz w:val="28"/>
          <w:szCs w:val="28"/>
        </w:rPr>
        <w:t xml:space="preserve"> «ИК»</w:t>
      </w:r>
      <w:r w:rsidRPr="00493B5A">
        <w:rPr>
          <w:sz w:val="28"/>
          <w:szCs w:val="28"/>
        </w:rPr>
        <w:t xml:space="preserve">, угрозы «неверным», предписания мусульманам физически уничтожать всех, кто не исповедует ислам и </w:t>
      </w:r>
      <w:r w:rsidR="0051027F">
        <w:rPr>
          <w:sz w:val="28"/>
          <w:szCs w:val="28"/>
        </w:rPr>
        <w:t>т. </w:t>
      </w:r>
      <w:r w:rsidRPr="00493B5A">
        <w:rPr>
          <w:sz w:val="28"/>
          <w:szCs w:val="28"/>
        </w:rPr>
        <w:t>д.</w:t>
      </w:r>
    </w:p>
    <w:p w14:paraId="5915A73F" w14:textId="02F5864F" w:rsidR="00493B5A" w:rsidRPr="00493B5A" w:rsidRDefault="00493B5A" w:rsidP="00493B5A">
      <w:pPr>
        <w:widowControl/>
        <w:shd w:val="clear" w:color="auto" w:fill="FFFFFF"/>
        <w:suppressAutoHyphens/>
        <w:spacing w:line="360" w:lineRule="auto"/>
        <w:ind w:firstLine="709"/>
        <w:jc w:val="both"/>
        <w:rPr>
          <w:sz w:val="28"/>
          <w:szCs w:val="28"/>
        </w:rPr>
      </w:pPr>
      <w:r w:rsidRPr="00493B5A">
        <w:rPr>
          <w:b/>
          <w:sz w:val="28"/>
          <w:szCs w:val="28"/>
        </w:rPr>
        <w:t xml:space="preserve">Символика. </w:t>
      </w:r>
      <w:r w:rsidRPr="00493B5A">
        <w:rPr>
          <w:rFonts w:eastAsiaTheme="minorHAnsi"/>
          <w:sz w:val="28"/>
          <w:szCs w:val="28"/>
          <w:lang w:eastAsia="en-US"/>
        </w:rPr>
        <w:t>Черный флаг (</w:t>
      </w:r>
      <w:r w:rsidR="0051027F">
        <w:rPr>
          <w:rFonts w:eastAsiaTheme="minorHAnsi"/>
          <w:sz w:val="28"/>
          <w:szCs w:val="28"/>
          <w:lang w:eastAsia="en-US"/>
        </w:rPr>
        <w:t>«</w:t>
      </w:r>
      <w:r w:rsidRPr="00493B5A">
        <w:rPr>
          <w:rFonts w:eastAsiaTheme="minorHAnsi"/>
          <w:sz w:val="28"/>
          <w:szCs w:val="28"/>
          <w:lang w:eastAsia="en-US"/>
        </w:rPr>
        <w:t>раят ас-сауда</w:t>
      </w:r>
      <w:r w:rsidR="0051027F">
        <w:rPr>
          <w:rFonts w:eastAsiaTheme="minorHAnsi"/>
          <w:sz w:val="28"/>
          <w:szCs w:val="28"/>
          <w:lang w:eastAsia="en-US"/>
        </w:rPr>
        <w:t>»</w:t>
      </w:r>
      <w:r w:rsidRPr="00493B5A">
        <w:rPr>
          <w:rFonts w:eastAsiaTheme="minorHAnsi"/>
          <w:sz w:val="28"/>
          <w:szCs w:val="28"/>
          <w:lang w:eastAsia="en-US"/>
        </w:rPr>
        <w:t>), на который белым цветом нанесена цитата из Корана</w:t>
      </w:r>
      <w:r w:rsidR="00F515F7">
        <w:rPr>
          <w:rFonts w:eastAsiaTheme="minorHAnsi"/>
          <w:sz w:val="28"/>
          <w:szCs w:val="28"/>
          <w:lang w:eastAsia="en-US"/>
        </w:rPr>
        <w:t>: «</w:t>
      </w:r>
      <w:r w:rsidRPr="00493B5A">
        <w:rPr>
          <w:rFonts w:eastAsiaTheme="minorHAnsi"/>
          <w:sz w:val="28"/>
          <w:szCs w:val="28"/>
          <w:lang w:eastAsia="en-US"/>
        </w:rPr>
        <w:t>Нет божества кроме Аллаха, Мухаммад – посланник его», а под ней изображен меч, означающий следование идеологии джихада, победу.</w:t>
      </w:r>
    </w:p>
    <w:p w14:paraId="2EBDF1FB" w14:textId="77777777" w:rsidR="00493B5A" w:rsidRPr="00493B5A" w:rsidRDefault="00493B5A" w:rsidP="00493B5A">
      <w:pPr>
        <w:widowControl/>
        <w:shd w:val="clear" w:color="auto" w:fill="FFFFFF"/>
        <w:suppressAutoHyphens/>
        <w:ind w:firstLine="709"/>
        <w:jc w:val="both"/>
        <w:rPr>
          <w:sz w:val="28"/>
          <w:szCs w:val="28"/>
        </w:rPr>
      </w:pPr>
    </w:p>
    <w:p w14:paraId="47F8F8B5" w14:textId="77777777" w:rsidR="00493B5A" w:rsidRPr="00493B5A" w:rsidRDefault="00493B5A" w:rsidP="00493B5A">
      <w:pPr>
        <w:widowControl/>
        <w:suppressAutoHyphens/>
        <w:autoSpaceDE/>
        <w:autoSpaceDN/>
        <w:adjustRightInd/>
        <w:spacing w:line="360" w:lineRule="auto"/>
        <w:jc w:val="center"/>
        <w:rPr>
          <w:rFonts w:eastAsiaTheme="minorHAnsi"/>
          <w:sz w:val="28"/>
          <w:szCs w:val="28"/>
          <w:lang w:eastAsia="en-US"/>
        </w:rPr>
      </w:pPr>
      <w:r w:rsidRPr="00493B5A">
        <w:rPr>
          <w:rFonts w:asciiTheme="minorHAnsi" w:eastAsiaTheme="minorHAnsi" w:hAnsiTheme="minorHAnsi" w:cstheme="minorBidi"/>
          <w:i/>
          <w:noProof/>
          <w:sz w:val="22"/>
          <w:szCs w:val="22"/>
        </w:rPr>
        <w:drawing>
          <wp:inline distT="0" distB="0" distL="0" distR="0" wp14:anchorId="7AF39064" wp14:editId="0C4AACE8">
            <wp:extent cx="2883877" cy="1633696"/>
            <wp:effectExtent l="0" t="0" r="0" b="5080"/>
            <wp:docPr id="14" name="Рисунок 1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1700" cy="1632463"/>
                    </a:xfrm>
                    <a:prstGeom prst="rect">
                      <a:avLst/>
                    </a:prstGeom>
                    <a:noFill/>
                    <a:ln>
                      <a:noFill/>
                    </a:ln>
                  </pic:spPr>
                </pic:pic>
              </a:graphicData>
            </a:graphic>
          </wp:inline>
        </w:drawing>
      </w:r>
    </w:p>
    <w:p w14:paraId="356A1F61" w14:textId="4DA52FA7" w:rsidR="00493B5A" w:rsidRPr="00493B5A" w:rsidRDefault="00493B5A" w:rsidP="00493B5A">
      <w:pPr>
        <w:widowControl/>
        <w:suppressAutoHyphens/>
        <w:autoSpaceDE/>
        <w:autoSpaceDN/>
        <w:adjustRightInd/>
        <w:spacing w:line="360" w:lineRule="auto"/>
        <w:jc w:val="center"/>
        <w:rPr>
          <w:rFonts w:eastAsiaTheme="minorHAnsi"/>
          <w:i/>
          <w:sz w:val="24"/>
          <w:szCs w:val="24"/>
          <w:lang w:eastAsia="en-US"/>
        </w:rPr>
      </w:pPr>
      <w:r w:rsidRPr="00493B5A">
        <w:rPr>
          <w:rFonts w:eastAsiaTheme="minorHAnsi"/>
          <w:i/>
          <w:sz w:val="24"/>
          <w:szCs w:val="24"/>
          <w:lang w:eastAsia="en-US"/>
        </w:rPr>
        <w:t xml:space="preserve">Флаг </w:t>
      </w:r>
      <w:r w:rsidR="00F515F7">
        <w:rPr>
          <w:rFonts w:eastAsiaTheme="minorHAnsi"/>
          <w:i/>
          <w:sz w:val="24"/>
          <w:szCs w:val="24"/>
          <w:lang w:eastAsia="en-US"/>
        </w:rPr>
        <w:t xml:space="preserve">МТО </w:t>
      </w:r>
      <w:r w:rsidRPr="00493B5A">
        <w:rPr>
          <w:rFonts w:eastAsiaTheme="minorHAnsi"/>
          <w:i/>
          <w:sz w:val="24"/>
          <w:szCs w:val="24"/>
          <w:lang w:eastAsia="en-US"/>
        </w:rPr>
        <w:t>«Имарат Кавказ»</w:t>
      </w:r>
      <w:r w:rsidRPr="00493B5A">
        <w:rPr>
          <w:rFonts w:eastAsiaTheme="minorHAnsi"/>
          <w:i/>
          <w:sz w:val="24"/>
          <w:szCs w:val="24"/>
          <w:vertAlign w:val="superscript"/>
          <w:lang w:eastAsia="en-US"/>
        </w:rPr>
        <w:footnoteReference w:id="395"/>
      </w:r>
    </w:p>
    <w:p w14:paraId="4342AE18" w14:textId="77777777" w:rsidR="00493B5A" w:rsidRPr="00493B5A" w:rsidRDefault="00493B5A" w:rsidP="00493B5A">
      <w:pPr>
        <w:widowControl/>
        <w:suppressAutoHyphens/>
        <w:autoSpaceDE/>
        <w:autoSpaceDN/>
        <w:adjustRightInd/>
        <w:jc w:val="both"/>
        <w:rPr>
          <w:rFonts w:eastAsiaTheme="minorHAnsi"/>
          <w:sz w:val="28"/>
          <w:szCs w:val="28"/>
          <w:lang w:eastAsia="en-US"/>
        </w:rPr>
      </w:pPr>
    </w:p>
    <w:p w14:paraId="701DB119" w14:textId="1447FFBA" w:rsidR="00493B5A" w:rsidRPr="00493B5A" w:rsidRDefault="00493B5A" w:rsidP="00493B5A">
      <w:pPr>
        <w:widowControl/>
        <w:shd w:val="clear" w:color="auto" w:fill="FFFFFF"/>
        <w:suppressAutoHyphens/>
        <w:spacing w:line="360" w:lineRule="auto"/>
        <w:ind w:firstLine="709"/>
        <w:jc w:val="both"/>
        <w:rPr>
          <w:sz w:val="28"/>
          <w:szCs w:val="28"/>
        </w:rPr>
      </w:pPr>
      <w:r w:rsidRPr="00493B5A">
        <w:rPr>
          <w:b/>
          <w:sz w:val="28"/>
          <w:szCs w:val="28"/>
        </w:rPr>
        <w:t xml:space="preserve">Преступная деятельность. </w:t>
      </w:r>
      <w:r w:rsidRPr="00493B5A">
        <w:rPr>
          <w:rFonts w:eastAsiaTheme="minorHAnsi"/>
          <w:sz w:val="26"/>
          <w:szCs w:val="26"/>
          <w:lang w:eastAsia="en-US"/>
        </w:rPr>
        <w:t>Основной формой действий бандгрупп, входящих в состав МТО «ИК»</w:t>
      </w:r>
      <w:r w:rsidR="00F515F7">
        <w:rPr>
          <w:rFonts w:eastAsiaTheme="minorHAnsi"/>
          <w:sz w:val="26"/>
          <w:szCs w:val="26"/>
          <w:lang w:eastAsia="en-US"/>
        </w:rPr>
        <w:t>,</w:t>
      </w:r>
      <w:r w:rsidRPr="00493B5A">
        <w:rPr>
          <w:rFonts w:eastAsiaTheme="minorHAnsi"/>
          <w:sz w:val="26"/>
          <w:szCs w:val="26"/>
          <w:lang w:eastAsia="en-US"/>
        </w:rPr>
        <w:t xml:space="preserve"> </w:t>
      </w:r>
      <w:r w:rsidRPr="00493B5A">
        <w:rPr>
          <w:rFonts w:eastAsiaTheme="minorHAnsi"/>
          <w:spacing w:val="-1"/>
          <w:sz w:val="26"/>
          <w:szCs w:val="26"/>
          <w:lang w:eastAsia="en-US"/>
        </w:rPr>
        <w:t xml:space="preserve">является совершение террористических актов, обстрелов и подрывов, а также иных акций устрашения в отношении сотрудников правоохранительных органов, военнослужащих, представителей власти и духовенства. </w:t>
      </w:r>
      <w:r w:rsidRPr="00493B5A">
        <w:rPr>
          <w:sz w:val="28"/>
          <w:szCs w:val="28"/>
        </w:rPr>
        <w:t>Среди наиболее резонансных террористических актов, совершенных боевиками МТО «ИК»</w:t>
      </w:r>
      <w:r w:rsidR="00F515F7">
        <w:rPr>
          <w:sz w:val="28"/>
          <w:szCs w:val="28"/>
        </w:rPr>
        <w:t>, можно отметить</w:t>
      </w:r>
      <w:r w:rsidRPr="00493B5A">
        <w:rPr>
          <w:sz w:val="28"/>
          <w:szCs w:val="28"/>
        </w:rPr>
        <w:t>:</w:t>
      </w:r>
    </w:p>
    <w:p w14:paraId="3E1FF8E1" w14:textId="4C4E0551"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lastRenderedPageBreak/>
        <w:t xml:space="preserve">17 августа 2009 г. </w:t>
      </w:r>
      <w:r w:rsidR="00F515F7">
        <w:rPr>
          <w:sz w:val="28"/>
          <w:szCs w:val="28"/>
        </w:rPr>
        <w:t>– п</w:t>
      </w:r>
      <w:r w:rsidRPr="00493B5A">
        <w:rPr>
          <w:sz w:val="28"/>
          <w:szCs w:val="28"/>
        </w:rPr>
        <w:t>одрыв террористом-смертником автомобиля со взрывчаткой на территории отдела УВД Назрановского района (г. Назрань), 25 человек погибли, ранения получили более 130 человек;</w:t>
      </w:r>
    </w:p>
    <w:p w14:paraId="6B9B9FAF" w14:textId="0057B9D0"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t xml:space="preserve">27 ноября 2009 г. </w:t>
      </w:r>
      <w:r w:rsidR="00F515F7">
        <w:rPr>
          <w:sz w:val="28"/>
          <w:szCs w:val="28"/>
        </w:rPr>
        <w:t>– п</w:t>
      </w:r>
      <w:r w:rsidRPr="00493B5A">
        <w:rPr>
          <w:sz w:val="28"/>
          <w:szCs w:val="28"/>
        </w:rPr>
        <w:t>одрыв поезда «Невский экспресс»</w:t>
      </w:r>
      <w:r w:rsidR="00F515F7">
        <w:rPr>
          <w:sz w:val="28"/>
          <w:szCs w:val="28"/>
        </w:rPr>
        <w:t>,</w:t>
      </w:r>
      <w:r w:rsidRPr="00493B5A">
        <w:rPr>
          <w:sz w:val="28"/>
          <w:szCs w:val="28"/>
        </w:rPr>
        <w:t xml:space="preserve"> с</w:t>
      </w:r>
      <w:r w:rsidR="00F515F7">
        <w:rPr>
          <w:sz w:val="28"/>
          <w:szCs w:val="28"/>
        </w:rPr>
        <w:t xml:space="preserve">ледовавшем по маршруту </w:t>
      </w:r>
      <w:r w:rsidRPr="00493B5A">
        <w:rPr>
          <w:sz w:val="28"/>
          <w:szCs w:val="28"/>
        </w:rPr>
        <w:t xml:space="preserve">«Москва – Санкт-Петербург», приведший к гибели 28 и ранению более </w:t>
      </w:r>
      <w:r w:rsidR="00F515F7">
        <w:rPr>
          <w:sz w:val="28"/>
          <w:szCs w:val="28"/>
        </w:rPr>
        <w:t xml:space="preserve">чем </w:t>
      </w:r>
      <w:r w:rsidRPr="00493B5A">
        <w:rPr>
          <w:sz w:val="28"/>
          <w:szCs w:val="28"/>
        </w:rPr>
        <w:t>90 человек;</w:t>
      </w:r>
    </w:p>
    <w:p w14:paraId="4C49F582" w14:textId="147CC6B1"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t xml:space="preserve">29 марта 2010 г. </w:t>
      </w:r>
      <w:r w:rsidR="00F515F7">
        <w:rPr>
          <w:sz w:val="28"/>
          <w:szCs w:val="28"/>
        </w:rPr>
        <w:t>– п</w:t>
      </w:r>
      <w:r w:rsidRPr="00493B5A">
        <w:rPr>
          <w:sz w:val="28"/>
          <w:szCs w:val="28"/>
        </w:rPr>
        <w:t xml:space="preserve">одрывы террористок-смертниц в г. Москве на станциях «Лубянка» и «Парк </w:t>
      </w:r>
      <w:r w:rsidR="00F515F7">
        <w:rPr>
          <w:sz w:val="28"/>
          <w:szCs w:val="28"/>
        </w:rPr>
        <w:t>к</w:t>
      </w:r>
      <w:r w:rsidRPr="00493B5A">
        <w:rPr>
          <w:sz w:val="28"/>
          <w:szCs w:val="28"/>
        </w:rPr>
        <w:t>ультуры» московского метрополитена,</w:t>
      </w:r>
      <w:r w:rsidR="005D4F6F">
        <w:rPr>
          <w:sz w:val="28"/>
          <w:szCs w:val="28"/>
        </w:rPr>
        <w:t xml:space="preserve"> в</w:t>
      </w:r>
      <w:r w:rsidRPr="00493B5A">
        <w:rPr>
          <w:sz w:val="28"/>
          <w:szCs w:val="28"/>
        </w:rPr>
        <w:t xml:space="preserve"> результате которых погиб</w:t>
      </w:r>
      <w:r w:rsidR="00F515F7">
        <w:rPr>
          <w:sz w:val="28"/>
          <w:szCs w:val="28"/>
        </w:rPr>
        <w:t>ли</w:t>
      </w:r>
      <w:r w:rsidRPr="00493B5A">
        <w:rPr>
          <w:sz w:val="28"/>
          <w:szCs w:val="28"/>
        </w:rPr>
        <w:t xml:space="preserve"> 41 и пострадал</w:t>
      </w:r>
      <w:r w:rsidR="00F515F7">
        <w:rPr>
          <w:sz w:val="28"/>
          <w:szCs w:val="28"/>
        </w:rPr>
        <w:t>и</w:t>
      </w:r>
      <w:r w:rsidRPr="00493B5A">
        <w:rPr>
          <w:sz w:val="28"/>
          <w:szCs w:val="28"/>
        </w:rPr>
        <w:t xml:space="preserve"> 88 человек;</w:t>
      </w:r>
    </w:p>
    <w:p w14:paraId="4C5C5C82" w14:textId="60A4A992"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t xml:space="preserve">24 января 2011 г. </w:t>
      </w:r>
      <w:r w:rsidR="00F515F7">
        <w:rPr>
          <w:sz w:val="28"/>
          <w:szCs w:val="28"/>
        </w:rPr>
        <w:t>– п</w:t>
      </w:r>
      <w:r w:rsidRPr="00493B5A">
        <w:rPr>
          <w:sz w:val="28"/>
          <w:szCs w:val="28"/>
        </w:rPr>
        <w:t xml:space="preserve">одрыв террориста смертника в аэропорту </w:t>
      </w:r>
      <w:r w:rsidR="00F515F7">
        <w:rPr>
          <w:sz w:val="28"/>
          <w:szCs w:val="28"/>
        </w:rPr>
        <w:t>«</w:t>
      </w:r>
      <w:r w:rsidRPr="00493B5A">
        <w:rPr>
          <w:sz w:val="28"/>
          <w:szCs w:val="28"/>
        </w:rPr>
        <w:t>Домодедово</w:t>
      </w:r>
      <w:r w:rsidR="00F515F7">
        <w:rPr>
          <w:sz w:val="28"/>
          <w:szCs w:val="28"/>
        </w:rPr>
        <w:t>»</w:t>
      </w:r>
      <w:r w:rsidRPr="00493B5A">
        <w:rPr>
          <w:sz w:val="28"/>
          <w:szCs w:val="28"/>
        </w:rPr>
        <w:t xml:space="preserve"> (г. Москва), приведший к гибели 37 и ранению более </w:t>
      </w:r>
      <w:r w:rsidR="00F515F7">
        <w:rPr>
          <w:sz w:val="28"/>
          <w:szCs w:val="28"/>
        </w:rPr>
        <w:t xml:space="preserve">чем </w:t>
      </w:r>
      <w:r w:rsidRPr="00493B5A">
        <w:rPr>
          <w:sz w:val="28"/>
          <w:szCs w:val="28"/>
        </w:rPr>
        <w:t>170 человек.</w:t>
      </w:r>
    </w:p>
    <w:p w14:paraId="0D353FD2" w14:textId="6D00E6D0" w:rsidR="00493B5A" w:rsidRPr="00493B5A" w:rsidRDefault="00493B5A" w:rsidP="00493B5A">
      <w:pPr>
        <w:widowControl/>
        <w:autoSpaceDE/>
        <w:autoSpaceDN/>
        <w:adjustRightInd/>
        <w:spacing w:line="360" w:lineRule="auto"/>
        <w:ind w:firstLine="709"/>
        <w:jc w:val="both"/>
        <w:rPr>
          <w:sz w:val="28"/>
          <w:szCs w:val="28"/>
        </w:rPr>
      </w:pPr>
      <w:r w:rsidRPr="00493B5A">
        <w:rPr>
          <w:b/>
          <w:sz w:val="28"/>
          <w:szCs w:val="28"/>
        </w:rPr>
        <w:t xml:space="preserve">Следственная и судебная практика. </w:t>
      </w:r>
      <w:r w:rsidRPr="00493B5A">
        <w:rPr>
          <w:sz w:val="28"/>
          <w:szCs w:val="28"/>
        </w:rPr>
        <w:t>Основной формой деятельности МТО «ИК» являлось совершение террористических актов, обстрелов и подрывов (зачастую с использованием террористов-смертников), а также других акций устрашения в отношении сотрудников правоохранительных органов, военнослужащих, представителей иных органов государственной власти и духовенства. Это потребовало концентрации усилий правоохранительных органов и спецслужб по ликвидации террористических бандгрупп.</w:t>
      </w:r>
    </w:p>
    <w:p w14:paraId="4EDE235F" w14:textId="3852D67C"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t xml:space="preserve">Организатор терактов на станциях </w:t>
      </w:r>
      <w:r w:rsidR="00F515F7">
        <w:rPr>
          <w:sz w:val="28"/>
          <w:szCs w:val="28"/>
        </w:rPr>
        <w:t>«</w:t>
      </w:r>
      <w:r w:rsidRPr="00493B5A">
        <w:rPr>
          <w:sz w:val="28"/>
          <w:szCs w:val="28"/>
        </w:rPr>
        <w:t>Лубянка</w:t>
      </w:r>
      <w:r w:rsidR="00F515F7">
        <w:rPr>
          <w:sz w:val="28"/>
          <w:szCs w:val="28"/>
        </w:rPr>
        <w:t>»</w:t>
      </w:r>
      <w:r w:rsidRPr="00493B5A">
        <w:rPr>
          <w:sz w:val="28"/>
          <w:szCs w:val="28"/>
        </w:rPr>
        <w:t xml:space="preserve"> и «Парк культуры» </w:t>
      </w:r>
      <w:proofErr w:type="gramStart"/>
      <w:r w:rsidRPr="00493B5A">
        <w:rPr>
          <w:sz w:val="28"/>
          <w:szCs w:val="28"/>
        </w:rPr>
        <w:t>ликвидирован  21</w:t>
      </w:r>
      <w:proofErr w:type="gramEnd"/>
      <w:r w:rsidRPr="00493B5A">
        <w:rPr>
          <w:sz w:val="28"/>
          <w:szCs w:val="28"/>
        </w:rPr>
        <w:t xml:space="preserve"> августа 2010 г</w:t>
      </w:r>
      <w:r w:rsidR="005D4F6F">
        <w:rPr>
          <w:sz w:val="28"/>
          <w:szCs w:val="28"/>
        </w:rPr>
        <w:t>.</w:t>
      </w:r>
    </w:p>
    <w:p w14:paraId="3AFFC350" w14:textId="2014FA55" w:rsidR="00493B5A" w:rsidRPr="00493B5A" w:rsidRDefault="00493B5A" w:rsidP="00493B5A">
      <w:pPr>
        <w:widowControl/>
        <w:autoSpaceDE/>
        <w:autoSpaceDN/>
        <w:adjustRightInd/>
        <w:spacing w:line="360" w:lineRule="auto"/>
        <w:ind w:firstLine="709"/>
        <w:jc w:val="both"/>
        <w:rPr>
          <w:sz w:val="28"/>
          <w:szCs w:val="28"/>
        </w:rPr>
      </w:pPr>
      <w:r w:rsidRPr="00493B5A">
        <w:rPr>
          <w:sz w:val="28"/>
          <w:szCs w:val="28"/>
        </w:rPr>
        <w:t>В январе 2012 г</w:t>
      </w:r>
      <w:r w:rsidR="005D4F6F">
        <w:rPr>
          <w:sz w:val="28"/>
          <w:szCs w:val="28"/>
        </w:rPr>
        <w:t>.</w:t>
      </w:r>
      <w:r w:rsidRPr="00493B5A">
        <w:rPr>
          <w:sz w:val="28"/>
          <w:szCs w:val="28"/>
        </w:rPr>
        <w:t xml:space="preserve"> следствие установило, что подрыв пассажирского поезда «Сапсан» на маршруте «Москва – Санкт-Петербург», предотвращ</w:t>
      </w:r>
      <w:r w:rsidR="00B10544">
        <w:rPr>
          <w:sz w:val="28"/>
          <w:szCs w:val="28"/>
        </w:rPr>
        <w:t>е</w:t>
      </w:r>
      <w:r w:rsidRPr="00493B5A">
        <w:rPr>
          <w:sz w:val="28"/>
          <w:szCs w:val="28"/>
        </w:rPr>
        <w:t>нный ФСБ России летом 2011</w:t>
      </w:r>
      <w:r w:rsidR="00F515F7">
        <w:rPr>
          <w:sz w:val="28"/>
          <w:szCs w:val="28"/>
        </w:rPr>
        <w:t> </w:t>
      </w:r>
      <w:r w:rsidRPr="00493B5A">
        <w:rPr>
          <w:sz w:val="28"/>
          <w:szCs w:val="28"/>
        </w:rPr>
        <w:t>г</w:t>
      </w:r>
      <w:r w:rsidR="005D4F6F">
        <w:rPr>
          <w:sz w:val="28"/>
          <w:szCs w:val="28"/>
        </w:rPr>
        <w:t>.</w:t>
      </w:r>
      <w:r w:rsidRPr="00493B5A">
        <w:rPr>
          <w:sz w:val="28"/>
          <w:szCs w:val="28"/>
        </w:rPr>
        <w:t xml:space="preserve">, был запланирован и подготовлен организацией «Имарат Кавказ». Предполагаемый организатор преступления – лидер одного из дагестанских бандформирований </w:t>
      </w:r>
      <w:r w:rsidR="00A50ED9" w:rsidRPr="00493B5A">
        <w:rPr>
          <w:bCs/>
          <w:sz w:val="28"/>
          <w:szCs w:val="28"/>
        </w:rPr>
        <w:t>Г</w:t>
      </w:r>
      <w:r w:rsidR="00A50ED9">
        <w:rPr>
          <w:bCs/>
          <w:sz w:val="28"/>
          <w:szCs w:val="28"/>
        </w:rPr>
        <w:t>. </w:t>
      </w:r>
      <w:r w:rsidR="00A50ED9" w:rsidRPr="00493B5A">
        <w:rPr>
          <w:bCs/>
          <w:sz w:val="28"/>
          <w:szCs w:val="28"/>
        </w:rPr>
        <w:t xml:space="preserve">Абдуллаев </w:t>
      </w:r>
      <w:r w:rsidR="00F515F7">
        <w:rPr>
          <w:sz w:val="28"/>
          <w:szCs w:val="28"/>
        </w:rPr>
        <w:t>–</w:t>
      </w:r>
      <w:r w:rsidR="00A50ED9">
        <w:rPr>
          <w:sz w:val="28"/>
          <w:szCs w:val="28"/>
        </w:rPr>
        <w:t xml:space="preserve"> </w:t>
      </w:r>
      <w:r w:rsidRPr="00493B5A">
        <w:rPr>
          <w:bCs/>
          <w:sz w:val="28"/>
          <w:szCs w:val="28"/>
        </w:rPr>
        <w:t>был</w:t>
      </w:r>
      <w:r w:rsidRPr="00493B5A">
        <w:rPr>
          <w:sz w:val="28"/>
          <w:szCs w:val="28"/>
        </w:rPr>
        <w:t xml:space="preserve"> объявлен в розыск и </w:t>
      </w:r>
      <w:r w:rsidR="00F515F7">
        <w:rPr>
          <w:sz w:val="28"/>
          <w:szCs w:val="28"/>
        </w:rPr>
        <w:t xml:space="preserve">убит в перестрелке </w:t>
      </w:r>
      <w:r w:rsidRPr="00493B5A">
        <w:rPr>
          <w:sz w:val="28"/>
          <w:szCs w:val="28"/>
        </w:rPr>
        <w:t>в июне 2016 г</w:t>
      </w:r>
      <w:r w:rsidR="005D4F6F">
        <w:rPr>
          <w:sz w:val="28"/>
          <w:szCs w:val="28"/>
        </w:rPr>
        <w:t>.</w:t>
      </w:r>
      <w:r w:rsidRPr="00493B5A">
        <w:rPr>
          <w:sz w:val="28"/>
          <w:szCs w:val="28"/>
          <w:vertAlign w:val="superscript"/>
        </w:rPr>
        <w:footnoteReference w:id="396"/>
      </w:r>
    </w:p>
    <w:p w14:paraId="4CA5A286" w14:textId="4B742DA8" w:rsidR="00E614EB" w:rsidRDefault="00493B5A" w:rsidP="00E614EB">
      <w:pPr>
        <w:widowControl/>
        <w:shd w:val="clear" w:color="auto" w:fill="FFFFFF"/>
        <w:suppressAutoHyphens/>
        <w:spacing w:line="360" w:lineRule="auto"/>
        <w:ind w:firstLine="709"/>
        <w:jc w:val="both"/>
        <w:rPr>
          <w:rFonts w:eastAsiaTheme="minorHAnsi"/>
          <w:sz w:val="28"/>
          <w:szCs w:val="28"/>
          <w:lang w:eastAsia="en-US"/>
        </w:rPr>
      </w:pPr>
      <w:r w:rsidRPr="00493B5A">
        <w:rPr>
          <w:sz w:val="28"/>
          <w:szCs w:val="28"/>
        </w:rPr>
        <w:lastRenderedPageBreak/>
        <w:t>В сентябре 2013 г</w:t>
      </w:r>
      <w:r w:rsidR="005D4F6F">
        <w:rPr>
          <w:sz w:val="28"/>
          <w:szCs w:val="28"/>
        </w:rPr>
        <w:t>.</w:t>
      </w:r>
      <w:r w:rsidRPr="00493B5A">
        <w:rPr>
          <w:sz w:val="28"/>
          <w:szCs w:val="28"/>
        </w:rPr>
        <w:t xml:space="preserve"> в ходе спецоперации был ликвидирован главарь «ИК» Д. Умаров.</w:t>
      </w:r>
      <w:r w:rsidR="00A50ED9">
        <w:rPr>
          <w:sz w:val="28"/>
          <w:szCs w:val="28"/>
        </w:rPr>
        <w:t xml:space="preserve"> </w:t>
      </w:r>
      <w:r w:rsidR="00A50ED9">
        <w:rPr>
          <w:rFonts w:eastAsiaTheme="minorHAnsi"/>
          <w:sz w:val="28"/>
          <w:szCs w:val="28"/>
          <w:lang w:eastAsia="en-US"/>
        </w:rPr>
        <w:t xml:space="preserve">Сменивший его </w:t>
      </w:r>
      <w:r w:rsidR="00A50ED9" w:rsidRPr="00493B5A">
        <w:rPr>
          <w:rFonts w:eastAsiaTheme="minorHAnsi"/>
          <w:sz w:val="28"/>
          <w:szCs w:val="28"/>
          <w:lang w:eastAsia="en-US"/>
        </w:rPr>
        <w:t>А</w:t>
      </w:r>
      <w:r w:rsidR="00A50ED9">
        <w:rPr>
          <w:rFonts w:eastAsiaTheme="minorHAnsi"/>
          <w:sz w:val="28"/>
          <w:szCs w:val="28"/>
          <w:lang w:eastAsia="en-US"/>
        </w:rPr>
        <w:t>. </w:t>
      </w:r>
      <w:r w:rsidR="00A50ED9" w:rsidRPr="00493B5A">
        <w:rPr>
          <w:rFonts w:eastAsiaTheme="minorHAnsi"/>
          <w:sz w:val="28"/>
          <w:szCs w:val="28"/>
          <w:lang w:eastAsia="en-US"/>
        </w:rPr>
        <w:t xml:space="preserve">Кебеков </w:t>
      </w:r>
      <w:r w:rsidR="00A50ED9">
        <w:rPr>
          <w:rFonts w:eastAsiaTheme="minorHAnsi"/>
          <w:sz w:val="28"/>
          <w:szCs w:val="28"/>
          <w:lang w:eastAsia="en-US"/>
        </w:rPr>
        <w:t>нейтрализован в</w:t>
      </w:r>
      <w:r w:rsidRPr="00493B5A">
        <w:rPr>
          <w:rFonts w:eastAsiaTheme="minorHAnsi"/>
          <w:sz w:val="28"/>
          <w:szCs w:val="28"/>
          <w:lang w:eastAsia="en-US"/>
        </w:rPr>
        <w:t xml:space="preserve"> апрел</w:t>
      </w:r>
      <w:r w:rsidR="005D4F6F">
        <w:rPr>
          <w:rFonts w:eastAsiaTheme="minorHAnsi"/>
          <w:sz w:val="28"/>
          <w:szCs w:val="28"/>
          <w:lang w:eastAsia="en-US"/>
        </w:rPr>
        <w:t>е</w:t>
      </w:r>
      <w:r w:rsidRPr="00493B5A">
        <w:rPr>
          <w:rFonts w:eastAsiaTheme="minorHAnsi"/>
          <w:sz w:val="28"/>
          <w:szCs w:val="28"/>
          <w:lang w:eastAsia="en-US"/>
        </w:rPr>
        <w:t xml:space="preserve"> 2015 г</w:t>
      </w:r>
      <w:r w:rsidR="005D4F6F">
        <w:rPr>
          <w:rFonts w:eastAsiaTheme="minorHAnsi"/>
          <w:sz w:val="28"/>
          <w:szCs w:val="28"/>
          <w:lang w:eastAsia="en-US"/>
        </w:rPr>
        <w:t>.</w:t>
      </w:r>
      <w:r w:rsidRPr="00493B5A">
        <w:rPr>
          <w:rFonts w:eastAsiaTheme="minorHAnsi"/>
          <w:sz w:val="28"/>
          <w:szCs w:val="28"/>
          <w:lang w:eastAsia="en-US"/>
        </w:rPr>
        <w:t xml:space="preserve"> в ходе спецоперации в пригороде </w:t>
      </w:r>
      <w:r w:rsidR="00A50ED9">
        <w:rPr>
          <w:rFonts w:eastAsiaTheme="minorHAnsi"/>
          <w:sz w:val="28"/>
          <w:szCs w:val="28"/>
          <w:lang w:eastAsia="en-US"/>
        </w:rPr>
        <w:t>г. </w:t>
      </w:r>
      <w:r w:rsidRPr="00493B5A">
        <w:rPr>
          <w:rFonts w:eastAsiaTheme="minorHAnsi"/>
          <w:sz w:val="28"/>
          <w:szCs w:val="28"/>
          <w:lang w:eastAsia="en-US"/>
        </w:rPr>
        <w:t>Буйнакска (Дагестан).</w:t>
      </w:r>
    </w:p>
    <w:p w14:paraId="28A1EA9C" w14:textId="77156AEC" w:rsidR="00493B5A" w:rsidRPr="00E614EB" w:rsidRDefault="00493B5A" w:rsidP="00493B5A">
      <w:pPr>
        <w:widowControl/>
        <w:shd w:val="clear" w:color="auto" w:fill="FFFFFF"/>
        <w:suppressAutoHyphens/>
        <w:spacing w:line="360" w:lineRule="auto"/>
        <w:ind w:firstLine="709"/>
        <w:jc w:val="both"/>
        <w:rPr>
          <w:sz w:val="28"/>
          <w:szCs w:val="28"/>
        </w:rPr>
      </w:pPr>
      <w:r w:rsidRPr="00E614EB">
        <w:rPr>
          <w:sz w:val="28"/>
          <w:szCs w:val="28"/>
        </w:rPr>
        <w:t>В целях срыва мероприятий по выдвижению г.</w:t>
      </w:r>
      <w:r w:rsidR="00A50ED9">
        <w:rPr>
          <w:sz w:val="28"/>
          <w:szCs w:val="28"/>
        </w:rPr>
        <w:t> </w:t>
      </w:r>
      <w:r w:rsidRPr="00E614EB">
        <w:rPr>
          <w:sz w:val="28"/>
          <w:szCs w:val="28"/>
        </w:rPr>
        <w:t>Сочи столицей Олимпийских игр 2014</w:t>
      </w:r>
      <w:r w:rsidR="00A50ED9">
        <w:rPr>
          <w:sz w:val="28"/>
          <w:szCs w:val="28"/>
        </w:rPr>
        <w:t> </w:t>
      </w:r>
      <w:r w:rsidRPr="00E614EB">
        <w:rPr>
          <w:sz w:val="28"/>
          <w:szCs w:val="28"/>
        </w:rPr>
        <w:t>г</w:t>
      </w:r>
      <w:r w:rsidR="005D4F6F">
        <w:rPr>
          <w:sz w:val="28"/>
          <w:szCs w:val="28"/>
        </w:rPr>
        <w:t>.</w:t>
      </w:r>
      <w:r w:rsidRPr="00E614EB">
        <w:rPr>
          <w:sz w:val="28"/>
          <w:szCs w:val="28"/>
        </w:rPr>
        <w:t xml:space="preserve"> </w:t>
      </w:r>
      <w:r w:rsidR="00A50ED9">
        <w:rPr>
          <w:sz w:val="28"/>
          <w:szCs w:val="28"/>
        </w:rPr>
        <w:t xml:space="preserve">МТО «ИК» </w:t>
      </w:r>
      <w:r w:rsidRPr="00E614EB">
        <w:rPr>
          <w:sz w:val="28"/>
          <w:szCs w:val="28"/>
        </w:rPr>
        <w:t>планировалось совершение ряда террористических актов в Краснодарском крае, а именно: изготовление взрывн</w:t>
      </w:r>
      <w:r w:rsidR="00A50ED9">
        <w:rPr>
          <w:sz w:val="28"/>
          <w:szCs w:val="28"/>
        </w:rPr>
        <w:t>ых</w:t>
      </w:r>
      <w:r w:rsidRPr="00E614EB">
        <w:rPr>
          <w:sz w:val="28"/>
          <w:szCs w:val="28"/>
        </w:rPr>
        <w:t xml:space="preserve"> устройств, подбор исполнителей преступления, организация доставки СВУ в г</w:t>
      </w:r>
      <w:r w:rsidR="005D4F6F">
        <w:rPr>
          <w:sz w:val="28"/>
          <w:szCs w:val="28"/>
        </w:rPr>
        <w:t>.</w:t>
      </w:r>
      <w:r w:rsidR="00A50ED9">
        <w:rPr>
          <w:sz w:val="28"/>
          <w:szCs w:val="28"/>
        </w:rPr>
        <w:t> </w:t>
      </w:r>
      <w:r w:rsidRPr="00E614EB">
        <w:rPr>
          <w:sz w:val="28"/>
          <w:szCs w:val="28"/>
        </w:rPr>
        <w:t xml:space="preserve">Сочи и Анапу. </w:t>
      </w:r>
      <w:r w:rsidR="00A50ED9">
        <w:rPr>
          <w:sz w:val="28"/>
          <w:szCs w:val="28"/>
        </w:rPr>
        <w:t xml:space="preserve">Однако своевременно принятыми мерами планы террористов были сорваны. </w:t>
      </w:r>
      <w:r w:rsidRPr="00E614EB">
        <w:rPr>
          <w:sz w:val="28"/>
          <w:szCs w:val="28"/>
        </w:rPr>
        <w:t>За совершение преступлений, предусмотренных ч. 1 ст. 30, п. «а» ч. 2 ст.</w:t>
      </w:r>
      <w:r w:rsidR="00F515F7">
        <w:rPr>
          <w:sz w:val="28"/>
          <w:szCs w:val="28"/>
        </w:rPr>
        <w:t> </w:t>
      </w:r>
      <w:r w:rsidRPr="00E614EB">
        <w:rPr>
          <w:sz w:val="28"/>
          <w:szCs w:val="28"/>
        </w:rPr>
        <w:t>205</w:t>
      </w:r>
      <w:r w:rsidR="00F515F7">
        <w:rPr>
          <w:sz w:val="28"/>
          <w:szCs w:val="28"/>
        </w:rPr>
        <w:t>,</w:t>
      </w:r>
      <w:r w:rsidRPr="00E614EB">
        <w:rPr>
          <w:sz w:val="28"/>
          <w:szCs w:val="28"/>
        </w:rPr>
        <w:t xml:space="preserve"> ч.</w:t>
      </w:r>
      <w:r w:rsidR="00F515F7">
        <w:rPr>
          <w:sz w:val="28"/>
          <w:szCs w:val="28"/>
        </w:rPr>
        <w:t> </w:t>
      </w:r>
      <w:r w:rsidRPr="00E614EB">
        <w:rPr>
          <w:sz w:val="28"/>
          <w:szCs w:val="28"/>
        </w:rPr>
        <w:t>3 ст.</w:t>
      </w:r>
      <w:r w:rsidR="00F515F7">
        <w:rPr>
          <w:sz w:val="28"/>
          <w:szCs w:val="28"/>
        </w:rPr>
        <w:t> </w:t>
      </w:r>
      <w:r w:rsidRPr="00E614EB">
        <w:rPr>
          <w:sz w:val="28"/>
          <w:szCs w:val="28"/>
        </w:rPr>
        <w:t>30, п.</w:t>
      </w:r>
      <w:r w:rsidR="00F515F7">
        <w:rPr>
          <w:sz w:val="28"/>
          <w:szCs w:val="28"/>
        </w:rPr>
        <w:t> </w:t>
      </w:r>
      <w:r w:rsidRPr="00E614EB">
        <w:rPr>
          <w:sz w:val="28"/>
          <w:szCs w:val="28"/>
        </w:rPr>
        <w:t>«а» ч.</w:t>
      </w:r>
      <w:r w:rsidR="00F515F7">
        <w:rPr>
          <w:sz w:val="28"/>
          <w:szCs w:val="28"/>
        </w:rPr>
        <w:t> </w:t>
      </w:r>
      <w:r w:rsidRPr="00E614EB">
        <w:rPr>
          <w:sz w:val="28"/>
          <w:szCs w:val="28"/>
        </w:rPr>
        <w:t>2 ст.</w:t>
      </w:r>
      <w:r w:rsidR="00F515F7">
        <w:rPr>
          <w:sz w:val="28"/>
          <w:szCs w:val="28"/>
        </w:rPr>
        <w:t> </w:t>
      </w:r>
      <w:r w:rsidRPr="00E614EB">
        <w:rPr>
          <w:sz w:val="28"/>
          <w:szCs w:val="28"/>
        </w:rPr>
        <w:t>205</w:t>
      </w:r>
      <w:r w:rsidR="00F515F7">
        <w:rPr>
          <w:sz w:val="28"/>
          <w:szCs w:val="28"/>
        </w:rPr>
        <w:t>,</w:t>
      </w:r>
      <w:r w:rsidRPr="00E614EB">
        <w:rPr>
          <w:sz w:val="28"/>
          <w:szCs w:val="28"/>
        </w:rPr>
        <w:t xml:space="preserve"> ч.</w:t>
      </w:r>
      <w:r w:rsidR="00F515F7">
        <w:rPr>
          <w:sz w:val="28"/>
          <w:szCs w:val="28"/>
        </w:rPr>
        <w:t> </w:t>
      </w:r>
      <w:r w:rsidRPr="00E614EB">
        <w:rPr>
          <w:sz w:val="28"/>
          <w:szCs w:val="28"/>
        </w:rPr>
        <w:t>3 ст.</w:t>
      </w:r>
      <w:r w:rsidR="00F515F7">
        <w:rPr>
          <w:sz w:val="28"/>
          <w:szCs w:val="28"/>
        </w:rPr>
        <w:t> </w:t>
      </w:r>
      <w:r w:rsidRPr="00E614EB">
        <w:rPr>
          <w:sz w:val="28"/>
          <w:szCs w:val="28"/>
        </w:rPr>
        <w:t>222 УК РФ приговором Краснодарского краевого суда от 28 сентября 2009 г. к длительному сроку лишения свободы осужден один из членов бандформирования.</w:t>
      </w:r>
      <w:r w:rsidR="00A50ED9">
        <w:rPr>
          <w:sz w:val="28"/>
          <w:szCs w:val="28"/>
        </w:rPr>
        <w:t xml:space="preserve"> </w:t>
      </w:r>
    </w:p>
    <w:p w14:paraId="66B2371D" w14:textId="05A71D98" w:rsidR="00493B5A" w:rsidRPr="00493B5A" w:rsidRDefault="00493B5A" w:rsidP="00493B5A">
      <w:pPr>
        <w:autoSpaceDE/>
        <w:autoSpaceDN/>
        <w:adjustRightInd/>
        <w:spacing w:line="360" w:lineRule="auto"/>
        <w:ind w:firstLine="709"/>
        <w:jc w:val="both"/>
        <w:rPr>
          <w:sz w:val="28"/>
          <w:szCs w:val="28"/>
        </w:rPr>
      </w:pPr>
      <w:r w:rsidRPr="00493B5A">
        <w:rPr>
          <w:sz w:val="28"/>
          <w:szCs w:val="28"/>
        </w:rPr>
        <w:t>В июне 2021 г</w:t>
      </w:r>
      <w:r w:rsidR="005D4F6F">
        <w:rPr>
          <w:sz w:val="28"/>
          <w:szCs w:val="28"/>
        </w:rPr>
        <w:t>.</w:t>
      </w:r>
      <w:r w:rsidRPr="00493B5A">
        <w:rPr>
          <w:sz w:val="28"/>
          <w:szCs w:val="28"/>
        </w:rPr>
        <w:t xml:space="preserve"> Южный окружной военный суд признал виновным уроженца Ингушетии Дзейтова </w:t>
      </w:r>
      <w:r w:rsidR="00B2050A" w:rsidRPr="00493B5A">
        <w:rPr>
          <w:sz w:val="28"/>
          <w:szCs w:val="28"/>
        </w:rPr>
        <w:t>Т</w:t>
      </w:r>
      <w:r w:rsidR="00B2050A">
        <w:rPr>
          <w:sz w:val="28"/>
          <w:szCs w:val="28"/>
        </w:rPr>
        <w:t>.-</w:t>
      </w:r>
      <w:r w:rsidR="00B2050A" w:rsidRPr="00493B5A">
        <w:rPr>
          <w:sz w:val="28"/>
          <w:szCs w:val="28"/>
        </w:rPr>
        <w:t>А</w:t>
      </w:r>
      <w:r w:rsidR="00B2050A">
        <w:rPr>
          <w:sz w:val="28"/>
          <w:szCs w:val="28"/>
        </w:rPr>
        <w:t xml:space="preserve">. </w:t>
      </w:r>
      <w:r w:rsidRPr="00493B5A">
        <w:rPr>
          <w:sz w:val="28"/>
          <w:szCs w:val="28"/>
        </w:rPr>
        <w:t>в совершении преступлений, предусмотренных ч. 2 ст. 205.5</w:t>
      </w:r>
      <w:r w:rsidR="00B2050A">
        <w:rPr>
          <w:sz w:val="28"/>
          <w:szCs w:val="28"/>
        </w:rPr>
        <w:t>,</w:t>
      </w:r>
      <w:r w:rsidRPr="00493B5A">
        <w:rPr>
          <w:sz w:val="28"/>
          <w:szCs w:val="28"/>
        </w:rPr>
        <w:t xml:space="preserve"> ч. 2 ст. 208, ч. 2 ст.</w:t>
      </w:r>
      <w:r w:rsidR="00B2050A">
        <w:rPr>
          <w:sz w:val="28"/>
          <w:szCs w:val="28"/>
        </w:rPr>
        <w:t xml:space="preserve"> </w:t>
      </w:r>
      <w:r w:rsidRPr="00493B5A">
        <w:rPr>
          <w:sz w:val="28"/>
          <w:szCs w:val="28"/>
        </w:rPr>
        <w:t> 205.2, ч. 1.1 ст. 205.1 и ч</w:t>
      </w:r>
      <w:r w:rsidR="00F515F7">
        <w:rPr>
          <w:sz w:val="28"/>
          <w:szCs w:val="28"/>
        </w:rPr>
        <w:t>. </w:t>
      </w:r>
      <w:r w:rsidRPr="00493B5A">
        <w:rPr>
          <w:sz w:val="28"/>
          <w:szCs w:val="28"/>
        </w:rPr>
        <w:t>4 ст. 150, ч. 3 ст. 222 и ч. 3 ст. 222.1 УК РФ.</w:t>
      </w:r>
    </w:p>
    <w:p w14:paraId="5DF94892" w14:textId="78A90B6D" w:rsidR="00493B5A" w:rsidRPr="00493B5A" w:rsidRDefault="00493B5A" w:rsidP="00493B5A">
      <w:pPr>
        <w:autoSpaceDE/>
        <w:autoSpaceDN/>
        <w:adjustRightInd/>
        <w:spacing w:line="360" w:lineRule="auto"/>
        <w:ind w:firstLine="709"/>
        <w:jc w:val="both"/>
        <w:rPr>
          <w:sz w:val="28"/>
          <w:szCs w:val="28"/>
        </w:rPr>
      </w:pPr>
      <w:r w:rsidRPr="00493B5A">
        <w:rPr>
          <w:sz w:val="28"/>
          <w:szCs w:val="28"/>
        </w:rPr>
        <w:t>Следствием установлено, что Дзейтов летом 2019 г</w:t>
      </w:r>
      <w:r w:rsidR="000544A9">
        <w:rPr>
          <w:sz w:val="28"/>
          <w:szCs w:val="28"/>
        </w:rPr>
        <w:t>.</w:t>
      </w:r>
      <w:r w:rsidRPr="00493B5A">
        <w:rPr>
          <w:sz w:val="28"/>
          <w:szCs w:val="28"/>
        </w:rPr>
        <w:t xml:space="preserve"> вступил в </w:t>
      </w:r>
      <w:r w:rsidR="00F32C95">
        <w:rPr>
          <w:sz w:val="28"/>
          <w:szCs w:val="28"/>
        </w:rPr>
        <w:t>МТО</w:t>
      </w:r>
      <w:r w:rsidRPr="00493B5A">
        <w:rPr>
          <w:sz w:val="28"/>
          <w:szCs w:val="28"/>
        </w:rPr>
        <w:t xml:space="preserve"> «Имарат Кавказ» под руководством А. Бютукаева и Ю. Бунгуева. По их указаниям занимался поиск</w:t>
      </w:r>
      <w:r w:rsidR="00F32C95">
        <w:rPr>
          <w:sz w:val="28"/>
          <w:szCs w:val="28"/>
        </w:rPr>
        <w:t>ом</w:t>
      </w:r>
      <w:r w:rsidRPr="00493B5A">
        <w:rPr>
          <w:sz w:val="28"/>
          <w:szCs w:val="28"/>
        </w:rPr>
        <w:t xml:space="preserve"> новых членов преступной группировки, в частности вовлек в террористическую деятельность двух своих племянников, в т. ч. одного несовершеннолетнего. Кроме того</w:t>
      </w:r>
      <w:r w:rsidR="00F32C95">
        <w:rPr>
          <w:sz w:val="28"/>
          <w:szCs w:val="28"/>
        </w:rPr>
        <w:t>,</w:t>
      </w:r>
      <w:r w:rsidRPr="00493B5A">
        <w:rPr>
          <w:sz w:val="28"/>
          <w:szCs w:val="28"/>
        </w:rPr>
        <w:t xml:space="preserve"> разместил в социальной сети информацию, пропагандирующую другую запрещенную в России террористическую организацию и преступные методы </w:t>
      </w:r>
      <w:r w:rsidR="00DC252B">
        <w:rPr>
          <w:sz w:val="28"/>
          <w:szCs w:val="28"/>
        </w:rPr>
        <w:t>ее</w:t>
      </w:r>
      <w:r w:rsidRPr="00493B5A">
        <w:rPr>
          <w:sz w:val="28"/>
          <w:szCs w:val="28"/>
        </w:rPr>
        <w:t xml:space="preserve"> деятельности.</w:t>
      </w:r>
    </w:p>
    <w:p w14:paraId="2D713390" w14:textId="00F9C39E" w:rsidR="00493B5A" w:rsidRDefault="00493B5A" w:rsidP="00493B5A">
      <w:pPr>
        <w:autoSpaceDE/>
        <w:autoSpaceDN/>
        <w:adjustRightInd/>
        <w:spacing w:line="360" w:lineRule="auto"/>
        <w:ind w:firstLine="709"/>
        <w:jc w:val="both"/>
        <w:rPr>
          <w:sz w:val="28"/>
          <w:szCs w:val="28"/>
        </w:rPr>
      </w:pPr>
      <w:r w:rsidRPr="00493B5A">
        <w:rPr>
          <w:sz w:val="28"/>
          <w:szCs w:val="28"/>
        </w:rPr>
        <w:t xml:space="preserve">Приговором суда Дзейтову назначено наказание в виде 14 лет лишения свободы с отбыванием наказания в исправительной колонии строгого режима. </w:t>
      </w:r>
      <w:r w:rsidR="00F32C95">
        <w:rPr>
          <w:sz w:val="28"/>
          <w:szCs w:val="28"/>
        </w:rPr>
        <w:t>Главар</w:t>
      </w:r>
      <w:r w:rsidR="00B2050A">
        <w:rPr>
          <w:sz w:val="28"/>
          <w:szCs w:val="28"/>
        </w:rPr>
        <w:t>и</w:t>
      </w:r>
      <w:r w:rsidR="00F32C95">
        <w:rPr>
          <w:sz w:val="28"/>
          <w:szCs w:val="28"/>
        </w:rPr>
        <w:t xml:space="preserve"> банды</w:t>
      </w:r>
      <w:r w:rsidR="00F32C95" w:rsidRPr="00493B5A">
        <w:rPr>
          <w:sz w:val="28"/>
          <w:szCs w:val="28"/>
        </w:rPr>
        <w:t xml:space="preserve"> </w:t>
      </w:r>
      <w:r w:rsidR="00B2050A" w:rsidRPr="00493B5A">
        <w:rPr>
          <w:sz w:val="28"/>
          <w:szCs w:val="28"/>
        </w:rPr>
        <w:t xml:space="preserve">Бунгуев </w:t>
      </w:r>
      <w:r w:rsidR="00B2050A">
        <w:rPr>
          <w:sz w:val="28"/>
          <w:szCs w:val="28"/>
        </w:rPr>
        <w:t xml:space="preserve">и </w:t>
      </w:r>
      <w:r w:rsidR="00F32C95" w:rsidRPr="00493B5A">
        <w:rPr>
          <w:sz w:val="28"/>
          <w:szCs w:val="28"/>
        </w:rPr>
        <w:t>Бютукаев</w:t>
      </w:r>
      <w:r w:rsidR="002D2D64">
        <w:rPr>
          <w:sz w:val="28"/>
          <w:szCs w:val="28"/>
        </w:rPr>
        <w:t xml:space="preserve"> </w:t>
      </w:r>
      <w:r w:rsidR="00B2050A">
        <w:rPr>
          <w:sz w:val="28"/>
          <w:szCs w:val="28"/>
        </w:rPr>
        <w:t>ликвидированы и</w:t>
      </w:r>
      <w:r w:rsidRPr="00493B5A">
        <w:rPr>
          <w:sz w:val="28"/>
          <w:szCs w:val="28"/>
        </w:rPr>
        <w:t xml:space="preserve"> </w:t>
      </w:r>
      <w:r w:rsidR="00B2050A">
        <w:rPr>
          <w:sz w:val="28"/>
          <w:szCs w:val="28"/>
        </w:rPr>
        <w:t xml:space="preserve">в </w:t>
      </w:r>
      <w:r w:rsidRPr="00493B5A">
        <w:rPr>
          <w:sz w:val="28"/>
          <w:szCs w:val="28"/>
        </w:rPr>
        <w:t>августе 2020</w:t>
      </w:r>
      <w:r w:rsidR="00B2050A">
        <w:rPr>
          <w:sz w:val="28"/>
          <w:szCs w:val="28"/>
        </w:rPr>
        <w:t> </w:t>
      </w:r>
      <w:r w:rsidRPr="00493B5A">
        <w:rPr>
          <w:sz w:val="28"/>
          <w:szCs w:val="28"/>
        </w:rPr>
        <w:t>г</w:t>
      </w:r>
      <w:r w:rsidR="005D4F6F">
        <w:rPr>
          <w:sz w:val="28"/>
          <w:szCs w:val="28"/>
        </w:rPr>
        <w:t>.</w:t>
      </w:r>
      <w:r w:rsidRPr="00493B5A">
        <w:rPr>
          <w:sz w:val="28"/>
          <w:szCs w:val="28"/>
        </w:rPr>
        <w:t xml:space="preserve"> </w:t>
      </w:r>
      <w:r w:rsidR="00B2050A">
        <w:rPr>
          <w:sz w:val="28"/>
          <w:szCs w:val="28"/>
        </w:rPr>
        <w:t xml:space="preserve">и </w:t>
      </w:r>
      <w:r w:rsidR="00B2050A" w:rsidRPr="00493B5A">
        <w:rPr>
          <w:sz w:val="28"/>
          <w:szCs w:val="28"/>
        </w:rPr>
        <w:lastRenderedPageBreak/>
        <w:t>в</w:t>
      </w:r>
      <w:r w:rsidR="00B2050A">
        <w:rPr>
          <w:sz w:val="28"/>
          <w:szCs w:val="28"/>
        </w:rPr>
        <w:t> </w:t>
      </w:r>
      <w:r w:rsidR="00B2050A" w:rsidRPr="00493B5A">
        <w:rPr>
          <w:sz w:val="28"/>
          <w:szCs w:val="28"/>
        </w:rPr>
        <w:t>январ</w:t>
      </w:r>
      <w:r w:rsidR="00B2050A">
        <w:rPr>
          <w:sz w:val="28"/>
          <w:szCs w:val="28"/>
        </w:rPr>
        <w:t>е</w:t>
      </w:r>
      <w:r w:rsidR="00B2050A" w:rsidRPr="00493B5A">
        <w:rPr>
          <w:sz w:val="28"/>
          <w:szCs w:val="28"/>
        </w:rPr>
        <w:t xml:space="preserve"> 2021</w:t>
      </w:r>
      <w:r w:rsidR="00B2050A">
        <w:rPr>
          <w:sz w:val="28"/>
          <w:szCs w:val="28"/>
        </w:rPr>
        <w:t> </w:t>
      </w:r>
      <w:r w:rsidR="00B2050A" w:rsidRPr="00493B5A">
        <w:rPr>
          <w:sz w:val="28"/>
          <w:szCs w:val="28"/>
        </w:rPr>
        <w:t>г</w:t>
      </w:r>
      <w:r w:rsidR="00B2050A">
        <w:rPr>
          <w:sz w:val="28"/>
          <w:szCs w:val="28"/>
        </w:rPr>
        <w:t>.</w:t>
      </w:r>
      <w:r w:rsidR="00B2050A" w:rsidRPr="00493B5A">
        <w:rPr>
          <w:sz w:val="28"/>
          <w:szCs w:val="28"/>
        </w:rPr>
        <w:t xml:space="preserve"> </w:t>
      </w:r>
      <w:r w:rsidR="00B2050A">
        <w:rPr>
          <w:sz w:val="28"/>
          <w:szCs w:val="28"/>
        </w:rPr>
        <w:t>соответственно</w:t>
      </w:r>
      <w:r w:rsidR="00DC252B">
        <w:rPr>
          <w:rStyle w:val="a6"/>
          <w:sz w:val="28"/>
          <w:szCs w:val="28"/>
        </w:rPr>
        <w:footnoteReference w:id="397"/>
      </w:r>
      <w:r w:rsidR="00B2050A">
        <w:rPr>
          <w:sz w:val="28"/>
          <w:szCs w:val="28"/>
        </w:rPr>
        <w:t>.</w:t>
      </w:r>
    </w:p>
    <w:p w14:paraId="21EF8C03" w14:textId="77777777" w:rsidR="002B611D" w:rsidRPr="002B611D" w:rsidRDefault="002B611D" w:rsidP="002B611D">
      <w:pPr>
        <w:autoSpaceDE/>
        <w:autoSpaceDN/>
        <w:adjustRightInd/>
        <w:spacing w:line="360" w:lineRule="auto"/>
        <w:ind w:firstLine="709"/>
        <w:jc w:val="both"/>
        <w:rPr>
          <w:sz w:val="28"/>
          <w:szCs w:val="28"/>
        </w:rPr>
      </w:pPr>
      <w:r w:rsidRPr="002B611D">
        <w:rPr>
          <w:sz w:val="28"/>
          <w:szCs w:val="28"/>
        </w:rPr>
        <w:t>29 сентября 2021 г. Южный окружной военный суд признал виновным жителя Республики Ингушетия Добриева А. в совершении преступлений, предусмотренных ч. 2 ст. 210, ч. 2 ст. 209, ч. 2 ст. 105, ч. 3 ст. 222 УК РФ.</w:t>
      </w:r>
    </w:p>
    <w:p w14:paraId="7DDB063C" w14:textId="77777777" w:rsidR="002B611D" w:rsidRPr="002B611D" w:rsidRDefault="002B611D" w:rsidP="002B611D">
      <w:pPr>
        <w:autoSpaceDE/>
        <w:autoSpaceDN/>
        <w:adjustRightInd/>
        <w:spacing w:line="360" w:lineRule="auto"/>
        <w:ind w:firstLine="709"/>
        <w:jc w:val="both"/>
        <w:rPr>
          <w:sz w:val="28"/>
          <w:szCs w:val="28"/>
        </w:rPr>
      </w:pPr>
      <w:r w:rsidRPr="002B611D">
        <w:rPr>
          <w:sz w:val="28"/>
          <w:szCs w:val="28"/>
        </w:rPr>
        <w:t>Следствием и судом установлено, что в июне 2010 г. Добриев добровольно вступил в состав устойчивой вооруженной группы, структурно входившей в преступное сообщество, созданное Д. Умаровым и А. Тазиевым, и принял активное участие в совершении тяжких и особо тяжких преступлений. В период с октября 2010 г. по август 2012 г. на территории республик Ингушетия и Северная Осетия-Алания Добриев совершил убийство сотрудника ГУ МЧС России по Республике Ингушетия, вооруженные нападения на работников УГИБДД, ОМОН и ЦПЭ МВД России по Республике Ингушетия, военнослужащих внутренних войск МВД России, в результате которых пятеро из них погибли, еще четверо получили ранения.</w:t>
      </w:r>
    </w:p>
    <w:p w14:paraId="568B2002" w14:textId="6230A84D" w:rsidR="002B611D" w:rsidRPr="002B611D" w:rsidRDefault="002B611D" w:rsidP="002B611D">
      <w:pPr>
        <w:autoSpaceDE/>
        <w:autoSpaceDN/>
        <w:adjustRightInd/>
        <w:spacing w:line="360" w:lineRule="auto"/>
        <w:ind w:firstLine="709"/>
        <w:jc w:val="both"/>
        <w:rPr>
          <w:sz w:val="28"/>
          <w:szCs w:val="28"/>
        </w:rPr>
      </w:pPr>
      <w:r w:rsidRPr="002B611D">
        <w:rPr>
          <w:sz w:val="28"/>
          <w:szCs w:val="28"/>
        </w:rPr>
        <w:t xml:space="preserve">Приговором суда Добриеву назначено наказание в виде пожизненного лишения свободы с отбыванием в исправительной колонии особого </w:t>
      </w:r>
      <w:proofErr w:type="gramStart"/>
      <w:r w:rsidRPr="002B611D">
        <w:rPr>
          <w:sz w:val="28"/>
          <w:szCs w:val="28"/>
        </w:rPr>
        <w:t>режима</w:t>
      </w:r>
      <w:r>
        <w:rPr>
          <w:rStyle w:val="a6"/>
          <w:sz w:val="28"/>
          <w:szCs w:val="28"/>
        </w:rPr>
        <w:footnoteReference w:id="398"/>
      </w:r>
      <w:r w:rsidRPr="002B611D">
        <w:rPr>
          <w:sz w:val="28"/>
          <w:szCs w:val="28"/>
        </w:rPr>
        <w:t xml:space="preserve"> .</w:t>
      </w:r>
      <w:proofErr w:type="gramEnd"/>
    </w:p>
    <w:p w14:paraId="7CF8885A" w14:textId="7AB77434" w:rsidR="002B611D" w:rsidRDefault="002B611D" w:rsidP="002B611D">
      <w:pPr>
        <w:autoSpaceDE/>
        <w:autoSpaceDN/>
        <w:adjustRightInd/>
        <w:spacing w:line="360" w:lineRule="auto"/>
        <w:ind w:firstLine="709"/>
        <w:jc w:val="both"/>
        <w:rPr>
          <w:sz w:val="28"/>
          <w:szCs w:val="28"/>
        </w:rPr>
      </w:pPr>
      <w:r w:rsidRPr="002B611D">
        <w:rPr>
          <w:sz w:val="28"/>
          <w:szCs w:val="28"/>
        </w:rPr>
        <w:t>Кроме того, по данному уголовному делу 8 человек объявлены в федеральный и международный розыски. За совершение преступлений преступным сообществом в период с 2011 по 2020 г. осуждены и приговорены к срокам от 7 лет до пожизненного лишения свободы более 20 участников. Уголовное преследование в отношении 12 боевиков прекращено в связи с их смертью</w:t>
      </w:r>
      <w:r w:rsidR="00602FB3">
        <w:rPr>
          <w:rStyle w:val="a6"/>
          <w:sz w:val="28"/>
          <w:szCs w:val="28"/>
        </w:rPr>
        <w:footnoteReference w:id="399"/>
      </w:r>
      <w:r w:rsidRPr="002B611D">
        <w:rPr>
          <w:sz w:val="28"/>
          <w:szCs w:val="28"/>
        </w:rPr>
        <w:t>.</w:t>
      </w:r>
    </w:p>
    <w:p w14:paraId="4562ECA4" w14:textId="5B7FFF25" w:rsidR="006C1691" w:rsidRPr="006C1691" w:rsidRDefault="00B308E5" w:rsidP="006C1691">
      <w:pPr>
        <w:autoSpaceDE/>
        <w:autoSpaceDN/>
        <w:adjustRightInd/>
        <w:spacing w:line="360" w:lineRule="auto"/>
        <w:ind w:firstLine="709"/>
        <w:jc w:val="both"/>
        <w:rPr>
          <w:sz w:val="28"/>
          <w:szCs w:val="28"/>
        </w:rPr>
      </w:pPr>
      <w:r>
        <w:rPr>
          <w:sz w:val="28"/>
          <w:szCs w:val="28"/>
        </w:rPr>
        <w:t xml:space="preserve">В январе 2023 г. </w:t>
      </w:r>
      <w:r w:rsidR="006C1691" w:rsidRPr="006C1691">
        <w:rPr>
          <w:sz w:val="28"/>
          <w:szCs w:val="28"/>
        </w:rPr>
        <w:t>Южны</w:t>
      </w:r>
      <w:r>
        <w:rPr>
          <w:sz w:val="28"/>
          <w:szCs w:val="28"/>
        </w:rPr>
        <w:t>й</w:t>
      </w:r>
      <w:r w:rsidR="006C1691" w:rsidRPr="006C1691">
        <w:rPr>
          <w:sz w:val="28"/>
          <w:szCs w:val="28"/>
        </w:rPr>
        <w:t xml:space="preserve"> окружн</w:t>
      </w:r>
      <w:r>
        <w:rPr>
          <w:sz w:val="28"/>
          <w:szCs w:val="28"/>
        </w:rPr>
        <w:t>ой</w:t>
      </w:r>
      <w:r w:rsidR="006C1691" w:rsidRPr="006C1691">
        <w:rPr>
          <w:sz w:val="28"/>
          <w:szCs w:val="28"/>
        </w:rPr>
        <w:t xml:space="preserve"> военны</w:t>
      </w:r>
      <w:r>
        <w:rPr>
          <w:sz w:val="28"/>
          <w:szCs w:val="28"/>
        </w:rPr>
        <w:t>й</w:t>
      </w:r>
      <w:r w:rsidR="006C1691" w:rsidRPr="006C1691">
        <w:rPr>
          <w:sz w:val="28"/>
          <w:szCs w:val="28"/>
        </w:rPr>
        <w:t xml:space="preserve"> суд вынес приговор </w:t>
      </w:r>
      <w:r w:rsidR="00D41080" w:rsidRPr="00D41080">
        <w:rPr>
          <w:sz w:val="28"/>
          <w:szCs w:val="28"/>
        </w:rPr>
        <w:t>по третьему уголовному делу в отношении боевика А. Тазиева</w:t>
      </w:r>
      <w:r w:rsidR="006C1691" w:rsidRPr="006C1691">
        <w:rPr>
          <w:sz w:val="28"/>
          <w:szCs w:val="28"/>
        </w:rPr>
        <w:t xml:space="preserve">. Он признан </w:t>
      </w:r>
      <w:r w:rsidR="006C1691" w:rsidRPr="006C1691">
        <w:rPr>
          <w:sz w:val="28"/>
          <w:szCs w:val="28"/>
        </w:rPr>
        <w:lastRenderedPageBreak/>
        <w:t>виновным в совершении преступлений, предусмотренных ч. 1 ст. 210, ст. 209, ст. 317</w:t>
      </w:r>
      <w:r>
        <w:rPr>
          <w:sz w:val="28"/>
          <w:szCs w:val="28"/>
        </w:rPr>
        <w:t xml:space="preserve"> (</w:t>
      </w:r>
      <w:r w:rsidR="006C1691" w:rsidRPr="006C1691">
        <w:rPr>
          <w:sz w:val="28"/>
          <w:szCs w:val="28"/>
        </w:rPr>
        <w:t>4 эпизода), ч. 2 ст. 105, ч. 2 ст.</w:t>
      </w:r>
      <w:r>
        <w:rPr>
          <w:sz w:val="28"/>
          <w:szCs w:val="28"/>
        </w:rPr>
        <w:t> </w:t>
      </w:r>
      <w:r w:rsidR="006C1691" w:rsidRPr="006C1691">
        <w:rPr>
          <w:sz w:val="28"/>
          <w:szCs w:val="28"/>
        </w:rPr>
        <w:t>167 (3 эпизода), ч. 1 ст. 167, ч. 3 ст.</w:t>
      </w:r>
      <w:r w:rsidR="00C01B3F">
        <w:rPr>
          <w:sz w:val="28"/>
          <w:szCs w:val="28"/>
        </w:rPr>
        <w:t> </w:t>
      </w:r>
      <w:r w:rsidR="006C1691" w:rsidRPr="006C1691">
        <w:rPr>
          <w:sz w:val="28"/>
          <w:szCs w:val="28"/>
        </w:rPr>
        <w:t>222 и ч. 3 ст. 223 УК РФ.</w:t>
      </w:r>
    </w:p>
    <w:p w14:paraId="1B6C0F53" w14:textId="66D346D2" w:rsidR="006C1691" w:rsidRPr="006C1691" w:rsidRDefault="006C1691" w:rsidP="006C1691">
      <w:pPr>
        <w:autoSpaceDE/>
        <w:autoSpaceDN/>
        <w:adjustRightInd/>
        <w:spacing w:line="360" w:lineRule="auto"/>
        <w:ind w:firstLine="709"/>
        <w:jc w:val="both"/>
        <w:rPr>
          <w:sz w:val="28"/>
          <w:szCs w:val="28"/>
        </w:rPr>
      </w:pPr>
      <w:r w:rsidRPr="006C1691">
        <w:rPr>
          <w:sz w:val="28"/>
          <w:szCs w:val="28"/>
        </w:rPr>
        <w:t>Следствием и судом установлено, что Тазиев совместно с Д</w:t>
      </w:r>
      <w:r w:rsidR="00B308E5">
        <w:rPr>
          <w:sz w:val="28"/>
          <w:szCs w:val="28"/>
        </w:rPr>
        <w:t>. </w:t>
      </w:r>
      <w:r w:rsidRPr="006C1691">
        <w:rPr>
          <w:sz w:val="28"/>
          <w:szCs w:val="28"/>
        </w:rPr>
        <w:t>Умаровым до октября 2007 г</w:t>
      </w:r>
      <w:r w:rsidR="00B308E5">
        <w:rPr>
          <w:sz w:val="28"/>
          <w:szCs w:val="28"/>
        </w:rPr>
        <w:t>.</w:t>
      </w:r>
      <w:r w:rsidRPr="006C1691">
        <w:rPr>
          <w:sz w:val="28"/>
          <w:szCs w:val="28"/>
        </w:rPr>
        <w:t xml:space="preserve"> в республиках СК</w:t>
      </w:r>
      <w:r w:rsidR="00B308E5">
        <w:rPr>
          <w:sz w:val="28"/>
          <w:szCs w:val="28"/>
        </w:rPr>
        <w:t>ФО</w:t>
      </w:r>
      <w:r w:rsidRPr="006C1691">
        <w:rPr>
          <w:sz w:val="28"/>
          <w:szCs w:val="28"/>
        </w:rPr>
        <w:t xml:space="preserve"> создали и возглавили многочисленные преступные организации, т</w:t>
      </w:r>
      <w:r w:rsidR="00B308E5">
        <w:rPr>
          <w:sz w:val="28"/>
          <w:szCs w:val="28"/>
        </w:rPr>
        <w:t>. </w:t>
      </w:r>
      <w:r w:rsidRPr="006C1691">
        <w:rPr>
          <w:sz w:val="28"/>
          <w:szCs w:val="28"/>
        </w:rPr>
        <w:t>н</w:t>
      </w:r>
      <w:r w:rsidR="00B308E5">
        <w:rPr>
          <w:sz w:val="28"/>
          <w:szCs w:val="28"/>
        </w:rPr>
        <w:t>.</w:t>
      </w:r>
      <w:r w:rsidRPr="006C1691">
        <w:rPr>
          <w:sz w:val="28"/>
          <w:szCs w:val="28"/>
        </w:rPr>
        <w:t xml:space="preserve"> «вилайяты», в т</w:t>
      </w:r>
      <w:r w:rsidR="00B308E5">
        <w:rPr>
          <w:sz w:val="28"/>
          <w:szCs w:val="28"/>
        </w:rPr>
        <w:t>. </w:t>
      </w:r>
      <w:r w:rsidRPr="006C1691">
        <w:rPr>
          <w:sz w:val="28"/>
          <w:szCs w:val="28"/>
        </w:rPr>
        <w:t>ч</w:t>
      </w:r>
      <w:r w:rsidR="00B308E5">
        <w:rPr>
          <w:sz w:val="28"/>
          <w:szCs w:val="28"/>
        </w:rPr>
        <w:t>.</w:t>
      </w:r>
      <w:r w:rsidRPr="006C1691">
        <w:rPr>
          <w:sz w:val="28"/>
          <w:szCs w:val="28"/>
        </w:rPr>
        <w:t xml:space="preserve"> «Вилайят Галгайче»</w:t>
      </w:r>
      <w:r w:rsidR="00BF41F2">
        <w:rPr>
          <w:sz w:val="28"/>
          <w:szCs w:val="28"/>
        </w:rPr>
        <w:t>, входящие в структуру МТО «Имарат Кавказ»</w:t>
      </w:r>
      <w:r w:rsidRPr="006C1691">
        <w:rPr>
          <w:sz w:val="28"/>
          <w:szCs w:val="28"/>
        </w:rPr>
        <w:t>. Преступная организация структурно состояла из объединений вооруженных групп и других незаконных формирований.</w:t>
      </w:r>
    </w:p>
    <w:p w14:paraId="2EED69F4" w14:textId="77777777" w:rsidR="006C1691" w:rsidRPr="006C1691" w:rsidRDefault="006C1691" w:rsidP="006C1691">
      <w:pPr>
        <w:autoSpaceDE/>
        <w:autoSpaceDN/>
        <w:adjustRightInd/>
        <w:spacing w:line="360" w:lineRule="auto"/>
        <w:ind w:firstLine="709"/>
        <w:jc w:val="both"/>
        <w:rPr>
          <w:sz w:val="28"/>
          <w:szCs w:val="28"/>
        </w:rPr>
      </w:pPr>
      <w:r w:rsidRPr="006C1691">
        <w:rPr>
          <w:sz w:val="28"/>
          <w:szCs w:val="28"/>
        </w:rPr>
        <w:t>Тазиев и другие руководители «Вилайят Галгайче» планировали совершение тяжких и особо тяжких преступлений, направленных на изменение конституционного строя России, нарушение территориальной целостности государства, террористических актов и создании условий для распространения радикального ислама, для воздействия на принятие решений органами государственной власти России, нападение на организации и граждан.</w:t>
      </w:r>
    </w:p>
    <w:p w14:paraId="46C3FE7A" w14:textId="65C1E5B5" w:rsidR="006C1691" w:rsidRPr="006C1691" w:rsidRDefault="006C1691" w:rsidP="006C1691">
      <w:pPr>
        <w:autoSpaceDE/>
        <w:autoSpaceDN/>
        <w:adjustRightInd/>
        <w:spacing w:line="360" w:lineRule="auto"/>
        <w:ind w:firstLine="709"/>
        <w:jc w:val="both"/>
        <w:rPr>
          <w:sz w:val="28"/>
          <w:szCs w:val="28"/>
        </w:rPr>
      </w:pPr>
      <w:r w:rsidRPr="006C1691">
        <w:rPr>
          <w:sz w:val="28"/>
          <w:szCs w:val="28"/>
        </w:rPr>
        <w:t>Кроме этого, с 2008 по 2010 г</w:t>
      </w:r>
      <w:r w:rsidR="00B308E5">
        <w:rPr>
          <w:sz w:val="28"/>
          <w:szCs w:val="28"/>
        </w:rPr>
        <w:t>.</w:t>
      </w:r>
      <w:r w:rsidRPr="006C1691">
        <w:rPr>
          <w:sz w:val="28"/>
          <w:szCs w:val="28"/>
        </w:rPr>
        <w:t xml:space="preserve"> Тазиев, создав вооруженную группу (банду), совершил тяжкие и особо тяжкие преступления, среди которых посягательство на жизнь сотрудников МВД по Республике Ингушетии, военнослужащих Минобороны России, убийство жителей муниципального образования Барсуки Назрановского района Республики Ингушетии. В результате 2 человека погибли, еще 24 получили ранения различной степени тяжести, умышленно уничтожено чужое имущество.</w:t>
      </w:r>
    </w:p>
    <w:p w14:paraId="0ED035FE" w14:textId="5136404B" w:rsidR="006C1691" w:rsidRDefault="006C1691" w:rsidP="006C1691">
      <w:pPr>
        <w:autoSpaceDE/>
        <w:autoSpaceDN/>
        <w:adjustRightInd/>
        <w:spacing w:line="360" w:lineRule="auto"/>
        <w:ind w:firstLine="709"/>
        <w:jc w:val="both"/>
        <w:rPr>
          <w:sz w:val="28"/>
          <w:szCs w:val="28"/>
        </w:rPr>
      </w:pPr>
      <w:r w:rsidRPr="006C1691">
        <w:rPr>
          <w:sz w:val="28"/>
          <w:szCs w:val="28"/>
        </w:rPr>
        <w:t>Приговором суда Тазиеву назначено наказание в виде пожизненного лишения свободы в исправительной колонии особого режима.</w:t>
      </w:r>
      <w:r w:rsidR="00B308E5">
        <w:rPr>
          <w:sz w:val="28"/>
          <w:szCs w:val="28"/>
        </w:rPr>
        <w:t xml:space="preserve"> </w:t>
      </w:r>
      <w:r w:rsidRPr="006C1691">
        <w:rPr>
          <w:sz w:val="28"/>
          <w:szCs w:val="28"/>
        </w:rPr>
        <w:t xml:space="preserve">Ранее за совершение преступлений террористической направленности Тазиев дважды осужден и приговорен к наказанию в виде пожизненного лишения свободы в </w:t>
      </w:r>
      <w:r w:rsidRPr="006C1691">
        <w:rPr>
          <w:sz w:val="28"/>
          <w:szCs w:val="28"/>
        </w:rPr>
        <w:lastRenderedPageBreak/>
        <w:t>исправительной колонии особого режима</w:t>
      </w:r>
      <w:r w:rsidR="00B308E5">
        <w:rPr>
          <w:rStyle w:val="a6"/>
          <w:sz w:val="28"/>
          <w:szCs w:val="28"/>
        </w:rPr>
        <w:footnoteReference w:id="400"/>
      </w:r>
      <w:r w:rsidRPr="006C1691">
        <w:rPr>
          <w:sz w:val="28"/>
          <w:szCs w:val="28"/>
        </w:rPr>
        <w:t>.</w:t>
      </w:r>
    </w:p>
    <w:p w14:paraId="4282F406" w14:textId="4BD502A2" w:rsidR="00E35D05" w:rsidRPr="00E35D05" w:rsidRDefault="00E35D05" w:rsidP="00E35D05">
      <w:pPr>
        <w:widowControl/>
        <w:shd w:val="clear" w:color="auto" w:fill="FFFFFF"/>
        <w:suppressAutoHyphens/>
        <w:spacing w:line="360" w:lineRule="auto"/>
        <w:ind w:firstLine="709"/>
        <w:jc w:val="both"/>
        <w:rPr>
          <w:sz w:val="28"/>
          <w:szCs w:val="28"/>
        </w:rPr>
      </w:pPr>
      <w:r>
        <w:rPr>
          <w:sz w:val="28"/>
          <w:szCs w:val="28"/>
        </w:rPr>
        <w:t>В мае 2023 г. Южным</w:t>
      </w:r>
      <w:r w:rsidRPr="00E35D05">
        <w:rPr>
          <w:sz w:val="28"/>
          <w:szCs w:val="28"/>
        </w:rPr>
        <w:t xml:space="preserve"> окружн</w:t>
      </w:r>
      <w:r>
        <w:rPr>
          <w:sz w:val="28"/>
          <w:szCs w:val="28"/>
        </w:rPr>
        <w:t>ым</w:t>
      </w:r>
      <w:r w:rsidRPr="00E35D05">
        <w:rPr>
          <w:sz w:val="28"/>
          <w:szCs w:val="28"/>
        </w:rPr>
        <w:t xml:space="preserve"> военны</w:t>
      </w:r>
      <w:r>
        <w:rPr>
          <w:sz w:val="28"/>
          <w:szCs w:val="28"/>
        </w:rPr>
        <w:t>м</w:t>
      </w:r>
      <w:r w:rsidRPr="00E35D05">
        <w:rPr>
          <w:sz w:val="28"/>
          <w:szCs w:val="28"/>
        </w:rPr>
        <w:t xml:space="preserve"> суд</w:t>
      </w:r>
      <w:r>
        <w:rPr>
          <w:sz w:val="28"/>
          <w:szCs w:val="28"/>
        </w:rPr>
        <w:t xml:space="preserve">ом оглашен приговор в отношении </w:t>
      </w:r>
      <w:r w:rsidRPr="00E35D05">
        <w:rPr>
          <w:sz w:val="28"/>
          <w:szCs w:val="28"/>
        </w:rPr>
        <w:t>Исаратова Х</w:t>
      </w:r>
      <w:r>
        <w:rPr>
          <w:sz w:val="28"/>
          <w:szCs w:val="28"/>
        </w:rPr>
        <w:t>. </w:t>
      </w:r>
      <w:r w:rsidRPr="00E35D05">
        <w:rPr>
          <w:sz w:val="28"/>
          <w:szCs w:val="28"/>
        </w:rPr>
        <w:t>И</w:t>
      </w:r>
      <w:r>
        <w:rPr>
          <w:sz w:val="28"/>
          <w:szCs w:val="28"/>
        </w:rPr>
        <w:t>.</w:t>
      </w:r>
      <w:r w:rsidRPr="00E35D05">
        <w:rPr>
          <w:sz w:val="28"/>
          <w:szCs w:val="28"/>
        </w:rPr>
        <w:t>, обвиняемого в совершении преступления, предусмотренного ч. 2 ст. 205.5 УК РФ.</w:t>
      </w:r>
    </w:p>
    <w:p w14:paraId="6CFD7FED" w14:textId="1AE6CD48" w:rsidR="00E35D05" w:rsidRPr="00E35D05" w:rsidRDefault="00E35D05" w:rsidP="00E35D05">
      <w:pPr>
        <w:widowControl/>
        <w:shd w:val="clear" w:color="auto" w:fill="FFFFFF"/>
        <w:suppressAutoHyphens/>
        <w:spacing w:line="360" w:lineRule="auto"/>
        <w:ind w:firstLine="709"/>
        <w:jc w:val="both"/>
        <w:rPr>
          <w:sz w:val="28"/>
          <w:szCs w:val="28"/>
        </w:rPr>
      </w:pPr>
      <w:r w:rsidRPr="00E35D05">
        <w:rPr>
          <w:sz w:val="28"/>
          <w:szCs w:val="28"/>
        </w:rPr>
        <w:t>Установлено, что подсудимый 21 марта 2022 г. в г. Нальчик вступил в запрещенную террористическую организацию «Имарат Кавказ», записал процесс произнесения присяги ее лидеру на видеозапись и отправил ее посредством сети «Интернет».</w:t>
      </w:r>
      <w:r>
        <w:rPr>
          <w:sz w:val="28"/>
          <w:szCs w:val="28"/>
        </w:rPr>
        <w:t xml:space="preserve"> </w:t>
      </w:r>
    </w:p>
    <w:p w14:paraId="23BEED03" w14:textId="1FD0A433" w:rsidR="00DC252B" w:rsidRDefault="00E35D05" w:rsidP="00E35D05">
      <w:pPr>
        <w:widowControl/>
        <w:shd w:val="clear" w:color="auto" w:fill="FFFFFF"/>
        <w:suppressAutoHyphens/>
        <w:spacing w:line="360" w:lineRule="auto"/>
        <w:ind w:firstLine="709"/>
        <w:jc w:val="both"/>
        <w:rPr>
          <w:sz w:val="28"/>
          <w:szCs w:val="28"/>
        </w:rPr>
      </w:pPr>
      <w:r w:rsidRPr="00E35D05">
        <w:rPr>
          <w:sz w:val="28"/>
          <w:szCs w:val="28"/>
        </w:rPr>
        <w:t>В соответствии с приговором суда Исаратов признан виновным и ему назначено наказание в виде лишения свободы на срок 10 лет 6 месяцев в исправительной колонии строгого режима с отбыванием первых 2 лет 6 месяцев в тюрьме</w:t>
      </w:r>
      <w:r>
        <w:rPr>
          <w:rStyle w:val="a6"/>
          <w:sz w:val="28"/>
          <w:szCs w:val="28"/>
        </w:rPr>
        <w:footnoteReference w:id="401"/>
      </w:r>
      <w:r w:rsidRPr="00E35D05">
        <w:rPr>
          <w:sz w:val="28"/>
          <w:szCs w:val="28"/>
        </w:rPr>
        <w:t>.</w:t>
      </w:r>
    </w:p>
    <w:p w14:paraId="6EA8BB75" w14:textId="1D0B9509" w:rsidR="001F7D83" w:rsidRPr="00493B5A" w:rsidRDefault="001F7D83" w:rsidP="001F7D83">
      <w:pPr>
        <w:widowControl/>
        <w:shd w:val="clear" w:color="auto" w:fill="FFFFFF"/>
        <w:suppressAutoHyphens/>
        <w:spacing w:line="360" w:lineRule="auto"/>
        <w:ind w:firstLine="709"/>
        <w:jc w:val="both"/>
        <w:rPr>
          <w:sz w:val="28"/>
          <w:szCs w:val="28"/>
        </w:rPr>
      </w:pPr>
      <w:r w:rsidRPr="00493B5A">
        <w:rPr>
          <w:sz w:val="28"/>
          <w:szCs w:val="28"/>
        </w:rPr>
        <w:t>26 мая 2011</w:t>
      </w:r>
      <w:r>
        <w:rPr>
          <w:sz w:val="28"/>
          <w:szCs w:val="28"/>
        </w:rPr>
        <w:t> </w:t>
      </w:r>
      <w:r w:rsidRPr="00493B5A">
        <w:rPr>
          <w:sz w:val="28"/>
          <w:szCs w:val="28"/>
        </w:rPr>
        <w:t>г. «Имарат Кавказ» был включен в список террористических организаций в США. Также организация признана террористической в Великобритании, Канаде, Объединенных Арабских Эмиратах</w:t>
      </w:r>
      <w:r>
        <w:rPr>
          <w:sz w:val="28"/>
          <w:szCs w:val="28"/>
        </w:rPr>
        <w:t xml:space="preserve"> и ряде других государств</w:t>
      </w:r>
      <w:r w:rsidR="00D41080" w:rsidRPr="00493B5A">
        <w:rPr>
          <w:sz w:val="28"/>
          <w:szCs w:val="28"/>
          <w:vertAlign w:val="superscript"/>
        </w:rPr>
        <w:footnoteReference w:id="402"/>
      </w:r>
      <w:r w:rsidR="00D41080">
        <w:rPr>
          <w:sz w:val="28"/>
          <w:szCs w:val="28"/>
        </w:rPr>
        <w:t>.</w:t>
      </w:r>
    </w:p>
    <w:p w14:paraId="38232669" w14:textId="77777777" w:rsidR="00493B5A" w:rsidRPr="00493B5A" w:rsidRDefault="00493B5A" w:rsidP="00493B5A">
      <w:pPr>
        <w:widowControl/>
        <w:shd w:val="clear" w:color="auto" w:fill="FFFFFF"/>
        <w:suppressAutoHyphens/>
        <w:spacing w:line="360" w:lineRule="auto"/>
        <w:ind w:firstLine="709"/>
        <w:jc w:val="both"/>
        <w:rPr>
          <w:sz w:val="28"/>
          <w:szCs w:val="28"/>
        </w:rPr>
      </w:pPr>
      <w:r w:rsidRPr="00493B5A">
        <w:rPr>
          <w:sz w:val="28"/>
          <w:szCs w:val="28"/>
        </w:rPr>
        <w:t xml:space="preserve">В июле 2011 г. Комитет Совета Безопасности ООН по санкциям в отношении «Аль-Каиды» и связанных с ней физических и юридических лиц принял решение о включении террористической организации «Имарат Кавказ» («Кавказский эмират») в консолидированный список комитета. </w:t>
      </w:r>
    </w:p>
    <w:p w14:paraId="14B83C72" w14:textId="3FD23BA2" w:rsidR="00493B5A" w:rsidRDefault="00493B5A">
      <w:pPr>
        <w:widowControl/>
        <w:autoSpaceDE/>
        <w:autoSpaceDN/>
        <w:adjustRightInd/>
        <w:spacing w:line="360" w:lineRule="auto"/>
        <w:ind w:firstLine="709"/>
        <w:jc w:val="both"/>
        <w:rPr>
          <w:i/>
          <w:sz w:val="28"/>
          <w:szCs w:val="28"/>
        </w:rPr>
      </w:pPr>
      <w:r>
        <w:rPr>
          <w:i/>
          <w:sz w:val="28"/>
          <w:szCs w:val="28"/>
        </w:rPr>
        <w:br w:type="page"/>
      </w:r>
    </w:p>
    <w:p w14:paraId="06EC5166" w14:textId="4EDF8468" w:rsidR="000A474B" w:rsidRPr="000A474B" w:rsidRDefault="000A474B" w:rsidP="001F7D83">
      <w:pPr>
        <w:widowControl/>
        <w:tabs>
          <w:tab w:val="left" w:pos="8931"/>
        </w:tabs>
        <w:suppressAutoHyphens/>
        <w:jc w:val="center"/>
        <w:rPr>
          <w:b/>
          <w:iCs/>
          <w:sz w:val="28"/>
          <w:szCs w:val="28"/>
        </w:rPr>
      </w:pPr>
      <w:r w:rsidRPr="000A474B">
        <w:rPr>
          <w:b/>
          <w:iCs/>
          <w:sz w:val="28"/>
          <w:szCs w:val="28"/>
        </w:rPr>
        <w:lastRenderedPageBreak/>
        <w:t xml:space="preserve">«Исламское государство» (другие названия: «Исламское </w:t>
      </w:r>
      <w:r w:rsidR="001F7D83">
        <w:rPr>
          <w:b/>
          <w:iCs/>
          <w:sz w:val="28"/>
          <w:szCs w:val="28"/>
        </w:rPr>
        <w:t>г</w:t>
      </w:r>
      <w:r w:rsidRPr="000A474B">
        <w:rPr>
          <w:b/>
          <w:iCs/>
          <w:sz w:val="28"/>
          <w:szCs w:val="28"/>
        </w:rPr>
        <w:t xml:space="preserve">осударство Ирака и Сирии», «Исламское </w:t>
      </w:r>
      <w:r w:rsidR="001F7D83">
        <w:rPr>
          <w:b/>
          <w:iCs/>
          <w:sz w:val="28"/>
          <w:szCs w:val="28"/>
        </w:rPr>
        <w:t>г</w:t>
      </w:r>
      <w:r w:rsidRPr="000A474B">
        <w:rPr>
          <w:b/>
          <w:iCs/>
          <w:sz w:val="28"/>
          <w:szCs w:val="28"/>
        </w:rPr>
        <w:t xml:space="preserve">осударство Ирака и Леванта», «Исламское </w:t>
      </w:r>
      <w:r w:rsidR="001F7D83">
        <w:rPr>
          <w:b/>
          <w:iCs/>
          <w:sz w:val="28"/>
          <w:szCs w:val="28"/>
        </w:rPr>
        <w:t>г</w:t>
      </w:r>
      <w:r w:rsidRPr="000A474B">
        <w:rPr>
          <w:b/>
          <w:iCs/>
          <w:sz w:val="28"/>
          <w:szCs w:val="28"/>
        </w:rPr>
        <w:t>осударство Ирака и Шама»)</w:t>
      </w:r>
    </w:p>
    <w:p w14:paraId="32FB6EA0" w14:textId="77777777" w:rsidR="000A474B" w:rsidRPr="000A474B" w:rsidRDefault="000A474B" w:rsidP="001F7D83">
      <w:pPr>
        <w:widowControl/>
        <w:tabs>
          <w:tab w:val="left" w:pos="8931"/>
        </w:tabs>
        <w:suppressAutoHyphens/>
        <w:spacing w:after="240"/>
        <w:jc w:val="center"/>
        <w:rPr>
          <w:i/>
          <w:sz w:val="28"/>
          <w:szCs w:val="28"/>
        </w:rPr>
      </w:pPr>
      <w:r w:rsidRPr="000A474B">
        <w:rPr>
          <w:i/>
          <w:sz w:val="28"/>
          <w:szCs w:val="28"/>
        </w:rPr>
        <w:t>международная террористическая организация</w:t>
      </w:r>
    </w:p>
    <w:p w14:paraId="0FB835F5" w14:textId="25FA42B5" w:rsidR="008E7C65" w:rsidRPr="008E7C65" w:rsidRDefault="000A474B" w:rsidP="008E7C65">
      <w:pPr>
        <w:tabs>
          <w:tab w:val="left" w:pos="7195"/>
        </w:tabs>
        <w:suppressAutoHyphens/>
        <w:spacing w:line="360" w:lineRule="auto"/>
        <w:ind w:left="57" w:firstLine="709"/>
        <w:jc w:val="both"/>
        <w:rPr>
          <w:rFonts w:eastAsia="Calibri"/>
          <w:b/>
          <w:sz w:val="28"/>
          <w:szCs w:val="28"/>
        </w:rPr>
      </w:pPr>
      <w:r w:rsidRPr="000A474B">
        <w:rPr>
          <w:rFonts w:eastAsia="Calibri"/>
          <w:b/>
          <w:sz w:val="28"/>
          <w:szCs w:val="28"/>
          <w:lang w:eastAsia="en-US"/>
        </w:rPr>
        <w:t xml:space="preserve">Наименование, статус, сведения о </w:t>
      </w:r>
      <w:r w:rsidRPr="008E7C65">
        <w:rPr>
          <w:rFonts w:eastAsia="Calibri"/>
          <w:b/>
          <w:sz w:val="28"/>
          <w:szCs w:val="28"/>
          <w:lang w:eastAsia="en-US"/>
        </w:rPr>
        <w:t xml:space="preserve">решении суда. </w:t>
      </w:r>
      <w:r w:rsidR="008E7C65" w:rsidRPr="008E7C65">
        <w:rPr>
          <w:w w:val="110"/>
          <w:sz w:val="28"/>
          <w:szCs w:val="28"/>
        </w:rPr>
        <w:t xml:space="preserve">Международная </w:t>
      </w:r>
      <w:r w:rsidR="008E7C65" w:rsidRPr="008E7C65">
        <w:rPr>
          <w:spacing w:val="-3"/>
          <w:w w:val="110"/>
          <w:sz w:val="28"/>
          <w:szCs w:val="28"/>
        </w:rPr>
        <w:t xml:space="preserve">организация </w:t>
      </w:r>
      <w:r w:rsidR="008E7C65" w:rsidRPr="008E7C65">
        <w:rPr>
          <w:iCs/>
          <w:sz w:val="28"/>
          <w:szCs w:val="28"/>
          <w:shd w:val="clear" w:color="auto" w:fill="FFFFFF"/>
        </w:rPr>
        <w:t xml:space="preserve">«Исламское государство» (другие названия: «Исламское </w:t>
      </w:r>
      <w:r w:rsidR="001F7D83">
        <w:rPr>
          <w:iCs/>
          <w:sz w:val="28"/>
          <w:szCs w:val="28"/>
          <w:shd w:val="clear" w:color="auto" w:fill="FFFFFF"/>
        </w:rPr>
        <w:t>г</w:t>
      </w:r>
      <w:r w:rsidR="008E7C65" w:rsidRPr="008E7C65">
        <w:rPr>
          <w:iCs/>
          <w:sz w:val="28"/>
          <w:szCs w:val="28"/>
          <w:shd w:val="clear" w:color="auto" w:fill="FFFFFF"/>
        </w:rPr>
        <w:t xml:space="preserve">осударство Ирака и Сирии», «Исламское </w:t>
      </w:r>
      <w:r w:rsidR="001F7D83">
        <w:rPr>
          <w:iCs/>
          <w:sz w:val="28"/>
          <w:szCs w:val="28"/>
          <w:shd w:val="clear" w:color="auto" w:fill="FFFFFF"/>
        </w:rPr>
        <w:t>г</w:t>
      </w:r>
      <w:r w:rsidR="008E7C65" w:rsidRPr="008E7C65">
        <w:rPr>
          <w:iCs/>
          <w:sz w:val="28"/>
          <w:szCs w:val="28"/>
          <w:shd w:val="clear" w:color="auto" w:fill="FFFFFF"/>
        </w:rPr>
        <w:t xml:space="preserve">осударство Ирака и Леванта», «Исламское </w:t>
      </w:r>
      <w:r w:rsidR="001F7D83">
        <w:rPr>
          <w:iCs/>
          <w:sz w:val="28"/>
          <w:szCs w:val="28"/>
          <w:shd w:val="clear" w:color="auto" w:fill="FFFFFF"/>
        </w:rPr>
        <w:t>г</w:t>
      </w:r>
      <w:r w:rsidR="008E7C65" w:rsidRPr="008E7C65">
        <w:rPr>
          <w:iCs/>
          <w:sz w:val="28"/>
          <w:szCs w:val="28"/>
          <w:shd w:val="clear" w:color="auto" w:fill="FFFFFF"/>
        </w:rPr>
        <w:t xml:space="preserve">осударство Ирака и Шама») </w:t>
      </w:r>
      <w:r w:rsidR="008E7C65" w:rsidRPr="008E7C65">
        <w:rPr>
          <w:sz w:val="28"/>
          <w:szCs w:val="28"/>
          <w:shd w:val="clear" w:color="auto" w:fill="FFFFFF"/>
        </w:rPr>
        <w:t>признана террористической</w:t>
      </w:r>
      <w:r w:rsidR="008E7C65" w:rsidRPr="008E7C65">
        <w:rPr>
          <w:rFonts w:eastAsia="Calibri"/>
          <w:iCs/>
          <w:sz w:val="28"/>
          <w:szCs w:val="28"/>
        </w:rPr>
        <w:t xml:space="preserve"> </w:t>
      </w:r>
      <w:r w:rsidR="001F7D83">
        <w:rPr>
          <w:rFonts w:eastAsia="Calibri"/>
          <w:iCs/>
          <w:sz w:val="28"/>
          <w:szCs w:val="28"/>
        </w:rPr>
        <w:t>р</w:t>
      </w:r>
      <w:r w:rsidR="008E7C65" w:rsidRPr="008E7C65">
        <w:rPr>
          <w:sz w:val="28"/>
          <w:szCs w:val="28"/>
          <w:shd w:val="clear" w:color="auto" w:fill="FFFFFF"/>
        </w:rPr>
        <w:t xml:space="preserve">ешением </w:t>
      </w:r>
      <w:r w:rsidR="006F363C">
        <w:rPr>
          <w:sz w:val="28"/>
          <w:szCs w:val="28"/>
          <w:shd w:val="clear" w:color="auto" w:fill="FFFFFF"/>
        </w:rPr>
        <w:t>ВС РФ</w:t>
      </w:r>
      <w:r w:rsidR="008E7C65" w:rsidRPr="008E7C65">
        <w:rPr>
          <w:sz w:val="28"/>
          <w:szCs w:val="28"/>
          <w:shd w:val="clear" w:color="auto" w:fill="FFFFFF"/>
        </w:rPr>
        <w:t xml:space="preserve"> от 29 декабря 2014 г</w:t>
      </w:r>
      <w:r w:rsidR="005D4F6F">
        <w:rPr>
          <w:sz w:val="28"/>
          <w:szCs w:val="28"/>
          <w:shd w:val="clear" w:color="auto" w:fill="FFFFFF"/>
        </w:rPr>
        <w:t>.</w:t>
      </w:r>
      <w:r w:rsidR="008E7C65" w:rsidRPr="008E7C65">
        <w:rPr>
          <w:sz w:val="28"/>
          <w:szCs w:val="28"/>
          <w:shd w:val="clear" w:color="auto" w:fill="FFFFFF"/>
        </w:rPr>
        <w:t xml:space="preserve"> </w:t>
      </w:r>
      <w:r w:rsidR="008E7C65" w:rsidRPr="008E7C65">
        <w:rPr>
          <w:rFonts w:eastAsia="Segoe UI Symbol"/>
          <w:sz w:val="28"/>
          <w:szCs w:val="28"/>
          <w:shd w:val="clear" w:color="auto" w:fill="FFFFFF"/>
        </w:rPr>
        <w:t>№</w:t>
      </w:r>
      <w:r w:rsidR="008E7C65" w:rsidRPr="008E7C65">
        <w:rPr>
          <w:sz w:val="28"/>
          <w:szCs w:val="28"/>
          <w:shd w:val="clear" w:color="auto" w:fill="FFFFFF"/>
        </w:rPr>
        <w:t xml:space="preserve"> АКПИ 14-1424</w:t>
      </w:r>
      <w:proofErr w:type="gramStart"/>
      <w:r w:rsidR="008E7C65" w:rsidRPr="008E7C65">
        <w:rPr>
          <w:sz w:val="28"/>
          <w:szCs w:val="28"/>
          <w:shd w:val="clear" w:color="auto" w:fill="FFFFFF"/>
        </w:rPr>
        <w:t xml:space="preserve">С, </w:t>
      </w:r>
      <w:r w:rsidR="008E7C65" w:rsidRPr="008E7C65">
        <w:rPr>
          <w:sz w:val="28"/>
          <w:szCs w:val="28"/>
        </w:rPr>
        <w:t xml:space="preserve"> а</w:t>
      </w:r>
      <w:proofErr w:type="gramEnd"/>
      <w:r w:rsidR="008E7C65" w:rsidRPr="008E7C65">
        <w:rPr>
          <w:sz w:val="28"/>
          <w:szCs w:val="28"/>
        </w:rPr>
        <w:t xml:space="preserve"> ее деятельность на территории Российской Федерации запрещена и преследуется в уголовном порядке. </w:t>
      </w:r>
      <w:r w:rsidR="008E7C65" w:rsidRPr="008E7C65">
        <w:rPr>
          <w:bCs/>
          <w:iCs/>
          <w:sz w:val="28"/>
          <w:szCs w:val="28"/>
        </w:rPr>
        <w:t xml:space="preserve">В решении </w:t>
      </w:r>
      <w:r w:rsidR="006F363C">
        <w:rPr>
          <w:bCs/>
          <w:iCs/>
          <w:sz w:val="28"/>
          <w:szCs w:val="28"/>
        </w:rPr>
        <w:t>ВС РФ</w:t>
      </w:r>
      <w:r w:rsidR="008E7C65" w:rsidRPr="008E7C65">
        <w:rPr>
          <w:b/>
          <w:bCs/>
          <w:iCs/>
          <w:sz w:val="28"/>
          <w:szCs w:val="28"/>
        </w:rPr>
        <w:t xml:space="preserve"> </w:t>
      </w:r>
      <w:r w:rsidR="008E7C65" w:rsidRPr="008E7C65">
        <w:rPr>
          <w:bCs/>
          <w:iCs/>
          <w:sz w:val="28"/>
          <w:szCs w:val="28"/>
        </w:rPr>
        <w:t xml:space="preserve">указывается на международный статус террористической организации, поскольку ее деятельность за рубежом </w:t>
      </w:r>
      <w:r w:rsidR="008E7C65" w:rsidRPr="008E7C65">
        <w:rPr>
          <w:sz w:val="28"/>
          <w:szCs w:val="28"/>
        </w:rPr>
        <w:t xml:space="preserve">носила террористический характер, а территория Российской Федерации рассматривалась в качестве объекта своих террористических устремлений (№ 22 </w:t>
      </w:r>
      <w:r w:rsidR="00291180">
        <w:rPr>
          <w:sz w:val="28"/>
          <w:szCs w:val="28"/>
        </w:rPr>
        <w:t xml:space="preserve">в </w:t>
      </w:r>
      <w:r w:rsidR="008E7C65" w:rsidRPr="008E7C65">
        <w:rPr>
          <w:sz w:val="28"/>
          <w:szCs w:val="28"/>
        </w:rPr>
        <w:t>Едино</w:t>
      </w:r>
      <w:r w:rsidR="00291180">
        <w:rPr>
          <w:sz w:val="28"/>
          <w:szCs w:val="28"/>
        </w:rPr>
        <w:t>м</w:t>
      </w:r>
      <w:r w:rsidR="008E7C65" w:rsidRPr="008E7C65">
        <w:rPr>
          <w:sz w:val="28"/>
          <w:szCs w:val="28"/>
        </w:rPr>
        <w:t xml:space="preserve"> федерально</w:t>
      </w:r>
      <w:r w:rsidR="00291180">
        <w:rPr>
          <w:sz w:val="28"/>
          <w:szCs w:val="28"/>
        </w:rPr>
        <w:t>м</w:t>
      </w:r>
      <w:r w:rsidR="008E7C65" w:rsidRPr="008E7C65">
        <w:rPr>
          <w:sz w:val="28"/>
          <w:szCs w:val="28"/>
        </w:rPr>
        <w:t xml:space="preserve"> списк</w:t>
      </w:r>
      <w:r w:rsidR="00291180">
        <w:rPr>
          <w:sz w:val="28"/>
          <w:szCs w:val="28"/>
        </w:rPr>
        <w:t>е</w:t>
      </w:r>
      <w:r w:rsidR="008E7C65" w:rsidRPr="008E7C65">
        <w:rPr>
          <w:sz w:val="28"/>
          <w:szCs w:val="28"/>
        </w:rPr>
        <w:t xml:space="preserve"> </w:t>
      </w:r>
      <w:r w:rsidR="005D4F6F">
        <w:rPr>
          <w:sz w:val="28"/>
          <w:szCs w:val="28"/>
        </w:rPr>
        <w:t>ТО</w:t>
      </w:r>
      <w:r w:rsidR="008E7C65" w:rsidRPr="008E7C65">
        <w:rPr>
          <w:rStyle w:val="a6"/>
          <w:sz w:val="28"/>
          <w:szCs w:val="28"/>
          <w:shd w:val="clear" w:color="auto" w:fill="FFFFFF"/>
        </w:rPr>
        <w:footnoteReference w:id="403"/>
      </w:r>
      <w:r w:rsidR="008E7C65" w:rsidRPr="008E7C65">
        <w:rPr>
          <w:sz w:val="28"/>
          <w:szCs w:val="28"/>
          <w:shd w:val="clear" w:color="auto" w:fill="FFFFFF"/>
        </w:rPr>
        <w:t>).</w:t>
      </w:r>
    </w:p>
    <w:p w14:paraId="28FAB7D8" w14:textId="02D44F7E" w:rsidR="008E7C65" w:rsidRPr="008E7C65" w:rsidRDefault="008E7C65" w:rsidP="008E7C65">
      <w:pPr>
        <w:tabs>
          <w:tab w:val="left" w:pos="8931"/>
        </w:tabs>
        <w:suppressAutoHyphens/>
        <w:spacing w:line="360" w:lineRule="auto"/>
        <w:ind w:left="57" w:firstLine="709"/>
        <w:jc w:val="both"/>
        <w:rPr>
          <w:rFonts w:eastAsia="Calibri"/>
          <w:sz w:val="28"/>
          <w:szCs w:val="28"/>
        </w:rPr>
      </w:pPr>
      <w:r w:rsidRPr="008E7C65">
        <w:rPr>
          <w:rFonts w:eastAsia="Calibri"/>
          <w:b/>
          <w:sz w:val="28"/>
          <w:szCs w:val="28"/>
        </w:rPr>
        <w:t>Основные цели и задачи.</w:t>
      </w:r>
      <w:r w:rsidRPr="008E7C65">
        <w:rPr>
          <w:rFonts w:eastAsia="Calibri"/>
          <w:sz w:val="28"/>
          <w:szCs w:val="28"/>
        </w:rPr>
        <w:t xml:space="preserve"> Создание на территори</w:t>
      </w:r>
      <w:r w:rsidR="001F7D83">
        <w:rPr>
          <w:rFonts w:eastAsia="Calibri"/>
          <w:sz w:val="28"/>
          <w:szCs w:val="28"/>
        </w:rPr>
        <w:t>ях</w:t>
      </w:r>
      <w:r w:rsidRPr="008E7C65">
        <w:rPr>
          <w:rFonts w:eastAsia="Calibri"/>
          <w:sz w:val="28"/>
          <w:szCs w:val="28"/>
        </w:rPr>
        <w:t xml:space="preserve"> Сирии, Ирака </w:t>
      </w:r>
      <w:r w:rsidR="00291180">
        <w:rPr>
          <w:rFonts w:eastAsia="Calibri"/>
          <w:sz w:val="28"/>
          <w:szCs w:val="28"/>
        </w:rPr>
        <w:br/>
      </w:r>
      <w:r w:rsidRPr="008E7C65">
        <w:rPr>
          <w:rFonts w:eastAsia="Calibri"/>
          <w:sz w:val="28"/>
          <w:szCs w:val="28"/>
        </w:rPr>
        <w:t>и Ливана исламского суннитского государства, живущего по законам шариата, а также ведение т</w:t>
      </w:r>
      <w:r w:rsidR="00033B5B">
        <w:rPr>
          <w:rFonts w:eastAsia="Calibri"/>
          <w:sz w:val="28"/>
          <w:szCs w:val="28"/>
        </w:rPr>
        <w:t>. н.</w:t>
      </w:r>
      <w:r w:rsidRPr="008E7C65">
        <w:rPr>
          <w:rFonts w:eastAsia="Calibri"/>
          <w:sz w:val="28"/>
          <w:szCs w:val="28"/>
        </w:rPr>
        <w:t xml:space="preserve"> священной войны (джихада) с «неверными» (</w:t>
      </w:r>
      <w:r w:rsidR="005D4F6F">
        <w:rPr>
          <w:rFonts w:eastAsia="Calibri"/>
          <w:sz w:val="28"/>
          <w:szCs w:val="28"/>
        </w:rPr>
        <w:t>«</w:t>
      </w:r>
      <w:r w:rsidRPr="008E7C65">
        <w:rPr>
          <w:rFonts w:eastAsia="Calibri"/>
          <w:sz w:val="28"/>
          <w:szCs w:val="28"/>
        </w:rPr>
        <w:t>кафирами</w:t>
      </w:r>
      <w:r w:rsidR="005D4F6F">
        <w:rPr>
          <w:rFonts w:eastAsia="Calibri"/>
          <w:sz w:val="28"/>
          <w:szCs w:val="28"/>
        </w:rPr>
        <w:t>»</w:t>
      </w:r>
      <w:r w:rsidRPr="008E7C65">
        <w:rPr>
          <w:rFonts w:eastAsia="Calibri"/>
          <w:sz w:val="28"/>
          <w:szCs w:val="28"/>
        </w:rPr>
        <w:t>) во всем мире</w:t>
      </w:r>
      <w:r w:rsidRPr="008E7C65">
        <w:rPr>
          <w:rStyle w:val="a6"/>
          <w:rFonts w:eastAsia="Calibri"/>
          <w:sz w:val="28"/>
          <w:szCs w:val="28"/>
        </w:rPr>
        <w:footnoteReference w:id="404"/>
      </w:r>
      <w:r w:rsidRPr="008E7C65">
        <w:rPr>
          <w:rFonts w:eastAsia="Calibri"/>
          <w:sz w:val="28"/>
          <w:szCs w:val="28"/>
        </w:rPr>
        <w:t xml:space="preserve">. </w:t>
      </w:r>
    </w:p>
    <w:p w14:paraId="356BAA05" w14:textId="5CEA738E" w:rsidR="008E7C65" w:rsidRPr="008E7C65" w:rsidRDefault="008E7C65" w:rsidP="008E7C65">
      <w:pPr>
        <w:tabs>
          <w:tab w:val="left" w:pos="8931"/>
        </w:tabs>
        <w:suppressAutoHyphens/>
        <w:spacing w:line="360" w:lineRule="auto"/>
        <w:ind w:left="57" w:firstLine="709"/>
        <w:jc w:val="both"/>
        <w:rPr>
          <w:sz w:val="28"/>
          <w:szCs w:val="28"/>
        </w:rPr>
      </w:pPr>
      <w:r w:rsidRPr="008E7C65">
        <w:rPr>
          <w:rFonts w:eastAsia="Calibri"/>
          <w:sz w:val="28"/>
          <w:szCs w:val="28"/>
        </w:rPr>
        <w:t>В качестве объекта террористических устремлений МТО рассматривал</w:t>
      </w:r>
      <w:r w:rsidR="004D0D97">
        <w:rPr>
          <w:rFonts w:eastAsia="Calibri"/>
          <w:sz w:val="28"/>
          <w:szCs w:val="28"/>
        </w:rPr>
        <w:t>а</w:t>
      </w:r>
      <w:r w:rsidRPr="008E7C65">
        <w:rPr>
          <w:rFonts w:eastAsia="Calibri"/>
          <w:sz w:val="28"/>
          <w:szCs w:val="28"/>
        </w:rPr>
        <w:t xml:space="preserve"> территорию Российской Федерации, а </w:t>
      </w:r>
      <w:r w:rsidR="004D0D97">
        <w:rPr>
          <w:rFonts w:eastAsia="Calibri"/>
          <w:sz w:val="28"/>
          <w:szCs w:val="28"/>
        </w:rPr>
        <w:t xml:space="preserve">в качестве </w:t>
      </w:r>
      <w:r w:rsidRPr="008E7C65">
        <w:rPr>
          <w:sz w:val="28"/>
          <w:szCs w:val="28"/>
        </w:rPr>
        <w:t>цел</w:t>
      </w:r>
      <w:r w:rsidR="004D0D97">
        <w:rPr>
          <w:sz w:val="28"/>
          <w:szCs w:val="28"/>
        </w:rPr>
        <w:t xml:space="preserve">ей </w:t>
      </w:r>
      <w:proofErr w:type="gramStart"/>
      <w:r w:rsidR="004D0D97">
        <w:rPr>
          <w:sz w:val="28"/>
          <w:szCs w:val="28"/>
        </w:rPr>
        <w:t xml:space="preserve">– </w:t>
      </w:r>
      <w:r w:rsidRPr="008E7C65">
        <w:rPr>
          <w:sz w:val="28"/>
          <w:szCs w:val="28"/>
        </w:rPr>
        <w:t xml:space="preserve"> граждан</w:t>
      </w:r>
      <w:proofErr w:type="gramEnd"/>
      <w:r w:rsidRPr="008E7C65">
        <w:rPr>
          <w:sz w:val="28"/>
          <w:szCs w:val="28"/>
        </w:rPr>
        <w:t xml:space="preserve"> России, посольство Российской Федерации и другие российские объекты, находящиеся в Сирии</w:t>
      </w:r>
      <w:r w:rsidRPr="008E7C65">
        <w:rPr>
          <w:rStyle w:val="a6"/>
          <w:rFonts w:eastAsia="Calibri"/>
          <w:sz w:val="28"/>
          <w:szCs w:val="28"/>
        </w:rPr>
        <w:footnoteReference w:id="405"/>
      </w:r>
      <w:r w:rsidRPr="008E7C65">
        <w:rPr>
          <w:sz w:val="28"/>
          <w:szCs w:val="28"/>
        </w:rPr>
        <w:t>.</w:t>
      </w:r>
    </w:p>
    <w:p w14:paraId="7E663F67" w14:textId="60D30CF1" w:rsidR="008E7C65" w:rsidRPr="008E7C65" w:rsidRDefault="008E7C65" w:rsidP="008E7C65">
      <w:pPr>
        <w:tabs>
          <w:tab w:val="left" w:pos="7195"/>
        </w:tabs>
        <w:suppressAutoHyphens/>
        <w:spacing w:line="360" w:lineRule="auto"/>
        <w:ind w:left="57" w:firstLine="709"/>
        <w:jc w:val="both"/>
        <w:rPr>
          <w:sz w:val="28"/>
          <w:szCs w:val="28"/>
        </w:rPr>
      </w:pPr>
      <w:r w:rsidRPr="008E7C65">
        <w:rPr>
          <w:rFonts w:eastAsia="Calibri"/>
          <w:b/>
          <w:sz w:val="28"/>
          <w:szCs w:val="28"/>
        </w:rPr>
        <w:t xml:space="preserve">Создание. </w:t>
      </w:r>
      <w:r w:rsidRPr="008E7C65">
        <w:rPr>
          <w:rFonts w:eastAsia="Calibri"/>
          <w:sz w:val="28"/>
          <w:szCs w:val="28"/>
        </w:rPr>
        <w:t>МТО</w:t>
      </w:r>
      <w:r w:rsidRPr="008E7C65">
        <w:rPr>
          <w:sz w:val="28"/>
          <w:szCs w:val="28"/>
        </w:rPr>
        <w:t xml:space="preserve"> образована в 2006</w:t>
      </w:r>
      <w:r w:rsidR="00A3021A">
        <w:rPr>
          <w:sz w:val="28"/>
          <w:szCs w:val="28"/>
        </w:rPr>
        <w:t> </w:t>
      </w:r>
      <w:r w:rsidRPr="008E7C65">
        <w:rPr>
          <w:sz w:val="28"/>
          <w:szCs w:val="28"/>
        </w:rPr>
        <w:t>г. в результате слияния радикальных исламистских группировок, которые от</w:t>
      </w:r>
      <w:r w:rsidR="00A3021A">
        <w:rPr>
          <w:sz w:val="28"/>
          <w:szCs w:val="28"/>
        </w:rPr>
        <w:t>делились</w:t>
      </w:r>
      <w:r w:rsidRPr="008E7C65">
        <w:rPr>
          <w:sz w:val="28"/>
          <w:szCs w:val="28"/>
        </w:rPr>
        <w:t xml:space="preserve"> от </w:t>
      </w:r>
      <w:r w:rsidR="004D0D97">
        <w:rPr>
          <w:sz w:val="28"/>
          <w:szCs w:val="28"/>
        </w:rPr>
        <w:t>МТО</w:t>
      </w:r>
      <w:r w:rsidRPr="008E7C65">
        <w:rPr>
          <w:sz w:val="28"/>
          <w:szCs w:val="28"/>
        </w:rPr>
        <w:t xml:space="preserve"> «Аль-Каида». Первоначальное название «ИГ» – «Исламское государство Ирака и Сирии». В </w:t>
      </w:r>
      <w:r w:rsidRPr="008E7C65">
        <w:rPr>
          <w:sz w:val="28"/>
          <w:szCs w:val="28"/>
        </w:rPr>
        <w:lastRenderedPageBreak/>
        <w:t xml:space="preserve">создании «ИГ» активное участие </w:t>
      </w:r>
      <w:r w:rsidR="004D0D97">
        <w:rPr>
          <w:sz w:val="28"/>
          <w:szCs w:val="28"/>
        </w:rPr>
        <w:t xml:space="preserve">принимал </w:t>
      </w:r>
      <w:r w:rsidRPr="008E7C65">
        <w:rPr>
          <w:sz w:val="28"/>
          <w:szCs w:val="28"/>
        </w:rPr>
        <w:t>ближайший соратник У</w:t>
      </w:r>
      <w:r w:rsidR="004D0D97">
        <w:rPr>
          <w:sz w:val="28"/>
          <w:szCs w:val="28"/>
        </w:rPr>
        <w:t>.</w:t>
      </w:r>
      <w:r w:rsidRPr="008E7C65">
        <w:rPr>
          <w:sz w:val="28"/>
          <w:szCs w:val="28"/>
        </w:rPr>
        <w:t>бен</w:t>
      </w:r>
      <w:r w:rsidR="004D0D97">
        <w:rPr>
          <w:sz w:val="28"/>
          <w:szCs w:val="28"/>
        </w:rPr>
        <w:t xml:space="preserve"> </w:t>
      </w:r>
      <w:r w:rsidRPr="008E7C65">
        <w:rPr>
          <w:sz w:val="28"/>
          <w:szCs w:val="28"/>
        </w:rPr>
        <w:t>Ладена Абу Мусаб аз-Заркауи</w:t>
      </w:r>
      <w:r w:rsidRPr="008E7C65">
        <w:rPr>
          <w:rStyle w:val="a6"/>
          <w:sz w:val="28"/>
          <w:szCs w:val="28"/>
        </w:rPr>
        <w:footnoteReference w:id="406"/>
      </w:r>
      <w:r w:rsidRPr="008E7C65">
        <w:rPr>
          <w:sz w:val="28"/>
          <w:szCs w:val="28"/>
        </w:rPr>
        <w:t>.</w:t>
      </w:r>
    </w:p>
    <w:p w14:paraId="339B5E76" w14:textId="0B494B7B" w:rsidR="008E7C65" w:rsidRPr="008E7C65" w:rsidRDefault="008E7C65" w:rsidP="008E7C65">
      <w:pPr>
        <w:tabs>
          <w:tab w:val="left" w:pos="7195"/>
        </w:tabs>
        <w:suppressAutoHyphens/>
        <w:spacing w:line="360" w:lineRule="auto"/>
        <w:ind w:left="57" w:firstLine="709"/>
        <w:jc w:val="both"/>
        <w:rPr>
          <w:sz w:val="28"/>
          <w:szCs w:val="28"/>
        </w:rPr>
      </w:pPr>
      <w:r w:rsidRPr="008E7C65">
        <w:rPr>
          <w:rFonts w:eastAsia="Calibri"/>
          <w:b/>
          <w:sz w:val="28"/>
          <w:szCs w:val="28"/>
        </w:rPr>
        <w:t xml:space="preserve">Руководство. </w:t>
      </w:r>
      <w:r w:rsidR="009D1190" w:rsidRPr="008E7C65">
        <w:rPr>
          <w:rStyle w:val="aff"/>
          <w:b w:val="0"/>
          <w:sz w:val="28"/>
          <w:szCs w:val="28"/>
        </w:rPr>
        <w:t>Абу Мусаб аз-Зарка</w:t>
      </w:r>
      <w:r w:rsidR="009D1190">
        <w:rPr>
          <w:rStyle w:val="aff"/>
          <w:b w:val="0"/>
          <w:sz w:val="28"/>
          <w:szCs w:val="28"/>
        </w:rPr>
        <w:t>у</w:t>
      </w:r>
      <w:r w:rsidR="009D1190" w:rsidRPr="008E7C65">
        <w:rPr>
          <w:rStyle w:val="aff"/>
          <w:b w:val="0"/>
          <w:sz w:val="28"/>
          <w:szCs w:val="28"/>
        </w:rPr>
        <w:t>и</w:t>
      </w:r>
      <w:r w:rsidR="009D1190" w:rsidRPr="008E7C65">
        <w:rPr>
          <w:sz w:val="28"/>
          <w:szCs w:val="28"/>
        </w:rPr>
        <w:t xml:space="preserve">, </w:t>
      </w:r>
      <w:r w:rsidR="009D1190" w:rsidRPr="008E7C65">
        <w:rPr>
          <w:rStyle w:val="aff"/>
          <w:b w:val="0"/>
          <w:sz w:val="28"/>
          <w:szCs w:val="28"/>
        </w:rPr>
        <w:t>Абу Бакр аль-Багдади</w:t>
      </w:r>
      <w:r w:rsidR="009D1190" w:rsidRPr="008E7C65">
        <w:rPr>
          <w:sz w:val="28"/>
          <w:szCs w:val="28"/>
        </w:rPr>
        <w:t>,</w:t>
      </w:r>
      <w:r w:rsidR="009D1190">
        <w:rPr>
          <w:sz w:val="28"/>
          <w:szCs w:val="28"/>
        </w:rPr>
        <w:t xml:space="preserve"> </w:t>
      </w:r>
      <w:r w:rsidRPr="008E7C65">
        <w:rPr>
          <w:rStyle w:val="aff"/>
          <w:b w:val="0"/>
          <w:sz w:val="28"/>
          <w:szCs w:val="28"/>
        </w:rPr>
        <w:t>Абу Умар аль-Багдади, Абу Айюб аль-Масри, Ан-Насер Лидинилла Абу Сулейман, Абу Аля Аль-Афри</w:t>
      </w:r>
      <w:r w:rsidRPr="008E7C65">
        <w:rPr>
          <w:rStyle w:val="a6"/>
          <w:sz w:val="28"/>
          <w:szCs w:val="28"/>
        </w:rPr>
        <w:footnoteReference w:id="407"/>
      </w:r>
      <w:r w:rsidRPr="008E7C65">
        <w:rPr>
          <w:rStyle w:val="aff"/>
          <w:b w:val="0"/>
          <w:sz w:val="28"/>
          <w:szCs w:val="28"/>
        </w:rPr>
        <w:t>, Абу Ибрагим аль-Хашими аль-Кураши, Абу аль-Хасан аль-Хашими аль-Кураши, Абу аль-Хусейн аль-Хусейни аль-Кураши</w:t>
      </w:r>
      <w:r w:rsidRPr="008E7C65">
        <w:rPr>
          <w:rStyle w:val="a6"/>
          <w:sz w:val="28"/>
          <w:szCs w:val="28"/>
        </w:rPr>
        <w:footnoteReference w:id="408"/>
      </w:r>
      <w:r w:rsidRPr="008E7C65">
        <w:rPr>
          <w:sz w:val="28"/>
          <w:szCs w:val="28"/>
        </w:rPr>
        <w:t>.</w:t>
      </w:r>
    </w:p>
    <w:p w14:paraId="55E1094F" w14:textId="5D97A6D5" w:rsidR="008E7C65" w:rsidRPr="008E7C65" w:rsidRDefault="008E7C65" w:rsidP="008E7C65">
      <w:pPr>
        <w:tabs>
          <w:tab w:val="left" w:pos="7195"/>
        </w:tabs>
        <w:suppressAutoHyphens/>
        <w:spacing w:line="360" w:lineRule="auto"/>
        <w:ind w:left="57" w:firstLine="709"/>
        <w:jc w:val="both"/>
        <w:rPr>
          <w:sz w:val="28"/>
          <w:szCs w:val="28"/>
        </w:rPr>
      </w:pPr>
      <w:r w:rsidRPr="008E7C65">
        <w:rPr>
          <w:b/>
          <w:sz w:val="28"/>
          <w:szCs w:val="28"/>
        </w:rPr>
        <w:t xml:space="preserve">Структура и оснащение. </w:t>
      </w:r>
      <w:r w:rsidRPr="008E7C65">
        <w:rPr>
          <w:sz w:val="28"/>
          <w:szCs w:val="28"/>
        </w:rPr>
        <w:t xml:space="preserve">Во главе МТО </w:t>
      </w:r>
      <w:r w:rsidR="004D0D97">
        <w:rPr>
          <w:sz w:val="28"/>
          <w:szCs w:val="28"/>
        </w:rPr>
        <w:t xml:space="preserve">стоит </w:t>
      </w:r>
      <w:r w:rsidRPr="008E7C65">
        <w:rPr>
          <w:sz w:val="28"/>
          <w:szCs w:val="28"/>
        </w:rPr>
        <w:t>«халиф» (верховный главнокомандующий), которому подчинялись два его представителя – один отвечал за иракскую часть территории (представитель «халифа» в Ираке), другой – за сирийскую (представитель «халифа» в Сирии)</w:t>
      </w:r>
      <w:r w:rsidRPr="008E7C65">
        <w:rPr>
          <w:rStyle w:val="a6"/>
          <w:sz w:val="28"/>
          <w:szCs w:val="28"/>
        </w:rPr>
        <w:footnoteReference w:id="409"/>
      </w:r>
      <w:r w:rsidRPr="008E7C65">
        <w:rPr>
          <w:sz w:val="28"/>
          <w:szCs w:val="28"/>
        </w:rPr>
        <w:t xml:space="preserve">. Каждый представитель «халифа» руководил губернаторами регионов, которые, в свою очередь, координировали деятельность местных советов по исполнению указов исполнительной ветви власти. </w:t>
      </w:r>
    </w:p>
    <w:p w14:paraId="352EFAA2" w14:textId="09D9E75D" w:rsidR="008E7C65" w:rsidRPr="008E7C65" w:rsidRDefault="008E7C65" w:rsidP="008E7C65">
      <w:pPr>
        <w:tabs>
          <w:tab w:val="left" w:pos="7195"/>
        </w:tabs>
        <w:suppressAutoHyphens/>
        <w:spacing w:line="360" w:lineRule="auto"/>
        <w:ind w:left="57" w:firstLine="709"/>
        <w:jc w:val="both"/>
        <w:rPr>
          <w:sz w:val="28"/>
          <w:szCs w:val="28"/>
        </w:rPr>
      </w:pPr>
      <w:r w:rsidRPr="008E7C65">
        <w:rPr>
          <w:sz w:val="28"/>
          <w:szCs w:val="28"/>
        </w:rPr>
        <w:t>Высшим совещательным органом в «</w:t>
      </w:r>
      <w:r w:rsidR="00A3021A">
        <w:rPr>
          <w:sz w:val="28"/>
          <w:szCs w:val="28"/>
        </w:rPr>
        <w:t>х</w:t>
      </w:r>
      <w:r w:rsidRPr="008E7C65">
        <w:rPr>
          <w:sz w:val="28"/>
          <w:szCs w:val="28"/>
        </w:rPr>
        <w:t xml:space="preserve">алифате» являлся </w:t>
      </w:r>
      <w:r w:rsidRPr="002067C3">
        <w:rPr>
          <w:iCs/>
          <w:sz w:val="28"/>
          <w:szCs w:val="28"/>
        </w:rPr>
        <w:t>Совет Шуры</w:t>
      </w:r>
      <w:r w:rsidR="00BD62A8">
        <w:rPr>
          <w:iCs/>
          <w:sz w:val="28"/>
          <w:szCs w:val="28"/>
        </w:rPr>
        <w:t xml:space="preserve">, </w:t>
      </w:r>
      <w:r w:rsidRPr="008E7C65">
        <w:rPr>
          <w:sz w:val="28"/>
          <w:szCs w:val="28"/>
        </w:rPr>
        <w:t>назнач</w:t>
      </w:r>
      <w:r w:rsidR="00BD62A8" w:rsidRPr="008E7C65">
        <w:rPr>
          <w:sz w:val="28"/>
          <w:szCs w:val="28"/>
        </w:rPr>
        <w:t>а</w:t>
      </w:r>
      <w:r w:rsidR="00BD62A8">
        <w:rPr>
          <w:sz w:val="28"/>
          <w:szCs w:val="28"/>
        </w:rPr>
        <w:t xml:space="preserve">вшийся </w:t>
      </w:r>
      <w:r w:rsidRPr="008E7C65">
        <w:rPr>
          <w:sz w:val="28"/>
          <w:szCs w:val="28"/>
        </w:rPr>
        <w:t>непосредственно «халифом» и обеспечива</w:t>
      </w:r>
      <w:r w:rsidR="00BD62A8">
        <w:rPr>
          <w:sz w:val="28"/>
          <w:szCs w:val="28"/>
        </w:rPr>
        <w:t>вший</w:t>
      </w:r>
      <w:r w:rsidRPr="008E7C65">
        <w:rPr>
          <w:sz w:val="28"/>
          <w:szCs w:val="28"/>
        </w:rPr>
        <w:t xml:space="preserve"> реализацию местными советами «исламского права» на контролируемой боевиками территории. </w:t>
      </w:r>
    </w:p>
    <w:p w14:paraId="6651F802" w14:textId="5B212AE4" w:rsidR="008E7C65" w:rsidRPr="008E7C65" w:rsidRDefault="008E7C65" w:rsidP="00A3021A">
      <w:pPr>
        <w:widowControl/>
        <w:tabs>
          <w:tab w:val="left" w:pos="7195"/>
        </w:tabs>
        <w:suppressAutoHyphens/>
        <w:spacing w:line="360" w:lineRule="auto"/>
        <w:ind w:firstLine="709"/>
        <w:jc w:val="both"/>
        <w:rPr>
          <w:sz w:val="28"/>
          <w:szCs w:val="28"/>
        </w:rPr>
      </w:pPr>
      <w:r w:rsidRPr="008E7C65">
        <w:rPr>
          <w:sz w:val="28"/>
          <w:szCs w:val="28"/>
        </w:rPr>
        <w:t>На подконтрольных МТО «ИГ» территориях были созданы административные органы</w:t>
      </w:r>
      <w:r w:rsidR="004D0D97">
        <w:rPr>
          <w:sz w:val="28"/>
          <w:szCs w:val="28"/>
        </w:rPr>
        <w:t xml:space="preserve"> – «</w:t>
      </w:r>
      <w:r w:rsidRPr="008E7C65">
        <w:rPr>
          <w:sz w:val="28"/>
          <w:szCs w:val="28"/>
        </w:rPr>
        <w:t>вилаяты</w:t>
      </w:r>
      <w:r w:rsidR="004D0D97">
        <w:rPr>
          <w:sz w:val="28"/>
          <w:szCs w:val="28"/>
        </w:rPr>
        <w:t>»</w:t>
      </w:r>
      <w:r w:rsidRPr="008E7C65">
        <w:rPr>
          <w:sz w:val="28"/>
          <w:szCs w:val="28"/>
        </w:rPr>
        <w:t xml:space="preserve"> (губернии)</w:t>
      </w:r>
      <w:r w:rsidRPr="008E7C65">
        <w:rPr>
          <w:rStyle w:val="a6"/>
          <w:sz w:val="28"/>
          <w:szCs w:val="28"/>
        </w:rPr>
        <w:footnoteReference w:id="410"/>
      </w:r>
      <w:r w:rsidRPr="008E7C65">
        <w:rPr>
          <w:sz w:val="28"/>
          <w:szCs w:val="28"/>
        </w:rPr>
        <w:t xml:space="preserve">: </w:t>
      </w:r>
      <w:r w:rsidRPr="008E7C65">
        <w:rPr>
          <w:bCs/>
          <w:sz w:val="28"/>
          <w:szCs w:val="28"/>
        </w:rPr>
        <w:t>Исламское государство в Западной Африке</w:t>
      </w:r>
      <w:r w:rsidR="004D0D97">
        <w:rPr>
          <w:bCs/>
          <w:sz w:val="28"/>
          <w:szCs w:val="28"/>
        </w:rPr>
        <w:t xml:space="preserve">, </w:t>
      </w:r>
      <w:r w:rsidRPr="008E7C65">
        <w:rPr>
          <w:sz w:val="28"/>
          <w:szCs w:val="28"/>
        </w:rPr>
        <w:t>Исламское государство в Синае</w:t>
      </w:r>
      <w:r w:rsidR="004D0D97">
        <w:rPr>
          <w:sz w:val="28"/>
          <w:szCs w:val="28"/>
        </w:rPr>
        <w:t xml:space="preserve">, </w:t>
      </w:r>
      <w:r w:rsidRPr="008E7C65">
        <w:rPr>
          <w:rFonts w:eastAsia="+mn-ea"/>
          <w:bCs/>
          <w:color w:val="000000"/>
          <w:kern w:val="24"/>
          <w:sz w:val="28"/>
          <w:szCs w:val="28"/>
        </w:rPr>
        <w:t>Исламское государство в Восточной Азии</w:t>
      </w:r>
      <w:r w:rsidRPr="008E7C65">
        <w:rPr>
          <w:rFonts w:eastAsia="+mn-ea"/>
          <w:color w:val="000000"/>
          <w:kern w:val="24"/>
          <w:sz w:val="28"/>
          <w:szCs w:val="28"/>
        </w:rPr>
        <w:t xml:space="preserve">; </w:t>
      </w:r>
      <w:r w:rsidRPr="008E7C65">
        <w:rPr>
          <w:rFonts w:eastAsia="+mn-ea"/>
          <w:bCs/>
          <w:color w:val="000000"/>
          <w:kern w:val="24"/>
          <w:sz w:val="28"/>
          <w:szCs w:val="28"/>
        </w:rPr>
        <w:t>Исламское государство в Большой Сахаре</w:t>
      </w:r>
      <w:r w:rsidRPr="008E7C65">
        <w:rPr>
          <w:rFonts w:eastAsia="+mn-ea"/>
          <w:color w:val="000000"/>
          <w:kern w:val="24"/>
          <w:sz w:val="28"/>
          <w:szCs w:val="28"/>
        </w:rPr>
        <w:t xml:space="preserve">; </w:t>
      </w:r>
      <w:r w:rsidRPr="008E7C65">
        <w:rPr>
          <w:rFonts w:eastAsia="+mn-ea"/>
          <w:bCs/>
          <w:color w:val="000000"/>
          <w:kern w:val="24"/>
          <w:sz w:val="28"/>
          <w:szCs w:val="28"/>
        </w:rPr>
        <w:t xml:space="preserve">Исламское </w:t>
      </w:r>
      <w:r w:rsidRPr="008E7C65">
        <w:rPr>
          <w:rFonts w:eastAsia="+mn-ea"/>
          <w:bCs/>
          <w:color w:val="000000"/>
          <w:kern w:val="24"/>
          <w:sz w:val="28"/>
          <w:szCs w:val="28"/>
        </w:rPr>
        <w:lastRenderedPageBreak/>
        <w:t>государство в Центральной Африке</w:t>
      </w:r>
      <w:r w:rsidR="004D0D97">
        <w:rPr>
          <w:rFonts w:eastAsia="+mn-ea"/>
          <w:bCs/>
          <w:color w:val="000000"/>
          <w:kern w:val="24"/>
          <w:sz w:val="28"/>
          <w:szCs w:val="28"/>
        </w:rPr>
        <w:t>,</w:t>
      </w:r>
      <w:r w:rsidR="004D0D97" w:rsidRPr="004D0D97">
        <w:rPr>
          <w:sz w:val="28"/>
          <w:szCs w:val="28"/>
        </w:rPr>
        <w:t xml:space="preserve"> </w:t>
      </w:r>
      <w:r w:rsidR="004D0D97" w:rsidRPr="008E7C65">
        <w:rPr>
          <w:sz w:val="28"/>
          <w:szCs w:val="28"/>
        </w:rPr>
        <w:t>Исламское государство</w:t>
      </w:r>
      <w:r w:rsidR="009D1190">
        <w:rPr>
          <w:sz w:val="28"/>
          <w:szCs w:val="28"/>
        </w:rPr>
        <w:t xml:space="preserve"> </w:t>
      </w:r>
      <w:r w:rsidR="004D0D97" w:rsidRPr="008E7C65">
        <w:rPr>
          <w:sz w:val="28"/>
          <w:szCs w:val="28"/>
        </w:rPr>
        <w:t>– Вилаят Хорасан</w:t>
      </w:r>
      <w:r w:rsidRPr="008E7C65">
        <w:rPr>
          <w:rStyle w:val="a6"/>
          <w:sz w:val="28"/>
          <w:szCs w:val="28"/>
        </w:rPr>
        <w:footnoteReference w:id="411"/>
      </w:r>
      <w:r w:rsidR="004D0D97">
        <w:rPr>
          <w:sz w:val="28"/>
          <w:szCs w:val="28"/>
        </w:rPr>
        <w:t>.</w:t>
      </w:r>
    </w:p>
    <w:p w14:paraId="71A458CA" w14:textId="078D95AF" w:rsidR="008E7C65" w:rsidRPr="008E7C65" w:rsidRDefault="008E7C65" w:rsidP="008E7C65">
      <w:pPr>
        <w:tabs>
          <w:tab w:val="left" w:pos="7195"/>
        </w:tabs>
        <w:suppressAutoHyphens/>
        <w:spacing w:line="360" w:lineRule="auto"/>
        <w:ind w:left="57" w:firstLine="709"/>
        <w:jc w:val="both"/>
        <w:rPr>
          <w:sz w:val="28"/>
          <w:szCs w:val="28"/>
        </w:rPr>
      </w:pPr>
      <w:r w:rsidRPr="008E7C65">
        <w:rPr>
          <w:b/>
          <w:sz w:val="28"/>
          <w:szCs w:val="28"/>
        </w:rPr>
        <w:t>Место</w:t>
      </w:r>
      <w:r w:rsidR="00BD62A8">
        <w:rPr>
          <w:b/>
          <w:sz w:val="28"/>
          <w:szCs w:val="28"/>
        </w:rPr>
        <w:t>рас</w:t>
      </w:r>
      <w:r w:rsidRPr="008E7C65">
        <w:rPr>
          <w:b/>
          <w:sz w:val="28"/>
          <w:szCs w:val="28"/>
        </w:rPr>
        <w:t xml:space="preserve">положение. </w:t>
      </w:r>
      <w:r w:rsidRPr="008E7C65">
        <w:rPr>
          <w:sz w:val="28"/>
          <w:szCs w:val="28"/>
        </w:rPr>
        <w:t>Основные органы управления и подразделения ИГ находились в Ираке, Сирии и Афганистане. Ячейки данной организации присутствуют в ряде государств Африки, Европы, Ближнего Востока и других регионах мира</w:t>
      </w:r>
      <w:r w:rsidRPr="008E7C65">
        <w:rPr>
          <w:rStyle w:val="a6"/>
          <w:sz w:val="28"/>
          <w:szCs w:val="28"/>
        </w:rPr>
        <w:footnoteReference w:id="412"/>
      </w:r>
      <w:r w:rsidRPr="008E7C65">
        <w:rPr>
          <w:sz w:val="28"/>
          <w:szCs w:val="28"/>
        </w:rPr>
        <w:t xml:space="preserve">. </w:t>
      </w:r>
    </w:p>
    <w:p w14:paraId="48EF2515" w14:textId="5E38A9A7" w:rsidR="008E7C65" w:rsidRPr="008E7C65" w:rsidRDefault="008E7C65" w:rsidP="008E7C65">
      <w:pPr>
        <w:tabs>
          <w:tab w:val="left" w:pos="7195"/>
        </w:tabs>
        <w:suppressAutoHyphens/>
        <w:spacing w:line="360" w:lineRule="auto"/>
        <w:ind w:left="57" w:firstLine="709"/>
        <w:jc w:val="both"/>
        <w:rPr>
          <w:sz w:val="28"/>
          <w:szCs w:val="28"/>
        </w:rPr>
      </w:pPr>
      <w:r w:rsidRPr="008E7C65">
        <w:rPr>
          <w:rFonts w:eastAsia="Calibri"/>
          <w:b/>
          <w:sz w:val="28"/>
          <w:szCs w:val="28"/>
        </w:rPr>
        <w:t>Состав и численность</w:t>
      </w:r>
      <w:r w:rsidRPr="008E7C65">
        <w:rPr>
          <w:rFonts w:eastAsia="Calibri"/>
          <w:sz w:val="28"/>
          <w:szCs w:val="28"/>
        </w:rPr>
        <w:t>. В 2014</w:t>
      </w:r>
      <w:r w:rsidR="005D4F6F">
        <w:rPr>
          <w:rFonts w:eastAsia="Calibri"/>
          <w:sz w:val="28"/>
          <w:szCs w:val="28"/>
        </w:rPr>
        <w:t> </w:t>
      </w:r>
      <w:r w:rsidRPr="008E7C65">
        <w:rPr>
          <w:rFonts w:eastAsia="Calibri"/>
          <w:sz w:val="28"/>
          <w:szCs w:val="28"/>
        </w:rPr>
        <w:t>г</w:t>
      </w:r>
      <w:r w:rsidR="005D4F6F">
        <w:rPr>
          <w:rFonts w:eastAsia="Calibri"/>
          <w:sz w:val="28"/>
          <w:szCs w:val="28"/>
        </w:rPr>
        <w:t>.</w:t>
      </w:r>
      <w:r w:rsidRPr="008E7C65">
        <w:rPr>
          <w:rFonts w:eastAsia="Calibri"/>
          <w:sz w:val="28"/>
          <w:szCs w:val="28"/>
        </w:rPr>
        <w:t xml:space="preserve"> численность </w:t>
      </w:r>
      <w:r w:rsidRPr="008E7C65">
        <w:rPr>
          <w:spacing w:val="-8"/>
          <w:sz w:val="28"/>
          <w:szCs w:val="28"/>
        </w:rPr>
        <w:t xml:space="preserve">боевиков </w:t>
      </w:r>
      <w:r w:rsidRPr="008E7C65">
        <w:rPr>
          <w:rFonts w:eastAsia="Calibri"/>
          <w:sz w:val="28"/>
          <w:szCs w:val="28"/>
        </w:rPr>
        <w:t>«</w:t>
      </w:r>
      <w:r w:rsidRPr="008E7C65">
        <w:rPr>
          <w:sz w:val="28"/>
          <w:szCs w:val="28"/>
        </w:rPr>
        <w:t>ИГ» составлял</w:t>
      </w:r>
      <w:r w:rsidR="00BD62A8">
        <w:rPr>
          <w:sz w:val="28"/>
          <w:szCs w:val="28"/>
        </w:rPr>
        <w:t>а</w:t>
      </w:r>
      <w:r w:rsidRPr="008E7C65">
        <w:rPr>
          <w:sz w:val="28"/>
          <w:szCs w:val="28"/>
        </w:rPr>
        <w:t xml:space="preserve"> о</w:t>
      </w:r>
      <w:r w:rsidRPr="008E7C65">
        <w:rPr>
          <w:spacing w:val="-8"/>
          <w:sz w:val="28"/>
          <w:szCs w:val="28"/>
        </w:rPr>
        <w:t xml:space="preserve">коло 50 тыс. в </w:t>
      </w:r>
      <w:r w:rsidRPr="008E7C65">
        <w:rPr>
          <w:sz w:val="28"/>
          <w:szCs w:val="28"/>
        </w:rPr>
        <w:t>Сирии и около 30 тыс. в Ираке</w:t>
      </w:r>
      <w:r w:rsidRPr="008E7C65">
        <w:rPr>
          <w:rStyle w:val="a6"/>
          <w:sz w:val="28"/>
          <w:szCs w:val="28"/>
        </w:rPr>
        <w:footnoteReference w:id="413"/>
      </w:r>
      <w:r w:rsidRPr="008E7C65">
        <w:rPr>
          <w:sz w:val="28"/>
          <w:szCs w:val="28"/>
        </w:rPr>
        <w:t xml:space="preserve">. </w:t>
      </w:r>
    </w:p>
    <w:p w14:paraId="196E7F75" w14:textId="7EB628A3" w:rsidR="008E7C65" w:rsidRPr="008E7C65" w:rsidRDefault="008E7C65" w:rsidP="008E7C65">
      <w:pPr>
        <w:tabs>
          <w:tab w:val="left" w:pos="8931"/>
        </w:tabs>
        <w:suppressAutoHyphens/>
        <w:spacing w:line="360" w:lineRule="auto"/>
        <w:ind w:left="57" w:firstLine="709"/>
        <w:jc w:val="both"/>
        <w:rPr>
          <w:sz w:val="28"/>
          <w:szCs w:val="28"/>
        </w:rPr>
      </w:pPr>
      <w:r w:rsidRPr="008E7C65">
        <w:rPr>
          <w:rFonts w:eastAsia="Calibri"/>
          <w:b/>
          <w:sz w:val="28"/>
          <w:szCs w:val="28"/>
        </w:rPr>
        <w:t xml:space="preserve">Идеологические установки. </w:t>
      </w:r>
      <w:r w:rsidRPr="008E7C65">
        <w:rPr>
          <w:sz w:val="28"/>
          <w:szCs w:val="28"/>
        </w:rPr>
        <w:t xml:space="preserve">Идейной платформой «ИГ» являются салафизм джихадистского толка и такфиризм. Основные идеологические постулаты организации изложены в </w:t>
      </w:r>
      <w:r w:rsidR="00BD62A8">
        <w:rPr>
          <w:sz w:val="28"/>
          <w:szCs w:val="28"/>
        </w:rPr>
        <w:t>д</w:t>
      </w:r>
      <w:r w:rsidRPr="008E7C65">
        <w:rPr>
          <w:sz w:val="28"/>
          <w:szCs w:val="28"/>
        </w:rPr>
        <w:t xml:space="preserve">екларации «Это – обещание Аллаха», провозглашающей создание нового </w:t>
      </w:r>
      <w:r w:rsidR="00BD62A8">
        <w:rPr>
          <w:sz w:val="28"/>
          <w:szCs w:val="28"/>
        </w:rPr>
        <w:t>«</w:t>
      </w:r>
      <w:r w:rsidRPr="008E7C65">
        <w:rPr>
          <w:sz w:val="28"/>
          <w:szCs w:val="28"/>
        </w:rPr>
        <w:t>халифата</w:t>
      </w:r>
      <w:r w:rsidR="00BD62A8">
        <w:rPr>
          <w:sz w:val="28"/>
          <w:szCs w:val="28"/>
        </w:rPr>
        <w:t>»</w:t>
      </w:r>
      <w:r w:rsidRPr="008E7C65">
        <w:rPr>
          <w:sz w:val="28"/>
          <w:szCs w:val="28"/>
        </w:rPr>
        <w:t xml:space="preserve"> (действительно праведного государства), живущего по нормам ислама</w:t>
      </w:r>
      <w:r w:rsidRPr="008E7C65">
        <w:rPr>
          <w:sz w:val="28"/>
          <w:szCs w:val="28"/>
          <w:vertAlign w:val="superscript"/>
        </w:rPr>
        <w:footnoteReference w:id="414"/>
      </w:r>
      <w:r w:rsidRPr="008E7C65">
        <w:rPr>
          <w:sz w:val="28"/>
          <w:szCs w:val="28"/>
        </w:rPr>
        <w:t>. Сторонники МТО, придерживаясь идей исламского фундаментализма, допускают совершение насильственных действий в отношении представителей других религий и конфессий в рамках идеологической борьбы, направленной на свержение неисламских правительств и установлени</w:t>
      </w:r>
      <w:r w:rsidR="00BD62A8">
        <w:rPr>
          <w:sz w:val="28"/>
          <w:szCs w:val="28"/>
        </w:rPr>
        <w:t>е</w:t>
      </w:r>
      <w:r w:rsidRPr="008E7C65">
        <w:rPr>
          <w:sz w:val="28"/>
          <w:szCs w:val="28"/>
        </w:rPr>
        <w:t xml:space="preserve"> на территори</w:t>
      </w:r>
      <w:r w:rsidR="00BD62A8">
        <w:rPr>
          <w:sz w:val="28"/>
          <w:szCs w:val="28"/>
        </w:rPr>
        <w:t>ях</w:t>
      </w:r>
      <w:r w:rsidRPr="008E7C65">
        <w:rPr>
          <w:sz w:val="28"/>
          <w:szCs w:val="28"/>
        </w:rPr>
        <w:t xml:space="preserve"> проживания мусульман теократического унитарного государства «Всемирный исламский </w:t>
      </w:r>
      <w:r w:rsidR="00BD62A8">
        <w:rPr>
          <w:sz w:val="28"/>
          <w:szCs w:val="28"/>
        </w:rPr>
        <w:t>х</w:t>
      </w:r>
      <w:r w:rsidRPr="008E7C65">
        <w:rPr>
          <w:sz w:val="28"/>
          <w:szCs w:val="28"/>
        </w:rPr>
        <w:t>алифат».</w:t>
      </w:r>
    </w:p>
    <w:p w14:paraId="3F1C6367" w14:textId="464FE681" w:rsidR="008E7C65" w:rsidRPr="008E7C65" w:rsidRDefault="008E7C65" w:rsidP="008E7C65">
      <w:pPr>
        <w:tabs>
          <w:tab w:val="left" w:pos="7195"/>
        </w:tabs>
        <w:suppressAutoHyphens/>
        <w:spacing w:line="360" w:lineRule="auto"/>
        <w:ind w:left="57" w:firstLine="709"/>
        <w:jc w:val="both"/>
        <w:rPr>
          <w:rFonts w:eastAsia="Calibri"/>
          <w:b/>
          <w:sz w:val="28"/>
          <w:szCs w:val="28"/>
        </w:rPr>
      </w:pPr>
      <w:r w:rsidRPr="008E7C65">
        <w:rPr>
          <w:rFonts w:eastAsia="Calibri"/>
          <w:b/>
          <w:sz w:val="28"/>
          <w:szCs w:val="28"/>
        </w:rPr>
        <w:t xml:space="preserve">Средства пропаганды. </w:t>
      </w:r>
      <w:r w:rsidRPr="008E7C65">
        <w:rPr>
          <w:sz w:val="28"/>
          <w:szCs w:val="28"/>
        </w:rPr>
        <w:t>С начала своего существования «ИГ» создало мощную пропагандистскую структуру, объединяющую возможности различных СМИ и сети Интернет, а также производства фильмов и печатной продукции.</w:t>
      </w:r>
    </w:p>
    <w:p w14:paraId="3F1E2D3A" w14:textId="616F79B5" w:rsidR="008E7C65" w:rsidRPr="008E7C65" w:rsidRDefault="008E7C65" w:rsidP="008E7C65">
      <w:pPr>
        <w:tabs>
          <w:tab w:val="left" w:pos="7195"/>
        </w:tabs>
        <w:suppressAutoHyphens/>
        <w:spacing w:line="360" w:lineRule="auto"/>
        <w:ind w:left="57" w:firstLine="709"/>
        <w:jc w:val="both"/>
        <w:rPr>
          <w:sz w:val="28"/>
          <w:szCs w:val="28"/>
        </w:rPr>
      </w:pPr>
      <w:r w:rsidRPr="008E7C65">
        <w:rPr>
          <w:sz w:val="28"/>
          <w:szCs w:val="28"/>
        </w:rPr>
        <w:lastRenderedPageBreak/>
        <w:t xml:space="preserve">За информационно-пропагандистскую деятельность в организации отвечал </w:t>
      </w:r>
      <w:r w:rsidRPr="002067C3">
        <w:rPr>
          <w:iCs/>
          <w:sz w:val="28"/>
          <w:szCs w:val="28"/>
        </w:rPr>
        <w:t>Медийный совет как часть Совета Шуры.</w:t>
      </w:r>
      <w:r w:rsidRPr="008E7C65">
        <w:rPr>
          <w:sz w:val="28"/>
          <w:szCs w:val="28"/>
        </w:rPr>
        <w:t xml:space="preserve"> Был выпущен ряд документальных фильмов, распространены видеосъемки совершаемых казней. Регулярно выходили печатные материалы: журналы, буклеты. </w:t>
      </w:r>
    </w:p>
    <w:p w14:paraId="03B9D680" w14:textId="7BA24D14" w:rsidR="008E7C65" w:rsidRPr="008E7C65" w:rsidRDefault="008E7C65" w:rsidP="008E7C65">
      <w:pPr>
        <w:tabs>
          <w:tab w:val="left" w:pos="7195"/>
        </w:tabs>
        <w:suppressAutoHyphens/>
        <w:spacing w:line="360" w:lineRule="auto"/>
        <w:ind w:left="57" w:firstLine="709"/>
        <w:jc w:val="both"/>
        <w:rPr>
          <w:sz w:val="28"/>
          <w:szCs w:val="28"/>
        </w:rPr>
      </w:pPr>
      <w:r w:rsidRPr="008E7C65">
        <w:rPr>
          <w:sz w:val="28"/>
          <w:szCs w:val="28"/>
        </w:rPr>
        <w:t xml:space="preserve">Под началом </w:t>
      </w:r>
      <w:r w:rsidR="00A3021A">
        <w:rPr>
          <w:sz w:val="28"/>
          <w:szCs w:val="28"/>
        </w:rPr>
        <w:t xml:space="preserve">МТО </w:t>
      </w:r>
      <w:r w:rsidRPr="008E7C65">
        <w:rPr>
          <w:sz w:val="28"/>
          <w:szCs w:val="28"/>
        </w:rPr>
        <w:t>«ИГ» были созданы такие медиа</w:t>
      </w:r>
      <w:r w:rsidR="000C1342">
        <w:rPr>
          <w:sz w:val="28"/>
          <w:szCs w:val="28"/>
        </w:rPr>
        <w:t xml:space="preserve"> </w:t>
      </w:r>
      <w:r w:rsidRPr="008E7C65">
        <w:rPr>
          <w:sz w:val="28"/>
          <w:szCs w:val="28"/>
        </w:rPr>
        <w:t xml:space="preserve">структуры, как «Аль-Хайат Медиа Центр», Фонд «Аль-Фуркан», «Фурат Медиа», «Аль-Итисам», «Аль-Аджнад», что позволяло производить широкий перечень мультимедийной продукции (видеофильмов, агитационных роликов, аудиозаписей проповедей и </w:t>
      </w:r>
      <w:r w:rsidR="00A33CE0">
        <w:rPr>
          <w:sz w:val="28"/>
          <w:szCs w:val="28"/>
        </w:rPr>
        <w:t>песнопений (</w:t>
      </w:r>
      <w:r w:rsidR="000C1342">
        <w:rPr>
          <w:sz w:val="28"/>
          <w:szCs w:val="28"/>
        </w:rPr>
        <w:t>«</w:t>
      </w:r>
      <w:r w:rsidRPr="008E7C65">
        <w:rPr>
          <w:sz w:val="28"/>
          <w:szCs w:val="28"/>
        </w:rPr>
        <w:t>нашидов</w:t>
      </w:r>
      <w:r w:rsidR="000C1342">
        <w:rPr>
          <w:sz w:val="28"/>
          <w:szCs w:val="28"/>
        </w:rPr>
        <w:t>»</w:t>
      </w:r>
      <w:r w:rsidR="00A33CE0">
        <w:rPr>
          <w:sz w:val="28"/>
          <w:szCs w:val="28"/>
        </w:rPr>
        <w:t>)</w:t>
      </w:r>
      <w:r w:rsidRPr="008E7C65">
        <w:rPr>
          <w:sz w:val="28"/>
          <w:szCs w:val="28"/>
        </w:rPr>
        <w:t>, журналов, буклетов, постеров и т.</w:t>
      </w:r>
      <w:r w:rsidR="000C1342">
        <w:rPr>
          <w:sz w:val="28"/>
          <w:szCs w:val="28"/>
        </w:rPr>
        <w:t> </w:t>
      </w:r>
      <w:r w:rsidRPr="008E7C65">
        <w:rPr>
          <w:sz w:val="28"/>
          <w:szCs w:val="28"/>
        </w:rPr>
        <w:t>п.)</w:t>
      </w:r>
      <w:r w:rsidRPr="008E7C65">
        <w:rPr>
          <w:sz w:val="28"/>
          <w:szCs w:val="28"/>
          <w:vertAlign w:val="superscript"/>
        </w:rPr>
        <w:footnoteReference w:id="415"/>
      </w:r>
      <w:r w:rsidRPr="008E7C65">
        <w:rPr>
          <w:sz w:val="28"/>
          <w:szCs w:val="28"/>
        </w:rPr>
        <w:t xml:space="preserve">. </w:t>
      </w:r>
    </w:p>
    <w:p w14:paraId="0B66AA78" w14:textId="2277598D" w:rsidR="008E7C65" w:rsidRPr="008E7C65" w:rsidRDefault="008E7C65" w:rsidP="008E7C65">
      <w:pPr>
        <w:spacing w:line="360" w:lineRule="auto"/>
        <w:ind w:left="57" w:firstLine="709"/>
        <w:jc w:val="both"/>
        <w:rPr>
          <w:sz w:val="28"/>
          <w:szCs w:val="28"/>
        </w:rPr>
      </w:pPr>
      <w:r w:rsidRPr="008E7C65">
        <w:rPr>
          <w:sz w:val="28"/>
          <w:szCs w:val="28"/>
        </w:rPr>
        <w:t xml:space="preserve">Для распространения произведенных материалов </w:t>
      </w:r>
      <w:r w:rsidR="00A3021A">
        <w:rPr>
          <w:sz w:val="28"/>
          <w:szCs w:val="28"/>
        </w:rPr>
        <w:t>«</w:t>
      </w:r>
      <w:r w:rsidRPr="008E7C65">
        <w:rPr>
          <w:sz w:val="28"/>
          <w:szCs w:val="28"/>
        </w:rPr>
        <w:t>ИГ</w:t>
      </w:r>
      <w:r w:rsidR="00A3021A">
        <w:rPr>
          <w:sz w:val="28"/>
          <w:szCs w:val="28"/>
        </w:rPr>
        <w:t>»</w:t>
      </w:r>
      <w:r w:rsidRPr="008E7C65">
        <w:rPr>
          <w:sz w:val="28"/>
          <w:szCs w:val="28"/>
        </w:rPr>
        <w:t xml:space="preserve"> использовал</w:t>
      </w:r>
      <w:r w:rsidR="000C1342">
        <w:rPr>
          <w:sz w:val="28"/>
          <w:szCs w:val="28"/>
        </w:rPr>
        <w:t>о</w:t>
      </w:r>
      <w:r w:rsidRPr="008E7C65">
        <w:rPr>
          <w:sz w:val="28"/>
          <w:szCs w:val="28"/>
        </w:rPr>
        <w:t xml:space="preserve"> собственные интернет-ресурсы, популярные </w:t>
      </w:r>
      <w:r w:rsidRPr="002067C3">
        <w:rPr>
          <w:sz w:val="28"/>
          <w:szCs w:val="28"/>
        </w:rPr>
        <w:t xml:space="preserve">социальные сети, групповые чаты в сервисах мгновенных сообщений (преимущественно, в </w:t>
      </w:r>
      <w:r w:rsidRPr="002067C3">
        <w:rPr>
          <w:sz w:val="28"/>
          <w:szCs w:val="28"/>
          <w:lang w:val="en-US"/>
        </w:rPr>
        <w:t>Telegram</w:t>
      </w:r>
      <w:r w:rsidRPr="002067C3">
        <w:rPr>
          <w:sz w:val="28"/>
          <w:szCs w:val="28"/>
        </w:rPr>
        <w:t xml:space="preserve">). </w:t>
      </w:r>
      <w:r w:rsidR="009D1190">
        <w:rPr>
          <w:sz w:val="28"/>
          <w:szCs w:val="28"/>
        </w:rPr>
        <w:br/>
      </w:r>
      <w:r w:rsidRPr="002067C3">
        <w:rPr>
          <w:sz w:val="28"/>
          <w:szCs w:val="28"/>
        </w:rPr>
        <w:t>В 2015</w:t>
      </w:r>
      <w:r w:rsidR="000C1342">
        <w:rPr>
          <w:sz w:val="28"/>
          <w:szCs w:val="28"/>
        </w:rPr>
        <w:t> </w:t>
      </w:r>
      <w:r w:rsidRPr="002067C3">
        <w:rPr>
          <w:sz w:val="28"/>
          <w:szCs w:val="28"/>
        </w:rPr>
        <w:t>г. было запущено интернет-радио «</w:t>
      </w:r>
      <w:r w:rsidR="000C1342">
        <w:rPr>
          <w:sz w:val="28"/>
          <w:szCs w:val="28"/>
        </w:rPr>
        <w:t>А</w:t>
      </w:r>
      <w:r w:rsidRPr="002067C3">
        <w:rPr>
          <w:sz w:val="28"/>
          <w:szCs w:val="28"/>
        </w:rPr>
        <w:t>ль-Байан» («AlBayan»),</w:t>
      </w:r>
      <w:r w:rsidRPr="008E7C65">
        <w:rPr>
          <w:sz w:val="28"/>
          <w:szCs w:val="28"/>
        </w:rPr>
        <w:t xml:space="preserve"> распространя</w:t>
      </w:r>
      <w:r w:rsidR="000C1342">
        <w:rPr>
          <w:sz w:val="28"/>
          <w:szCs w:val="28"/>
        </w:rPr>
        <w:t>ющее</w:t>
      </w:r>
      <w:r w:rsidRPr="008E7C65">
        <w:rPr>
          <w:sz w:val="28"/>
          <w:szCs w:val="28"/>
        </w:rPr>
        <w:t xml:space="preserve"> информацию на нескольких языках. Для продвижения данного ресурса было создано специальное приложение для операционных систем </w:t>
      </w:r>
      <w:r w:rsidRPr="008E7C65">
        <w:rPr>
          <w:sz w:val="28"/>
          <w:szCs w:val="28"/>
          <w:lang w:val="en-US"/>
        </w:rPr>
        <w:t>Android</w:t>
      </w:r>
      <w:r w:rsidRPr="008E7C65">
        <w:rPr>
          <w:sz w:val="28"/>
          <w:szCs w:val="28"/>
        </w:rPr>
        <w:t>.</w:t>
      </w:r>
    </w:p>
    <w:p w14:paraId="7CA67962" w14:textId="4728686C" w:rsidR="008E7C65" w:rsidRPr="008E7C65" w:rsidRDefault="008E7C65" w:rsidP="008E7C65">
      <w:pPr>
        <w:spacing w:line="360" w:lineRule="auto"/>
        <w:ind w:left="57" w:firstLine="709"/>
        <w:jc w:val="both"/>
        <w:rPr>
          <w:sz w:val="28"/>
          <w:szCs w:val="28"/>
        </w:rPr>
      </w:pPr>
      <w:r w:rsidRPr="008E7C65">
        <w:rPr>
          <w:sz w:val="28"/>
          <w:szCs w:val="28"/>
        </w:rPr>
        <w:t xml:space="preserve">Текущую хронику событий (прежде всего, военных действий) отрабатывает ключевое </w:t>
      </w:r>
      <w:r w:rsidRPr="002067C3">
        <w:rPr>
          <w:sz w:val="28"/>
          <w:szCs w:val="28"/>
        </w:rPr>
        <w:t>новостное агентство «Амак» (</w:t>
      </w:r>
      <w:r w:rsidRPr="002067C3">
        <w:rPr>
          <w:sz w:val="28"/>
          <w:szCs w:val="28"/>
          <w:lang w:val="en-US"/>
        </w:rPr>
        <w:t>Amaq</w:t>
      </w:r>
      <w:r w:rsidRPr="002067C3">
        <w:rPr>
          <w:sz w:val="28"/>
          <w:szCs w:val="28"/>
        </w:rPr>
        <w:t xml:space="preserve"> </w:t>
      </w:r>
      <w:r w:rsidRPr="002067C3">
        <w:rPr>
          <w:sz w:val="28"/>
          <w:szCs w:val="28"/>
          <w:lang w:val="en-US"/>
        </w:rPr>
        <w:t>news</w:t>
      </w:r>
      <w:r w:rsidRPr="002067C3">
        <w:rPr>
          <w:sz w:val="28"/>
          <w:szCs w:val="28"/>
        </w:rPr>
        <w:t xml:space="preserve"> </w:t>
      </w:r>
      <w:r w:rsidRPr="002067C3">
        <w:rPr>
          <w:sz w:val="28"/>
          <w:szCs w:val="28"/>
          <w:lang w:val="en-US"/>
        </w:rPr>
        <w:t>agency</w:t>
      </w:r>
      <w:r w:rsidRPr="002067C3">
        <w:rPr>
          <w:sz w:val="28"/>
          <w:szCs w:val="28"/>
        </w:rPr>
        <w:t>),</w:t>
      </w:r>
      <w:r w:rsidRPr="008E7C65">
        <w:rPr>
          <w:sz w:val="28"/>
          <w:szCs w:val="28"/>
        </w:rPr>
        <w:t xml:space="preserve"> функционир</w:t>
      </w:r>
      <w:r w:rsidR="00F54C07">
        <w:rPr>
          <w:sz w:val="28"/>
          <w:szCs w:val="28"/>
        </w:rPr>
        <w:t xml:space="preserve">ующее </w:t>
      </w:r>
      <w:r w:rsidRPr="008E7C65">
        <w:rPr>
          <w:sz w:val="28"/>
          <w:szCs w:val="28"/>
        </w:rPr>
        <w:t>по стандартам современных западных информагентств: формирует новостную ленту, информирует о срочных новостях, публикует-пресс-релизы, инфографику и т.</w:t>
      </w:r>
      <w:r w:rsidR="00F54C07">
        <w:rPr>
          <w:sz w:val="28"/>
          <w:szCs w:val="28"/>
        </w:rPr>
        <w:t> </w:t>
      </w:r>
      <w:r w:rsidRPr="008E7C65">
        <w:rPr>
          <w:sz w:val="28"/>
          <w:szCs w:val="28"/>
        </w:rPr>
        <w:t xml:space="preserve">п. Именно через «Амак» в основном распространяются заявления о взятии ответственности за теракты, совершенные в той или иной точке мира. Такие заявления всегда выступают мощным имиджевым жестом, позволяющим </w:t>
      </w:r>
      <w:r w:rsidR="00A3021A">
        <w:rPr>
          <w:sz w:val="28"/>
          <w:szCs w:val="28"/>
        </w:rPr>
        <w:t>«</w:t>
      </w:r>
      <w:r w:rsidRPr="008E7C65">
        <w:rPr>
          <w:sz w:val="28"/>
          <w:szCs w:val="28"/>
        </w:rPr>
        <w:t>ИГ</w:t>
      </w:r>
      <w:r w:rsidR="00A3021A">
        <w:rPr>
          <w:sz w:val="28"/>
          <w:szCs w:val="28"/>
        </w:rPr>
        <w:t>»</w:t>
      </w:r>
      <w:r w:rsidRPr="008E7C65">
        <w:rPr>
          <w:sz w:val="28"/>
          <w:szCs w:val="28"/>
        </w:rPr>
        <w:t xml:space="preserve"> формировать образ глобального присутствия и вездесущности исходящей от нее </w:t>
      </w:r>
      <w:r w:rsidRPr="008E7C65">
        <w:rPr>
          <w:sz w:val="28"/>
          <w:szCs w:val="28"/>
        </w:rPr>
        <w:lastRenderedPageBreak/>
        <w:t>террористической угрозы</w:t>
      </w:r>
      <w:r w:rsidRPr="008E7C65">
        <w:rPr>
          <w:rStyle w:val="a6"/>
          <w:sz w:val="28"/>
          <w:szCs w:val="28"/>
        </w:rPr>
        <w:footnoteReference w:id="416"/>
      </w:r>
      <w:r w:rsidRPr="008E7C65">
        <w:rPr>
          <w:sz w:val="28"/>
          <w:szCs w:val="28"/>
        </w:rPr>
        <w:t>.</w:t>
      </w:r>
    </w:p>
    <w:p w14:paraId="198BA2DC" w14:textId="17E54EC0" w:rsidR="008E7C65" w:rsidRPr="008E7C65" w:rsidRDefault="00F54C07" w:rsidP="008E7C65">
      <w:pPr>
        <w:spacing w:line="360" w:lineRule="auto"/>
        <w:ind w:left="57" w:firstLine="709"/>
        <w:jc w:val="both"/>
        <w:rPr>
          <w:sz w:val="28"/>
          <w:szCs w:val="28"/>
        </w:rPr>
      </w:pPr>
      <w:r>
        <w:rPr>
          <w:sz w:val="28"/>
          <w:szCs w:val="28"/>
        </w:rPr>
        <w:t>МТО «ИГ» р</w:t>
      </w:r>
      <w:r w:rsidR="008E7C65" w:rsidRPr="008E7C65">
        <w:rPr>
          <w:sz w:val="28"/>
          <w:szCs w:val="28"/>
        </w:rPr>
        <w:t>ассматрива</w:t>
      </w:r>
      <w:r>
        <w:rPr>
          <w:sz w:val="28"/>
          <w:szCs w:val="28"/>
        </w:rPr>
        <w:t xml:space="preserve">ет </w:t>
      </w:r>
      <w:r w:rsidR="008E7C65" w:rsidRPr="008E7C65">
        <w:rPr>
          <w:sz w:val="28"/>
          <w:szCs w:val="28"/>
        </w:rPr>
        <w:t>территорию Российской Федерации в качестве объекта своих террористических устремлений</w:t>
      </w:r>
      <w:r>
        <w:rPr>
          <w:sz w:val="28"/>
          <w:szCs w:val="28"/>
        </w:rPr>
        <w:t>. В</w:t>
      </w:r>
      <w:r w:rsidR="008E7C65" w:rsidRPr="008E7C65">
        <w:rPr>
          <w:sz w:val="28"/>
          <w:szCs w:val="28"/>
        </w:rPr>
        <w:t xml:space="preserve"> сети Интернет на сайте </w:t>
      </w:r>
      <w:r>
        <w:rPr>
          <w:sz w:val="28"/>
          <w:szCs w:val="28"/>
        </w:rPr>
        <w:t>«</w:t>
      </w:r>
      <w:hyperlink r:id="rId31">
        <w:r w:rsidR="008E7C65" w:rsidRPr="008E7C65">
          <w:rPr>
            <w:spacing w:val="-4"/>
            <w:sz w:val="28"/>
            <w:szCs w:val="28"/>
          </w:rPr>
          <w:t>http://www.youtube.com</w:t>
        </w:r>
      </w:hyperlink>
      <w:r>
        <w:rPr>
          <w:spacing w:val="-4"/>
          <w:sz w:val="28"/>
          <w:szCs w:val="28"/>
        </w:rPr>
        <w:t>»</w:t>
      </w:r>
      <w:r w:rsidR="008E7C65" w:rsidRPr="008E7C65">
        <w:rPr>
          <w:spacing w:val="-4"/>
          <w:sz w:val="28"/>
          <w:szCs w:val="28"/>
        </w:rPr>
        <w:t xml:space="preserve"> был </w:t>
      </w:r>
      <w:r w:rsidR="008E7C65" w:rsidRPr="008E7C65">
        <w:rPr>
          <w:sz w:val="28"/>
          <w:szCs w:val="28"/>
        </w:rPr>
        <w:t>размещен видеоролик «Исламское государство</w:t>
      </w:r>
      <w:r>
        <w:rPr>
          <w:sz w:val="28"/>
          <w:szCs w:val="28"/>
        </w:rPr>
        <w:t xml:space="preserve"> – </w:t>
      </w:r>
      <w:r w:rsidR="008E7C65" w:rsidRPr="008E7C65">
        <w:rPr>
          <w:sz w:val="28"/>
          <w:szCs w:val="28"/>
        </w:rPr>
        <w:t xml:space="preserve">послание Путину. Мы освободим Чечню и весь </w:t>
      </w:r>
      <w:r w:rsidR="008E7C65" w:rsidRPr="008E7C65">
        <w:rPr>
          <w:spacing w:val="-4"/>
          <w:sz w:val="28"/>
          <w:szCs w:val="28"/>
        </w:rPr>
        <w:t xml:space="preserve">Кавказ», </w:t>
      </w:r>
      <w:r w:rsidR="008E7C65" w:rsidRPr="008E7C65">
        <w:rPr>
          <w:sz w:val="28"/>
          <w:szCs w:val="28"/>
        </w:rPr>
        <w:t xml:space="preserve">в </w:t>
      </w:r>
      <w:r w:rsidR="008E7C65" w:rsidRPr="008E7C65">
        <w:rPr>
          <w:spacing w:val="-3"/>
          <w:sz w:val="28"/>
          <w:szCs w:val="28"/>
        </w:rPr>
        <w:t xml:space="preserve">котором </w:t>
      </w:r>
      <w:r w:rsidR="008E7C65" w:rsidRPr="008E7C65">
        <w:rPr>
          <w:sz w:val="28"/>
          <w:szCs w:val="28"/>
        </w:rPr>
        <w:t xml:space="preserve">в качестве субтитров к видеоряду воспроизведен </w:t>
      </w:r>
      <w:r w:rsidR="008E7C65" w:rsidRPr="008E7C65">
        <w:rPr>
          <w:spacing w:val="-4"/>
          <w:sz w:val="28"/>
          <w:szCs w:val="28"/>
        </w:rPr>
        <w:t xml:space="preserve">текст, </w:t>
      </w:r>
      <w:r w:rsidR="008E7C65" w:rsidRPr="008E7C65">
        <w:rPr>
          <w:sz w:val="28"/>
          <w:szCs w:val="28"/>
        </w:rPr>
        <w:t>содержащий угрозы совершения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Российской Федерации либо воздействия на принятие ими</w:t>
      </w:r>
      <w:r w:rsidR="008E7C65" w:rsidRPr="008E7C65">
        <w:rPr>
          <w:spacing w:val="5"/>
          <w:sz w:val="28"/>
          <w:szCs w:val="28"/>
        </w:rPr>
        <w:t xml:space="preserve"> </w:t>
      </w:r>
      <w:r w:rsidR="008E7C65" w:rsidRPr="008E7C65">
        <w:rPr>
          <w:sz w:val="28"/>
          <w:szCs w:val="28"/>
        </w:rPr>
        <w:t>решений</w:t>
      </w:r>
      <w:r w:rsidR="008E7C65" w:rsidRPr="008E7C65">
        <w:rPr>
          <w:rStyle w:val="a6"/>
          <w:sz w:val="28"/>
          <w:szCs w:val="28"/>
        </w:rPr>
        <w:footnoteReference w:id="417"/>
      </w:r>
      <w:r w:rsidR="008E7C65" w:rsidRPr="008E7C65">
        <w:rPr>
          <w:sz w:val="28"/>
          <w:szCs w:val="28"/>
        </w:rPr>
        <w:t>.</w:t>
      </w:r>
    </w:p>
    <w:p w14:paraId="1CF387F3" w14:textId="399083D8" w:rsidR="008E7C65" w:rsidRDefault="008E7C65" w:rsidP="008E7C65">
      <w:pPr>
        <w:tabs>
          <w:tab w:val="left" w:pos="7195"/>
        </w:tabs>
        <w:suppressAutoHyphens/>
        <w:spacing w:line="360" w:lineRule="auto"/>
        <w:ind w:left="57" w:firstLine="709"/>
        <w:jc w:val="both"/>
        <w:rPr>
          <w:rFonts w:eastAsia="Calibri"/>
          <w:sz w:val="28"/>
          <w:szCs w:val="28"/>
        </w:rPr>
      </w:pPr>
      <w:r w:rsidRPr="008E7C65">
        <w:rPr>
          <w:rFonts w:eastAsia="Calibri"/>
          <w:b/>
          <w:sz w:val="28"/>
          <w:szCs w:val="28"/>
        </w:rPr>
        <w:t xml:space="preserve">Символика. </w:t>
      </w:r>
      <w:r w:rsidRPr="008E7C65">
        <w:rPr>
          <w:rFonts w:eastAsia="Calibri"/>
          <w:sz w:val="28"/>
          <w:szCs w:val="28"/>
        </w:rPr>
        <w:t>«ИГ» использу</w:t>
      </w:r>
      <w:r w:rsidR="00CB1876">
        <w:rPr>
          <w:rFonts w:eastAsia="Calibri"/>
          <w:sz w:val="28"/>
          <w:szCs w:val="28"/>
        </w:rPr>
        <w:t>е</w:t>
      </w:r>
      <w:r w:rsidRPr="008E7C65">
        <w:rPr>
          <w:rFonts w:eastAsia="Calibri"/>
          <w:sz w:val="28"/>
          <w:szCs w:val="28"/>
        </w:rPr>
        <w:t>т флаг и эмблему «Аль-Каиды»</w:t>
      </w:r>
      <w:r w:rsidRPr="008E7C65">
        <w:rPr>
          <w:rStyle w:val="a6"/>
          <w:rFonts w:eastAsia="Calibri"/>
          <w:sz w:val="28"/>
          <w:szCs w:val="28"/>
        </w:rPr>
        <w:footnoteReference w:id="418"/>
      </w:r>
      <w:r w:rsidRPr="008E7C65">
        <w:rPr>
          <w:rFonts w:eastAsia="Calibri"/>
          <w:sz w:val="28"/>
          <w:szCs w:val="28"/>
        </w:rPr>
        <w:t xml:space="preserve">. </w:t>
      </w:r>
    </w:p>
    <w:p w14:paraId="64DE7B7C" w14:textId="77777777" w:rsidR="00EE102A" w:rsidRPr="008E7C65" w:rsidRDefault="00EE102A" w:rsidP="00A3021A">
      <w:pPr>
        <w:tabs>
          <w:tab w:val="left" w:pos="7195"/>
        </w:tabs>
        <w:suppressAutoHyphens/>
        <w:ind w:firstLine="709"/>
        <w:jc w:val="both"/>
        <w:rPr>
          <w:sz w:val="28"/>
          <w:szCs w:val="28"/>
          <w:shd w:val="clear" w:color="auto" w:fill="FFFFFF"/>
        </w:rPr>
      </w:pPr>
    </w:p>
    <w:p w14:paraId="45B32754" w14:textId="77777777" w:rsidR="008E7C65" w:rsidRPr="008E7C65" w:rsidRDefault="008E7C65" w:rsidP="00EE102A">
      <w:pPr>
        <w:tabs>
          <w:tab w:val="left" w:pos="7195"/>
        </w:tabs>
        <w:suppressAutoHyphens/>
        <w:spacing w:line="360" w:lineRule="auto"/>
        <w:jc w:val="center"/>
        <w:rPr>
          <w:rFonts w:eastAsia="Calibri"/>
          <w:b/>
          <w:sz w:val="28"/>
          <w:szCs w:val="28"/>
        </w:rPr>
      </w:pPr>
      <w:r w:rsidRPr="008E7C65">
        <w:rPr>
          <w:rFonts w:eastAsia="Calibri"/>
          <w:b/>
          <w:noProof/>
          <w:sz w:val="28"/>
          <w:szCs w:val="28"/>
        </w:rPr>
        <w:drawing>
          <wp:inline distT="0" distB="0" distL="0" distR="0" wp14:anchorId="7F64DEFE" wp14:editId="606D7DE2">
            <wp:extent cx="2344994" cy="174427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7530" cy="1768479"/>
                    </a:xfrm>
                    <a:prstGeom prst="rect">
                      <a:avLst/>
                    </a:prstGeom>
                    <a:noFill/>
                    <a:ln>
                      <a:noFill/>
                    </a:ln>
                  </pic:spPr>
                </pic:pic>
              </a:graphicData>
            </a:graphic>
          </wp:inline>
        </w:drawing>
      </w:r>
    </w:p>
    <w:p w14:paraId="04F8A83F" w14:textId="77777777" w:rsidR="008E7C65" w:rsidRPr="008E7C65" w:rsidRDefault="008E7C65" w:rsidP="00EE102A">
      <w:pPr>
        <w:tabs>
          <w:tab w:val="left" w:pos="7195"/>
        </w:tabs>
        <w:suppressAutoHyphens/>
        <w:spacing w:line="360" w:lineRule="auto"/>
        <w:jc w:val="center"/>
        <w:rPr>
          <w:rFonts w:eastAsia="Calibri"/>
          <w:i/>
          <w:sz w:val="28"/>
          <w:szCs w:val="28"/>
        </w:rPr>
      </w:pPr>
      <w:r w:rsidRPr="008E7C65">
        <w:rPr>
          <w:rFonts w:eastAsia="Calibri"/>
          <w:i/>
          <w:sz w:val="28"/>
          <w:szCs w:val="28"/>
        </w:rPr>
        <w:t>Флаг МТО «ИГ»</w:t>
      </w:r>
      <w:r w:rsidRPr="008E7C65">
        <w:rPr>
          <w:rStyle w:val="a6"/>
          <w:rFonts w:eastAsia="Calibri"/>
          <w:i/>
          <w:sz w:val="28"/>
          <w:szCs w:val="28"/>
        </w:rPr>
        <w:footnoteReference w:id="419"/>
      </w:r>
    </w:p>
    <w:p w14:paraId="5A64B772" w14:textId="77777777" w:rsidR="00EE102A" w:rsidRDefault="00EE102A" w:rsidP="00F54C07">
      <w:pPr>
        <w:pStyle w:val="Default"/>
        <w:ind w:firstLine="709"/>
        <w:jc w:val="both"/>
        <w:rPr>
          <w:rFonts w:ascii="Times New Roman" w:hAnsi="Times New Roman" w:cs="Times New Roman"/>
          <w:b/>
          <w:sz w:val="28"/>
          <w:szCs w:val="28"/>
        </w:rPr>
      </w:pPr>
    </w:p>
    <w:p w14:paraId="525B2D7C" w14:textId="181A865B" w:rsidR="008E7C65" w:rsidRPr="008E7C65" w:rsidRDefault="008E7C65" w:rsidP="008E7C65">
      <w:pPr>
        <w:pStyle w:val="Default"/>
        <w:spacing w:line="360" w:lineRule="auto"/>
        <w:ind w:left="57" w:firstLine="709"/>
        <w:jc w:val="both"/>
        <w:rPr>
          <w:rFonts w:ascii="Times New Roman" w:hAnsi="Times New Roman" w:cs="Times New Roman"/>
          <w:color w:val="auto"/>
          <w:sz w:val="28"/>
          <w:szCs w:val="28"/>
        </w:rPr>
      </w:pPr>
      <w:r w:rsidRPr="008E7C65">
        <w:rPr>
          <w:rFonts w:ascii="Times New Roman" w:hAnsi="Times New Roman" w:cs="Times New Roman"/>
          <w:b/>
          <w:sz w:val="28"/>
          <w:szCs w:val="28"/>
        </w:rPr>
        <w:t xml:space="preserve">Преступная деятельность. </w:t>
      </w:r>
      <w:r w:rsidRPr="008E7C65">
        <w:rPr>
          <w:rFonts w:ascii="Times New Roman" w:hAnsi="Times New Roman" w:cs="Times New Roman"/>
          <w:color w:val="auto"/>
          <w:sz w:val="28"/>
          <w:szCs w:val="28"/>
        </w:rPr>
        <w:t>По оценкам Верховного комиссара ООН по правам человека</w:t>
      </w:r>
      <w:r w:rsidR="00CB1876">
        <w:rPr>
          <w:rFonts w:ascii="Times New Roman" w:hAnsi="Times New Roman" w:cs="Times New Roman"/>
          <w:color w:val="auto"/>
          <w:sz w:val="28"/>
          <w:szCs w:val="28"/>
        </w:rPr>
        <w:t>,</w:t>
      </w:r>
      <w:r w:rsidRPr="008E7C65">
        <w:rPr>
          <w:rFonts w:ascii="Times New Roman" w:hAnsi="Times New Roman" w:cs="Times New Roman"/>
          <w:color w:val="auto"/>
          <w:sz w:val="28"/>
          <w:szCs w:val="28"/>
        </w:rPr>
        <w:t xml:space="preserve"> </w:t>
      </w:r>
      <w:r w:rsidR="00A3021A">
        <w:rPr>
          <w:rFonts w:ascii="Times New Roman" w:hAnsi="Times New Roman" w:cs="Times New Roman"/>
          <w:color w:val="auto"/>
          <w:sz w:val="28"/>
          <w:szCs w:val="28"/>
        </w:rPr>
        <w:t xml:space="preserve">боевики МТО </w:t>
      </w:r>
      <w:r w:rsidRPr="008E7C65">
        <w:rPr>
          <w:rFonts w:ascii="Times New Roman" w:hAnsi="Times New Roman" w:cs="Times New Roman"/>
          <w:color w:val="auto"/>
          <w:sz w:val="28"/>
          <w:szCs w:val="28"/>
        </w:rPr>
        <w:t xml:space="preserve">«ИГ» совершили «чудовищные зверства», которыми должен заниматься Международный уголовный суд в Гааге. Он </w:t>
      </w:r>
      <w:r w:rsidRPr="008E7C65">
        <w:rPr>
          <w:rFonts w:ascii="Times New Roman" w:hAnsi="Times New Roman" w:cs="Times New Roman"/>
          <w:color w:val="auto"/>
          <w:sz w:val="28"/>
          <w:szCs w:val="28"/>
        </w:rPr>
        <w:lastRenderedPageBreak/>
        <w:t xml:space="preserve">заявил: «Масштабы и жестокость совершаемых «ИГ» преступлений против мирных жителей таковы, что они являются грубым нарушением любых принципов, имеющих отношение к правам человека». Эта группировка, сказал </w:t>
      </w:r>
      <w:r w:rsidR="00FB28CA">
        <w:rPr>
          <w:rFonts w:ascii="Times New Roman" w:hAnsi="Times New Roman" w:cs="Times New Roman"/>
          <w:color w:val="auto"/>
          <w:sz w:val="28"/>
          <w:szCs w:val="28"/>
        </w:rPr>
        <w:t>Верховный комиссар ООН</w:t>
      </w:r>
      <w:r w:rsidRPr="008E7C65">
        <w:rPr>
          <w:rFonts w:ascii="Times New Roman" w:hAnsi="Times New Roman" w:cs="Times New Roman"/>
          <w:color w:val="auto"/>
          <w:sz w:val="28"/>
          <w:szCs w:val="28"/>
        </w:rPr>
        <w:t>, может быть признана виновной в совершении по меньшей мере</w:t>
      </w:r>
      <w:r w:rsidR="00FB28CA">
        <w:rPr>
          <w:rFonts w:ascii="Times New Roman" w:hAnsi="Times New Roman" w:cs="Times New Roman"/>
          <w:color w:val="auto"/>
          <w:sz w:val="28"/>
          <w:szCs w:val="28"/>
        </w:rPr>
        <w:t xml:space="preserve"> шести </w:t>
      </w:r>
      <w:r w:rsidRPr="008E7C65">
        <w:rPr>
          <w:rFonts w:ascii="Times New Roman" w:hAnsi="Times New Roman" w:cs="Times New Roman"/>
          <w:color w:val="auto"/>
          <w:sz w:val="28"/>
          <w:szCs w:val="28"/>
        </w:rPr>
        <w:t xml:space="preserve">из </w:t>
      </w:r>
      <w:r w:rsidR="00FB28CA">
        <w:rPr>
          <w:rFonts w:ascii="Times New Roman" w:hAnsi="Times New Roman" w:cs="Times New Roman"/>
          <w:color w:val="auto"/>
          <w:sz w:val="28"/>
          <w:szCs w:val="28"/>
        </w:rPr>
        <w:t xml:space="preserve">одиннадцати </w:t>
      </w:r>
      <w:r w:rsidRPr="008E7C65">
        <w:rPr>
          <w:rFonts w:ascii="Times New Roman" w:hAnsi="Times New Roman" w:cs="Times New Roman"/>
          <w:color w:val="auto"/>
          <w:sz w:val="28"/>
          <w:szCs w:val="28"/>
        </w:rPr>
        <w:t>типов преступлений, которые относятся к преступлениям против человечности, в т</w:t>
      </w:r>
      <w:r w:rsidR="00A3021A">
        <w:rPr>
          <w:rFonts w:ascii="Times New Roman" w:hAnsi="Times New Roman" w:cs="Times New Roman"/>
          <w:color w:val="auto"/>
          <w:sz w:val="28"/>
          <w:szCs w:val="28"/>
        </w:rPr>
        <w:t>. </w:t>
      </w:r>
      <w:r w:rsidRPr="008E7C65">
        <w:rPr>
          <w:rFonts w:ascii="Times New Roman" w:hAnsi="Times New Roman" w:cs="Times New Roman"/>
          <w:color w:val="auto"/>
          <w:sz w:val="28"/>
          <w:szCs w:val="28"/>
        </w:rPr>
        <w:t>ч</w:t>
      </w:r>
      <w:r w:rsidR="00A3021A">
        <w:rPr>
          <w:rFonts w:ascii="Times New Roman" w:hAnsi="Times New Roman" w:cs="Times New Roman"/>
          <w:color w:val="auto"/>
          <w:sz w:val="28"/>
          <w:szCs w:val="28"/>
        </w:rPr>
        <w:t>.</w:t>
      </w:r>
      <w:r w:rsidRPr="008E7C65">
        <w:rPr>
          <w:rFonts w:ascii="Times New Roman" w:hAnsi="Times New Roman" w:cs="Times New Roman"/>
          <w:color w:val="auto"/>
          <w:sz w:val="28"/>
          <w:szCs w:val="28"/>
        </w:rPr>
        <w:t xml:space="preserve"> геноцида против религиозных меньшинств – езидов. На н</w:t>
      </w:r>
      <w:r w:rsidR="00FB28CA">
        <w:rPr>
          <w:rFonts w:ascii="Times New Roman" w:hAnsi="Times New Roman" w:cs="Times New Roman"/>
          <w:color w:val="auto"/>
          <w:sz w:val="28"/>
          <w:szCs w:val="28"/>
        </w:rPr>
        <w:t>ей</w:t>
      </w:r>
      <w:r w:rsidRPr="008E7C65">
        <w:rPr>
          <w:rFonts w:ascii="Times New Roman" w:hAnsi="Times New Roman" w:cs="Times New Roman"/>
          <w:color w:val="auto"/>
          <w:sz w:val="28"/>
          <w:szCs w:val="28"/>
        </w:rPr>
        <w:t xml:space="preserve"> лежит вина и за военные преступления. </w:t>
      </w:r>
      <w:r w:rsidR="00AE7A7B">
        <w:rPr>
          <w:rFonts w:ascii="Times New Roman" w:hAnsi="Times New Roman" w:cs="Times New Roman"/>
          <w:color w:val="auto"/>
          <w:sz w:val="28"/>
          <w:szCs w:val="28"/>
        </w:rPr>
        <w:t>У</w:t>
      </w:r>
      <w:r w:rsidRPr="008E7C65">
        <w:rPr>
          <w:rFonts w:ascii="Times New Roman" w:hAnsi="Times New Roman" w:cs="Times New Roman"/>
          <w:color w:val="auto"/>
          <w:sz w:val="28"/>
          <w:szCs w:val="28"/>
        </w:rPr>
        <w:t xml:space="preserve">казанные преступления достигли таких масштабов, что </w:t>
      </w:r>
      <w:r w:rsidR="00AE7A7B">
        <w:rPr>
          <w:rFonts w:ascii="Times New Roman" w:hAnsi="Times New Roman" w:cs="Times New Roman"/>
          <w:color w:val="auto"/>
          <w:sz w:val="28"/>
          <w:szCs w:val="28"/>
        </w:rPr>
        <w:t xml:space="preserve">они </w:t>
      </w:r>
      <w:r w:rsidRPr="008E7C65">
        <w:rPr>
          <w:rFonts w:ascii="Times New Roman" w:hAnsi="Times New Roman" w:cs="Times New Roman"/>
          <w:color w:val="auto"/>
          <w:sz w:val="28"/>
          <w:szCs w:val="28"/>
        </w:rPr>
        <w:t>подпадают под определение «международные преступления»</w:t>
      </w:r>
      <w:r w:rsidRPr="008E7C65">
        <w:rPr>
          <w:rStyle w:val="a6"/>
          <w:rFonts w:ascii="Times New Roman" w:hAnsi="Times New Roman" w:cs="Times New Roman"/>
          <w:color w:val="auto"/>
          <w:sz w:val="28"/>
          <w:szCs w:val="28"/>
        </w:rPr>
        <w:footnoteReference w:id="420"/>
      </w:r>
      <w:r w:rsidRPr="008E7C65">
        <w:rPr>
          <w:rFonts w:ascii="Times New Roman" w:hAnsi="Times New Roman" w:cs="Times New Roman"/>
          <w:color w:val="auto"/>
          <w:sz w:val="28"/>
          <w:szCs w:val="28"/>
        </w:rPr>
        <w:t>.</w:t>
      </w:r>
    </w:p>
    <w:p w14:paraId="0EECDB85" w14:textId="007ED3B2" w:rsidR="008E7C65" w:rsidRPr="008E7C65" w:rsidRDefault="00A3021A" w:rsidP="008E7C65">
      <w:pPr>
        <w:tabs>
          <w:tab w:val="left" w:pos="7195"/>
        </w:tabs>
        <w:suppressAutoHyphens/>
        <w:spacing w:line="360" w:lineRule="auto"/>
        <w:ind w:left="57" w:firstLine="709"/>
        <w:jc w:val="both"/>
        <w:rPr>
          <w:sz w:val="28"/>
          <w:szCs w:val="28"/>
        </w:rPr>
      </w:pPr>
      <w:r>
        <w:rPr>
          <w:sz w:val="28"/>
          <w:szCs w:val="28"/>
        </w:rPr>
        <w:t xml:space="preserve">МТО </w:t>
      </w:r>
      <w:r w:rsidR="008E7C65" w:rsidRPr="008E7C65">
        <w:rPr>
          <w:sz w:val="28"/>
          <w:szCs w:val="28"/>
        </w:rPr>
        <w:t>«ИГ» и подконтрольные е</w:t>
      </w:r>
      <w:r w:rsidR="00A160FA">
        <w:rPr>
          <w:sz w:val="28"/>
          <w:szCs w:val="28"/>
        </w:rPr>
        <w:t>й</w:t>
      </w:r>
      <w:r w:rsidR="008E7C65" w:rsidRPr="008E7C65">
        <w:rPr>
          <w:sz w:val="28"/>
          <w:szCs w:val="28"/>
        </w:rPr>
        <w:t xml:space="preserve"> группировки участвовали в боевых действиях на территори</w:t>
      </w:r>
      <w:r w:rsidR="00A160FA">
        <w:rPr>
          <w:sz w:val="28"/>
          <w:szCs w:val="28"/>
        </w:rPr>
        <w:t>ях</w:t>
      </w:r>
      <w:r w:rsidR="008E7C65" w:rsidRPr="008E7C65">
        <w:rPr>
          <w:sz w:val="28"/>
          <w:szCs w:val="28"/>
        </w:rPr>
        <w:t xml:space="preserve"> Афганистана, Египта, </w:t>
      </w:r>
      <w:r w:rsidR="005E6C75" w:rsidRPr="008E7C65">
        <w:rPr>
          <w:sz w:val="28"/>
          <w:szCs w:val="28"/>
        </w:rPr>
        <w:t xml:space="preserve">Йемена, </w:t>
      </w:r>
      <w:r w:rsidR="008E7C65" w:rsidRPr="008E7C65">
        <w:rPr>
          <w:sz w:val="28"/>
          <w:szCs w:val="28"/>
        </w:rPr>
        <w:t xml:space="preserve">Ливана, </w:t>
      </w:r>
      <w:r w:rsidR="005E6C75" w:rsidRPr="008E7C65">
        <w:rPr>
          <w:sz w:val="28"/>
          <w:szCs w:val="28"/>
        </w:rPr>
        <w:t>Ливии,</w:t>
      </w:r>
      <w:r w:rsidR="005E6C75">
        <w:rPr>
          <w:sz w:val="28"/>
          <w:szCs w:val="28"/>
        </w:rPr>
        <w:t xml:space="preserve"> </w:t>
      </w:r>
      <w:r w:rsidR="008E7C65" w:rsidRPr="008E7C65">
        <w:rPr>
          <w:sz w:val="28"/>
          <w:szCs w:val="28"/>
        </w:rPr>
        <w:t>Нигерии</w:t>
      </w:r>
      <w:r w:rsidR="005E6C75">
        <w:rPr>
          <w:sz w:val="28"/>
          <w:szCs w:val="28"/>
        </w:rPr>
        <w:t>,</w:t>
      </w:r>
      <w:r w:rsidR="008E7C65" w:rsidRPr="008E7C65">
        <w:rPr>
          <w:sz w:val="28"/>
          <w:szCs w:val="28"/>
        </w:rPr>
        <w:t xml:space="preserve"> </w:t>
      </w:r>
      <w:r w:rsidR="005E6C75" w:rsidRPr="008E7C65">
        <w:rPr>
          <w:sz w:val="28"/>
          <w:szCs w:val="28"/>
        </w:rPr>
        <w:t>Пакистана</w:t>
      </w:r>
      <w:r w:rsidR="005E6C75">
        <w:rPr>
          <w:sz w:val="28"/>
          <w:szCs w:val="28"/>
        </w:rPr>
        <w:t xml:space="preserve"> </w:t>
      </w:r>
      <w:r w:rsidR="008E7C65" w:rsidRPr="008E7C65">
        <w:rPr>
          <w:sz w:val="28"/>
          <w:szCs w:val="28"/>
        </w:rPr>
        <w:t xml:space="preserve">и других государств. </w:t>
      </w:r>
    </w:p>
    <w:p w14:paraId="2FAE3F41" w14:textId="4E179C15" w:rsidR="008E7C65" w:rsidRPr="008E7C65" w:rsidRDefault="008E7C65" w:rsidP="008E7C65">
      <w:pPr>
        <w:pStyle w:val="Default"/>
        <w:spacing w:line="360" w:lineRule="auto"/>
        <w:ind w:left="57" w:firstLine="709"/>
        <w:jc w:val="both"/>
        <w:rPr>
          <w:rFonts w:ascii="Times New Roman" w:hAnsi="Times New Roman" w:cs="Times New Roman"/>
          <w:color w:val="auto"/>
          <w:sz w:val="28"/>
          <w:szCs w:val="28"/>
        </w:rPr>
      </w:pPr>
      <w:r w:rsidRPr="008E7C65">
        <w:rPr>
          <w:rFonts w:ascii="Times New Roman" w:hAnsi="Times New Roman" w:cs="Times New Roman"/>
          <w:color w:val="auto"/>
          <w:sz w:val="28"/>
          <w:szCs w:val="28"/>
        </w:rPr>
        <w:t xml:space="preserve">В большинстве случаев для совершения террористических актов использовались террористы-смертники. Для терактов в Сирии и Ираке – </w:t>
      </w:r>
      <w:r w:rsidR="00AE7A7B" w:rsidRPr="008E7C65">
        <w:rPr>
          <w:rFonts w:ascii="Times New Roman" w:hAnsi="Times New Roman" w:cs="Times New Roman"/>
          <w:color w:val="auto"/>
          <w:sz w:val="28"/>
          <w:szCs w:val="28"/>
        </w:rPr>
        <w:t>начиненные взрывчатыми веществами</w:t>
      </w:r>
      <w:r w:rsidR="00AE7A7B">
        <w:rPr>
          <w:rFonts w:ascii="Times New Roman" w:hAnsi="Times New Roman" w:cs="Times New Roman"/>
          <w:color w:val="auto"/>
          <w:sz w:val="28"/>
          <w:szCs w:val="28"/>
        </w:rPr>
        <w:t xml:space="preserve"> беспилотные летательные аппараты</w:t>
      </w:r>
      <w:r w:rsidRPr="008E7C65">
        <w:rPr>
          <w:rFonts w:ascii="Times New Roman" w:hAnsi="Times New Roman" w:cs="Times New Roman"/>
          <w:color w:val="auto"/>
          <w:sz w:val="28"/>
          <w:szCs w:val="28"/>
        </w:rPr>
        <w:t xml:space="preserve">. </w:t>
      </w:r>
    </w:p>
    <w:p w14:paraId="4ABD7475" w14:textId="7F7311D2" w:rsidR="008E7C65" w:rsidRPr="008E7C65" w:rsidRDefault="00AE7A7B" w:rsidP="008E7C65">
      <w:pPr>
        <w:pStyle w:val="Default"/>
        <w:spacing w:line="360" w:lineRule="auto"/>
        <w:ind w:left="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008E7C65" w:rsidRPr="008E7C65">
        <w:rPr>
          <w:rFonts w:ascii="Times New Roman" w:hAnsi="Times New Roman" w:cs="Times New Roman"/>
          <w:color w:val="auto"/>
          <w:sz w:val="28"/>
          <w:szCs w:val="28"/>
        </w:rPr>
        <w:t xml:space="preserve"> цел</w:t>
      </w:r>
      <w:r>
        <w:rPr>
          <w:rFonts w:ascii="Times New Roman" w:hAnsi="Times New Roman" w:cs="Times New Roman"/>
          <w:color w:val="auto"/>
          <w:sz w:val="28"/>
          <w:szCs w:val="28"/>
        </w:rPr>
        <w:t>ях</w:t>
      </w:r>
      <w:r w:rsidR="008E7C65" w:rsidRPr="008E7C65">
        <w:rPr>
          <w:rFonts w:ascii="Times New Roman" w:hAnsi="Times New Roman" w:cs="Times New Roman"/>
          <w:color w:val="auto"/>
          <w:sz w:val="28"/>
          <w:szCs w:val="28"/>
        </w:rPr>
        <w:t xml:space="preserve"> запугивания и деморализации своих противников </w:t>
      </w:r>
      <w:r w:rsidR="00A3021A">
        <w:rPr>
          <w:rFonts w:ascii="Times New Roman" w:hAnsi="Times New Roman" w:cs="Times New Roman"/>
          <w:color w:val="auto"/>
          <w:sz w:val="28"/>
          <w:szCs w:val="28"/>
        </w:rPr>
        <w:t xml:space="preserve">МТО </w:t>
      </w:r>
      <w:r w:rsidR="008E7C65" w:rsidRPr="008E7C65">
        <w:rPr>
          <w:rFonts w:ascii="Times New Roman" w:hAnsi="Times New Roman" w:cs="Times New Roman"/>
          <w:color w:val="auto"/>
          <w:sz w:val="28"/>
          <w:szCs w:val="28"/>
        </w:rPr>
        <w:t>«ИГ» регулярно проводит террористические акции, а также массовые казни захваченных в плен солдат, заложников и мирных жителей. При этом привлекаемые дети участвуют в казнях и как зрители, и как исполнители.</w:t>
      </w:r>
    </w:p>
    <w:p w14:paraId="61299028" w14:textId="3F50CCE0" w:rsidR="008E7C65" w:rsidRPr="008E7C65" w:rsidRDefault="008E7C65" w:rsidP="008E7C65">
      <w:pPr>
        <w:tabs>
          <w:tab w:val="left" w:pos="8931"/>
        </w:tabs>
        <w:suppressAutoHyphens/>
        <w:spacing w:line="360" w:lineRule="auto"/>
        <w:ind w:left="57" w:firstLine="709"/>
        <w:jc w:val="both"/>
        <w:rPr>
          <w:sz w:val="28"/>
          <w:szCs w:val="28"/>
        </w:rPr>
      </w:pPr>
      <w:r w:rsidRPr="008E7C65">
        <w:rPr>
          <w:sz w:val="28"/>
          <w:szCs w:val="28"/>
        </w:rPr>
        <w:t xml:space="preserve">Наиболее резонансные террористические акты </w:t>
      </w:r>
      <w:r w:rsidR="00A3021A">
        <w:rPr>
          <w:sz w:val="28"/>
          <w:szCs w:val="28"/>
        </w:rPr>
        <w:t xml:space="preserve">МТО </w:t>
      </w:r>
      <w:r w:rsidRPr="008E7C65">
        <w:rPr>
          <w:sz w:val="28"/>
          <w:szCs w:val="28"/>
        </w:rPr>
        <w:t>«ИГ»</w:t>
      </w:r>
      <w:r w:rsidRPr="008E7C65">
        <w:rPr>
          <w:rStyle w:val="a6"/>
          <w:sz w:val="28"/>
          <w:szCs w:val="28"/>
        </w:rPr>
        <w:footnoteReference w:id="421"/>
      </w:r>
      <w:r w:rsidRPr="008E7C65">
        <w:rPr>
          <w:sz w:val="28"/>
          <w:szCs w:val="28"/>
        </w:rPr>
        <w:t>:</w:t>
      </w:r>
    </w:p>
    <w:p w14:paraId="128C3EB4" w14:textId="409A0B33" w:rsidR="008E7C65" w:rsidRPr="008E7C65" w:rsidRDefault="008E7C65" w:rsidP="008E7C65">
      <w:pPr>
        <w:spacing w:line="360" w:lineRule="auto"/>
        <w:ind w:left="57" w:firstLine="709"/>
        <w:jc w:val="both"/>
        <w:rPr>
          <w:sz w:val="28"/>
          <w:szCs w:val="28"/>
        </w:rPr>
      </w:pPr>
      <w:r w:rsidRPr="008E7C65">
        <w:rPr>
          <w:sz w:val="28"/>
          <w:szCs w:val="28"/>
        </w:rPr>
        <w:t>25 октября 2009</w:t>
      </w:r>
      <w:r w:rsidR="00A160FA">
        <w:rPr>
          <w:sz w:val="28"/>
          <w:szCs w:val="28"/>
        </w:rPr>
        <w:t> </w:t>
      </w:r>
      <w:r w:rsidRPr="008E7C65">
        <w:rPr>
          <w:sz w:val="28"/>
          <w:szCs w:val="28"/>
        </w:rPr>
        <w:t>г. – подрыв двух начиненных взрывчаткой автомобилей в центре г.</w:t>
      </w:r>
      <w:r w:rsidR="00A160FA">
        <w:rPr>
          <w:sz w:val="28"/>
          <w:szCs w:val="28"/>
        </w:rPr>
        <w:t> </w:t>
      </w:r>
      <w:r w:rsidRPr="008E7C65">
        <w:rPr>
          <w:sz w:val="28"/>
          <w:szCs w:val="28"/>
        </w:rPr>
        <w:t xml:space="preserve">Багдада (возле зданий администрации губернатора </w:t>
      </w:r>
      <w:r w:rsidRPr="008E7C65">
        <w:rPr>
          <w:sz w:val="28"/>
          <w:szCs w:val="28"/>
        </w:rPr>
        <w:br/>
        <w:t>и министерства юстиции), погибли 155 человек</w:t>
      </w:r>
      <w:r w:rsidR="001023E3">
        <w:rPr>
          <w:sz w:val="28"/>
          <w:szCs w:val="28"/>
        </w:rPr>
        <w:t>;</w:t>
      </w:r>
    </w:p>
    <w:p w14:paraId="294E2FA5" w14:textId="2435921E" w:rsidR="008E7C65" w:rsidRPr="008E7C65" w:rsidRDefault="008E7C65" w:rsidP="008E7C65">
      <w:pPr>
        <w:spacing w:line="360" w:lineRule="auto"/>
        <w:ind w:left="57" w:firstLine="709"/>
        <w:jc w:val="both"/>
        <w:rPr>
          <w:sz w:val="28"/>
          <w:szCs w:val="28"/>
        </w:rPr>
      </w:pPr>
      <w:r w:rsidRPr="008E7C65">
        <w:rPr>
          <w:sz w:val="28"/>
          <w:szCs w:val="28"/>
        </w:rPr>
        <w:t>31 октября 2010</w:t>
      </w:r>
      <w:r w:rsidR="00A160FA">
        <w:rPr>
          <w:sz w:val="28"/>
          <w:szCs w:val="28"/>
        </w:rPr>
        <w:t> </w:t>
      </w:r>
      <w:r w:rsidRPr="008E7C65">
        <w:rPr>
          <w:sz w:val="28"/>
          <w:szCs w:val="28"/>
        </w:rPr>
        <w:t>г. – захват заложников в кафедральном соборе г. Багдада, принадлежащем Сирийской католической церкви</w:t>
      </w:r>
      <w:r w:rsidR="00AE7A7B">
        <w:rPr>
          <w:sz w:val="28"/>
          <w:szCs w:val="28"/>
        </w:rPr>
        <w:t xml:space="preserve">, </w:t>
      </w:r>
      <w:r w:rsidRPr="008E7C65">
        <w:rPr>
          <w:sz w:val="28"/>
          <w:szCs w:val="28"/>
        </w:rPr>
        <w:t>погибли 58 человек</w:t>
      </w:r>
      <w:r w:rsidR="001023E3">
        <w:rPr>
          <w:sz w:val="28"/>
          <w:szCs w:val="28"/>
        </w:rPr>
        <w:t>;</w:t>
      </w:r>
    </w:p>
    <w:p w14:paraId="439699E1" w14:textId="66FBFC68" w:rsidR="008E7C65" w:rsidRPr="008E7C65" w:rsidRDefault="008E7C65" w:rsidP="008E7C65">
      <w:pPr>
        <w:spacing w:line="360" w:lineRule="auto"/>
        <w:ind w:left="57" w:firstLine="709"/>
        <w:jc w:val="both"/>
        <w:rPr>
          <w:sz w:val="28"/>
          <w:szCs w:val="28"/>
        </w:rPr>
      </w:pPr>
      <w:r w:rsidRPr="008E7C65">
        <w:rPr>
          <w:sz w:val="28"/>
          <w:szCs w:val="28"/>
        </w:rPr>
        <w:lastRenderedPageBreak/>
        <w:t>13 ноября 2015 г. в г. Париже произошла серия терактов, в т. ч. захват заложников в театре Батаклан. В ходе терактов погибл</w:t>
      </w:r>
      <w:r w:rsidR="004871F1">
        <w:rPr>
          <w:sz w:val="28"/>
          <w:szCs w:val="28"/>
        </w:rPr>
        <w:t>и</w:t>
      </w:r>
      <w:r w:rsidRPr="008E7C65">
        <w:rPr>
          <w:sz w:val="28"/>
          <w:szCs w:val="28"/>
        </w:rPr>
        <w:t xml:space="preserve"> 130 человек, более 400 ранены</w:t>
      </w:r>
      <w:r w:rsidR="001023E3">
        <w:rPr>
          <w:sz w:val="28"/>
          <w:szCs w:val="28"/>
        </w:rPr>
        <w:t>;</w:t>
      </w:r>
    </w:p>
    <w:p w14:paraId="4D5EFB13" w14:textId="19614E69" w:rsidR="008E7C65" w:rsidRPr="008E7C65" w:rsidRDefault="008E7C65" w:rsidP="008E7C65">
      <w:pPr>
        <w:spacing w:line="360" w:lineRule="auto"/>
        <w:ind w:left="57" w:firstLine="709"/>
        <w:jc w:val="both"/>
        <w:rPr>
          <w:sz w:val="28"/>
          <w:szCs w:val="28"/>
        </w:rPr>
      </w:pPr>
      <w:r w:rsidRPr="008E7C65">
        <w:rPr>
          <w:sz w:val="28"/>
          <w:szCs w:val="28"/>
        </w:rPr>
        <w:t>17 мая 2016 г. – серия взрывов в г. Багдаде, погибл</w:t>
      </w:r>
      <w:r w:rsidR="004871F1">
        <w:rPr>
          <w:sz w:val="28"/>
          <w:szCs w:val="28"/>
        </w:rPr>
        <w:t>и</w:t>
      </w:r>
      <w:r w:rsidRPr="008E7C65">
        <w:rPr>
          <w:sz w:val="28"/>
          <w:szCs w:val="28"/>
        </w:rPr>
        <w:t xml:space="preserve"> более 70 человек, ранения получили порядка 150 человек</w:t>
      </w:r>
      <w:r w:rsidR="001023E3">
        <w:rPr>
          <w:sz w:val="28"/>
          <w:szCs w:val="28"/>
        </w:rPr>
        <w:t>;</w:t>
      </w:r>
    </w:p>
    <w:p w14:paraId="4FD2D78D" w14:textId="52EB0A3A" w:rsidR="008E7C65" w:rsidRPr="008E7C65" w:rsidRDefault="008E7C65" w:rsidP="008E7C65">
      <w:pPr>
        <w:spacing w:line="360" w:lineRule="auto"/>
        <w:ind w:left="57" w:firstLine="709"/>
        <w:jc w:val="both"/>
        <w:rPr>
          <w:sz w:val="28"/>
          <w:szCs w:val="28"/>
        </w:rPr>
      </w:pPr>
      <w:r w:rsidRPr="008E7C65">
        <w:rPr>
          <w:sz w:val="28"/>
          <w:szCs w:val="28"/>
        </w:rPr>
        <w:t>12 июня 2016 г. боевик «ИГ» Матин</w:t>
      </w:r>
      <w:r w:rsidR="00C8003C">
        <w:rPr>
          <w:sz w:val="28"/>
          <w:szCs w:val="28"/>
        </w:rPr>
        <w:t xml:space="preserve"> О.</w:t>
      </w:r>
      <w:r w:rsidRPr="008E7C65">
        <w:rPr>
          <w:sz w:val="28"/>
          <w:szCs w:val="28"/>
        </w:rPr>
        <w:t>, вооружившись винтовкой и пистолетом</w:t>
      </w:r>
      <w:r w:rsidR="00B9576A">
        <w:rPr>
          <w:sz w:val="28"/>
          <w:szCs w:val="28"/>
        </w:rPr>
        <w:t>,</w:t>
      </w:r>
      <w:r w:rsidRPr="008E7C65">
        <w:rPr>
          <w:sz w:val="28"/>
          <w:szCs w:val="28"/>
        </w:rPr>
        <w:t xml:space="preserve"> напал в </w:t>
      </w:r>
      <w:r w:rsidR="00B9576A">
        <w:rPr>
          <w:sz w:val="28"/>
          <w:szCs w:val="28"/>
        </w:rPr>
        <w:t>г. </w:t>
      </w:r>
      <w:r w:rsidRPr="008E7C65">
        <w:rPr>
          <w:sz w:val="28"/>
          <w:szCs w:val="28"/>
        </w:rPr>
        <w:t>Орландо (штат Флорида</w:t>
      </w:r>
      <w:r w:rsidR="00B9576A">
        <w:rPr>
          <w:sz w:val="28"/>
          <w:szCs w:val="28"/>
        </w:rPr>
        <w:t>, США</w:t>
      </w:r>
      <w:r w:rsidRPr="008E7C65">
        <w:rPr>
          <w:sz w:val="28"/>
          <w:szCs w:val="28"/>
        </w:rPr>
        <w:t>) на ночной клуб Pulse, погибл</w:t>
      </w:r>
      <w:r w:rsidR="004871F1">
        <w:rPr>
          <w:sz w:val="28"/>
          <w:szCs w:val="28"/>
        </w:rPr>
        <w:t>и</w:t>
      </w:r>
      <w:r w:rsidRPr="008E7C65">
        <w:rPr>
          <w:sz w:val="28"/>
          <w:szCs w:val="28"/>
        </w:rPr>
        <w:t xml:space="preserve"> 50 человек, 53 получили ранения</w:t>
      </w:r>
      <w:r w:rsidR="001023E3">
        <w:rPr>
          <w:sz w:val="28"/>
          <w:szCs w:val="28"/>
        </w:rPr>
        <w:t>;</w:t>
      </w:r>
    </w:p>
    <w:p w14:paraId="66A41948" w14:textId="0E9A716C" w:rsidR="008E7C65" w:rsidRPr="008E7C65" w:rsidRDefault="008E7C65" w:rsidP="008E7C65">
      <w:pPr>
        <w:spacing w:line="360" w:lineRule="auto"/>
        <w:ind w:left="57" w:firstLine="709"/>
        <w:jc w:val="both"/>
        <w:rPr>
          <w:sz w:val="28"/>
          <w:szCs w:val="28"/>
        </w:rPr>
      </w:pPr>
      <w:r w:rsidRPr="008E7C65">
        <w:rPr>
          <w:sz w:val="28"/>
          <w:szCs w:val="28"/>
        </w:rPr>
        <w:t>28 июня 2016 г. – два взрыва в аэропорту г. Стамбула, погибл</w:t>
      </w:r>
      <w:r w:rsidR="00B9576A">
        <w:rPr>
          <w:sz w:val="28"/>
          <w:szCs w:val="28"/>
        </w:rPr>
        <w:t>и</w:t>
      </w:r>
      <w:r w:rsidRPr="008E7C65">
        <w:rPr>
          <w:sz w:val="28"/>
          <w:szCs w:val="28"/>
        </w:rPr>
        <w:t xml:space="preserve"> 45 человек, пострадал</w:t>
      </w:r>
      <w:r w:rsidR="004871F1">
        <w:rPr>
          <w:sz w:val="28"/>
          <w:szCs w:val="28"/>
        </w:rPr>
        <w:t>и</w:t>
      </w:r>
      <w:r w:rsidRPr="008E7C65">
        <w:rPr>
          <w:sz w:val="28"/>
          <w:szCs w:val="28"/>
        </w:rPr>
        <w:t xml:space="preserve"> 230 человек</w:t>
      </w:r>
      <w:r w:rsidR="00B9576A">
        <w:rPr>
          <w:sz w:val="28"/>
          <w:szCs w:val="28"/>
        </w:rPr>
        <w:t>.</w:t>
      </w:r>
    </w:p>
    <w:p w14:paraId="406ACFEC" w14:textId="5859F290" w:rsidR="008E7C65" w:rsidRPr="008E7C65" w:rsidRDefault="008E7C65" w:rsidP="008E7C65">
      <w:pPr>
        <w:spacing w:line="360" w:lineRule="auto"/>
        <w:ind w:left="57" w:firstLine="709"/>
        <w:jc w:val="both"/>
        <w:rPr>
          <w:sz w:val="28"/>
          <w:szCs w:val="28"/>
        </w:rPr>
      </w:pPr>
      <w:r w:rsidRPr="008E7C65">
        <w:rPr>
          <w:sz w:val="28"/>
          <w:szCs w:val="28"/>
        </w:rPr>
        <w:t>3 июля 2016 г. – двойной террористический акт в г. Багдаде: первый взрыв произошел в центральном районе Аль-Каррада, второй – возле рынка Аш-Шааб, в результате погибл</w:t>
      </w:r>
      <w:r w:rsidR="004871F1">
        <w:rPr>
          <w:sz w:val="28"/>
          <w:szCs w:val="28"/>
        </w:rPr>
        <w:t>и</w:t>
      </w:r>
      <w:r w:rsidRPr="008E7C65">
        <w:rPr>
          <w:sz w:val="28"/>
          <w:szCs w:val="28"/>
        </w:rPr>
        <w:t xml:space="preserve"> 347 человек, 246 раненых</w:t>
      </w:r>
      <w:r w:rsidR="001023E3">
        <w:rPr>
          <w:sz w:val="28"/>
          <w:szCs w:val="28"/>
        </w:rPr>
        <w:t>;</w:t>
      </w:r>
    </w:p>
    <w:p w14:paraId="5CB778BC" w14:textId="23C5C40D" w:rsidR="008E7C65" w:rsidRPr="008E7C65" w:rsidRDefault="008E7C65" w:rsidP="008E7C65">
      <w:pPr>
        <w:spacing w:line="360" w:lineRule="auto"/>
        <w:ind w:left="57" w:firstLine="709"/>
        <w:jc w:val="both"/>
        <w:rPr>
          <w:sz w:val="28"/>
          <w:szCs w:val="28"/>
        </w:rPr>
      </w:pPr>
      <w:r w:rsidRPr="008E7C65">
        <w:rPr>
          <w:sz w:val="28"/>
          <w:szCs w:val="28"/>
        </w:rPr>
        <w:t xml:space="preserve">14 июля 2016 г. – террористический акт в </w:t>
      </w:r>
      <w:r w:rsidR="004871F1">
        <w:rPr>
          <w:sz w:val="28"/>
          <w:szCs w:val="28"/>
        </w:rPr>
        <w:t>г. </w:t>
      </w:r>
      <w:r w:rsidRPr="008E7C65">
        <w:rPr>
          <w:sz w:val="28"/>
          <w:szCs w:val="28"/>
        </w:rPr>
        <w:t xml:space="preserve">Ницце, где </w:t>
      </w:r>
      <w:r w:rsidR="004871F1" w:rsidRPr="008E7C65">
        <w:rPr>
          <w:sz w:val="28"/>
          <w:szCs w:val="28"/>
        </w:rPr>
        <w:t xml:space="preserve">выходец из Туниса </w:t>
      </w:r>
      <w:r w:rsidRPr="008E7C65">
        <w:rPr>
          <w:sz w:val="28"/>
          <w:szCs w:val="28"/>
        </w:rPr>
        <w:t>М</w:t>
      </w:r>
      <w:r w:rsidR="001023E3">
        <w:rPr>
          <w:sz w:val="28"/>
          <w:szCs w:val="28"/>
        </w:rPr>
        <w:t>. </w:t>
      </w:r>
      <w:r w:rsidRPr="008E7C65">
        <w:rPr>
          <w:sz w:val="28"/>
          <w:szCs w:val="28"/>
        </w:rPr>
        <w:t>Булель на грузовике врезался в толпу людей</w:t>
      </w:r>
      <w:r w:rsidR="001023E3">
        <w:rPr>
          <w:sz w:val="28"/>
          <w:szCs w:val="28"/>
        </w:rPr>
        <w:t xml:space="preserve"> </w:t>
      </w:r>
      <w:r w:rsidRPr="008E7C65">
        <w:rPr>
          <w:sz w:val="28"/>
          <w:szCs w:val="28"/>
        </w:rPr>
        <w:t>на Английской набережной</w:t>
      </w:r>
      <w:r w:rsidR="000B02C4">
        <w:rPr>
          <w:sz w:val="28"/>
          <w:szCs w:val="28"/>
        </w:rPr>
        <w:t>, п</w:t>
      </w:r>
      <w:r w:rsidRPr="008E7C65">
        <w:rPr>
          <w:sz w:val="28"/>
          <w:szCs w:val="28"/>
        </w:rPr>
        <w:t>огибл</w:t>
      </w:r>
      <w:r w:rsidR="004871F1">
        <w:rPr>
          <w:sz w:val="28"/>
          <w:szCs w:val="28"/>
        </w:rPr>
        <w:t>и</w:t>
      </w:r>
      <w:r w:rsidRPr="008E7C65">
        <w:rPr>
          <w:sz w:val="28"/>
          <w:szCs w:val="28"/>
        </w:rPr>
        <w:t xml:space="preserve"> 86 человек, 434 человека получили ранения различной степени тяжести</w:t>
      </w:r>
      <w:r w:rsidR="001023E3">
        <w:rPr>
          <w:sz w:val="28"/>
          <w:szCs w:val="28"/>
        </w:rPr>
        <w:t>;</w:t>
      </w:r>
    </w:p>
    <w:p w14:paraId="582EEEA0" w14:textId="0317D831" w:rsidR="008E7C65" w:rsidRPr="008E7C65" w:rsidRDefault="008E7C65" w:rsidP="008E7C65">
      <w:pPr>
        <w:spacing w:line="360" w:lineRule="auto"/>
        <w:ind w:left="57" w:firstLine="709"/>
        <w:jc w:val="both"/>
        <w:rPr>
          <w:sz w:val="28"/>
          <w:szCs w:val="28"/>
        </w:rPr>
      </w:pPr>
      <w:r w:rsidRPr="008E7C65">
        <w:rPr>
          <w:sz w:val="28"/>
          <w:szCs w:val="28"/>
        </w:rPr>
        <w:t>31 декабря 2016</w:t>
      </w:r>
      <w:r w:rsidR="000B02C4">
        <w:rPr>
          <w:sz w:val="28"/>
          <w:szCs w:val="28"/>
        </w:rPr>
        <w:t> </w:t>
      </w:r>
      <w:r w:rsidRPr="008E7C65">
        <w:rPr>
          <w:sz w:val="28"/>
          <w:szCs w:val="28"/>
        </w:rPr>
        <w:t>г. – 8 января 2017</w:t>
      </w:r>
      <w:r w:rsidR="000B02C4">
        <w:rPr>
          <w:sz w:val="28"/>
          <w:szCs w:val="28"/>
        </w:rPr>
        <w:t> </w:t>
      </w:r>
      <w:r w:rsidRPr="008E7C65">
        <w:rPr>
          <w:sz w:val="28"/>
          <w:szCs w:val="28"/>
        </w:rPr>
        <w:t>г. – серия из восьми террористических актов в г.</w:t>
      </w:r>
      <w:r w:rsidR="000B02C4">
        <w:rPr>
          <w:sz w:val="28"/>
          <w:szCs w:val="28"/>
        </w:rPr>
        <w:t> </w:t>
      </w:r>
      <w:r w:rsidRPr="008E7C65">
        <w:rPr>
          <w:sz w:val="28"/>
          <w:szCs w:val="28"/>
        </w:rPr>
        <w:t xml:space="preserve">Багдаде, </w:t>
      </w:r>
      <w:r w:rsidR="000B02C4">
        <w:rPr>
          <w:sz w:val="28"/>
          <w:szCs w:val="28"/>
        </w:rPr>
        <w:t xml:space="preserve">приведших к </w:t>
      </w:r>
      <w:r w:rsidRPr="008E7C65">
        <w:rPr>
          <w:sz w:val="28"/>
          <w:szCs w:val="28"/>
        </w:rPr>
        <w:t>гиб</w:t>
      </w:r>
      <w:r w:rsidR="000B02C4">
        <w:rPr>
          <w:sz w:val="28"/>
          <w:szCs w:val="28"/>
        </w:rPr>
        <w:t>е</w:t>
      </w:r>
      <w:r w:rsidRPr="008E7C65">
        <w:rPr>
          <w:sz w:val="28"/>
          <w:szCs w:val="28"/>
        </w:rPr>
        <w:t xml:space="preserve">ли, </w:t>
      </w:r>
      <w:r w:rsidRPr="008E7C65">
        <w:rPr>
          <w:sz w:val="28"/>
          <w:szCs w:val="28"/>
        </w:rPr>
        <w:br/>
        <w:t>по меньшей мере, 118 человек и минимум 249 человек получили ранения</w:t>
      </w:r>
      <w:r w:rsidR="001023E3">
        <w:rPr>
          <w:sz w:val="28"/>
          <w:szCs w:val="28"/>
        </w:rPr>
        <w:t>;</w:t>
      </w:r>
    </w:p>
    <w:p w14:paraId="1B855ECC" w14:textId="3EDE309D" w:rsidR="008E7C65" w:rsidRPr="008E7C65" w:rsidRDefault="008E7C65" w:rsidP="008E7C65">
      <w:pPr>
        <w:spacing w:line="360" w:lineRule="auto"/>
        <w:ind w:left="57" w:firstLine="709"/>
        <w:jc w:val="both"/>
        <w:rPr>
          <w:sz w:val="28"/>
          <w:szCs w:val="28"/>
        </w:rPr>
      </w:pPr>
      <w:r w:rsidRPr="008E7C65">
        <w:rPr>
          <w:sz w:val="28"/>
          <w:szCs w:val="28"/>
        </w:rPr>
        <w:t>9 апреля 2017 г. – серия скоординированных террористических актов, произошедших в г</w:t>
      </w:r>
      <w:r w:rsidR="001023E3">
        <w:rPr>
          <w:sz w:val="28"/>
          <w:szCs w:val="28"/>
        </w:rPr>
        <w:t>.</w:t>
      </w:r>
      <w:r w:rsidR="00C8003C">
        <w:rPr>
          <w:sz w:val="28"/>
          <w:szCs w:val="28"/>
        </w:rPr>
        <w:t> </w:t>
      </w:r>
      <w:r w:rsidRPr="008E7C65">
        <w:rPr>
          <w:sz w:val="28"/>
          <w:szCs w:val="28"/>
        </w:rPr>
        <w:t>Танта и Александрия</w:t>
      </w:r>
      <w:r w:rsidR="001023E3">
        <w:rPr>
          <w:sz w:val="28"/>
          <w:szCs w:val="28"/>
        </w:rPr>
        <w:t xml:space="preserve"> (Египет)</w:t>
      </w:r>
      <w:r w:rsidRPr="008E7C65">
        <w:rPr>
          <w:sz w:val="28"/>
          <w:szCs w:val="28"/>
        </w:rPr>
        <w:t>, погибли 45 человек, ранены 144 человека</w:t>
      </w:r>
      <w:r w:rsidR="00C8003C">
        <w:rPr>
          <w:sz w:val="28"/>
          <w:szCs w:val="28"/>
        </w:rPr>
        <w:t>;</w:t>
      </w:r>
    </w:p>
    <w:p w14:paraId="66927673" w14:textId="27804CB1" w:rsidR="008E7C65" w:rsidRPr="008E7C65" w:rsidRDefault="008E7C65" w:rsidP="008E7C65">
      <w:pPr>
        <w:spacing w:line="360" w:lineRule="auto"/>
        <w:ind w:left="57" w:firstLine="709"/>
        <w:jc w:val="both"/>
        <w:rPr>
          <w:sz w:val="28"/>
          <w:szCs w:val="28"/>
        </w:rPr>
      </w:pPr>
      <w:r w:rsidRPr="008E7C65">
        <w:rPr>
          <w:sz w:val="28"/>
          <w:szCs w:val="28"/>
        </w:rPr>
        <w:t xml:space="preserve">22 марта 2024 г. – террористический акт в «Крокус Сити Холле» </w:t>
      </w:r>
      <w:r w:rsidRPr="008E7C65">
        <w:rPr>
          <w:sz w:val="28"/>
          <w:szCs w:val="28"/>
        </w:rPr>
        <w:br/>
        <w:t xml:space="preserve">в г. Москве, </w:t>
      </w:r>
      <w:r w:rsidR="00033B5B">
        <w:rPr>
          <w:sz w:val="28"/>
          <w:szCs w:val="28"/>
        </w:rPr>
        <w:t xml:space="preserve">в результате которого </w:t>
      </w:r>
      <w:r w:rsidRPr="008E7C65">
        <w:rPr>
          <w:sz w:val="28"/>
          <w:szCs w:val="28"/>
        </w:rPr>
        <w:t>погибли 145 человек, пострадал 551 человек и др.</w:t>
      </w:r>
    </w:p>
    <w:p w14:paraId="5E546882" w14:textId="3FCC950F" w:rsidR="000F6C5F" w:rsidRDefault="008E7C65" w:rsidP="008E7C65">
      <w:pPr>
        <w:spacing w:line="360" w:lineRule="auto"/>
        <w:ind w:left="57" w:firstLine="709"/>
        <w:jc w:val="both"/>
        <w:rPr>
          <w:sz w:val="28"/>
          <w:szCs w:val="28"/>
        </w:rPr>
      </w:pPr>
      <w:r w:rsidRPr="008E7C65">
        <w:rPr>
          <w:sz w:val="28"/>
          <w:szCs w:val="28"/>
        </w:rPr>
        <w:t xml:space="preserve">Боевики </w:t>
      </w:r>
      <w:r w:rsidR="004871F1">
        <w:rPr>
          <w:sz w:val="28"/>
          <w:szCs w:val="28"/>
        </w:rPr>
        <w:t xml:space="preserve">МТО </w:t>
      </w:r>
      <w:r w:rsidRPr="008E7C65">
        <w:rPr>
          <w:sz w:val="28"/>
          <w:szCs w:val="28"/>
        </w:rPr>
        <w:t>«ИГ» регулярно совершают иные тяжкие преступления, такие как массовые казни, пытки, работорговля, использование химического оружия, уничтожение объектов культурного и исторического наследия и др.</w:t>
      </w:r>
      <w:r w:rsidR="000F6C5F">
        <w:rPr>
          <w:sz w:val="28"/>
          <w:szCs w:val="28"/>
        </w:rPr>
        <w:t xml:space="preserve"> </w:t>
      </w:r>
    </w:p>
    <w:p w14:paraId="2104BDCC" w14:textId="35BCA8CA" w:rsidR="008E7C65" w:rsidRPr="008E7C65" w:rsidRDefault="000F6C5F" w:rsidP="00C8003C">
      <w:pPr>
        <w:widowControl/>
        <w:spacing w:line="360" w:lineRule="auto"/>
        <w:ind w:left="57" w:firstLine="709"/>
        <w:jc w:val="both"/>
        <w:rPr>
          <w:sz w:val="28"/>
          <w:szCs w:val="28"/>
        </w:rPr>
      </w:pPr>
      <w:r>
        <w:rPr>
          <w:sz w:val="28"/>
          <w:szCs w:val="28"/>
        </w:rPr>
        <w:lastRenderedPageBreak/>
        <w:t xml:space="preserve">Так. летом 2014 г. </w:t>
      </w:r>
      <w:r w:rsidR="008E7C65" w:rsidRPr="008E7C65">
        <w:rPr>
          <w:sz w:val="28"/>
          <w:szCs w:val="28"/>
        </w:rPr>
        <w:t>террористы убили порядка 500 мужчин из общины езидов и захватили в рабство около 300 женщин</w:t>
      </w:r>
      <w:r>
        <w:rPr>
          <w:sz w:val="28"/>
          <w:szCs w:val="28"/>
        </w:rPr>
        <w:t>.</w:t>
      </w:r>
    </w:p>
    <w:p w14:paraId="4DF1F2EE" w14:textId="26B7AEA6" w:rsidR="008E7C65" w:rsidRPr="008E7C65" w:rsidRDefault="008E7C65" w:rsidP="008E7C65">
      <w:pPr>
        <w:spacing w:line="360" w:lineRule="auto"/>
        <w:ind w:left="57" w:firstLine="709"/>
        <w:jc w:val="both"/>
        <w:rPr>
          <w:sz w:val="28"/>
          <w:szCs w:val="28"/>
        </w:rPr>
      </w:pPr>
      <w:r w:rsidRPr="008E7C65">
        <w:rPr>
          <w:sz w:val="28"/>
          <w:szCs w:val="28"/>
        </w:rPr>
        <w:t xml:space="preserve">16 июня 2014 г. «ИГ» объявило, что берет на себя ответственность за убийство 1700 курсантов училища ВВС на военной базе Спайкер </w:t>
      </w:r>
      <w:r w:rsidR="00C8003C">
        <w:rPr>
          <w:sz w:val="28"/>
          <w:szCs w:val="28"/>
        </w:rPr>
        <w:t>(</w:t>
      </w:r>
      <w:r w:rsidR="004871F1">
        <w:rPr>
          <w:sz w:val="28"/>
          <w:szCs w:val="28"/>
        </w:rPr>
        <w:t>г. </w:t>
      </w:r>
      <w:r w:rsidRPr="008E7C65">
        <w:rPr>
          <w:sz w:val="28"/>
          <w:szCs w:val="28"/>
        </w:rPr>
        <w:t>Тикрит</w:t>
      </w:r>
      <w:r w:rsidR="00C8003C">
        <w:rPr>
          <w:sz w:val="28"/>
          <w:szCs w:val="28"/>
        </w:rPr>
        <w:t>)</w:t>
      </w:r>
      <w:r w:rsidRPr="008E7C65">
        <w:rPr>
          <w:sz w:val="28"/>
          <w:szCs w:val="28"/>
        </w:rPr>
        <w:t xml:space="preserve"> после того, как база и большая часть города оказались у них </w:t>
      </w:r>
      <w:r w:rsidRPr="008E7C65">
        <w:rPr>
          <w:sz w:val="28"/>
          <w:szCs w:val="28"/>
        </w:rPr>
        <w:br/>
        <w:t>в руках;</w:t>
      </w:r>
    </w:p>
    <w:p w14:paraId="11CB9C4F" w14:textId="08D9719B" w:rsidR="008E7C65" w:rsidRPr="008E7C65" w:rsidRDefault="008E7C65" w:rsidP="008E7C65">
      <w:pPr>
        <w:spacing w:line="360" w:lineRule="auto"/>
        <w:ind w:left="57" w:firstLine="709"/>
        <w:jc w:val="both"/>
        <w:rPr>
          <w:sz w:val="28"/>
          <w:szCs w:val="28"/>
        </w:rPr>
      </w:pPr>
      <w:r w:rsidRPr="008E7C65">
        <w:rPr>
          <w:sz w:val="28"/>
          <w:szCs w:val="28"/>
        </w:rPr>
        <w:t>28 августа 2014 г. опубликовано видео, на котором боевики «ИГ» казнят 250 сирийских солдат</w:t>
      </w:r>
      <w:r w:rsidR="000F6C5F">
        <w:rPr>
          <w:sz w:val="28"/>
          <w:szCs w:val="28"/>
        </w:rPr>
        <w:t>.</w:t>
      </w:r>
    </w:p>
    <w:p w14:paraId="48073C8F" w14:textId="319E5933" w:rsidR="008E7C65" w:rsidRPr="008E7C65" w:rsidRDefault="008E7C65" w:rsidP="008E7C65">
      <w:pPr>
        <w:spacing w:line="360" w:lineRule="auto"/>
        <w:ind w:left="57" w:firstLine="709"/>
        <w:jc w:val="both"/>
        <w:rPr>
          <w:sz w:val="28"/>
          <w:szCs w:val="28"/>
        </w:rPr>
      </w:pPr>
      <w:r w:rsidRPr="008E7C65">
        <w:rPr>
          <w:sz w:val="28"/>
          <w:szCs w:val="28"/>
        </w:rPr>
        <w:t xml:space="preserve">17-18 мая 2015 г. боевиками «Исламского государства» было убито более 500 мирных жителей и солдат </w:t>
      </w:r>
      <w:r w:rsidR="001023E3" w:rsidRPr="008E7C65">
        <w:rPr>
          <w:sz w:val="28"/>
          <w:szCs w:val="28"/>
        </w:rPr>
        <w:t xml:space="preserve">после захвата </w:t>
      </w:r>
      <w:r w:rsidRPr="008E7C65">
        <w:rPr>
          <w:sz w:val="28"/>
          <w:szCs w:val="28"/>
        </w:rPr>
        <w:t>г</w:t>
      </w:r>
      <w:r w:rsidR="004871F1">
        <w:rPr>
          <w:sz w:val="28"/>
          <w:szCs w:val="28"/>
        </w:rPr>
        <w:t>.</w:t>
      </w:r>
      <w:r w:rsidRPr="008E7C65">
        <w:rPr>
          <w:sz w:val="28"/>
          <w:szCs w:val="28"/>
        </w:rPr>
        <w:t xml:space="preserve"> Рамади </w:t>
      </w:r>
      <w:r w:rsidR="001023E3">
        <w:rPr>
          <w:sz w:val="28"/>
          <w:szCs w:val="28"/>
        </w:rPr>
        <w:t>(Ирак)</w:t>
      </w:r>
      <w:r w:rsidR="000F6C5F">
        <w:rPr>
          <w:sz w:val="28"/>
          <w:szCs w:val="28"/>
        </w:rPr>
        <w:t>.</w:t>
      </w:r>
    </w:p>
    <w:p w14:paraId="58AB2672" w14:textId="79A3CB23" w:rsidR="008E7C65" w:rsidRPr="008E7C65" w:rsidRDefault="008E7C65" w:rsidP="008E7C65">
      <w:pPr>
        <w:spacing w:line="360" w:lineRule="auto"/>
        <w:ind w:left="57" w:firstLine="709"/>
        <w:jc w:val="both"/>
        <w:rPr>
          <w:sz w:val="28"/>
          <w:szCs w:val="28"/>
        </w:rPr>
      </w:pPr>
      <w:r w:rsidRPr="008E7C65">
        <w:rPr>
          <w:sz w:val="28"/>
          <w:szCs w:val="28"/>
        </w:rPr>
        <w:t>24 мая 2015 г. более 400 человек, большинство из которых – женщины и дети, погибли от рук боевиков в сирийском г</w:t>
      </w:r>
      <w:r w:rsidR="000F6C5F">
        <w:rPr>
          <w:sz w:val="28"/>
          <w:szCs w:val="28"/>
        </w:rPr>
        <w:t>ороде</w:t>
      </w:r>
      <w:r w:rsidRPr="008E7C65">
        <w:rPr>
          <w:sz w:val="28"/>
          <w:szCs w:val="28"/>
        </w:rPr>
        <w:t xml:space="preserve"> Пальмира</w:t>
      </w:r>
      <w:r w:rsidR="000F6C5F">
        <w:rPr>
          <w:sz w:val="28"/>
          <w:szCs w:val="28"/>
        </w:rPr>
        <w:t>.</w:t>
      </w:r>
    </w:p>
    <w:p w14:paraId="39F63740" w14:textId="07FCC374" w:rsidR="008E7C65" w:rsidRPr="008E7C65" w:rsidRDefault="008E7C65" w:rsidP="008E7C65">
      <w:pPr>
        <w:spacing w:line="360" w:lineRule="auto"/>
        <w:ind w:left="57" w:firstLine="709"/>
        <w:jc w:val="both"/>
        <w:rPr>
          <w:sz w:val="28"/>
          <w:szCs w:val="28"/>
        </w:rPr>
      </w:pPr>
      <w:r w:rsidRPr="008E7C65">
        <w:rPr>
          <w:sz w:val="28"/>
          <w:szCs w:val="28"/>
        </w:rPr>
        <w:t>8 февраля 2016 г. боевики «ИГ» казнили 300 бывших полицейских и военных в Ираке</w:t>
      </w:r>
      <w:r w:rsidR="000F6C5F">
        <w:rPr>
          <w:sz w:val="28"/>
          <w:szCs w:val="28"/>
        </w:rPr>
        <w:t>.</w:t>
      </w:r>
    </w:p>
    <w:p w14:paraId="35B27109" w14:textId="50376D78" w:rsidR="008E7C65" w:rsidRPr="008E7C65" w:rsidRDefault="008E7C65" w:rsidP="008E7C65">
      <w:pPr>
        <w:spacing w:line="360" w:lineRule="auto"/>
        <w:ind w:left="57" w:firstLine="709"/>
        <w:jc w:val="both"/>
        <w:rPr>
          <w:sz w:val="28"/>
          <w:szCs w:val="28"/>
        </w:rPr>
      </w:pPr>
      <w:r w:rsidRPr="008E7C65">
        <w:rPr>
          <w:sz w:val="28"/>
          <w:szCs w:val="28"/>
        </w:rPr>
        <w:t>22 октября 2016 г. казнен</w:t>
      </w:r>
      <w:r w:rsidR="000F6C5F">
        <w:rPr>
          <w:sz w:val="28"/>
          <w:szCs w:val="28"/>
        </w:rPr>
        <w:t>ы</w:t>
      </w:r>
      <w:r w:rsidRPr="008E7C65">
        <w:rPr>
          <w:sz w:val="28"/>
          <w:szCs w:val="28"/>
        </w:rPr>
        <w:t xml:space="preserve"> порядка 300 человек в районе г. Мосула</w:t>
      </w:r>
      <w:r w:rsidR="000F6C5F">
        <w:rPr>
          <w:sz w:val="28"/>
          <w:szCs w:val="28"/>
        </w:rPr>
        <w:t>.</w:t>
      </w:r>
    </w:p>
    <w:p w14:paraId="2C5354D5" w14:textId="1E30E1BD" w:rsidR="008E7C65" w:rsidRPr="008E7C65" w:rsidRDefault="008E7C65" w:rsidP="008E7C65">
      <w:pPr>
        <w:spacing w:line="360" w:lineRule="auto"/>
        <w:ind w:left="57" w:firstLine="709"/>
        <w:jc w:val="both"/>
        <w:rPr>
          <w:sz w:val="28"/>
          <w:szCs w:val="28"/>
        </w:rPr>
      </w:pPr>
      <w:r w:rsidRPr="008E7C65">
        <w:rPr>
          <w:sz w:val="28"/>
          <w:szCs w:val="28"/>
        </w:rPr>
        <w:t>25 июня 2015 г. боевики «ИГ» взорвали гробницы шиитского святого Мухаммеда бен Али и суфийского религиозного деятеля Низара Абу Баха ад-Дина</w:t>
      </w:r>
      <w:r w:rsidR="006018F8">
        <w:rPr>
          <w:sz w:val="28"/>
          <w:szCs w:val="28"/>
        </w:rPr>
        <w:t>.</w:t>
      </w:r>
    </w:p>
    <w:p w14:paraId="13EA2A20" w14:textId="45D54BDD" w:rsidR="008E7C65" w:rsidRPr="008E7C65" w:rsidRDefault="006018F8" w:rsidP="008E7C65">
      <w:pPr>
        <w:spacing w:line="360" w:lineRule="auto"/>
        <w:ind w:left="57" w:firstLine="709"/>
        <w:jc w:val="both"/>
        <w:rPr>
          <w:sz w:val="28"/>
          <w:szCs w:val="28"/>
        </w:rPr>
      </w:pPr>
      <w:r>
        <w:rPr>
          <w:sz w:val="28"/>
          <w:szCs w:val="28"/>
        </w:rPr>
        <w:t>В</w:t>
      </w:r>
      <w:r w:rsidR="008E7C65" w:rsidRPr="008E7C65">
        <w:rPr>
          <w:sz w:val="28"/>
          <w:szCs w:val="28"/>
        </w:rPr>
        <w:t xml:space="preserve"> августе 2015 г. боевиками «ИГ» были разрушены древние храмы Баалшамина и Бэла в сирийской Пальмире.</w:t>
      </w:r>
    </w:p>
    <w:p w14:paraId="195ED0B0" w14:textId="0DAFA004" w:rsidR="008E7C65" w:rsidRPr="008E7C65" w:rsidRDefault="008E7C65" w:rsidP="00C8003C">
      <w:pPr>
        <w:widowControl/>
        <w:tabs>
          <w:tab w:val="left" w:pos="8931"/>
        </w:tabs>
        <w:suppressAutoHyphens/>
        <w:spacing w:line="360" w:lineRule="auto"/>
        <w:ind w:left="57" w:firstLine="709"/>
        <w:jc w:val="both"/>
        <w:rPr>
          <w:sz w:val="28"/>
          <w:szCs w:val="28"/>
        </w:rPr>
      </w:pPr>
      <w:r w:rsidRPr="008E7C65">
        <w:rPr>
          <w:sz w:val="28"/>
          <w:szCs w:val="28"/>
        </w:rPr>
        <w:t>По данным The Wall Street Journal, в 2014 г. «ИГ» применял</w:t>
      </w:r>
      <w:r w:rsidR="006018F8">
        <w:rPr>
          <w:sz w:val="28"/>
          <w:szCs w:val="28"/>
        </w:rPr>
        <w:t>а</w:t>
      </w:r>
      <w:r w:rsidRPr="008E7C65">
        <w:rPr>
          <w:sz w:val="28"/>
          <w:szCs w:val="28"/>
        </w:rPr>
        <w:t xml:space="preserve"> хлор как в боях с иракской армией, так и против мирного населения. В июле 2015 г. «ИГ» применил</w:t>
      </w:r>
      <w:r w:rsidR="005173CA">
        <w:rPr>
          <w:sz w:val="28"/>
          <w:szCs w:val="28"/>
        </w:rPr>
        <w:t>а</w:t>
      </w:r>
      <w:r w:rsidRPr="008E7C65">
        <w:rPr>
          <w:sz w:val="28"/>
          <w:szCs w:val="28"/>
        </w:rPr>
        <w:t xml:space="preserve"> боевое отравляющее вещество иприт в боях против иракских курдов. Представители Организации по запрещению химического оружия и других правительственных и международных организаций неоднократно подтверждали сообщения об использовании боевиками «ИГ» химического оружия на территори</w:t>
      </w:r>
      <w:r w:rsidR="00521D39">
        <w:rPr>
          <w:sz w:val="28"/>
          <w:szCs w:val="28"/>
        </w:rPr>
        <w:t>ях</w:t>
      </w:r>
      <w:r w:rsidRPr="008E7C65">
        <w:rPr>
          <w:sz w:val="28"/>
          <w:szCs w:val="28"/>
        </w:rPr>
        <w:t xml:space="preserve"> Ирака и Сирии. В марте 2017 г. боевики «ИГ» применили снаряды с отравляющим газом против </w:t>
      </w:r>
      <w:r w:rsidR="00521D39">
        <w:rPr>
          <w:sz w:val="28"/>
          <w:szCs w:val="28"/>
        </w:rPr>
        <w:t>В</w:t>
      </w:r>
      <w:r w:rsidRPr="008E7C65">
        <w:rPr>
          <w:sz w:val="28"/>
          <w:szCs w:val="28"/>
        </w:rPr>
        <w:t xml:space="preserve">ооруженных сил Ирака в районе Баб-эт-Туб в Западном Мосуле. </w:t>
      </w:r>
    </w:p>
    <w:p w14:paraId="6578B937" w14:textId="0A2167C4" w:rsidR="008E7C65" w:rsidRPr="008E7C65" w:rsidRDefault="008E7C65" w:rsidP="00C8003C">
      <w:pPr>
        <w:widowControl/>
        <w:shd w:val="clear" w:color="auto" w:fill="FFFFFF"/>
        <w:suppressAutoHyphens/>
        <w:spacing w:line="360" w:lineRule="auto"/>
        <w:ind w:left="57" w:firstLine="709"/>
        <w:jc w:val="both"/>
        <w:rPr>
          <w:rFonts w:eastAsia="Calibri"/>
          <w:sz w:val="28"/>
          <w:szCs w:val="28"/>
        </w:rPr>
      </w:pPr>
      <w:r w:rsidRPr="008E7C65">
        <w:rPr>
          <w:rFonts w:eastAsia="Calibri"/>
          <w:b/>
          <w:sz w:val="28"/>
          <w:szCs w:val="28"/>
        </w:rPr>
        <w:lastRenderedPageBreak/>
        <w:t xml:space="preserve">Следственная и судебная практика. </w:t>
      </w:r>
      <w:r w:rsidRPr="008E7C65">
        <w:rPr>
          <w:rFonts w:eastAsia="Calibri"/>
          <w:sz w:val="28"/>
          <w:szCs w:val="28"/>
        </w:rPr>
        <w:t xml:space="preserve">По фактам участия граждан России в </w:t>
      </w:r>
      <w:r w:rsidR="004871F1">
        <w:rPr>
          <w:rFonts w:eastAsia="Calibri"/>
          <w:sz w:val="28"/>
          <w:szCs w:val="28"/>
        </w:rPr>
        <w:t>МТО</w:t>
      </w:r>
      <w:r w:rsidRPr="008E7C65">
        <w:rPr>
          <w:rFonts w:eastAsia="Calibri"/>
          <w:sz w:val="28"/>
          <w:szCs w:val="28"/>
        </w:rPr>
        <w:t xml:space="preserve"> «ИГ», вовлечения в такое участие, а также прохождения соответствующего обучения </w:t>
      </w:r>
      <w:r w:rsidR="00FF307F">
        <w:rPr>
          <w:rFonts w:eastAsia="Calibri"/>
          <w:sz w:val="28"/>
          <w:szCs w:val="28"/>
        </w:rPr>
        <w:t xml:space="preserve">только </w:t>
      </w:r>
      <w:r w:rsidRPr="008E7C65">
        <w:rPr>
          <w:rFonts w:eastAsia="Calibri"/>
          <w:sz w:val="28"/>
          <w:szCs w:val="28"/>
        </w:rPr>
        <w:t>в 2014 г</w:t>
      </w:r>
      <w:r w:rsidR="004871F1">
        <w:rPr>
          <w:rFonts w:eastAsia="Calibri"/>
          <w:sz w:val="28"/>
          <w:szCs w:val="28"/>
        </w:rPr>
        <w:t>.</w:t>
      </w:r>
      <w:r w:rsidRPr="008E7C65">
        <w:rPr>
          <w:rFonts w:eastAsia="Calibri"/>
          <w:sz w:val="28"/>
          <w:szCs w:val="28"/>
        </w:rPr>
        <w:t xml:space="preserve"> следственными органами было возбуждено и расследовалось не менее 58 уголовных дел по ст. 205.1, 205.3 и 208 УК РФ</w:t>
      </w:r>
      <w:r w:rsidRPr="008E7C65">
        <w:rPr>
          <w:rStyle w:val="a6"/>
          <w:rFonts w:eastAsia="Calibri"/>
          <w:sz w:val="28"/>
          <w:szCs w:val="28"/>
        </w:rPr>
        <w:footnoteReference w:id="422"/>
      </w:r>
      <w:r w:rsidRPr="008E7C65">
        <w:rPr>
          <w:rFonts w:eastAsia="Calibri"/>
          <w:sz w:val="28"/>
          <w:szCs w:val="28"/>
        </w:rPr>
        <w:t>.</w:t>
      </w:r>
    </w:p>
    <w:p w14:paraId="6366658B" w14:textId="481012A9" w:rsidR="008E7C65" w:rsidRPr="008E7C65" w:rsidRDefault="008E7C65" w:rsidP="008E7C65">
      <w:pPr>
        <w:shd w:val="clear" w:color="auto" w:fill="FFFFFF"/>
        <w:spacing w:line="360" w:lineRule="auto"/>
        <w:ind w:left="57" w:firstLine="709"/>
        <w:jc w:val="both"/>
        <w:rPr>
          <w:rFonts w:eastAsia="Calibri"/>
          <w:sz w:val="28"/>
          <w:szCs w:val="28"/>
        </w:rPr>
      </w:pPr>
      <w:r w:rsidRPr="008E7C65">
        <w:rPr>
          <w:rFonts w:eastAsia="Calibri"/>
          <w:sz w:val="28"/>
          <w:szCs w:val="28"/>
        </w:rPr>
        <w:t>В мае 2020 г</w:t>
      </w:r>
      <w:r w:rsidR="004871F1">
        <w:rPr>
          <w:rFonts w:eastAsia="Calibri"/>
          <w:sz w:val="28"/>
          <w:szCs w:val="28"/>
        </w:rPr>
        <w:t>.</w:t>
      </w:r>
      <w:r w:rsidRPr="008E7C65">
        <w:rPr>
          <w:rFonts w:eastAsia="Calibri"/>
          <w:sz w:val="28"/>
          <w:szCs w:val="28"/>
        </w:rPr>
        <w:t xml:space="preserve"> житель г</w:t>
      </w:r>
      <w:r w:rsidR="00521D39">
        <w:rPr>
          <w:rFonts w:eastAsia="Calibri"/>
          <w:sz w:val="28"/>
          <w:szCs w:val="28"/>
        </w:rPr>
        <w:t>. </w:t>
      </w:r>
      <w:r w:rsidRPr="008E7C65">
        <w:rPr>
          <w:rFonts w:eastAsia="Calibri"/>
          <w:sz w:val="28"/>
          <w:szCs w:val="28"/>
        </w:rPr>
        <w:t>Сургута З</w:t>
      </w:r>
      <w:r w:rsidR="00521D39">
        <w:rPr>
          <w:rFonts w:eastAsia="Calibri"/>
          <w:sz w:val="28"/>
          <w:szCs w:val="28"/>
        </w:rPr>
        <w:t>. </w:t>
      </w:r>
      <w:r w:rsidRPr="008E7C65">
        <w:rPr>
          <w:rFonts w:eastAsia="Calibri"/>
          <w:sz w:val="28"/>
          <w:szCs w:val="28"/>
        </w:rPr>
        <w:t>Маммаев признан виновным в совершении преступлений, предусмотренных ч.</w:t>
      </w:r>
      <w:r w:rsidR="004F0FE6">
        <w:rPr>
          <w:rFonts w:eastAsia="Calibri"/>
          <w:sz w:val="28"/>
          <w:szCs w:val="28"/>
        </w:rPr>
        <w:t> </w:t>
      </w:r>
      <w:r w:rsidRPr="008E7C65">
        <w:rPr>
          <w:rFonts w:eastAsia="Calibri"/>
          <w:sz w:val="28"/>
          <w:szCs w:val="28"/>
        </w:rPr>
        <w:t>2 ст.</w:t>
      </w:r>
      <w:r w:rsidR="004F0FE6">
        <w:rPr>
          <w:rFonts w:eastAsia="Calibri"/>
          <w:sz w:val="28"/>
          <w:szCs w:val="28"/>
        </w:rPr>
        <w:t> </w:t>
      </w:r>
      <w:r w:rsidRPr="008E7C65">
        <w:rPr>
          <w:rFonts w:eastAsia="Calibri"/>
          <w:sz w:val="28"/>
          <w:szCs w:val="28"/>
        </w:rPr>
        <w:t xml:space="preserve">208 </w:t>
      </w:r>
      <w:r w:rsidR="004F0FE6">
        <w:rPr>
          <w:rFonts w:eastAsia="Calibri"/>
          <w:sz w:val="28"/>
          <w:szCs w:val="28"/>
        </w:rPr>
        <w:t xml:space="preserve">и ч. 1 ст. 205.1 </w:t>
      </w:r>
      <w:r w:rsidRPr="008E7C65">
        <w:rPr>
          <w:rFonts w:eastAsia="Calibri"/>
          <w:sz w:val="28"/>
          <w:szCs w:val="28"/>
        </w:rPr>
        <w:t>УК РФ</w:t>
      </w:r>
      <w:r w:rsidR="005A1F7C">
        <w:rPr>
          <w:rFonts w:eastAsia="Calibri"/>
          <w:sz w:val="28"/>
          <w:szCs w:val="28"/>
        </w:rPr>
        <w:t xml:space="preserve"> и осужден </w:t>
      </w:r>
      <w:r w:rsidR="005C035C">
        <w:rPr>
          <w:rFonts w:eastAsia="Calibri"/>
          <w:sz w:val="28"/>
          <w:szCs w:val="28"/>
        </w:rPr>
        <w:t>к трем годам лишения свободы</w:t>
      </w:r>
      <w:r w:rsidRPr="008E7C65">
        <w:rPr>
          <w:rFonts w:eastAsia="Calibri"/>
          <w:sz w:val="28"/>
          <w:szCs w:val="28"/>
        </w:rPr>
        <w:t>.</w:t>
      </w:r>
    </w:p>
    <w:p w14:paraId="6A527B48" w14:textId="0512AD4C" w:rsidR="008E7C65" w:rsidRPr="008E7C65" w:rsidRDefault="008E7C65" w:rsidP="008E7C65">
      <w:pPr>
        <w:shd w:val="clear" w:color="auto" w:fill="FFFFFF"/>
        <w:spacing w:line="360" w:lineRule="auto"/>
        <w:ind w:left="57" w:firstLine="709"/>
        <w:jc w:val="both"/>
        <w:rPr>
          <w:rFonts w:eastAsia="Calibri"/>
          <w:sz w:val="28"/>
          <w:szCs w:val="28"/>
        </w:rPr>
      </w:pPr>
      <w:r w:rsidRPr="008E7C65">
        <w:rPr>
          <w:rFonts w:eastAsia="Calibri"/>
          <w:sz w:val="28"/>
          <w:szCs w:val="28"/>
        </w:rPr>
        <w:t>Следствием установлено, что в период с октября 2014 по январь 2015</w:t>
      </w:r>
      <w:r w:rsidR="00521D39">
        <w:rPr>
          <w:rFonts w:eastAsia="Calibri"/>
          <w:sz w:val="28"/>
          <w:szCs w:val="28"/>
        </w:rPr>
        <w:t> </w:t>
      </w:r>
      <w:r w:rsidRPr="008E7C65">
        <w:rPr>
          <w:rFonts w:eastAsia="Calibri"/>
          <w:sz w:val="28"/>
          <w:szCs w:val="28"/>
        </w:rPr>
        <w:t>г</w:t>
      </w:r>
      <w:r w:rsidR="004871F1">
        <w:rPr>
          <w:rFonts w:eastAsia="Calibri"/>
          <w:sz w:val="28"/>
          <w:szCs w:val="28"/>
        </w:rPr>
        <w:t>.</w:t>
      </w:r>
      <w:r w:rsidRPr="008E7C65">
        <w:rPr>
          <w:rFonts w:eastAsia="Calibri"/>
          <w:sz w:val="28"/>
          <w:szCs w:val="28"/>
        </w:rPr>
        <w:t xml:space="preserve"> Маммаев, находясь на территории С</w:t>
      </w:r>
      <w:r w:rsidR="006B5F6D">
        <w:rPr>
          <w:rFonts w:eastAsia="Calibri"/>
          <w:sz w:val="28"/>
          <w:szCs w:val="28"/>
        </w:rPr>
        <w:t>ирии</w:t>
      </w:r>
      <w:r w:rsidR="00521D39">
        <w:rPr>
          <w:rFonts w:eastAsia="Calibri"/>
          <w:sz w:val="28"/>
          <w:szCs w:val="28"/>
        </w:rPr>
        <w:t>,</w:t>
      </w:r>
      <w:r w:rsidRPr="008E7C65">
        <w:rPr>
          <w:rFonts w:eastAsia="Calibri"/>
          <w:sz w:val="28"/>
          <w:szCs w:val="28"/>
        </w:rPr>
        <w:t xml:space="preserve"> принимал участие в </w:t>
      </w:r>
      <w:r w:rsidR="00FA4E34">
        <w:rPr>
          <w:rFonts w:eastAsia="Calibri"/>
          <w:sz w:val="28"/>
          <w:szCs w:val="28"/>
        </w:rPr>
        <w:t xml:space="preserve">деятельности </w:t>
      </w:r>
      <w:r w:rsidR="007A23D3" w:rsidRPr="008E7C65">
        <w:rPr>
          <w:rFonts w:eastAsia="Calibri"/>
          <w:sz w:val="28"/>
          <w:szCs w:val="28"/>
        </w:rPr>
        <w:t>структурн</w:t>
      </w:r>
      <w:r w:rsidR="007A23D3">
        <w:rPr>
          <w:rFonts w:eastAsia="Calibri"/>
          <w:sz w:val="28"/>
          <w:szCs w:val="28"/>
        </w:rPr>
        <w:t>о</w:t>
      </w:r>
      <w:r w:rsidR="00FA4E34">
        <w:rPr>
          <w:rFonts w:eastAsia="Calibri"/>
          <w:sz w:val="28"/>
          <w:szCs w:val="28"/>
        </w:rPr>
        <w:t>го</w:t>
      </w:r>
      <w:r w:rsidR="007A23D3" w:rsidRPr="008E7C65">
        <w:rPr>
          <w:rFonts w:eastAsia="Calibri"/>
          <w:sz w:val="28"/>
          <w:szCs w:val="28"/>
        </w:rPr>
        <w:t xml:space="preserve"> подразделени</w:t>
      </w:r>
      <w:r w:rsidR="00FA4E34">
        <w:rPr>
          <w:rFonts w:eastAsia="Calibri"/>
          <w:sz w:val="28"/>
          <w:szCs w:val="28"/>
        </w:rPr>
        <w:t>я</w:t>
      </w:r>
      <w:r w:rsidR="007A23D3" w:rsidRPr="008E7C65">
        <w:rPr>
          <w:rFonts w:eastAsia="Calibri"/>
          <w:sz w:val="28"/>
          <w:szCs w:val="28"/>
        </w:rPr>
        <w:t xml:space="preserve"> МТО «ИГ»</w:t>
      </w:r>
      <w:r w:rsidR="007A23D3">
        <w:rPr>
          <w:rFonts w:eastAsia="Calibri"/>
          <w:sz w:val="28"/>
          <w:szCs w:val="28"/>
        </w:rPr>
        <w:t xml:space="preserve"> </w:t>
      </w:r>
      <w:r w:rsidRPr="008E7C65">
        <w:rPr>
          <w:rFonts w:eastAsia="Calibri"/>
          <w:sz w:val="28"/>
          <w:szCs w:val="28"/>
        </w:rPr>
        <w:t>под названием «Казахский джамаат»</w:t>
      </w:r>
      <w:r w:rsidR="006B5F6D">
        <w:rPr>
          <w:rFonts w:eastAsia="Calibri"/>
          <w:sz w:val="28"/>
          <w:szCs w:val="28"/>
        </w:rPr>
        <w:t>,</w:t>
      </w:r>
      <w:r w:rsidRPr="008E7C65">
        <w:rPr>
          <w:rFonts w:eastAsia="Calibri"/>
          <w:sz w:val="28"/>
          <w:szCs w:val="28"/>
        </w:rPr>
        <w:t xml:space="preserve"> </w:t>
      </w:r>
      <w:r w:rsidR="005A1F7C">
        <w:rPr>
          <w:rFonts w:eastAsia="Calibri"/>
          <w:sz w:val="28"/>
          <w:szCs w:val="28"/>
        </w:rPr>
        <w:t xml:space="preserve">выполняя обязанности </w:t>
      </w:r>
      <w:r w:rsidR="009C5EB1">
        <w:rPr>
          <w:rFonts w:eastAsia="Calibri"/>
          <w:sz w:val="28"/>
          <w:szCs w:val="28"/>
        </w:rPr>
        <w:t>медика</w:t>
      </w:r>
      <w:r w:rsidR="005A1F7C">
        <w:rPr>
          <w:rFonts w:eastAsia="Calibri"/>
          <w:sz w:val="28"/>
          <w:szCs w:val="28"/>
        </w:rPr>
        <w:t>.</w:t>
      </w:r>
      <w:r w:rsidRPr="008E7C65">
        <w:rPr>
          <w:rFonts w:eastAsia="Calibri"/>
          <w:sz w:val="28"/>
          <w:szCs w:val="28"/>
        </w:rPr>
        <w:t xml:space="preserve"> </w:t>
      </w:r>
      <w:r w:rsidR="00FF307F">
        <w:rPr>
          <w:rFonts w:eastAsia="Calibri"/>
          <w:sz w:val="28"/>
          <w:szCs w:val="28"/>
        </w:rPr>
        <w:t xml:space="preserve">В </w:t>
      </w:r>
      <w:r w:rsidRPr="008E7C65">
        <w:rPr>
          <w:rFonts w:eastAsia="Calibri"/>
          <w:sz w:val="28"/>
          <w:szCs w:val="28"/>
        </w:rPr>
        <w:t>феврал</w:t>
      </w:r>
      <w:r w:rsidR="000356A2">
        <w:rPr>
          <w:rFonts w:eastAsia="Calibri"/>
          <w:sz w:val="28"/>
          <w:szCs w:val="28"/>
        </w:rPr>
        <w:t>е</w:t>
      </w:r>
      <w:r w:rsidRPr="008E7C65">
        <w:rPr>
          <w:rFonts w:eastAsia="Calibri"/>
          <w:sz w:val="28"/>
          <w:szCs w:val="28"/>
        </w:rPr>
        <w:t xml:space="preserve"> 2015</w:t>
      </w:r>
      <w:r w:rsidR="00184C9E">
        <w:rPr>
          <w:rFonts w:eastAsia="Calibri"/>
          <w:sz w:val="28"/>
          <w:szCs w:val="28"/>
        </w:rPr>
        <w:t> </w:t>
      </w:r>
      <w:r w:rsidRPr="008E7C65">
        <w:rPr>
          <w:rFonts w:eastAsia="Calibri"/>
          <w:sz w:val="28"/>
          <w:szCs w:val="28"/>
        </w:rPr>
        <w:t>г</w:t>
      </w:r>
      <w:r w:rsidR="004871F1">
        <w:rPr>
          <w:rFonts w:eastAsia="Calibri"/>
          <w:sz w:val="28"/>
          <w:szCs w:val="28"/>
        </w:rPr>
        <w:t>.</w:t>
      </w:r>
      <w:r w:rsidRPr="008E7C65">
        <w:rPr>
          <w:rFonts w:eastAsia="Calibri"/>
          <w:sz w:val="28"/>
          <w:szCs w:val="28"/>
        </w:rPr>
        <w:t xml:space="preserve"> Маммаев вернулся на территорию России и до дня его задержания </w:t>
      </w:r>
      <w:r w:rsidR="005A1F7C">
        <w:rPr>
          <w:rFonts w:eastAsia="Calibri"/>
          <w:sz w:val="28"/>
          <w:szCs w:val="28"/>
        </w:rPr>
        <w:t xml:space="preserve">в </w:t>
      </w:r>
      <w:r w:rsidRPr="008E7C65">
        <w:rPr>
          <w:rFonts w:eastAsia="Calibri"/>
          <w:sz w:val="28"/>
          <w:szCs w:val="28"/>
        </w:rPr>
        <w:t>июн</w:t>
      </w:r>
      <w:r w:rsidR="005A1F7C">
        <w:rPr>
          <w:rFonts w:eastAsia="Calibri"/>
          <w:sz w:val="28"/>
          <w:szCs w:val="28"/>
        </w:rPr>
        <w:t>е</w:t>
      </w:r>
      <w:r w:rsidRPr="008E7C65">
        <w:rPr>
          <w:rFonts w:eastAsia="Calibri"/>
          <w:sz w:val="28"/>
          <w:szCs w:val="28"/>
        </w:rPr>
        <w:t xml:space="preserve"> 2019</w:t>
      </w:r>
      <w:r w:rsidR="005A1F7C">
        <w:rPr>
          <w:rFonts w:eastAsia="Calibri"/>
          <w:sz w:val="28"/>
          <w:szCs w:val="28"/>
        </w:rPr>
        <w:t> </w:t>
      </w:r>
      <w:r w:rsidRPr="008E7C65">
        <w:rPr>
          <w:rFonts w:eastAsia="Calibri"/>
          <w:sz w:val="28"/>
          <w:szCs w:val="28"/>
        </w:rPr>
        <w:t>г</w:t>
      </w:r>
      <w:r w:rsidR="004871F1">
        <w:rPr>
          <w:rFonts w:eastAsia="Calibri"/>
          <w:sz w:val="28"/>
          <w:szCs w:val="28"/>
        </w:rPr>
        <w:t xml:space="preserve">. </w:t>
      </w:r>
      <w:r w:rsidRPr="008E7C65">
        <w:rPr>
          <w:rFonts w:eastAsia="Calibri"/>
          <w:sz w:val="28"/>
          <w:szCs w:val="28"/>
        </w:rPr>
        <w:t>не сообщил в правоохранительные органы о своем участии в преступной деятельности</w:t>
      </w:r>
      <w:r w:rsidR="005C035C">
        <w:rPr>
          <w:rFonts w:eastAsia="Calibri"/>
          <w:sz w:val="28"/>
          <w:szCs w:val="28"/>
        </w:rPr>
        <w:t xml:space="preserve">. </w:t>
      </w:r>
      <w:proofErr w:type="gramStart"/>
      <w:r w:rsidR="005C035C">
        <w:rPr>
          <w:rFonts w:eastAsia="Calibri"/>
          <w:sz w:val="28"/>
          <w:szCs w:val="28"/>
        </w:rPr>
        <w:t>Помимо этого</w:t>
      </w:r>
      <w:proofErr w:type="gramEnd"/>
      <w:r w:rsidR="005C035C">
        <w:rPr>
          <w:rFonts w:eastAsia="Calibri"/>
          <w:sz w:val="28"/>
          <w:szCs w:val="28"/>
        </w:rPr>
        <w:t xml:space="preserve"> в период с сентября 2014 г. по февраль 2016 г. Маммаев осуществил переводы денеж</w:t>
      </w:r>
      <w:r w:rsidR="007A23D3">
        <w:rPr>
          <w:rFonts w:eastAsia="Calibri"/>
          <w:sz w:val="28"/>
          <w:szCs w:val="28"/>
        </w:rPr>
        <w:t>н</w:t>
      </w:r>
      <w:r w:rsidR="005C035C">
        <w:rPr>
          <w:rFonts w:eastAsia="Calibri"/>
          <w:sz w:val="28"/>
          <w:szCs w:val="28"/>
        </w:rPr>
        <w:t xml:space="preserve">ых средств </w:t>
      </w:r>
      <w:r w:rsidR="007A23D3">
        <w:rPr>
          <w:rFonts w:eastAsia="Calibri"/>
          <w:sz w:val="28"/>
          <w:szCs w:val="28"/>
        </w:rPr>
        <w:t>на общую сумму 135 тыс</w:t>
      </w:r>
      <w:r w:rsidR="009C5EB1">
        <w:rPr>
          <w:rFonts w:eastAsia="Calibri"/>
          <w:sz w:val="28"/>
          <w:szCs w:val="28"/>
        </w:rPr>
        <w:t>.</w:t>
      </w:r>
      <w:r w:rsidR="007A23D3">
        <w:rPr>
          <w:rFonts w:eastAsia="Calibri"/>
          <w:sz w:val="28"/>
          <w:szCs w:val="28"/>
        </w:rPr>
        <w:t xml:space="preserve"> рублей участнику запрещенной террористической организации</w:t>
      </w:r>
      <w:r w:rsidR="004F0FE6">
        <w:rPr>
          <w:rStyle w:val="a6"/>
          <w:rFonts w:eastAsia="Calibri"/>
          <w:sz w:val="28"/>
          <w:szCs w:val="28"/>
        </w:rPr>
        <w:footnoteReference w:id="423"/>
      </w:r>
      <w:r w:rsidR="007A23D3">
        <w:rPr>
          <w:rFonts w:eastAsia="Calibri"/>
          <w:sz w:val="28"/>
          <w:szCs w:val="28"/>
        </w:rPr>
        <w:t>.</w:t>
      </w:r>
      <w:r w:rsidRPr="008E7C65">
        <w:rPr>
          <w:rFonts w:eastAsia="Calibri"/>
          <w:sz w:val="28"/>
          <w:szCs w:val="28"/>
        </w:rPr>
        <w:t xml:space="preserve"> </w:t>
      </w:r>
    </w:p>
    <w:p w14:paraId="3A847222" w14:textId="396538D6" w:rsidR="003426FE" w:rsidRPr="009C5EB1" w:rsidRDefault="008E7C65" w:rsidP="003426FE">
      <w:pPr>
        <w:shd w:val="clear" w:color="auto" w:fill="FFFFFF"/>
        <w:spacing w:line="360" w:lineRule="auto"/>
        <w:ind w:left="57" w:firstLine="709"/>
        <w:jc w:val="both"/>
        <w:rPr>
          <w:rFonts w:eastAsia="Calibri"/>
          <w:sz w:val="28"/>
          <w:szCs w:val="28"/>
        </w:rPr>
      </w:pPr>
      <w:r w:rsidRPr="003426FE">
        <w:rPr>
          <w:rFonts w:eastAsia="Calibri"/>
          <w:sz w:val="28"/>
          <w:szCs w:val="28"/>
        </w:rPr>
        <w:t>В апреле 2021 г</w:t>
      </w:r>
      <w:r w:rsidR="004871F1" w:rsidRPr="003426FE">
        <w:rPr>
          <w:rFonts w:eastAsia="Calibri"/>
          <w:sz w:val="28"/>
          <w:szCs w:val="28"/>
        </w:rPr>
        <w:t>.</w:t>
      </w:r>
      <w:r w:rsidRPr="003426FE">
        <w:rPr>
          <w:rFonts w:eastAsia="Calibri"/>
          <w:sz w:val="28"/>
          <w:szCs w:val="28"/>
        </w:rPr>
        <w:t xml:space="preserve"> </w:t>
      </w:r>
      <w:r w:rsidR="003426FE" w:rsidRPr="003426FE">
        <w:rPr>
          <w:rFonts w:eastAsia="Calibri"/>
          <w:sz w:val="28"/>
          <w:szCs w:val="28"/>
        </w:rPr>
        <w:t xml:space="preserve">Южным окружным военным судом и 2-м Западным окружным военным судом вынесены приговоры жителям Дагестана, принимавшим участие </w:t>
      </w:r>
      <w:r w:rsidR="007A1D65" w:rsidRPr="003426FE">
        <w:rPr>
          <w:rFonts w:eastAsia="Calibri"/>
          <w:sz w:val="28"/>
          <w:szCs w:val="28"/>
        </w:rPr>
        <w:t>в финансировании боевиков в Сирии</w:t>
      </w:r>
      <w:r w:rsidR="003426FE" w:rsidRPr="003426FE">
        <w:rPr>
          <w:rFonts w:eastAsia="Calibri"/>
          <w:sz w:val="28"/>
          <w:szCs w:val="28"/>
        </w:rPr>
        <w:t xml:space="preserve"> – </w:t>
      </w:r>
      <w:r w:rsidR="007A1D65" w:rsidRPr="003426FE">
        <w:rPr>
          <w:rFonts w:eastAsia="Calibri"/>
          <w:sz w:val="28"/>
          <w:szCs w:val="28"/>
        </w:rPr>
        <w:t>Р</w:t>
      </w:r>
      <w:r w:rsidR="003426FE" w:rsidRPr="003426FE">
        <w:rPr>
          <w:rFonts w:eastAsia="Calibri"/>
          <w:sz w:val="28"/>
          <w:szCs w:val="28"/>
        </w:rPr>
        <w:t>. </w:t>
      </w:r>
      <w:r w:rsidR="007A1D65" w:rsidRPr="003426FE">
        <w:rPr>
          <w:rFonts w:eastAsia="Calibri"/>
          <w:sz w:val="28"/>
          <w:szCs w:val="28"/>
        </w:rPr>
        <w:t>Кокешов</w:t>
      </w:r>
      <w:r w:rsidR="003426FE" w:rsidRPr="003426FE">
        <w:rPr>
          <w:rFonts w:eastAsia="Calibri"/>
          <w:sz w:val="28"/>
          <w:szCs w:val="28"/>
        </w:rPr>
        <w:t>у</w:t>
      </w:r>
      <w:r w:rsidR="007A1D65" w:rsidRPr="003426FE">
        <w:rPr>
          <w:rFonts w:eastAsia="Calibri"/>
          <w:sz w:val="28"/>
          <w:szCs w:val="28"/>
        </w:rPr>
        <w:t xml:space="preserve"> и Н</w:t>
      </w:r>
      <w:r w:rsidR="003426FE" w:rsidRPr="003426FE">
        <w:rPr>
          <w:rFonts w:eastAsia="Calibri"/>
          <w:sz w:val="28"/>
          <w:szCs w:val="28"/>
        </w:rPr>
        <w:t>. </w:t>
      </w:r>
      <w:r w:rsidR="007A1D65" w:rsidRPr="003426FE">
        <w:rPr>
          <w:rFonts w:eastAsia="Calibri"/>
          <w:sz w:val="28"/>
          <w:szCs w:val="28"/>
        </w:rPr>
        <w:t>Абдуразаков</w:t>
      </w:r>
      <w:r w:rsidR="003426FE" w:rsidRPr="003426FE">
        <w:rPr>
          <w:rFonts w:eastAsia="Calibri"/>
          <w:sz w:val="28"/>
          <w:szCs w:val="28"/>
        </w:rPr>
        <w:t xml:space="preserve">у соответственно. Каждый из них </w:t>
      </w:r>
      <w:r w:rsidR="007A1D65" w:rsidRPr="003426FE">
        <w:rPr>
          <w:rFonts w:eastAsia="Calibri"/>
          <w:sz w:val="28"/>
          <w:szCs w:val="28"/>
        </w:rPr>
        <w:t xml:space="preserve">приговорен к трем годам </w:t>
      </w:r>
      <w:r w:rsidR="007A1D65" w:rsidRPr="009C5EB1">
        <w:rPr>
          <w:rFonts w:eastAsia="Calibri"/>
          <w:sz w:val="28"/>
          <w:szCs w:val="28"/>
        </w:rPr>
        <w:t>колонии общего режима</w:t>
      </w:r>
      <w:r w:rsidR="003426FE" w:rsidRPr="009C5EB1">
        <w:rPr>
          <w:rFonts w:eastAsia="Calibri"/>
          <w:sz w:val="28"/>
          <w:szCs w:val="28"/>
        </w:rPr>
        <w:t>.</w:t>
      </w:r>
    </w:p>
    <w:p w14:paraId="1C0EC1FB" w14:textId="53D8BE8B" w:rsidR="007A1D65" w:rsidRPr="009C5EB1" w:rsidRDefault="00C006CD" w:rsidP="007A1D65">
      <w:pPr>
        <w:shd w:val="clear" w:color="auto" w:fill="FFFFFF"/>
        <w:spacing w:line="360" w:lineRule="auto"/>
        <w:ind w:left="57" w:firstLine="709"/>
        <w:jc w:val="both"/>
        <w:rPr>
          <w:rFonts w:eastAsia="Calibri"/>
          <w:sz w:val="28"/>
          <w:szCs w:val="28"/>
        </w:rPr>
      </w:pPr>
      <w:r>
        <w:rPr>
          <w:rFonts w:eastAsia="Calibri"/>
          <w:sz w:val="28"/>
          <w:szCs w:val="28"/>
        </w:rPr>
        <w:t>С</w:t>
      </w:r>
      <w:r w:rsidR="007A1D65" w:rsidRPr="009C5EB1">
        <w:rPr>
          <w:rFonts w:eastAsia="Calibri"/>
          <w:sz w:val="28"/>
          <w:szCs w:val="28"/>
        </w:rPr>
        <w:t>ледств</w:t>
      </w:r>
      <w:r>
        <w:rPr>
          <w:rFonts w:eastAsia="Calibri"/>
          <w:sz w:val="28"/>
          <w:szCs w:val="28"/>
        </w:rPr>
        <w:t>ием установлено, что, д</w:t>
      </w:r>
      <w:r w:rsidR="009C5EB1">
        <w:rPr>
          <w:rFonts w:eastAsia="Calibri"/>
          <w:sz w:val="28"/>
          <w:szCs w:val="28"/>
        </w:rPr>
        <w:t>остоверно з</w:t>
      </w:r>
      <w:r w:rsidR="007A1D65" w:rsidRPr="009C5EB1">
        <w:rPr>
          <w:rFonts w:eastAsia="Calibri"/>
          <w:sz w:val="28"/>
          <w:szCs w:val="28"/>
        </w:rPr>
        <w:t>ная об участии своих земляков в деятельности запрещенной в Р</w:t>
      </w:r>
      <w:r w:rsidR="009C5EB1">
        <w:rPr>
          <w:rFonts w:eastAsia="Calibri"/>
          <w:sz w:val="28"/>
          <w:szCs w:val="28"/>
        </w:rPr>
        <w:t xml:space="preserve">оссийской </w:t>
      </w:r>
      <w:r w:rsidR="007A1D65" w:rsidRPr="009C5EB1">
        <w:rPr>
          <w:rFonts w:eastAsia="Calibri"/>
          <w:sz w:val="28"/>
          <w:szCs w:val="28"/>
        </w:rPr>
        <w:t>Ф</w:t>
      </w:r>
      <w:r w:rsidR="009C5EB1">
        <w:rPr>
          <w:rFonts w:eastAsia="Calibri"/>
          <w:sz w:val="28"/>
          <w:szCs w:val="28"/>
        </w:rPr>
        <w:t>едерации</w:t>
      </w:r>
      <w:r w:rsidR="007A1D65" w:rsidRPr="009C5EB1">
        <w:rPr>
          <w:rFonts w:eastAsia="Calibri"/>
          <w:sz w:val="28"/>
          <w:szCs w:val="28"/>
        </w:rPr>
        <w:t xml:space="preserve"> </w:t>
      </w:r>
      <w:r w:rsidR="003426FE" w:rsidRPr="009C5EB1">
        <w:rPr>
          <w:rFonts w:eastAsia="Calibri"/>
          <w:sz w:val="28"/>
          <w:szCs w:val="28"/>
        </w:rPr>
        <w:t>МТО «</w:t>
      </w:r>
      <w:r w:rsidR="007A1D65" w:rsidRPr="009C5EB1">
        <w:rPr>
          <w:rFonts w:eastAsia="Calibri"/>
          <w:sz w:val="28"/>
          <w:szCs w:val="28"/>
        </w:rPr>
        <w:t>ИГ</w:t>
      </w:r>
      <w:r w:rsidR="003426FE" w:rsidRPr="009C5EB1">
        <w:rPr>
          <w:rFonts w:eastAsia="Calibri"/>
          <w:sz w:val="28"/>
          <w:szCs w:val="28"/>
        </w:rPr>
        <w:t>»</w:t>
      </w:r>
      <w:r w:rsidR="007A1D65" w:rsidRPr="009C5EB1">
        <w:rPr>
          <w:rFonts w:eastAsia="Calibri"/>
          <w:sz w:val="28"/>
          <w:szCs w:val="28"/>
        </w:rPr>
        <w:t xml:space="preserve">, </w:t>
      </w:r>
      <w:r w:rsidR="007A1D65" w:rsidRPr="009C5EB1">
        <w:rPr>
          <w:rFonts w:eastAsia="Calibri"/>
          <w:sz w:val="28"/>
          <w:szCs w:val="28"/>
        </w:rPr>
        <w:lastRenderedPageBreak/>
        <w:t>Кокешов и Абдуразаков</w:t>
      </w:r>
      <w:r w:rsidR="003426FE" w:rsidRPr="009C5EB1">
        <w:rPr>
          <w:rFonts w:eastAsia="Calibri"/>
          <w:sz w:val="28"/>
          <w:szCs w:val="28"/>
        </w:rPr>
        <w:t xml:space="preserve"> </w:t>
      </w:r>
      <w:r w:rsidR="007A1D65" w:rsidRPr="009C5EB1">
        <w:rPr>
          <w:rFonts w:eastAsia="Calibri"/>
          <w:sz w:val="28"/>
          <w:szCs w:val="28"/>
        </w:rPr>
        <w:t xml:space="preserve">по их просьбе </w:t>
      </w:r>
      <w:r w:rsidR="003426FE" w:rsidRPr="009C5EB1">
        <w:rPr>
          <w:rFonts w:eastAsia="Calibri"/>
          <w:sz w:val="28"/>
          <w:szCs w:val="28"/>
        </w:rPr>
        <w:t xml:space="preserve">в 2016–2017 г. </w:t>
      </w:r>
      <w:r w:rsidR="007A1D65" w:rsidRPr="009C5EB1">
        <w:rPr>
          <w:rFonts w:eastAsia="Calibri"/>
          <w:sz w:val="28"/>
          <w:szCs w:val="28"/>
        </w:rPr>
        <w:t>сделали несколько денежных переводов на определенные банковские карты.</w:t>
      </w:r>
      <w:r w:rsidR="003426FE" w:rsidRPr="009C5EB1">
        <w:rPr>
          <w:rFonts w:eastAsia="Calibri"/>
          <w:sz w:val="28"/>
          <w:szCs w:val="28"/>
        </w:rPr>
        <w:t xml:space="preserve"> </w:t>
      </w:r>
      <w:r w:rsidR="007A1D65" w:rsidRPr="009C5EB1">
        <w:rPr>
          <w:rFonts w:eastAsia="Calibri"/>
          <w:sz w:val="28"/>
          <w:szCs w:val="28"/>
        </w:rPr>
        <w:t>Получатели средств</w:t>
      </w:r>
      <w:r w:rsidR="003426FE" w:rsidRPr="009C5EB1">
        <w:rPr>
          <w:rFonts w:eastAsia="Calibri"/>
          <w:sz w:val="28"/>
          <w:szCs w:val="28"/>
        </w:rPr>
        <w:t xml:space="preserve"> – </w:t>
      </w:r>
      <w:r w:rsidR="007A1D65" w:rsidRPr="009C5EB1">
        <w:rPr>
          <w:rFonts w:eastAsia="Calibri"/>
          <w:sz w:val="28"/>
          <w:szCs w:val="28"/>
        </w:rPr>
        <w:t>32-летний М</w:t>
      </w:r>
      <w:r w:rsidR="003426FE" w:rsidRPr="009C5EB1">
        <w:rPr>
          <w:rFonts w:eastAsia="Calibri"/>
          <w:sz w:val="28"/>
          <w:szCs w:val="28"/>
        </w:rPr>
        <w:t>. </w:t>
      </w:r>
      <w:r w:rsidR="007A1D65" w:rsidRPr="009C5EB1">
        <w:rPr>
          <w:rFonts w:eastAsia="Calibri"/>
          <w:sz w:val="28"/>
          <w:szCs w:val="28"/>
        </w:rPr>
        <w:t>Суюндиков и 36-летний Д</w:t>
      </w:r>
      <w:r w:rsidR="003426FE" w:rsidRPr="009C5EB1">
        <w:rPr>
          <w:rFonts w:eastAsia="Calibri"/>
          <w:sz w:val="28"/>
          <w:szCs w:val="28"/>
        </w:rPr>
        <w:t>. </w:t>
      </w:r>
      <w:r w:rsidR="007A1D65" w:rsidRPr="009C5EB1">
        <w:rPr>
          <w:rFonts w:eastAsia="Calibri"/>
          <w:sz w:val="28"/>
          <w:szCs w:val="28"/>
        </w:rPr>
        <w:t>Эсенгельдиев</w:t>
      </w:r>
      <w:r w:rsidR="003426FE" w:rsidRPr="009C5EB1">
        <w:rPr>
          <w:rFonts w:eastAsia="Calibri"/>
          <w:sz w:val="28"/>
          <w:szCs w:val="28"/>
        </w:rPr>
        <w:t xml:space="preserve"> – </w:t>
      </w:r>
      <w:r w:rsidR="007A1D65" w:rsidRPr="009C5EB1">
        <w:rPr>
          <w:rFonts w:eastAsia="Calibri"/>
          <w:sz w:val="28"/>
          <w:szCs w:val="28"/>
        </w:rPr>
        <w:t>находились на территории Сирии.</w:t>
      </w:r>
    </w:p>
    <w:p w14:paraId="795067AC" w14:textId="2FD9C096" w:rsidR="008E7C65" w:rsidRDefault="007A1D65" w:rsidP="008E7C65">
      <w:pPr>
        <w:shd w:val="clear" w:color="auto" w:fill="FFFFFF"/>
        <w:spacing w:line="360" w:lineRule="auto"/>
        <w:ind w:left="57" w:firstLine="709"/>
        <w:jc w:val="both"/>
        <w:rPr>
          <w:rFonts w:eastAsia="Calibri"/>
          <w:sz w:val="28"/>
          <w:szCs w:val="28"/>
        </w:rPr>
      </w:pPr>
      <w:r w:rsidRPr="009C5EB1">
        <w:rPr>
          <w:rFonts w:eastAsia="Calibri"/>
          <w:sz w:val="28"/>
          <w:szCs w:val="28"/>
        </w:rPr>
        <w:t xml:space="preserve">В отношении </w:t>
      </w:r>
      <w:r w:rsidR="003426FE" w:rsidRPr="009C5EB1">
        <w:rPr>
          <w:rFonts w:eastAsia="Calibri"/>
          <w:sz w:val="28"/>
          <w:szCs w:val="28"/>
        </w:rPr>
        <w:t>лиц</w:t>
      </w:r>
      <w:r w:rsidRPr="009C5EB1">
        <w:rPr>
          <w:rFonts w:eastAsia="Calibri"/>
          <w:sz w:val="28"/>
          <w:szCs w:val="28"/>
        </w:rPr>
        <w:t>, которым перечислялись денежные средства, следственными органами СК</w:t>
      </w:r>
      <w:r w:rsidR="003426FE" w:rsidRPr="009C5EB1">
        <w:rPr>
          <w:rFonts w:eastAsia="Calibri"/>
          <w:sz w:val="28"/>
          <w:szCs w:val="28"/>
        </w:rPr>
        <w:t xml:space="preserve"> </w:t>
      </w:r>
      <w:r w:rsidRPr="009C5EB1">
        <w:rPr>
          <w:rFonts w:eastAsia="Calibri"/>
          <w:sz w:val="28"/>
          <w:szCs w:val="28"/>
        </w:rPr>
        <w:t>Р</w:t>
      </w:r>
      <w:r w:rsidR="003426FE" w:rsidRPr="009C5EB1">
        <w:rPr>
          <w:rFonts w:eastAsia="Calibri"/>
          <w:sz w:val="28"/>
          <w:szCs w:val="28"/>
        </w:rPr>
        <w:t>оссии</w:t>
      </w:r>
      <w:r w:rsidRPr="009C5EB1">
        <w:rPr>
          <w:rFonts w:eastAsia="Calibri"/>
          <w:sz w:val="28"/>
          <w:szCs w:val="28"/>
        </w:rPr>
        <w:t xml:space="preserve"> также возбуждены </w:t>
      </w:r>
      <w:r w:rsidR="009C5EB1" w:rsidRPr="009C5EB1">
        <w:rPr>
          <w:rFonts w:eastAsia="Calibri"/>
          <w:sz w:val="28"/>
          <w:szCs w:val="28"/>
        </w:rPr>
        <w:t xml:space="preserve">и расследуются </w:t>
      </w:r>
      <w:r w:rsidRPr="009C5EB1">
        <w:rPr>
          <w:rFonts w:eastAsia="Calibri"/>
          <w:sz w:val="28"/>
          <w:szCs w:val="28"/>
        </w:rPr>
        <w:t xml:space="preserve">уголовные дела по признакам преступления, предусмотренного ч. 4 ст. 205.1 УК РФ. А следственные органы МВД по </w:t>
      </w:r>
      <w:r w:rsidR="003426FE" w:rsidRPr="009C5EB1">
        <w:rPr>
          <w:rFonts w:eastAsia="Calibri"/>
          <w:sz w:val="28"/>
          <w:szCs w:val="28"/>
        </w:rPr>
        <w:t xml:space="preserve">Республике </w:t>
      </w:r>
      <w:r w:rsidRPr="009C5EB1">
        <w:rPr>
          <w:rFonts w:eastAsia="Calibri"/>
          <w:sz w:val="28"/>
          <w:szCs w:val="28"/>
        </w:rPr>
        <w:t>Дагестан возбудили в отношении них уголовные дела по признакам преступлений, предусмотренных ч. 2 ст. 205.5</w:t>
      </w:r>
      <w:r w:rsidR="009C5EB1">
        <w:rPr>
          <w:rFonts w:eastAsia="Calibri"/>
          <w:sz w:val="28"/>
          <w:szCs w:val="28"/>
        </w:rPr>
        <w:t xml:space="preserve"> УК РФ</w:t>
      </w:r>
      <w:r w:rsidR="008E7C65" w:rsidRPr="008E7C65">
        <w:rPr>
          <w:rStyle w:val="a6"/>
          <w:rFonts w:eastAsia="Calibri"/>
          <w:sz w:val="28"/>
          <w:szCs w:val="28"/>
        </w:rPr>
        <w:footnoteReference w:id="424"/>
      </w:r>
      <w:r w:rsidR="008E7C65" w:rsidRPr="008E7C65">
        <w:rPr>
          <w:rFonts w:eastAsia="Calibri"/>
          <w:sz w:val="28"/>
          <w:szCs w:val="28"/>
        </w:rPr>
        <w:t>.</w:t>
      </w:r>
    </w:p>
    <w:p w14:paraId="388DDFE6" w14:textId="77777777" w:rsidR="00B372FD" w:rsidRDefault="008E7C65" w:rsidP="004871F1">
      <w:pPr>
        <w:widowControl/>
        <w:shd w:val="clear" w:color="auto" w:fill="FFFFFF"/>
        <w:spacing w:line="360" w:lineRule="auto"/>
        <w:ind w:left="57" w:firstLine="709"/>
        <w:jc w:val="both"/>
        <w:rPr>
          <w:rFonts w:eastAsia="Calibri"/>
          <w:sz w:val="28"/>
          <w:szCs w:val="28"/>
        </w:rPr>
      </w:pPr>
      <w:r w:rsidRPr="00D638B6">
        <w:rPr>
          <w:rFonts w:eastAsia="Calibri"/>
          <w:sz w:val="28"/>
          <w:szCs w:val="28"/>
        </w:rPr>
        <w:t xml:space="preserve">В </w:t>
      </w:r>
      <w:r w:rsidR="00DA6F84" w:rsidRPr="00D638B6">
        <w:rPr>
          <w:rFonts w:eastAsia="Calibri"/>
          <w:sz w:val="28"/>
          <w:szCs w:val="28"/>
        </w:rPr>
        <w:t>апреле</w:t>
      </w:r>
      <w:r w:rsidRPr="00D638B6">
        <w:rPr>
          <w:rFonts w:eastAsia="Calibri"/>
          <w:sz w:val="28"/>
          <w:szCs w:val="28"/>
        </w:rPr>
        <w:t xml:space="preserve"> 202</w:t>
      </w:r>
      <w:r w:rsidR="00DA6F84" w:rsidRPr="00D638B6">
        <w:rPr>
          <w:rFonts w:eastAsia="Calibri"/>
          <w:sz w:val="28"/>
          <w:szCs w:val="28"/>
        </w:rPr>
        <w:t>2 </w:t>
      </w:r>
      <w:r w:rsidRPr="00D638B6">
        <w:rPr>
          <w:rFonts w:eastAsia="Calibri"/>
          <w:sz w:val="28"/>
          <w:szCs w:val="28"/>
        </w:rPr>
        <w:t>г</w:t>
      </w:r>
      <w:r w:rsidR="004871F1" w:rsidRPr="00D638B6">
        <w:rPr>
          <w:rFonts w:eastAsia="Calibri"/>
          <w:sz w:val="28"/>
          <w:szCs w:val="28"/>
        </w:rPr>
        <w:t>.</w:t>
      </w:r>
      <w:r w:rsidRPr="00D638B6">
        <w:rPr>
          <w:rFonts w:eastAsia="Calibri"/>
          <w:sz w:val="28"/>
          <w:szCs w:val="28"/>
        </w:rPr>
        <w:t xml:space="preserve"> </w:t>
      </w:r>
      <w:r w:rsidR="00DA6F84" w:rsidRPr="00D638B6">
        <w:rPr>
          <w:rFonts w:eastAsia="Calibri"/>
          <w:sz w:val="28"/>
          <w:szCs w:val="28"/>
        </w:rPr>
        <w:t xml:space="preserve">Южным окружным военным судом </w:t>
      </w:r>
      <w:r w:rsidR="00D638B6" w:rsidRPr="00D638B6">
        <w:rPr>
          <w:rFonts w:eastAsia="Calibri"/>
          <w:sz w:val="28"/>
          <w:szCs w:val="28"/>
        </w:rPr>
        <w:t>за совершение преступления, предусмотренного ч. 5 ст. 33, ч. 1 ст. 205.1 УК РФ</w:t>
      </w:r>
      <w:r w:rsidR="00B372FD">
        <w:rPr>
          <w:rFonts w:eastAsia="Calibri"/>
          <w:sz w:val="28"/>
          <w:szCs w:val="28"/>
        </w:rPr>
        <w:t>,</w:t>
      </w:r>
      <w:r w:rsidR="00D638B6" w:rsidRPr="00D638B6">
        <w:rPr>
          <w:rFonts w:eastAsia="Calibri"/>
          <w:sz w:val="28"/>
          <w:szCs w:val="28"/>
        </w:rPr>
        <w:t xml:space="preserve"> Баратова Л.</w:t>
      </w:r>
      <w:r w:rsidR="00C8003C">
        <w:rPr>
          <w:rFonts w:eastAsia="Calibri"/>
          <w:sz w:val="28"/>
          <w:szCs w:val="28"/>
        </w:rPr>
        <w:t> М.</w:t>
      </w:r>
      <w:r w:rsidR="00D638B6" w:rsidRPr="00D638B6">
        <w:rPr>
          <w:rFonts w:eastAsia="Calibri"/>
          <w:sz w:val="28"/>
          <w:szCs w:val="28"/>
        </w:rPr>
        <w:t xml:space="preserve"> приговорена к 5.5 годам лишения свободы с отбыванием </w:t>
      </w:r>
      <w:r w:rsidR="00B372FD">
        <w:rPr>
          <w:rFonts w:eastAsia="Calibri"/>
          <w:sz w:val="28"/>
          <w:szCs w:val="28"/>
        </w:rPr>
        <w:br/>
      </w:r>
      <w:r w:rsidR="00D638B6" w:rsidRPr="00D638B6">
        <w:rPr>
          <w:rFonts w:eastAsia="Calibri"/>
          <w:sz w:val="28"/>
          <w:szCs w:val="28"/>
        </w:rPr>
        <w:t>в колонии общего режима</w:t>
      </w:r>
      <w:r w:rsidR="000123C7">
        <w:rPr>
          <w:rStyle w:val="a6"/>
          <w:rFonts w:eastAsia="Calibri"/>
          <w:sz w:val="28"/>
          <w:szCs w:val="28"/>
        </w:rPr>
        <w:footnoteReference w:id="425"/>
      </w:r>
      <w:r w:rsidR="000123C7">
        <w:rPr>
          <w:rFonts w:eastAsia="Calibri"/>
          <w:sz w:val="28"/>
          <w:szCs w:val="28"/>
        </w:rPr>
        <w:t>.</w:t>
      </w:r>
      <w:r w:rsidR="00D638B6" w:rsidRPr="00D638B6">
        <w:rPr>
          <w:rFonts w:eastAsia="Calibri"/>
          <w:sz w:val="28"/>
          <w:szCs w:val="28"/>
        </w:rPr>
        <w:t xml:space="preserve"> </w:t>
      </w:r>
    </w:p>
    <w:p w14:paraId="1CA62E9E" w14:textId="434ED1A5" w:rsidR="008E7C65" w:rsidRDefault="00D638B6" w:rsidP="004871F1">
      <w:pPr>
        <w:widowControl/>
        <w:shd w:val="clear" w:color="auto" w:fill="FFFFFF"/>
        <w:spacing w:line="360" w:lineRule="auto"/>
        <w:ind w:left="57" w:firstLine="709"/>
        <w:jc w:val="both"/>
        <w:rPr>
          <w:rFonts w:eastAsia="Calibri"/>
          <w:sz w:val="28"/>
          <w:szCs w:val="28"/>
        </w:rPr>
      </w:pPr>
      <w:r w:rsidRPr="00D638B6">
        <w:rPr>
          <w:rFonts w:eastAsia="Calibri"/>
          <w:sz w:val="28"/>
          <w:szCs w:val="28"/>
        </w:rPr>
        <w:t>Следствием установлено, что</w:t>
      </w:r>
      <w:r w:rsidR="008E7C65" w:rsidRPr="00D638B6">
        <w:rPr>
          <w:rFonts w:eastAsia="Calibri"/>
          <w:sz w:val="28"/>
          <w:szCs w:val="28"/>
        </w:rPr>
        <w:t xml:space="preserve">, </w:t>
      </w:r>
      <w:r w:rsidR="00DA6F84" w:rsidRPr="00D638B6">
        <w:rPr>
          <w:rFonts w:eastAsia="Calibri"/>
          <w:sz w:val="28"/>
          <w:szCs w:val="28"/>
        </w:rPr>
        <w:t xml:space="preserve">что </w:t>
      </w:r>
      <w:r w:rsidR="00F20535">
        <w:rPr>
          <w:rFonts w:eastAsia="Calibri"/>
          <w:sz w:val="28"/>
          <w:szCs w:val="28"/>
        </w:rPr>
        <w:t>осужденная</w:t>
      </w:r>
      <w:r w:rsidR="00B372FD">
        <w:rPr>
          <w:rFonts w:eastAsia="Calibri"/>
          <w:sz w:val="28"/>
          <w:szCs w:val="28"/>
        </w:rPr>
        <w:t xml:space="preserve"> </w:t>
      </w:r>
      <w:r w:rsidR="00F20535">
        <w:rPr>
          <w:rFonts w:eastAsia="Calibri"/>
          <w:sz w:val="28"/>
          <w:szCs w:val="28"/>
        </w:rPr>
        <w:t xml:space="preserve">в </w:t>
      </w:r>
      <w:r w:rsidR="008E7C65" w:rsidRPr="008E7C65">
        <w:rPr>
          <w:rFonts w:eastAsia="Calibri"/>
          <w:sz w:val="28"/>
          <w:szCs w:val="28"/>
        </w:rPr>
        <w:t>2014</w:t>
      </w:r>
      <w:r>
        <w:rPr>
          <w:rFonts w:eastAsia="Calibri"/>
          <w:sz w:val="28"/>
          <w:szCs w:val="28"/>
        </w:rPr>
        <w:t> </w:t>
      </w:r>
      <w:r w:rsidR="008E7C65" w:rsidRPr="008E7C65">
        <w:rPr>
          <w:rFonts w:eastAsia="Calibri"/>
          <w:sz w:val="28"/>
          <w:szCs w:val="28"/>
        </w:rPr>
        <w:t>г</w:t>
      </w:r>
      <w:r w:rsidR="004871F1">
        <w:rPr>
          <w:rFonts w:eastAsia="Calibri"/>
          <w:sz w:val="28"/>
          <w:szCs w:val="28"/>
        </w:rPr>
        <w:t>.</w:t>
      </w:r>
      <w:r w:rsidR="008E7C65" w:rsidRPr="008E7C65">
        <w:rPr>
          <w:rFonts w:eastAsia="Calibri"/>
          <w:sz w:val="28"/>
          <w:szCs w:val="28"/>
        </w:rPr>
        <w:t xml:space="preserve"> согласилась оказывать своему знакомому, являвшемуся активным участником </w:t>
      </w:r>
      <w:r w:rsidR="00F20535">
        <w:rPr>
          <w:rFonts w:eastAsia="Calibri"/>
          <w:sz w:val="28"/>
          <w:szCs w:val="28"/>
        </w:rPr>
        <w:t xml:space="preserve">МТО </w:t>
      </w:r>
      <w:r w:rsidR="008E7C65" w:rsidRPr="008E7C65">
        <w:rPr>
          <w:rFonts w:eastAsia="Calibri"/>
          <w:sz w:val="28"/>
          <w:szCs w:val="28"/>
        </w:rPr>
        <w:t>«ИГ»</w:t>
      </w:r>
      <w:r w:rsidR="000356A2">
        <w:rPr>
          <w:rFonts w:eastAsia="Calibri"/>
          <w:sz w:val="28"/>
          <w:szCs w:val="28"/>
        </w:rPr>
        <w:t>,</w:t>
      </w:r>
      <w:r w:rsidR="008E7C65" w:rsidRPr="008E7C65">
        <w:rPr>
          <w:rFonts w:eastAsia="Calibri"/>
          <w:sz w:val="28"/>
          <w:szCs w:val="28"/>
        </w:rPr>
        <w:t xml:space="preserve"> пособничество </w:t>
      </w:r>
      <w:r w:rsidR="000356A2">
        <w:rPr>
          <w:rFonts w:eastAsia="Calibri"/>
          <w:sz w:val="28"/>
          <w:szCs w:val="28"/>
        </w:rPr>
        <w:t xml:space="preserve">по </w:t>
      </w:r>
      <w:r w:rsidR="008E7C65" w:rsidRPr="008E7C65">
        <w:rPr>
          <w:rFonts w:eastAsia="Calibri"/>
          <w:sz w:val="28"/>
          <w:szCs w:val="28"/>
        </w:rPr>
        <w:t xml:space="preserve">вовлечению других лиц </w:t>
      </w:r>
      <w:r w:rsidR="00851C3B">
        <w:rPr>
          <w:rFonts w:eastAsia="Calibri"/>
          <w:sz w:val="28"/>
          <w:szCs w:val="28"/>
        </w:rPr>
        <w:t>в</w:t>
      </w:r>
      <w:r w:rsidR="008E7C65" w:rsidRPr="008E7C65">
        <w:rPr>
          <w:rFonts w:eastAsia="Calibri"/>
          <w:sz w:val="28"/>
          <w:szCs w:val="28"/>
        </w:rPr>
        <w:t xml:space="preserve"> участи</w:t>
      </w:r>
      <w:r w:rsidR="00851C3B">
        <w:rPr>
          <w:rFonts w:eastAsia="Calibri"/>
          <w:sz w:val="28"/>
          <w:szCs w:val="28"/>
        </w:rPr>
        <w:t>е</w:t>
      </w:r>
      <w:r w:rsidR="008E7C65" w:rsidRPr="008E7C65">
        <w:rPr>
          <w:rFonts w:eastAsia="Calibri"/>
          <w:sz w:val="28"/>
          <w:szCs w:val="28"/>
        </w:rPr>
        <w:t xml:space="preserve"> в </w:t>
      </w:r>
      <w:r w:rsidR="004871F1">
        <w:rPr>
          <w:rFonts w:eastAsia="Calibri"/>
          <w:sz w:val="28"/>
          <w:szCs w:val="28"/>
        </w:rPr>
        <w:t>НВФ</w:t>
      </w:r>
      <w:r w:rsidR="008E7C65" w:rsidRPr="008E7C65">
        <w:rPr>
          <w:rFonts w:eastAsia="Calibri"/>
          <w:sz w:val="28"/>
          <w:szCs w:val="28"/>
        </w:rPr>
        <w:t xml:space="preserve">. </w:t>
      </w:r>
      <w:r w:rsidR="00FA4E34">
        <w:rPr>
          <w:rFonts w:eastAsia="Calibri"/>
          <w:sz w:val="28"/>
          <w:szCs w:val="28"/>
        </w:rPr>
        <w:t>В частности</w:t>
      </w:r>
      <w:r w:rsidR="008E7C65" w:rsidRPr="008E7C65">
        <w:rPr>
          <w:rFonts w:eastAsia="Calibri"/>
          <w:sz w:val="28"/>
          <w:szCs w:val="28"/>
        </w:rPr>
        <w:t xml:space="preserve">, оказала </w:t>
      </w:r>
      <w:r w:rsidR="000123C7">
        <w:rPr>
          <w:rFonts w:eastAsia="Calibri"/>
          <w:sz w:val="28"/>
          <w:szCs w:val="28"/>
        </w:rPr>
        <w:t xml:space="preserve">содействие </w:t>
      </w:r>
      <w:r w:rsidR="008E7C65" w:rsidRPr="008E7C65">
        <w:rPr>
          <w:rFonts w:eastAsia="Calibri"/>
          <w:sz w:val="28"/>
          <w:szCs w:val="28"/>
        </w:rPr>
        <w:t xml:space="preserve">в приобретении билетов и пересечении границы Российской Федерации мужчине и членам его семьи, который в последующем на территории САР вступил в состав </w:t>
      </w:r>
      <w:r w:rsidR="00FA4E34">
        <w:rPr>
          <w:rFonts w:eastAsia="Calibri"/>
          <w:sz w:val="28"/>
          <w:szCs w:val="28"/>
        </w:rPr>
        <w:t>НВФ</w:t>
      </w:r>
      <w:r w:rsidR="008E7C65" w:rsidRPr="008E7C65">
        <w:rPr>
          <w:rFonts w:eastAsia="Calibri"/>
          <w:sz w:val="28"/>
          <w:szCs w:val="28"/>
        </w:rPr>
        <w:t xml:space="preserve"> и принял участие в его деятельности</w:t>
      </w:r>
      <w:r w:rsidR="008E7C65" w:rsidRPr="008E7C65">
        <w:rPr>
          <w:rStyle w:val="a6"/>
          <w:rFonts w:eastAsia="Calibri"/>
          <w:sz w:val="28"/>
          <w:szCs w:val="28"/>
        </w:rPr>
        <w:footnoteReference w:id="426"/>
      </w:r>
      <w:r w:rsidR="008E7C65" w:rsidRPr="008E7C65">
        <w:rPr>
          <w:rFonts w:eastAsia="Calibri"/>
          <w:sz w:val="28"/>
          <w:szCs w:val="28"/>
        </w:rPr>
        <w:t>.</w:t>
      </w:r>
      <w:r w:rsidR="00C006CD">
        <w:rPr>
          <w:rFonts w:eastAsia="Calibri"/>
          <w:sz w:val="28"/>
          <w:szCs w:val="28"/>
        </w:rPr>
        <w:t xml:space="preserve"> </w:t>
      </w:r>
    </w:p>
    <w:p w14:paraId="3569F3D0" w14:textId="77777777" w:rsidR="0099610D" w:rsidRDefault="0099610D" w:rsidP="004871F1">
      <w:pPr>
        <w:widowControl/>
        <w:shd w:val="clear" w:color="auto" w:fill="FFFFFF"/>
        <w:spacing w:line="360" w:lineRule="auto"/>
        <w:ind w:left="57" w:firstLine="709"/>
        <w:jc w:val="both"/>
        <w:rPr>
          <w:rFonts w:eastAsia="Calibri"/>
          <w:sz w:val="28"/>
          <w:szCs w:val="28"/>
        </w:rPr>
      </w:pPr>
      <w:r w:rsidRPr="0099610D">
        <w:rPr>
          <w:rFonts w:eastAsia="Calibri"/>
          <w:sz w:val="28"/>
          <w:szCs w:val="28"/>
        </w:rPr>
        <w:t xml:space="preserve">В </w:t>
      </w:r>
      <w:r>
        <w:rPr>
          <w:rFonts w:eastAsia="Calibri"/>
          <w:sz w:val="28"/>
          <w:szCs w:val="28"/>
        </w:rPr>
        <w:t xml:space="preserve">марте </w:t>
      </w:r>
      <w:r w:rsidRPr="0099610D">
        <w:rPr>
          <w:rFonts w:eastAsia="Calibri"/>
          <w:sz w:val="28"/>
          <w:szCs w:val="28"/>
        </w:rPr>
        <w:t>202</w:t>
      </w:r>
      <w:r>
        <w:rPr>
          <w:rFonts w:eastAsia="Calibri"/>
          <w:sz w:val="28"/>
          <w:szCs w:val="28"/>
        </w:rPr>
        <w:t>0</w:t>
      </w:r>
      <w:r w:rsidRPr="0099610D">
        <w:rPr>
          <w:rFonts w:eastAsia="Calibri"/>
          <w:sz w:val="28"/>
          <w:szCs w:val="28"/>
        </w:rPr>
        <w:t xml:space="preserve"> г. Южным окружным военным судом </w:t>
      </w:r>
      <w:r>
        <w:rPr>
          <w:rFonts w:eastAsia="Calibri"/>
          <w:sz w:val="28"/>
          <w:szCs w:val="28"/>
        </w:rPr>
        <w:t xml:space="preserve">вынесен приговор жителю Республики Дагестан Арсланбекову К. </w:t>
      </w:r>
      <w:r w:rsidRPr="0099610D">
        <w:rPr>
          <w:rFonts w:eastAsia="Calibri"/>
          <w:sz w:val="28"/>
          <w:szCs w:val="28"/>
        </w:rPr>
        <w:t>за совершение преступления, предусмотренного ч. 1 ст. 205.1 УК РФ</w:t>
      </w:r>
      <w:r>
        <w:rPr>
          <w:rFonts w:eastAsia="Calibri"/>
          <w:sz w:val="28"/>
          <w:szCs w:val="28"/>
        </w:rPr>
        <w:t xml:space="preserve">. </w:t>
      </w:r>
    </w:p>
    <w:p w14:paraId="3994DAEC" w14:textId="41CD929D" w:rsidR="0099610D" w:rsidRDefault="0099610D" w:rsidP="004871F1">
      <w:pPr>
        <w:widowControl/>
        <w:shd w:val="clear" w:color="auto" w:fill="FFFFFF"/>
        <w:spacing w:line="360" w:lineRule="auto"/>
        <w:ind w:left="57" w:firstLine="709"/>
        <w:jc w:val="both"/>
        <w:rPr>
          <w:rFonts w:eastAsia="Calibri"/>
          <w:sz w:val="28"/>
          <w:szCs w:val="28"/>
        </w:rPr>
      </w:pPr>
      <w:r>
        <w:rPr>
          <w:rFonts w:eastAsia="Calibri"/>
          <w:sz w:val="28"/>
          <w:szCs w:val="28"/>
        </w:rPr>
        <w:lastRenderedPageBreak/>
        <w:t xml:space="preserve">Следствием и судом установлено, что в период с ноября 2015 г. по декабрь 2016 г. Арсланбеков, будучи достоверно осведомленным об участии его зятя на территории САР в деятельности запрещенной в Российской Федерации МТО «ИГ», имея прямой умысел на содействие террористической деятельности указанной организации путем ее финансирования, по просьбе последнего осуществил перевод 213 тыс. рублей на сообщенные ему номера банковских карт. </w:t>
      </w:r>
    </w:p>
    <w:p w14:paraId="611F9293" w14:textId="0D2219E0" w:rsidR="0099610D" w:rsidRPr="008E7C65" w:rsidRDefault="0099610D" w:rsidP="004871F1">
      <w:pPr>
        <w:widowControl/>
        <w:shd w:val="clear" w:color="auto" w:fill="FFFFFF"/>
        <w:spacing w:line="360" w:lineRule="auto"/>
        <w:ind w:left="57" w:firstLine="709"/>
        <w:jc w:val="both"/>
        <w:rPr>
          <w:rFonts w:eastAsia="Calibri"/>
          <w:sz w:val="28"/>
          <w:szCs w:val="28"/>
        </w:rPr>
      </w:pPr>
      <w:r>
        <w:rPr>
          <w:rFonts w:eastAsia="Calibri"/>
          <w:sz w:val="28"/>
          <w:szCs w:val="28"/>
        </w:rPr>
        <w:t>Приговором суда Арсланбекову назначено наказание в виде 11 лет лишения свободы</w:t>
      </w:r>
      <w:r>
        <w:rPr>
          <w:rStyle w:val="a6"/>
          <w:rFonts w:eastAsia="Calibri"/>
          <w:sz w:val="28"/>
          <w:szCs w:val="28"/>
        </w:rPr>
        <w:footnoteReference w:id="427"/>
      </w:r>
      <w:r>
        <w:rPr>
          <w:rFonts w:eastAsia="Calibri"/>
          <w:sz w:val="28"/>
          <w:szCs w:val="28"/>
        </w:rPr>
        <w:t>.</w:t>
      </w:r>
    </w:p>
    <w:p w14:paraId="4CF47DC7" w14:textId="7353D111" w:rsidR="008E7C65" w:rsidRPr="008E7C65" w:rsidRDefault="008E7C65" w:rsidP="008E7C65">
      <w:pPr>
        <w:shd w:val="clear" w:color="auto" w:fill="FFFFFF"/>
        <w:spacing w:line="360" w:lineRule="auto"/>
        <w:ind w:left="57" w:firstLine="709"/>
        <w:jc w:val="both"/>
        <w:rPr>
          <w:sz w:val="28"/>
          <w:szCs w:val="28"/>
        </w:rPr>
      </w:pPr>
      <w:r w:rsidRPr="008E7C65">
        <w:rPr>
          <w:rFonts w:eastAsia="Calibri"/>
          <w:sz w:val="28"/>
          <w:szCs w:val="28"/>
        </w:rPr>
        <w:t>В феврале 2023 г</w:t>
      </w:r>
      <w:r w:rsidR="00C30CEE">
        <w:rPr>
          <w:rFonts w:eastAsia="Calibri"/>
          <w:sz w:val="28"/>
          <w:szCs w:val="28"/>
        </w:rPr>
        <w:t>.</w:t>
      </w:r>
      <w:r w:rsidRPr="008E7C65">
        <w:rPr>
          <w:rFonts w:eastAsia="Calibri"/>
          <w:sz w:val="28"/>
          <w:szCs w:val="28"/>
        </w:rPr>
        <w:t xml:space="preserve"> </w:t>
      </w:r>
      <w:r w:rsidRPr="008E7C65">
        <w:rPr>
          <w:sz w:val="28"/>
          <w:szCs w:val="28"/>
        </w:rPr>
        <w:t xml:space="preserve">признан виновным в совершении преступления, предусмотренного ч. 4 ст. 205.1 УК </w:t>
      </w:r>
      <w:r w:rsidR="00C30CEE">
        <w:rPr>
          <w:sz w:val="28"/>
          <w:szCs w:val="28"/>
        </w:rPr>
        <w:t>РФ</w:t>
      </w:r>
      <w:r w:rsidRPr="008E7C65">
        <w:rPr>
          <w:sz w:val="28"/>
          <w:szCs w:val="28"/>
        </w:rPr>
        <w:t xml:space="preserve"> А</w:t>
      </w:r>
      <w:r w:rsidR="00847396">
        <w:rPr>
          <w:sz w:val="28"/>
          <w:szCs w:val="28"/>
        </w:rPr>
        <w:t>.</w:t>
      </w:r>
      <w:r w:rsidRPr="008E7C65">
        <w:rPr>
          <w:sz w:val="28"/>
          <w:szCs w:val="28"/>
        </w:rPr>
        <w:t xml:space="preserve"> Эжаев. Следствием и судом установлено, что </w:t>
      </w:r>
      <w:r w:rsidR="00847396">
        <w:rPr>
          <w:sz w:val="28"/>
          <w:szCs w:val="28"/>
        </w:rPr>
        <w:t xml:space="preserve">с </w:t>
      </w:r>
      <w:r w:rsidRPr="008E7C65">
        <w:rPr>
          <w:sz w:val="28"/>
          <w:szCs w:val="28"/>
        </w:rPr>
        <w:t>2012</w:t>
      </w:r>
      <w:r w:rsidR="00C30CEE">
        <w:rPr>
          <w:sz w:val="28"/>
          <w:szCs w:val="28"/>
        </w:rPr>
        <w:t> </w:t>
      </w:r>
      <w:r w:rsidRPr="008E7C65">
        <w:rPr>
          <w:sz w:val="28"/>
          <w:szCs w:val="28"/>
        </w:rPr>
        <w:t>г</w:t>
      </w:r>
      <w:r w:rsidR="00C30CEE">
        <w:rPr>
          <w:sz w:val="28"/>
          <w:szCs w:val="28"/>
        </w:rPr>
        <w:t>.</w:t>
      </w:r>
      <w:r w:rsidRPr="008E7C65">
        <w:rPr>
          <w:sz w:val="28"/>
          <w:szCs w:val="28"/>
        </w:rPr>
        <w:t xml:space="preserve"> Эжаев, являющийся приверженцем идеи радикального ислама, организовал финансирование террористической деятельности МТО «ИГ». </w:t>
      </w:r>
      <w:r w:rsidR="00DF439F">
        <w:rPr>
          <w:sz w:val="28"/>
          <w:szCs w:val="28"/>
        </w:rPr>
        <w:t>За п</w:t>
      </w:r>
      <w:r w:rsidRPr="008E7C65">
        <w:rPr>
          <w:sz w:val="28"/>
          <w:szCs w:val="28"/>
        </w:rPr>
        <w:t xml:space="preserve">ериод с </w:t>
      </w:r>
      <w:proofErr w:type="gramStart"/>
      <w:r w:rsidRPr="008E7C65">
        <w:rPr>
          <w:sz w:val="28"/>
          <w:szCs w:val="28"/>
        </w:rPr>
        <w:t>2012</w:t>
      </w:r>
      <w:r w:rsidR="00C30CEE">
        <w:rPr>
          <w:sz w:val="28"/>
          <w:szCs w:val="28"/>
        </w:rPr>
        <w:t> </w:t>
      </w:r>
      <w:r w:rsidR="00DF439F">
        <w:rPr>
          <w:sz w:val="28"/>
          <w:szCs w:val="28"/>
        </w:rPr>
        <w:t xml:space="preserve"> по</w:t>
      </w:r>
      <w:proofErr w:type="gramEnd"/>
      <w:r w:rsidR="00DF439F">
        <w:rPr>
          <w:sz w:val="28"/>
          <w:szCs w:val="28"/>
        </w:rPr>
        <w:t xml:space="preserve"> 2022 </w:t>
      </w:r>
      <w:r w:rsidRPr="008E7C65">
        <w:rPr>
          <w:sz w:val="28"/>
          <w:szCs w:val="28"/>
        </w:rPr>
        <w:t>г</w:t>
      </w:r>
      <w:r w:rsidR="00C30CEE">
        <w:rPr>
          <w:sz w:val="28"/>
          <w:szCs w:val="28"/>
        </w:rPr>
        <w:t>.</w:t>
      </w:r>
      <w:r w:rsidRPr="008E7C65">
        <w:rPr>
          <w:sz w:val="28"/>
          <w:szCs w:val="28"/>
        </w:rPr>
        <w:t xml:space="preserve"> Эжаев перевел свыше 34 миллионов рублей лицам, находящимся в розыске на территории России за совершение преступлений террористической направленности.</w:t>
      </w:r>
      <w:r w:rsidR="00DF439F">
        <w:rPr>
          <w:sz w:val="28"/>
          <w:szCs w:val="28"/>
        </w:rPr>
        <w:t xml:space="preserve"> </w:t>
      </w:r>
      <w:r w:rsidR="00847396">
        <w:rPr>
          <w:rFonts w:eastAsia="Calibri"/>
          <w:sz w:val="28"/>
          <w:szCs w:val="28"/>
        </w:rPr>
        <w:t xml:space="preserve">Приговором суда Эжаеву назначено </w:t>
      </w:r>
      <w:proofErr w:type="gramStart"/>
      <w:r w:rsidR="00847396">
        <w:rPr>
          <w:rFonts w:eastAsia="Calibri"/>
          <w:sz w:val="28"/>
          <w:szCs w:val="28"/>
        </w:rPr>
        <w:t>наказание  в</w:t>
      </w:r>
      <w:proofErr w:type="gramEnd"/>
      <w:r w:rsidR="00847396">
        <w:rPr>
          <w:rFonts w:eastAsia="Calibri"/>
          <w:sz w:val="28"/>
          <w:szCs w:val="28"/>
        </w:rPr>
        <w:t xml:space="preserve"> виде 17 лет лишения свободы</w:t>
      </w:r>
      <w:r w:rsidRPr="008E7C65">
        <w:rPr>
          <w:rStyle w:val="a6"/>
          <w:sz w:val="28"/>
          <w:szCs w:val="28"/>
        </w:rPr>
        <w:footnoteReference w:id="428"/>
      </w:r>
      <w:r w:rsidRPr="008E7C65">
        <w:rPr>
          <w:sz w:val="28"/>
          <w:szCs w:val="28"/>
        </w:rPr>
        <w:t>.</w:t>
      </w:r>
    </w:p>
    <w:p w14:paraId="5A8A1C19" w14:textId="77777777" w:rsidR="008E7C65" w:rsidRDefault="008E7C65" w:rsidP="008E7C65">
      <w:pPr>
        <w:shd w:val="clear" w:color="auto" w:fill="FFFFFF"/>
        <w:ind w:left="10" w:right="10" w:firstLine="699"/>
        <w:rPr>
          <w:rFonts w:eastAsia="Calibri"/>
          <w:b/>
        </w:rPr>
      </w:pPr>
    </w:p>
    <w:p w14:paraId="4F2F732A" w14:textId="15E5108A" w:rsidR="000A474B" w:rsidRDefault="000A474B" w:rsidP="008E7C65">
      <w:pPr>
        <w:widowControl/>
        <w:tabs>
          <w:tab w:val="left" w:pos="7195"/>
        </w:tabs>
        <w:suppressAutoHyphens/>
        <w:spacing w:line="360" w:lineRule="auto"/>
        <w:ind w:firstLine="709"/>
        <w:jc w:val="both"/>
        <w:rPr>
          <w:rFonts w:eastAsia="Calibri"/>
          <w:b/>
          <w:sz w:val="28"/>
          <w:szCs w:val="28"/>
          <w:lang w:eastAsia="en-US"/>
        </w:rPr>
      </w:pPr>
      <w:r>
        <w:rPr>
          <w:rFonts w:eastAsia="Calibri"/>
          <w:b/>
          <w:sz w:val="28"/>
          <w:szCs w:val="28"/>
          <w:lang w:eastAsia="en-US"/>
        </w:rPr>
        <w:br w:type="page"/>
      </w:r>
    </w:p>
    <w:p w14:paraId="374AF9F1" w14:textId="77777777" w:rsidR="000A474B" w:rsidRPr="000A474B" w:rsidRDefault="000A474B" w:rsidP="000A474B">
      <w:pPr>
        <w:widowControl/>
        <w:tabs>
          <w:tab w:val="left" w:pos="8931"/>
        </w:tabs>
        <w:suppressAutoHyphens/>
        <w:autoSpaceDE/>
        <w:autoSpaceDN/>
        <w:adjustRightInd/>
        <w:jc w:val="center"/>
        <w:rPr>
          <w:rFonts w:eastAsia="Calibri"/>
          <w:b/>
          <w:iCs/>
          <w:sz w:val="28"/>
          <w:szCs w:val="28"/>
          <w:lang w:eastAsia="en-US"/>
        </w:rPr>
      </w:pPr>
      <w:r w:rsidRPr="000A474B">
        <w:rPr>
          <w:rFonts w:eastAsia="Calibri"/>
          <w:b/>
          <w:iCs/>
          <w:sz w:val="28"/>
          <w:szCs w:val="28"/>
          <w:lang w:eastAsia="en-US"/>
        </w:rPr>
        <w:lastRenderedPageBreak/>
        <w:t>Джебхат ан-Нусра (Фронт победы)</w:t>
      </w:r>
    </w:p>
    <w:p w14:paraId="52635DA1" w14:textId="77777777" w:rsidR="000A474B" w:rsidRPr="000A474B" w:rsidRDefault="000A474B" w:rsidP="000A474B">
      <w:pPr>
        <w:widowControl/>
        <w:tabs>
          <w:tab w:val="left" w:pos="8931"/>
        </w:tabs>
        <w:suppressAutoHyphens/>
        <w:autoSpaceDE/>
        <w:autoSpaceDN/>
        <w:adjustRightInd/>
        <w:jc w:val="center"/>
        <w:rPr>
          <w:rFonts w:eastAsia="Calibri"/>
          <w:b/>
          <w:iCs/>
          <w:sz w:val="28"/>
          <w:szCs w:val="28"/>
          <w:lang w:eastAsia="en-US"/>
        </w:rPr>
      </w:pPr>
      <w:r w:rsidRPr="000A474B">
        <w:rPr>
          <w:rFonts w:eastAsia="Calibri"/>
          <w:b/>
          <w:iCs/>
          <w:sz w:val="28"/>
          <w:szCs w:val="28"/>
          <w:lang w:eastAsia="en-US"/>
        </w:rPr>
        <w:t>(другие названия: «Джабха аль-Нусра ли-Ахль аш-Шам»</w:t>
      </w:r>
    </w:p>
    <w:p w14:paraId="490BC37A" w14:textId="77777777" w:rsidR="000A474B" w:rsidRPr="000A474B" w:rsidRDefault="000A474B" w:rsidP="000A474B">
      <w:pPr>
        <w:widowControl/>
        <w:tabs>
          <w:tab w:val="left" w:pos="8931"/>
        </w:tabs>
        <w:suppressAutoHyphens/>
        <w:autoSpaceDE/>
        <w:autoSpaceDN/>
        <w:adjustRightInd/>
        <w:jc w:val="center"/>
        <w:rPr>
          <w:rFonts w:eastAsia="Calibri"/>
          <w:b/>
          <w:iCs/>
          <w:sz w:val="28"/>
          <w:szCs w:val="28"/>
          <w:lang w:eastAsia="en-US"/>
        </w:rPr>
      </w:pPr>
      <w:r w:rsidRPr="000A474B">
        <w:rPr>
          <w:rFonts w:eastAsia="Calibri"/>
          <w:b/>
          <w:iCs/>
          <w:sz w:val="28"/>
          <w:szCs w:val="28"/>
          <w:lang w:eastAsia="en-US"/>
        </w:rPr>
        <w:t>(Фронт поддержки Великой Сирии))</w:t>
      </w:r>
    </w:p>
    <w:p w14:paraId="6356FEED" w14:textId="77777777" w:rsidR="000A474B" w:rsidRPr="000A474B" w:rsidRDefault="000A474B" w:rsidP="00E4245B">
      <w:pPr>
        <w:widowControl/>
        <w:tabs>
          <w:tab w:val="left" w:pos="8931"/>
        </w:tabs>
        <w:suppressAutoHyphens/>
        <w:spacing w:after="240" w:line="360" w:lineRule="auto"/>
        <w:ind w:firstLine="142"/>
        <w:jc w:val="center"/>
        <w:rPr>
          <w:i/>
          <w:sz w:val="28"/>
          <w:szCs w:val="28"/>
        </w:rPr>
      </w:pPr>
      <w:r w:rsidRPr="000A474B">
        <w:rPr>
          <w:i/>
          <w:sz w:val="28"/>
          <w:szCs w:val="28"/>
        </w:rPr>
        <w:t>международная террористическая организация</w:t>
      </w:r>
    </w:p>
    <w:p w14:paraId="68D64CA5" w14:textId="26257B20" w:rsidR="000A474B" w:rsidRPr="000A474B" w:rsidRDefault="000A474B" w:rsidP="000A474B">
      <w:pPr>
        <w:widowControl/>
        <w:tabs>
          <w:tab w:val="left" w:pos="8931"/>
        </w:tabs>
        <w:suppressAutoHyphens/>
        <w:autoSpaceDE/>
        <w:autoSpaceDN/>
        <w:adjustRightInd/>
        <w:spacing w:line="360" w:lineRule="auto"/>
        <w:ind w:firstLine="709"/>
        <w:jc w:val="both"/>
        <w:rPr>
          <w:sz w:val="28"/>
          <w:szCs w:val="28"/>
          <w:shd w:val="clear" w:color="auto" w:fill="FFFFFF"/>
          <w:lang w:eastAsia="en-US"/>
        </w:rPr>
      </w:pPr>
      <w:r w:rsidRPr="000A474B">
        <w:rPr>
          <w:rFonts w:eastAsia="Calibri"/>
          <w:b/>
          <w:sz w:val="28"/>
          <w:szCs w:val="28"/>
          <w:lang w:eastAsia="en-US"/>
        </w:rPr>
        <w:t xml:space="preserve">Наименование, статус, сведения о решении суда. </w:t>
      </w:r>
      <w:r w:rsidRPr="000A474B">
        <w:rPr>
          <w:rFonts w:eastAsia="Calibri"/>
          <w:sz w:val="28"/>
          <w:szCs w:val="28"/>
          <w:lang w:eastAsia="en-US"/>
        </w:rPr>
        <w:t>Р</w:t>
      </w:r>
      <w:r w:rsidRPr="000A474B">
        <w:rPr>
          <w:sz w:val="28"/>
          <w:szCs w:val="28"/>
          <w:shd w:val="clear" w:color="auto" w:fill="FFFFFF"/>
          <w:lang w:eastAsia="en-US"/>
        </w:rPr>
        <w:t xml:space="preserve">ешением </w:t>
      </w:r>
      <w:r w:rsidR="006F363C">
        <w:rPr>
          <w:sz w:val="28"/>
          <w:szCs w:val="28"/>
          <w:shd w:val="clear" w:color="auto" w:fill="FFFFFF"/>
          <w:lang w:eastAsia="en-US"/>
        </w:rPr>
        <w:t>ВС РФ</w:t>
      </w:r>
      <w:r w:rsidRPr="000A474B">
        <w:rPr>
          <w:sz w:val="28"/>
          <w:szCs w:val="28"/>
          <w:shd w:val="clear" w:color="auto" w:fill="FFFFFF"/>
          <w:lang w:eastAsia="en-US"/>
        </w:rPr>
        <w:t xml:space="preserve"> от 29 декабря 2014 г</w:t>
      </w:r>
      <w:r w:rsidR="00C30CEE">
        <w:rPr>
          <w:sz w:val="28"/>
          <w:szCs w:val="28"/>
          <w:shd w:val="clear" w:color="auto" w:fill="FFFFFF"/>
          <w:lang w:eastAsia="en-US"/>
        </w:rPr>
        <w:t>.</w:t>
      </w:r>
      <w:r w:rsidRPr="000A474B">
        <w:rPr>
          <w:sz w:val="28"/>
          <w:szCs w:val="28"/>
          <w:shd w:val="clear" w:color="auto" w:fill="FFFFFF"/>
          <w:lang w:eastAsia="en-US"/>
        </w:rPr>
        <w:t xml:space="preserve"> </w:t>
      </w:r>
      <w:r w:rsidRPr="000A474B">
        <w:rPr>
          <w:rFonts w:eastAsia="Segoe UI Symbol"/>
          <w:sz w:val="28"/>
          <w:szCs w:val="28"/>
          <w:shd w:val="clear" w:color="auto" w:fill="FFFFFF"/>
          <w:lang w:eastAsia="en-US"/>
        </w:rPr>
        <w:t>№ </w:t>
      </w:r>
      <w:r w:rsidRPr="000A474B">
        <w:rPr>
          <w:sz w:val="28"/>
          <w:szCs w:val="28"/>
          <w:shd w:val="clear" w:color="auto" w:fill="FFFFFF"/>
          <w:lang w:eastAsia="en-US"/>
        </w:rPr>
        <w:t>АКПИ 14-1424С</w:t>
      </w:r>
      <w:r w:rsidRPr="000A474B">
        <w:rPr>
          <w:rFonts w:eastAsia="Calibri"/>
          <w:iCs/>
          <w:sz w:val="28"/>
          <w:szCs w:val="28"/>
          <w:lang w:eastAsia="en-US"/>
        </w:rPr>
        <w:t xml:space="preserve"> организация «Джебхат ан-Нусра» (</w:t>
      </w:r>
      <w:r w:rsidR="00851C3B">
        <w:rPr>
          <w:rFonts w:eastAsia="Calibri"/>
          <w:iCs/>
          <w:sz w:val="28"/>
          <w:szCs w:val="28"/>
          <w:lang w:eastAsia="en-US"/>
        </w:rPr>
        <w:t>«</w:t>
      </w:r>
      <w:r w:rsidRPr="000A474B">
        <w:rPr>
          <w:rFonts w:eastAsia="Calibri"/>
          <w:iCs/>
          <w:sz w:val="28"/>
          <w:szCs w:val="28"/>
          <w:lang w:eastAsia="en-US"/>
        </w:rPr>
        <w:t>Фронт победы</w:t>
      </w:r>
      <w:r w:rsidR="00851C3B">
        <w:rPr>
          <w:rFonts w:eastAsia="Calibri"/>
          <w:iCs/>
          <w:sz w:val="28"/>
          <w:szCs w:val="28"/>
          <w:lang w:eastAsia="en-US"/>
        </w:rPr>
        <w:t>»</w:t>
      </w:r>
      <w:r w:rsidRPr="000A474B">
        <w:rPr>
          <w:rFonts w:eastAsia="Calibri"/>
          <w:iCs/>
          <w:sz w:val="28"/>
          <w:szCs w:val="28"/>
          <w:lang w:eastAsia="en-US"/>
        </w:rPr>
        <w:t xml:space="preserve">) </w:t>
      </w:r>
      <w:r w:rsidR="00851C3B" w:rsidRPr="00851C3B">
        <w:rPr>
          <w:rFonts w:eastAsia="Calibri"/>
          <w:iCs/>
          <w:sz w:val="28"/>
          <w:szCs w:val="28"/>
          <w:lang w:eastAsia="en-US"/>
        </w:rPr>
        <w:t>[</w:t>
      </w:r>
      <w:r w:rsidRPr="000A474B">
        <w:rPr>
          <w:rFonts w:eastAsia="Calibri"/>
          <w:iCs/>
          <w:sz w:val="28"/>
          <w:szCs w:val="28"/>
          <w:lang w:eastAsia="en-US"/>
        </w:rPr>
        <w:t>другие названия: «Джабха аль-Нусра ли-Ахль аш-Шам» (</w:t>
      </w:r>
      <w:r w:rsidR="00851C3B">
        <w:rPr>
          <w:rFonts w:eastAsia="Calibri"/>
          <w:iCs/>
          <w:sz w:val="28"/>
          <w:szCs w:val="28"/>
          <w:lang w:eastAsia="en-US"/>
        </w:rPr>
        <w:t>«</w:t>
      </w:r>
      <w:r w:rsidRPr="000A474B">
        <w:rPr>
          <w:rFonts w:eastAsia="Calibri"/>
          <w:iCs/>
          <w:sz w:val="28"/>
          <w:szCs w:val="28"/>
          <w:lang w:eastAsia="en-US"/>
        </w:rPr>
        <w:t>Фронт поддержки Великой Сирии</w:t>
      </w:r>
      <w:r w:rsidR="00851C3B">
        <w:rPr>
          <w:rFonts w:eastAsia="Calibri"/>
          <w:iCs/>
          <w:sz w:val="28"/>
          <w:szCs w:val="28"/>
          <w:lang w:eastAsia="en-US"/>
        </w:rPr>
        <w:t>»</w:t>
      </w:r>
      <w:r w:rsidRPr="000A474B">
        <w:rPr>
          <w:rFonts w:eastAsia="Calibri"/>
          <w:iCs/>
          <w:sz w:val="28"/>
          <w:szCs w:val="28"/>
          <w:lang w:eastAsia="en-US"/>
        </w:rPr>
        <w:t xml:space="preserve">, </w:t>
      </w:r>
      <w:r w:rsidRPr="000A474B">
        <w:rPr>
          <w:rFonts w:eastAsiaTheme="minorHAnsi"/>
          <w:sz w:val="28"/>
          <w:szCs w:val="28"/>
          <w:lang w:eastAsia="en-US"/>
        </w:rPr>
        <w:t xml:space="preserve">«Джабхат ан-Нусра», «Фронт ан-Нусра», </w:t>
      </w:r>
      <w:r w:rsidR="00851C3B">
        <w:rPr>
          <w:rFonts w:eastAsiaTheme="minorHAnsi"/>
          <w:sz w:val="28"/>
          <w:szCs w:val="28"/>
          <w:lang w:eastAsia="en-US"/>
        </w:rPr>
        <w:t>«</w:t>
      </w:r>
      <w:r w:rsidRPr="000A474B">
        <w:rPr>
          <w:rFonts w:eastAsiaTheme="minorHAnsi"/>
          <w:sz w:val="28"/>
          <w:szCs w:val="28"/>
          <w:lang w:eastAsia="en-US"/>
        </w:rPr>
        <w:t>ДАН</w:t>
      </w:r>
      <w:r w:rsidR="00851C3B">
        <w:rPr>
          <w:rFonts w:eastAsiaTheme="minorHAnsi"/>
          <w:sz w:val="28"/>
          <w:szCs w:val="28"/>
          <w:lang w:eastAsia="en-US"/>
        </w:rPr>
        <w:t>»</w:t>
      </w:r>
      <w:r w:rsidR="00851C3B" w:rsidRPr="00851C3B">
        <w:rPr>
          <w:rFonts w:eastAsiaTheme="minorHAnsi"/>
          <w:sz w:val="28"/>
          <w:szCs w:val="28"/>
          <w:lang w:eastAsia="en-US"/>
        </w:rPr>
        <w:t>]</w:t>
      </w:r>
      <w:r w:rsidRPr="000A474B">
        <w:rPr>
          <w:rFonts w:eastAsiaTheme="minorHAnsi"/>
          <w:sz w:val="28"/>
          <w:szCs w:val="28"/>
          <w:lang w:eastAsia="en-US"/>
        </w:rPr>
        <w:t xml:space="preserve"> </w:t>
      </w:r>
      <w:r w:rsidRPr="000A474B">
        <w:rPr>
          <w:rFonts w:eastAsia="Calibri"/>
          <w:iCs/>
          <w:sz w:val="28"/>
          <w:szCs w:val="28"/>
          <w:lang w:eastAsia="en-US"/>
        </w:rPr>
        <w:t>п</w:t>
      </w:r>
      <w:r w:rsidRPr="000A474B">
        <w:rPr>
          <w:sz w:val="28"/>
          <w:szCs w:val="28"/>
          <w:shd w:val="clear" w:color="auto" w:fill="FFFFFF"/>
          <w:lang w:eastAsia="en-US"/>
        </w:rPr>
        <w:t xml:space="preserve">ризнана террористической. Ее деятельность </w:t>
      </w:r>
      <w:r w:rsidRPr="000A474B">
        <w:rPr>
          <w:sz w:val="28"/>
          <w:szCs w:val="28"/>
        </w:rPr>
        <w:t>на территории Российской Федерации</w:t>
      </w:r>
      <w:r w:rsidRPr="000A474B">
        <w:rPr>
          <w:sz w:val="28"/>
          <w:szCs w:val="28"/>
          <w:shd w:val="clear" w:color="auto" w:fill="FFFFFF"/>
          <w:lang w:eastAsia="en-US"/>
        </w:rPr>
        <w:t xml:space="preserve"> запрещена и преследуется в уголовном порядке </w:t>
      </w:r>
      <w:r w:rsidRPr="000A474B">
        <w:rPr>
          <w:sz w:val="28"/>
          <w:szCs w:val="28"/>
        </w:rPr>
        <w:t xml:space="preserve">(№ 23 </w:t>
      </w:r>
      <w:r w:rsidR="00291180">
        <w:rPr>
          <w:sz w:val="28"/>
          <w:szCs w:val="28"/>
        </w:rPr>
        <w:t xml:space="preserve">в </w:t>
      </w:r>
      <w:r w:rsidRPr="000A474B">
        <w:rPr>
          <w:sz w:val="28"/>
          <w:szCs w:val="28"/>
        </w:rPr>
        <w:t>Едино</w:t>
      </w:r>
      <w:r w:rsidR="00291180">
        <w:rPr>
          <w:sz w:val="28"/>
          <w:szCs w:val="28"/>
        </w:rPr>
        <w:t>м</w:t>
      </w:r>
      <w:r w:rsidRPr="000A474B">
        <w:rPr>
          <w:sz w:val="28"/>
          <w:szCs w:val="28"/>
        </w:rPr>
        <w:t xml:space="preserve"> федерально</w:t>
      </w:r>
      <w:r w:rsidR="00291180">
        <w:rPr>
          <w:sz w:val="28"/>
          <w:szCs w:val="28"/>
        </w:rPr>
        <w:t>м</w:t>
      </w:r>
      <w:r w:rsidRPr="000A474B">
        <w:rPr>
          <w:sz w:val="28"/>
          <w:szCs w:val="28"/>
        </w:rPr>
        <w:t xml:space="preserve"> списк</w:t>
      </w:r>
      <w:r w:rsidR="00291180">
        <w:rPr>
          <w:sz w:val="28"/>
          <w:szCs w:val="28"/>
        </w:rPr>
        <w:t>е</w:t>
      </w:r>
      <w:r w:rsidRPr="000A474B">
        <w:rPr>
          <w:sz w:val="28"/>
          <w:szCs w:val="28"/>
        </w:rPr>
        <w:t xml:space="preserve"> </w:t>
      </w:r>
      <w:r w:rsidR="00AF631E">
        <w:rPr>
          <w:sz w:val="28"/>
          <w:szCs w:val="28"/>
        </w:rPr>
        <w:t>ТО</w:t>
      </w:r>
      <w:r w:rsidRPr="000A474B">
        <w:rPr>
          <w:rFonts w:eastAsia="Calibri"/>
          <w:sz w:val="28"/>
          <w:szCs w:val="28"/>
          <w:vertAlign w:val="superscript"/>
          <w:lang w:eastAsia="en-US"/>
        </w:rPr>
        <w:footnoteReference w:id="429"/>
      </w:r>
      <w:r w:rsidRPr="000A474B">
        <w:rPr>
          <w:sz w:val="28"/>
          <w:szCs w:val="28"/>
        </w:rPr>
        <w:t>).</w:t>
      </w:r>
    </w:p>
    <w:p w14:paraId="00474105" w14:textId="77777777" w:rsidR="000A474B" w:rsidRPr="000A474B" w:rsidRDefault="000A474B" w:rsidP="000A474B">
      <w:pPr>
        <w:widowControl/>
        <w:suppressAutoHyphens/>
        <w:spacing w:line="360" w:lineRule="auto"/>
        <w:ind w:firstLine="709"/>
        <w:jc w:val="both"/>
        <w:rPr>
          <w:rFonts w:eastAsia="Calibri"/>
          <w:sz w:val="28"/>
          <w:szCs w:val="28"/>
          <w:lang w:eastAsia="en-US"/>
        </w:rPr>
      </w:pPr>
      <w:r w:rsidRPr="000A474B">
        <w:rPr>
          <w:rFonts w:eastAsia="Calibri"/>
          <w:b/>
          <w:sz w:val="28"/>
          <w:szCs w:val="28"/>
          <w:lang w:eastAsia="en-US"/>
        </w:rPr>
        <w:t xml:space="preserve">Основные цели и задачи. </w:t>
      </w:r>
      <w:r w:rsidRPr="000A474B">
        <w:rPr>
          <w:rFonts w:eastAsia="Calibri"/>
          <w:sz w:val="28"/>
          <w:szCs w:val="28"/>
          <w:lang w:eastAsia="en-US"/>
        </w:rPr>
        <w:t xml:space="preserve">Создание на территории Сирии </w:t>
      </w:r>
      <w:r w:rsidRPr="000A474B">
        <w:rPr>
          <w:rFonts w:eastAsiaTheme="minorHAnsi"/>
          <w:sz w:val="28"/>
          <w:szCs w:val="28"/>
          <w:lang w:eastAsia="en-US"/>
        </w:rPr>
        <w:t>исламского халифата</w:t>
      </w:r>
      <w:r w:rsidRPr="000A474B">
        <w:rPr>
          <w:rFonts w:eastAsia="Calibri"/>
          <w:sz w:val="28"/>
          <w:szCs w:val="28"/>
          <w:lang w:eastAsia="en-US"/>
        </w:rPr>
        <w:t>.</w:t>
      </w:r>
    </w:p>
    <w:p w14:paraId="4895FF95" w14:textId="0AA404AE" w:rsidR="000A474B" w:rsidRPr="000A474B" w:rsidRDefault="000A474B" w:rsidP="000A474B">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0A474B">
        <w:rPr>
          <w:rFonts w:eastAsia="Calibri"/>
          <w:b/>
          <w:sz w:val="28"/>
          <w:szCs w:val="28"/>
          <w:lang w:eastAsia="en-US"/>
        </w:rPr>
        <w:t>Создание.</w:t>
      </w:r>
      <w:r w:rsidRPr="000A474B">
        <w:rPr>
          <w:rFonts w:eastAsia="Calibri"/>
          <w:sz w:val="28"/>
          <w:szCs w:val="28"/>
          <w:lang w:eastAsia="en-US"/>
        </w:rPr>
        <w:t xml:space="preserve"> С</w:t>
      </w:r>
      <w:r w:rsidRPr="000A474B">
        <w:rPr>
          <w:rFonts w:eastAsiaTheme="minorHAnsi"/>
          <w:sz w:val="28"/>
          <w:szCs w:val="28"/>
          <w:lang w:eastAsia="en-US"/>
        </w:rPr>
        <w:t>оздана в январе 2012 г</w:t>
      </w:r>
      <w:r w:rsidR="00C30CEE">
        <w:rPr>
          <w:rFonts w:eastAsiaTheme="minorHAnsi"/>
          <w:sz w:val="28"/>
          <w:szCs w:val="28"/>
          <w:lang w:eastAsia="en-US"/>
        </w:rPr>
        <w:t>.</w:t>
      </w:r>
      <w:r w:rsidRPr="000A474B">
        <w:rPr>
          <w:rFonts w:eastAsiaTheme="minorHAnsi"/>
          <w:sz w:val="28"/>
          <w:szCs w:val="28"/>
          <w:lang w:eastAsia="en-US"/>
        </w:rPr>
        <w:t xml:space="preserve"> по указанию лидера «Аль-Каиды» Аймана аз-Завахири</w:t>
      </w:r>
      <w:r w:rsidRPr="000A474B">
        <w:rPr>
          <w:rFonts w:eastAsiaTheme="minorHAnsi"/>
          <w:sz w:val="28"/>
          <w:szCs w:val="28"/>
          <w:vertAlign w:val="superscript"/>
          <w:lang w:eastAsia="en-US"/>
        </w:rPr>
        <w:footnoteReference w:id="430"/>
      </w:r>
      <w:r w:rsidRPr="000A474B">
        <w:rPr>
          <w:rFonts w:eastAsiaTheme="minorHAnsi"/>
          <w:sz w:val="28"/>
          <w:szCs w:val="28"/>
          <w:lang w:eastAsia="en-US"/>
        </w:rPr>
        <w:t xml:space="preserve"> как подразделение указанной МТО на территории Сирии</w:t>
      </w:r>
      <w:r w:rsidRPr="000A474B">
        <w:rPr>
          <w:rFonts w:eastAsia="Calibri"/>
          <w:sz w:val="28"/>
          <w:szCs w:val="28"/>
          <w:lang w:eastAsia="en-US"/>
        </w:rPr>
        <w:t>.</w:t>
      </w:r>
      <w:r w:rsidRPr="000A474B">
        <w:rPr>
          <w:rFonts w:eastAsiaTheme="minorHAnsi"/>
          <w:color w:val="1A1A1A"/>
          <w:sz w:val="28"/>
          <w:szCs w:val="28"/>
          <w:lang w:eastAsia="en-US"/>
        </w:rPr>
        <w:t xml:space="preserve"> </w:t>
      </w:r>
    </w:p>
    <w:p w14:paraId="3D7ADBC2" w14:textId="77777777" w:rsidR="000A474B" w:rsidRPr="000A474B" w:rsidRDefault="000A474B" w:rsidP="000A474B">
      <w:pPr>
        <w:widowControl/>
        <w:suppressAutoHyphens/>
        <w:spacing w:line="360" w:lineRule="auto"/>
        <w:ind w:firstLine="709"/>
        <w:jc w:val="both"/>
        <w:rPr>
          <w:rFonts w:eastAsia="Calibri"/>
          <w:b/>
          <w:sz w:val="28"/>
          <w:szCs w:val="28"/>
          <w:lang w:eastAsia="en-US"/>
        </w:rPr>
      </w:pPr>
      <w:r w:rsidRPr="000A474B">
        <w:rPr>
          <w:rFonts w:eastAsia="Calibri"/>
          <w:b/>
          <w:sz w:val="28"/>
          <w:szCs w:val="28"/>
          <w:lang w:eastAsia="en-US"/>
        </w:rPr>
        <w:t xml:space="preserve">Руководство. </w:t>
      </w:r>
      <w:r w:rsidRPr="000A474B">
        <w:rPr>
          <w:rFonts w:eastAsia="Calibri"/>
          <w:sz w:val="28"/>
          <w:szCs w:val="28"/>
          <w:lang w:eastAsia="en-US"/>
        </w:rPr>
        <w:t>Абу Мухаммад аль-Джулани.</w:t>
      </w:r>
    </w:p>
    <w:p w14:paraId="2D4D8788" w14:textId="47747A20" w:rsidR="000A474B" w:rsidRPr="000A474B" w:rsidRDefault="000A474B" w:rsidP="000A474B">
      <w:pPr>
        <w:widowControl/>
        <w:suppressAutoHyphens/>
        <w:spacing w:line="360" w:lineRule="auto"/>
        <w:ind w:firstLine="709"/>
        <w:jc w:val="both"/>
        <w:rPr>
          <w:rFonts w:eastAsiaTheme="minorHAnsi"/>
          <w:sz w:val="28"/>
          <w:szCs w:val="28"/>
          <w:lang w:eastAsia="en-US"/>
        </w:rPr>
      </w:pPr>
      <w:r w:rsidRPr="000A474B">
        <w:rPr>
          <w:b/>
          <w:sz w:val="28"/>
          <w:szCs w:val="28"/>
        </w:rPr>
        <w:t>Структура и оснащение.</w:t>
      </w:r>
      <w:r w:rsidRPr="000A474B">
        <w:rPr>
          <w:sz w:val="28"/>
          <w:szCs w:val="28"/>
        </w:rPr>
        <w:t xml:space="preserve"> С момента создания МТО </w:t>
      </w:r>
      <w:r w:rsidR="00C30CEE">
        <w:rPr>
          <w:sz w:val="28"/>
          <w:szCs w:val="28"/>
        </w:rPr>
        <w:t>«</w:t>
      </w:r>
      <w:r w:rsidRPr="000A474B">
        <w:rPr>
          <w:sz w:val="28"/>
          <w:szCs w:val="28"/>
        </w:rPr>
        <w:t>ДАН</w:t>
      </w:r>
      <w:r w:rsidR="00C30CEE">
        <w:rPr>
          <w:sz w:val="28"/>
          <w:szCs w:val="28"/>
        </w:rPr>
        <w:t>»</w:t>
      </w:r>
      <w:r w:rsidRPr="000A474B">
        <w:rPr>
          <w:sz w:val="28"/>
          <w:szCs w:val="28"/>
        </w:rPr>
        <w:t xml:space="preserve"> пережила ряд реорганизаций, оставаясь в орбите влияния </w:t>
      </w:r>
      <w:r w:rsidRPr="000A474B">
        <w:rPr>
          <w:rFonts w:eastAsiaTheme="minorHAnsi"/>
          <w:sz w:val="28"/>
          <w:szCs w:val="28"/>
          <w:lang w:eastAsia="en-US"/>
        </w:rPr>
        <w:t>«Аль-Каиды». В феврале 2014 г</w:t>
      </w:r>
      <w:r w:rsidR="00C30CEE">
        <w:rPr>
          <w:rFonts w:eastAsiaTheme="minorHAnsi"/>
          <w:sz w:val="28"/>
          <w:szCs w:val="28"/>
          <w:lang w:eastAsia="en-US"/>
        </w:rPr>
        <w:t>.</w:t>
      </w:r>
      <w:r w:rsidRPr="000A474B">
        <w:rPr>
          <w:rFonts w:eastAsiaTheme="minorHAnsi"/>
          <w:sz w:val="28"/>
          <w:szCs w:val="28"/>
          <w:lang w:eastAsia="en-US"/>
        </w:rPr>
        <w:t xml:space="preserve"> группировка объявлена официальным представителем «Аль-Каиды» в Сирии</w:t>
      </w:r>
      <w:r w:rsidRPr="000A474B">
        <w:rPr>
          <w:rFonts w:eastAsiaTheme="minorHAnsi"/>
          <w:sz w:val="28"/>
          <w:szCs w:val="28"/>
          <w:vertAlign w:val="superscript"/>
          <w:lang w:eastAsia="en-US"/>
        </w:rPr>
        <w:footnoteReference w:id="431"/>
      </w:r>
      <w:r w:rsidRPr="000A474B">
        <w:rPr>
          <w:rFonts w:eastAsiaTheme="minorHAnsi"/>
          <w:sz w:val="28"/>
          <w:szCs w:val="28"/>
          <w:lang w:eastAsia="en-US"/>
        </w:rPr>
        <w:t>.</w:t>
      </w:r>
    </w:p>
    <w:p w14:paraId="12552F05" w14:textId="37EC0CBB" w:rsidR="000A474B" w:rsidRPr="000A474B" w:rsidRDefault="000A474B" w:rsidP="000A474B">
      <w:pPr>
        <w:widowControl/>
        <w:suppressAutoHyphens/>
        <w:spacing w:line="360" w:lineRule="auto"/>
        <w:ind w:firstLine="709"/>
        <w:jc w:val="both"/>
        <w:rPr>
          <w:sz w:val="28"/>
          <w:szCs w:val="28"/>
        </w:rPr>
      </w:pPr>
      <w:r w:rsidRPr="000A474B">
        <w:rPr>
          <w:rFonts w:hint="eastAsia"/>
          <w:sz w:val="28"/>
          <w:szCs w:val="28"/>
        </w:rPr>
        <w:lastRenderedPageBreak/>
        <w:t>В</w:t>
      </w:r>
      <w:r w:rsidRPr="000A474B">
        <w:rPr>
          <w:sz w:val="28"/>
          <w:szCs w:val="28"/>
        </w:rPr>
        <w:t xml:space="preserve"> 2015 </w:t>
      </w:r>
      <w:r w:rsidRPr="000A474B">
        <w:rPr>
          <w:rFonts w:hint="eastAsia"/>
          <w:sz w:val="28"/>
          <w:szCs w:val="28"/>
        </w:rPr>
        <w:t>г</w:t>
      </w:r>
      <w:r w:rsidRPr="000A474B">
        <w:rPr>
          <w:sz w:val="28"/>
          <w:szCs w:val="28"/>
        </w:rPr>
        <w:t xml:space="preserve">. </w:t>
      </w:r>
      <w:r w:rsidRPr="000A474B">
        <w:rPr>
          <w:rFonts w:hint="eastAsia"/>
          <w:sz w:val="28"/>
          <w:szCs w:val="28"/>
        </w:rPr>
        <w:t>в</w:t>
      </w:r>
      <w:r w:rsidRPr="000A474B">
        <w:rPr>
          <w:sz w:val="28"/>
          <w:szCs w:val="28"/>
        </w:rPr>
        <w:t xml:space="preserve"> </w:t>
      </w:r>
      <w:r w:rsidRPr="000A474B">
        <w:rPr>
          <w:rFonts w:hint="eastAsia"/>
          <w:sz w:val="28"/>
          <w:szCs w:val="28"/>
        </w:rPr>
        <w:t>состав</w:t>
      </w:r>
      <w:r w:rsidRPr="000A474B">
        <w:rPr>
          <w:sz w:val="28"/>
          <w:szCs w:val="28"/>
        </w:rPr>
        <w:t xml:space="preserve"> МТО </w:t>
      </w:r>
      <w:r w:rsidR="00C30CEE">
        <w:rPr>
          <w:sz w:val="28"/>
          <w:szCs w:val="28"/>
        </w:rPr>
        <w:t>«</w:t>
      </w:r>
      <w:r w:rsidRPr="000A474B">
        <w:rPr>
          <w:rFonts w:hint="eastAsia"/>
          <w:sz w:val="28"/>
          <w:szCs w:val="28"/>
        </w:rPr>
        <w:t>ДАН</w:t>
      </w:r>
      <w:r w:rsidR="00C30CEE">
        <w:rPr>
          <w:sz w:val="28"/>
          <w:szCs w:val="28"/>
        </w:rPr>
        <w:t>»</w:t>
      </w:r>
      <w:r w:rsidRPr="000A474B">
        <w:rPr>
          <w:sz w:val="28"/>
          <w:szCs w:val="28"/>
        </w:rPr>
        <w:t xml:space="preserve"> </w:t>
      </w:r>
      <w:r w:rsidRPr="000A474B">
        <w:rPr>
          <w:rFonts w:hint="eastAsia"/>
          <w:sz w:val="28"/>
          <w:szCs w:val="28"/>
        </w:rPr>
        <w:t>вошло террористическ</w:t>
      </w:r>
      <w:r w:rsidRPr="000A474B">
        <w:rPr>
          <w:sz w:val="28"/>
          <w:szCs w:val="28"/>
        </w:rPr>
        <w:t xml:space="preserve">ое </w:t>
      </w:r>
      <w:r w:rsidRPr="000A474B">
        <w:rPr>
          <w:rFonts w:hint="eastAsia"/>
          <w:sz w:val="28"/>
          <w:szCs w:val="28"/>
        </w:rPr>
        <w:t>сообщество «Катиба</w:t>
      </w:r>
      <w:r w:rsidRPr="000A474B">
        <w:rPr>
          <w:sz w:val="28"/>
          <w:szCs w:val="28"/>
        </w:rPr>
        <w:t xml:space="preserve"> </w:t>
      </w:r>
      <w:r w:rsidRPr="000A474B">
        <w:rPr>
          <w:rFonts w:hint="eastAsia"/>
          <w:sz w:val="28"/>
          <w:szCs w:val="28"/>
        </w:rPr>
        <w:t>Таухид</w:t>
      </w:r>
      <w:r w:rsidRPr="000A474B">
        <w:rPr>
          <w:sz w:val="28"/>
          <w:szCs w:val="28"/>
        </w:rPr>
        <w:t xml:space="preserve"> </w:t>
      </w:r>
      <w:r w:rsidRPr="000A474B">
        <w:rPr>
          <w:rFonts w:hint="eastAsia"/>
          <w:sz w:val="28"/>
          <w:szCs w:val="28"/>
        </w:rPr>
        <w:t>валь</w:t>
      </w:r>
      <w:r w:rsidRPr="000A474B">
        <w:rPr>
          <w:sz w:val="28"/>
          <w:szCs w:val="28"/>
        </w:rPr>
        <w:t>-</w:t>
      </w:r>
      <w:r w:rsidRPr="000A474B">
        <w:rPr>
          <w:rFonts w:hint="eastAsia"/>
          <w:sz w:val="28"/>
          <w:szCs w:val="28"/>
        </w:rPr>
        <w:t>Джихад»</w:t>
      </w:r>
      <w:r w:rsidRPr="000A474B">
        <w:rPr>
          <w:sz w:val="28"/>
          <w:szCs w:val="28"/>
          <w:vertAlign w:val="superscript"/>
        </w:rPr>
        <w:footnoteReference w:id="432"/>
      </w:r>
      <w:r w:rsidRPr="000A474B">
        <w:rPr>
          <w:sz w:val="28"/>
          <w:szCs w:val="28"/>
        </w:rPr>
        <w:t xml:space="preserve">, созданное </w:t>
      </w:r>
      <w:r w:rsidRPr="000A474B">
        <w:rPr>
          <w:rFonts w:hint="eastAsia"/>
          <w:sz w:val="28"/>
          <w:szCs w:val="28"/>
        </w:rPr>
        <w:t>в</w:t>
      </w:r>
      <w:r w:rsidRPr="000A474B">
        <w:rPr>
          <w:sz w:val="28"/>
          <w:szCs w:val="28"/>
        </w:rPr>
        <w:t xml:space="preserve"> 2014 </w:t>
      </w:r>
      <w:r w:rsidRPr="000A474B">
        <w:rPr>
          <w:rFonts w:hint="eastAsia"/>
          <w:sz w:val="28"/>
          <w:szCs w:val="28"/>
        </w:rPr>
        <w:t>г</w:t>
      </w:r>
      <w:r w:rsidRPr="000A474B">
        <w:rPr>
          <w:sz w:val="28"/>
          <w:szCs w:val="28"/>
        </w:rPr>
        <w:t xml:space="preserve">. </w:t>
      </w:r>
      <w:r w:rsidRPr="000A474B">
        <w:rPr>
          <w:rFonts w:hint="eastAsia"/>
          <w:sz w:val="28"/>
          <w:szCs w:val="28"/>
        </w:rPr>
        <w:t>на</w:t>
      </w:r>
      <w:r w:rsidRPr="000A474B">
        <w:rPr>
          <w:sz w:val="28"/>
          <w:szCs w:val="28"/>
        </w:rPr>
        <w:t xml:space="preserve"> </w:t>
      </w:r>
      <w:r w:rsidRPr="000A474B">
        <w:rPr>
          <w:rFonts w:hint="eastAsia"/>
          <w:sz w:val="28"/>
          <w:szCs w:val="28"/>
        </w:rPr>
        <w:t>территории</w:t>
      </w:r>
      <w:r w:rsidRPr="000A474B">
        <w:rPr>
          <w:sz w:val="28"/>
          <w:szCs w:val="28"/>
        </w:rPr>
        <w:t xml:space="preserve"> </w:t>
      </w:r>
      <w:r w:rsidRPr="000A474B">
        <w:rPr>
          <w:rFonts w:hint="eastAsia"/>
          <w:sz w:val="28"/>
          <w:szCs w:val="28"/>
        </w:rPr>
        <w:t>Сирии</w:t>
      </w:r>
      <w:r w:rsidRPr="000A474B">
        <w:rPr>
          <w:sz w:val="28"/>
          <w:szCs w:val="28"/>
        </w:rPr>
        <w:t xml:space="preserve"> </w:t>
      </w:r>
      <w:r w:rsidRPr="000A474B">
        <w:rPr>
          <w:sz w:val="28"/>
          <w:szCs w:val="28"/>
        </w:rPr>
        <w:br/>
      </w:r>
      <w:r w:rsidRPr="000A474B">
        <w:rPr>
          <w:rFonts w:hint="eastAsia"/>
          <w:sz w:val="28"/>
          <w:szCs w:val="28"/>
        </w:rPr>
        <w:t>из</w:t>
      </w:r>
      <w:r w:rsidRPr="000A474B">
        <w:rPr>
          <w:sz w:val="28"/>
          <w:szCs w:val="28"/>
        </w:rPr>
        <w:t xml:space="preserve"> </w:t>
      </w:r>
      <w:r w:rsidRPr="000A474B">
        <w:rPr>
          <w:rFonts w:hint="eastAsia"/>
          <w:sz w:val="28"/>
          <w:szCs w:val="28"/>
        </w:rPr>
        <w:t>выходцев</w:t>
      </w:r>
      <w:r w:rsidRPr="000A474B">
        <w:rPr>
          <w:sz w:val="28"/>
          <w:szCs w:val="28"/>
        </w:rPr>
        <w:t xml:space="preserve"> </w:t>
      </w:r>
      <w:r w:rsidRPr="000A474B">
        <w:rPr>
          <w:rFonts w:hint="eastAsia"/>
          <w:sz w:val="28"/>
          <w:szCs w:val="28"/>
        </w:rPr>
        <w:t>из</w:t>
      </w:r>
      <w:r w:rsidRPr="000A474B">
        <w:rPr>
          <w:sz w:val="28"/>
          <w:szCs w:val="28"/>
        </w:rPr>
        <w:t xml:space="preserve"> </w:t>
      </w:r>
      <w:r w:rsidRPr="000A474B">
        <w:rPr>
          <w:rFonts w:hint="eastAsia"/>
          <w:sz w:val="28"/>
          <w:szCs w:val="28"/>
        </w:rPr>
        <w:t>Кыргызстана</w:t>
      </w:r>
      <w:r w:rsidRPr="000A474B">
        <w:rPr>
          <w:sz w:val="28"/>
          <w:szCs w:val="28"/>
        </w:rPr>
        <w:t xml:space="preserve"> </w:t>
      </w:r>
      <w:r w:rsidRPr="000A474B">
        <w:rPr>
          <w:rFonts w:hint="eastAsia"/>
          <w:sz w:val="28"/>
          <w:szCs w:val="28"/>
        </w:rPr>
        <w:t>и</w:t>
      </w:r>
      <w:r w:rsidRPr="000A474B">
        <w:rPr>
          <w:sz w:val="28"/>
          <w:szCs w:val="28"/>
        </w:rPr>
        <w:t xml:space="preserve"> </w:t>
      </w:r>
      <w:r w:rsidRPr="000A474B">
        <w:rPr>
          <w:rFonts w:hint="eastAsia"/>
          <w:sz w:val="28"/>
          <w:szCs w:val="28"/>
        </w:rPr>
        <w:t>Узбекистана</w:t>
      </w:r>
      <w:r w:rsidRPr="000A474B">
        <w:rPr>
          <w:sz w:val="28"/>
          <w:szCs w:val="28"/>
          <w:vertAlign w:val="superscript"/>
        </w:rPr>
        <w:footnoteReference w:id="433"/>
      </w:r>
      <w:r w:rsidRPr="000A474B">
        <w:rPr>
          <w:sz w:val="28"/>
          <w:szCs w:val="28"/>
        </w:rPr>
        <w:t>.</w:t>
      </w:r>
    </w:p>
    <w:p w14:paraId="4A61FD3C" w14:textId="63CE3F7B" w:rsidR="000A474B" w:rsidRPr="000A474B" w:rsidRDefault="000A474B" w:rsidP="000A474B">
      <w:pPr>
        <w:widowControl/>
        <w:suppressAutoHyphens/>
        <w:spacing w:line="360" w:lineRule="auto"/>
        <w:ind w:firstLine="709"/>
        <w:jc w:val="both"/>
        <w:rPr>
          <w:rFonts w:eastAsiaTheme="minorHAnsi"/>
          <w:sz w:val="28"/>
          <w:szCs w:val="28"/>
        </w:rPr>
      </w:pPr>
      <w:r w:rsidRPr="000A474B">
        <w:rPr>
          <w:color w:val="000000"/>
          <w:sz w:val="28"/>
          <w:szCs w:val="28"/>
        </w:rPr>
        <w:t xml:space="preserve">В 2016 г. МТО </w:t>
      </w:r>
      <w:r w:rsidR="00C30CEE">
        <w:rPr>
          <w:color w:val="000000"/>
          <w:sz w:val="28"/>
          <w:szCs w:val="28"/>
        </w:rPr>
        <w:t>«</w:t>
      </w:r>
      <w:r w:rsidRPr="000A474B">
        <w:rPr>
          <w:color w:val="000000"/>
          <w:sz w:val="28"/>
          <w:szCs w:val="28"/>
        </w:rPr>
        <w:t>ДАН</w:t>
      </w:r>
      <w:r w:rsidR="00C30CEE">
        <w:rPr>
          <w:color w:val="000000"/>
          <w:sz w:val="28"/>
          <w:szCs w:val="28"/>
        </w:rPr>
        <w:t>»</w:t>
      </w:r>
      <w:r w:rsidRPr="000A474B">
        <w:rPr>
          <w:color w:val="000000"/>
          <w:sz w:val="28"/>
          <w:szCs w:val="28"/>
        </w:rPr>
        <w:t xml:space="preserve"> сменила свое название на «Джабхат Фатх аш-Шам» («Фронт освобождения Леванта»), а в</w:t>
      </w:r>
      <w:r w:rsidRPr="000A474B">
        <w:rPr>
          <w:rFonts w:eastAsiaTheme="minorHAnsi"/>
          <w:sz w:val="28"/>
          <w:szCs w:val="28"/>
        </w:rPr>
        <w:t xml:space="preserve"> 2017 г. </w:t>
      </w:r>
      <w:r w:rsidR="00FF307F">
        <w:rPr>
          <w:rFonts w:eastAsiaTheme="minorHAnsi"/>
          <w:sz w:val="28"/>
          <w:szCs w:val="28"/>
        </w:rPr>
        <w:t xml:space="preserve">была </w:t>
      </w:r>
      <w:r w:rsidRPr="000A474B">
        <w:rPr>
          <w:rFonts w:eastAsiaTheme="minorHAnsi"/>
          <w:sz w:val="28"/>
          <w:szCs w:val="28"/>
        </w:rPr>
        <w:t>реорганизована в «Хайат Тахрир аш-Шам». При этом ее цели и методы деятельности остались неизменными.</w:t>
      </w:r>
    </w:p>
    <w:p w14:paraId="2C3CB3F9" w14:textId="77777777" w:rsidR="000A474B" w:rsidRPr="000A474B" w:rsidRDefault="000A474B" w:rsidP="000A474B">
      <w:pPr>
        <w:widowControl/>
        <w:suppressAutoHyphens/>
        <w:spacing w:line="360" w:lineRule="auto"/>
        <w:ind w:firstLine="709"/>
        <w:jc w:val="both"/>
        <w:rPr>
          <w:rFonts w:eastAsiaTheme="minorHAnsi"/>
          <w:sz w:val="28"/>
          <w:szCs w:val="28"/>
        </w:rPr>
      </w:pPr>
      <w:r w:rsidRPr="000A474B">
        <w:rPr>
          <w:rFonts w:eastAsiaTheme="minorHAnsi"/>
          <w:sz w:val="28"/>
          <w:szCs w:val="28"/>
        </w:rPr>
        <w:t>На вооружении МТО имеются: стрелковое оружие, артиллерия, бронетехника.</w:t>
      </w:r>
    </w:p>
    <w:p w14:paraId="2FD134BE" w14:textId="383A4609" w:rsidR="000A474B" w:rsidRPr="00EA17E6" w:rsidRDefault="00461444" w:rsidP="000A474B">
      <w:pPr>
        <w:widowControl/>
        <w:suppressAutoHyphens/>
        <w:spacing w:line="360" w:lineRule="auto"/>
        <w:ind w:firstLine="709"/>
        <w:jc w:val="both"/>
        <w:rPr>
          <w:sz w:val="28"/>
          <w:szCs w:val="28"/>
        </w:rPr>
      </w:pPr>
      <w:r>
        <w:rPr>
          <w:b/>
          <w:sz w:val="28"/>
          <w:szCs w:val="28"/>
        </w:rPr>
        <w:t>Месторасположение</w:t>
      </w:r>
      <w:r w:rsidR="000A474B" w:rsidRPr="000A474B">
        <w:rPr>
          <w:b/>
          <w:sz w:val="28"/>
          <w:szCs w:val="28"/>
        </w:rPr>
        <w:t xml:space="preserve">. </w:t>
      </w:r>
      <w:r w:rsidR="000A474B" w:rsidRPr="000A474B">
        <w:rPr>
          <w:sz w:val="28"/>
          <w:szCs w:val="28"/>
        </w:rPr>
        <w:t xml:space="preserve">Штаб-квартира расположена в </w:t>
      </w:r>
      <w:r w:rsidR="005019E6">
        <w:rPr>
          <w:sz w:val="28"/>
          <w:szCs w:val="28"/>
        </w:rPr>
        <w:t xml:space="preserve">сирийской </w:t>
      </w:r>
      <w:r w:rsidR="000A474B" w:rsidRPr="000A474B">
        <w:rPr>
          <w:sz w:val="28"/>
          <w:szCs w:val="28"/>
        </w:rPr>
        <w:t>провинции Идлиб</w:t>
      </w:r>
      <w:r w:rsidR="000A474B" w:rsidRPr="00EA17E6">
        <w:rPr>
          <w:sz w:val="28"/>
          <w:szCs w:val="28"/>
        </w:rPr>
        <w:t>.</w:t>
      </w:r>
    </w:p>
    <w:p w14:paraId="07E13C56" w14:textId="7E05B9F5" w:rsidR="000A474B" w:rsidRPr="00EA17E6" w:rsidRDefault="000A474B" w:rsidP="000A474B">
      <w:pPr>
        <w:widowControl/>
        <w:suppressAutoHyphens/>
        <w:spacing w:line="360" w:lineRule="auto"/>
        <w:ind w:firstLine="709"/>
        <w:jc w:val="both"/>
        <w:rPr>
          <w:rFonts w:eastAsia="Calibri"/>
          <w:b/>
          <w:sz w:val="28"/>
          <w:szCs w:val="28"/>
          <w:lang w:eastAsia="en-US"/>
        </w:rPr>
      </w:pPr>
      <w:r w:rsidRPr="00EA17E6">
        <w:rPr>
          <w:rFonts w:eastAsia="Calibri"/>
          <w:b/>
          <w:sz w:val="28"/>
          <w:szCs w:val="28"/>
          <w:lang w:eastAsia="en-US"/>
        </w:rPr>
        <w:t>Состав и численность.</w:t>
      </w:r>
      <w:r w:rsidRPr="00EA17E6">
        <w:rPr>
          <w:rFonts w:eastAsia="Calibri"/>
          <w:sz w:val="28"/>
          <w:szCs w:val="28"/>
          <w:lang w:eastAsia="en-US"/>
        </w:rPr>
        <w:t xml:space="preserve"> Данные о численности МТО </w:t>
      </w:r>
      <w:r w:rsidR="00C30CEE">
        <w:rPr>
          <w:rFonts w:eastAsia="Calibri"/>
          <w:sz w:val="28"/>
          <w:szCs w:val="28"/>
          <w:lang w:eastAsia="en-US"/>
        </w:rPr>
        <w:t>«</w:t>
      </w:r>
      <w:r w:rsidRPr="00EA17E6">
        <w:rPr>
          <w:rFonts w:eastAsia="Calibri"/>
          <w:sz w:val="28"/>
          <w:szCs w:val="28"/>
          <w:lang w:eastAsia="en-US"/>
        </w:rPr>
        <w:t>ДАН</w:t>
      </w:r>
      <w:r w:rsidR="00C30CEE">
        <w:rPr>
          <w:rFonts w:eastAsia="Calibri"/>
          <w:sz w:val="28"/>
          <w:szCs w:val="28"/>
          <w:lang w:eastAsia="en-US"/>
        </w:rPr>
        <w:t>»</w:t>
      </w:r>
      <w:r w:rsidRPr="00EA17E6">
        <w:rPr>
          <w:rFonts w:eastAsia="Calibri"/>
          <w:sz w:val="28"/>
          <w:szCs w:val="28"/>
          <w:lang w:eastAsia="en-US"/>
        </w:rPr>
        <w:t xml:space="preserve"> противоречивы. </w:t>
      </w:r>
      <w:r w:rsidRPr="00EA17E6">
        <w:rPr>
          <w:sz w:val="28"/>
          <w:szCs w:val="28"/>
          <w:lang w:eastAsia="en-US"/>
        </w:rPr>
        <w:t>По данным Минобороны России на 2017 г</w:t>
      </w:r>
      <w:r w:rsidR="00C30CEE">
        <w:rPr>
          <w:sz w:val="28"/>
          <w:szCs w:val="28"/>
          <w:lang w:eastAsia="en-US"/>
        </w:rPr>
        <w:t>.</w:t>
      </w:r>
      <w:r w:rsidRPr="00EA17E6">
        <w:rPr>
          <w:sz w:val="28"/>
          <w:szCs w:val="28"/>
          <w:lang w:eastAsia="en-US"/>
        </w:rPr>
        <w:t xml:space="preserve">, </w:t>
      </w:r>
      <w:r w:rsidRPr="00EA17E6">
        <w:rPr>
          <w:rFonts w:eastAsiaTheme="minorHAnsi"/>
          <w:sz w:val="28"/>
          <w:szCs w:val="28"/>
          <w:lang w:eastAsia="en-US"/>
        </w:rPr>
        <w:t>«Джебхат ан-Нусра» является одной из наиболее боеспособных террористических группировок на территории Сирии. В ее составе действуют более 15 тыс. боевиков, большинство из которых</w:t>
      </w:r>
      <w:r w:rsidR="000D654B">
        <w:rPr>
          <w:rFonts w:eastAsiaTheme="minorHAnsi"/>
          <w:sz w:val="28"/>
          <w:szCs w:val="28"/>
          <w:lang w:eastAsia="en-US"/>
        </w:rPr>
        <w:t xml:space="preserve"> – </w:t>
      </w:r>
      <w:r w:rsidRPr="00EA17E6">
        <w:rPr>
          <w:rFonts w:eastAsiaTheme="minorHAnsi"/>
          <w:sz w:val="28"/>
          <w:szCs w:val="28"/>
          <w:lang w:eastAsia="en-US"/>
        </w:rPr>
        <w:t>сирийцы</w:t>
      </w:r>
      <w:r w:rsidRPr="00EA17E6">
        <w:rPr>
          <w:rFonts w:eastAsiaTheme="minorHAnsi"/>
          <w:sz w:val="28"/>
          <w:szCs w:val="28"/>
          <w:vertAlign w:val="superscript"/>
          <w:lang w:eastAsia="en-US"/>
        </w:rPr>
        <w:footnoteReference w:id="434"/>
      </w:r>
      <w:r w:rsidRPr="00EA17E6">
        <w:rPr>
          <w:rFonts w:eastAsiaTheme="minorHAnsi"/>
          <w:sz w:val="28"/>
          <w:szCs w:val="28"/>
          <w:lang w:eastAsia="en-US"/>
        </w:rPr>
        <w:t>.</w:t>
      </w:r>
    </w:p>
    <w:p w14:paraId="7559D4B7" w14:textId="77777777" w:rsidR="000A474B" w:rsidRPr="00EA17E6" w:rsidRDefault="000A474B" w:rsidP="000A474B">
      <w:pPr>
        <w:widowControl/>
        <w:suppressAutoHyphens/>
        <w:spacing w:line="360" w:lineRule="auto"/>
        <w:ind w:firstLine="709"/>
        <w:jc w:val="both"/>
        <w:rPr>
          <w:sz w:val="28"/>
          <w:szCs w:val="28"/>
        </w:rPr>
      </w:pPr>
      <w:r w:rsidRPr="00EA17E6">
        <w:rPr>
          <w:rFonts w:eastAsia="Calibri"/>
          <w:b/>
          <w:sz w:val="28"/>
          <w:szCs w:val="28"/>
          <w:lang w:eastAsia="en-US"/>
        </w:rPr>
        <w:t xml:space="preserve">Идеологические установки. </w:t>
      </w:r>
      <w:r w:rsidRPr="00EA17E6">
        <w:rPr>
          <w:rFonts w:eastAsia="Calibri"/>
          <w:sz w:val="28"/>
          <w:szCs w:val="28"/>
          <w:lang w:eastAsia="en-US"/>
        </w:rPr>
        <w:t>Салафизм, исламский фундаментализм.</w:t>
      </w:r>
    </w:p>
    <w:p w14:paraId="12426E23" w14:textId="101F61E7" w:rsidR="000A474B" w:rsidRPr="000A474B" w:rsidRDefault="000A474B" w:rsidP="000A474B">
      <w:pPr>
        <w:widowControl/>
        <w:suppressAutoHyphens/>
        <w:spacing w:line="360" w:lineRule="auto"/>
        <w:ind w:firstLine="709"/>
        <w:jc w:val="both"/>
        <w:rPr>
          <w:rFonts w:eastAsia="Calibri"/>
          <w:b/>
          <w:sz w:val="28"/>
          <w:szCs w:val="28"/>
          <w:lang w:eastAsia="en-US"/>
        </w:rPr>
      </w:pPr>
      <w:r w:rsidRPr="00EA17E6">
        <w:rPr>
          <w:rFonts w:eastAsia="Calibri"/>
          <w:b/>
          <w:sz w:val="28"/>
          <w:szCs w:val="28"/>
          <w:lang w:eastAsia="en-US"/>
        </w:rPr>
        <w:t xml:space="preserve">Средства пропаганды. </w:t>
      </w:r>
      <w:r w:rsidRPr="00EA17E6">
        <w:rPr>
          <w:rFonts w:eastAsia="Calibri"/>
          <w:sz w:val="28"/>
          <w:szCs w:val="28"/>
          <w:lang w:eastAsia="en-US"/>
        </w:rPr>
        <w:t xml:space="preserve">Одним из основных средств пропаганды </w:t>
      </w:r>
      <w:r w:rsidRPr="000A474B">
        <w:rPr>
          <w:rFonts w:eastAsia="Calibri"/>
          <w:sz w:val="28"/>
          <w:szCs w:val="28"/>
          <w:lang w:eastAsia="en-US"/>
        </w:rPr>
        <w:t xml:space="preserve">являются социальные сети, в частности </w:t>
      </w:r>
      <w:r w:rsidRPr="000A474B">
        <w:rPr>
          <w:color w:val="000000"/>
          <w:sz w:val="28"/>
          <w:szCs w:val="28"/>
          <w:lang w:eastAsia="en-US"/>
        </w:rPr>
        <w:t xml:space="preserve">Twitter. </w:t>
      </w:r>
      <w:r w:rsidRPr="000A474B">
        <w:rPr>
          <w:rFonts w:eastAsia="Calibri"/>
          <w:sz w:val="28"/>
          <w:szCs w:val="28"/>
          <w:lang w:eastAsia="en-US"/>
        </w:rPr>
        <w:t>Отличительной чертой пропагандистской деятельности</w:t>
      </w:r>
      <w:r w:rsidRPr="000A474B">
        <w:rPr>
          <w:rFonts w:eastAsiaTheme="minorHAnsi"/>
          <w:sz w:val="28"/>
          <w:szCs w:val="28"/>
          <w:lang w:eastAsia="en-US"/>
        </w:rPr>
        <w:t xml:space="preserve"> является распространение шокирующих видеосъемок проводимых казней и террористических актов. </w:t>
      </w:r>
    </w:p>
    <w:p w14:paraId="1987FFB9" w14:textId="089B6469" w:rsidR="000A474B" w:rsidRPr="000A474B" w:rsidRDefault="000A474B" w:rsidP="000A474B">
      <w:pPr>
        <w:widowControl/>
        <w:suppressAutoHyphens/>
        <w:spacing w:line="360" w:lineRule="auto"/>
        <w:ind w:firstLine="709"/>
        <w:jc w:val="both"/>
        <w:rPr>
          <w:sz w:val="28"/>
          <w:szCs w:val="28"/>
        </w:rPr>
      </w:pPr>
      <w:r w:rsidRPr="000A474B">
        <w:rPr>
          <w:rFonts w:eastAsia="Calibri"/>
          <w:b/>
          <w:sz w:val="28"/>
          <w:szCs w:val="28"/>
          <w:lang w:eastAsia="en-US"/>
        </w:rPr>
        <w:t>Символика.</w:t>
      </w:r>
      <w:r w:rsidRPr="000A474B">
        <w:rPr>
          <w:color w:val="000000"/>
          <w:sz w:val="28"/>
          <w:szCs w:val="28"/>
        </w:rPr>
        <w:t xml:space="preserve"> МТО </w:t>
      </w:r>
      <w:r w:rsidRPr="000A474B">
        <w:rPr>
          <w:sz w:val="28"/>
          <w:szCs w:val="28"/>
        </w:rPr>
        <w:t>«Джебхат ан-Нусра» использовала как черное, так и белое знамя (с июля 2016 г</w:t>
      </w:r>
      <w:r w:rsidR="00C30CEE">
        <w:rPr>
          <w:sz w:val="28"/>
          <w:szCs w:val="28"/>
        </w:rPr>
        <w:t>.</w:t>
      </w:r>
      <w:r w:rsidRPr="000A474B">
        <w:rPr>
          <w:sz w:val="28"/>
          <w:szCs w:val="28"/>
        </w:rPr>
        <w:t xml:space="preserve">), на котором указана </w:t>
      </w:r>
      <w:r w:rsidR="00054F8F">
        <w:rPr>
          <w:sz w:val="28"/>
          <w:szCs w:val="28"/>
        </w:rPr>
        <w:t>«</w:t>
      </w:r>
      <w:r w:rsidRPr="000A474B">
        <w:rPr>
          <w:sz w:val="28"/>
          <w:szCs w:val="28"/>
        </w:rPr>
        <w:t>шахада</w:t>
      </w:r>
      <w:r w:rsidR="00054F8F">
        <w:rPr>
          <w:sz w:val="28"/>
          <w:szCs w:val="28"/>
        </w:rPr>
        <w:t>»</w:t>
      </w:r>
      <w:r w:rsidRPr="000A474B">
        <w:rPr>
          <w:sz w:val="28"/>
          <w:szCs w:val="28"/>
        </w:rPr>
        <w:t xml:space="preserve"> – свидетельство о </w:t>
      </w:r>
      <w:r w:rsidRPr="000A474B">
        <w:rPr>
          <w:sz w:val="28"/>
          <w:szCs w:val="28"/>
        </w:rPr>
        <w:lastRenderedPageBreak/>
        <w:t xml:space="preserve">вере в </w:t>
      </w:r>
      <w:r w:rsidR="000D654B">
        <w:rPr>
          <w:sz w:val="28"/>
          <w:szCs w:val="28"/>
        </w:rPr>
        <w:t>е</w:t>
      </w:r>
      <w:r w:rsidRPr="000A474B">
        <w:rPr>
          <w:sz w:val="28"/>
          <w:szCs w:val="28"/>
        </w:rPr>
        <w:t xml:space="preserve">диного </w:t>
      </w:r>
      <w:r w:rsidR="000D654B">
        <w:rPr>
          <w:sz w:val="28"/>
          <w:szCs w:val="28"/>
        </w:rPr>
        <w:t>б</w:t>
      </w:r>
      <w:r w:rsidRPr="000A474B">
        <w:rPr>
          <w:sz w:val="28"/>
          <w:szCs w:val="28"/>
        </w:rPr>
        <w:t>ога (Аллаха) и посланническую миссию пророка Мухамм</w:t>
      </w:r>
      <w:r w:rsidR="000D654B">
        <w:rPr>
          <w:sz w:val="28"/>
          <w:szCs w:val="28"/>
        </w:rPr>
        <w:t>е</w:t>
      </w:r>
      <w:r w:rsidRPr="000A474B">
        <w:rPr>
          <w:sz w:val="28"/>
          <w:szCs w:val="28"/>
        </w:rPr>
        <w:t>да. Изменение в 2016 г</w:t>
      </w:r>
      <w:r w:rsidR="00C30CEE">
        <w:rPr>
          <w:sz w:val="28"/>
          <w:szCs w:val="28"/>
        </w:rPr>
        <w:t>.</w:t>
      </w:r>
      <w:r w:rsidRPr="000A474B">
        <w:rPr>
          <w:sz w:val="28"/>
          <w:szCs w:val="28"/>
        </w:rPr>
        <w:t xml:space="preserve"> названия на «Джебхат Фатх аш-Шам» и цвета флага преследовало </w:t>
      </w:r>
      <w:r w:rsidR="000D654B">
        <w:rPr>
          <w:sz w:val="28"/>
          <w:szCs w:val="28"/>
        </w:rPr>
        <w:t xml:space="preserve">цель </w:t>
      </w:r>
      <w:r w:rsidRPr="000A474B">
        <w:rPr>
          <w:sz w:val="28"/>
          <w:szCs w:val="28"/>
        </w:rPr>
        <w:t xml:space="preserve">формально продемонстрировать якобы имевший место отход от </w:t>
      </w:r>
      <w:r w:rsidRPr="000A474B">
        <w:rPr>
          <w:color w:val="000000"/>
          <w:sz w:val="28"/>
          <w:szCs w:val="28"/>
        </w:rPr>
        <w:t xml:space="preserve">МТО </w:t>
      </w:r>
      <w:r w:rsidRPr="000A474B">
        <w:rPr>
          <w:sz w:val="28"/>
          <w:szCs w:val="28"/>
        </w:rPr>
        <w:t>«Аль-Каида».</w:t>
      </w:r>
    </w:p>
    <w:p w14:paraId="116A08DE" w14:textId="77777777" w:rsidR="000A474B" w:rsidRPr="000A474B" w:rsidRDefault="000A474B" w:rsidP="000A474B">
      <w:pPr>
        <w:widowControl/>
        <w:suppressAutoHyphens/>
        <w:spacing w:line="360" w:lineRule="auto"/>
        <w:ind w:firstLine="709"/>
        <w:jc w:val="both"/>
        <w:rPr>
          <w:sz w:val="28"/>
          <w:szCs w:val="28"/>
        </w:rPr>
      </w:pPr>
    </w:p>
    <w:p w14:paraId="2BE2EA04" w14:textId="77777777" w:rsidR="000A474B" w:rsidRPr="000A474B" w:rsidRDefault="000A474B" w:rsidP="000A474B">
      <w:pPr>
        <w:widowControl/>
        <w:suppressAutoHyphens/>
        <w:spacing w:line="360" w:lineRule="auto"/>
        <w:jc w:val="center"/>
        <w:rPr>
          <w:b/>
          <w:sz w:val="28"/>
          <w:szCs w:val="28"/>
        </w:rPr>
      </w:pPr>
      <w:r w:rsidRPr="000A474B">
        <w:rPr>
          <w:sz w:val="28"/>
          <w:szCs w:val="28"/>
        </w:rPr>
        <w:object w:dxaOrig="4070" w:dyaOrig="2457" w14:anchorId="07EA03A4">
          <v:rect id="_x0000_i1025" style="width:209.75pt;height:125.85pt" o:ole="" o:preferrelative="t" stroked="f">
            <v:imagedata r:id="rId33" o:title=""/>
          </v:rect>
          <o:OLEObject Type="Embed" ProgID="StaticMetafile" ShapeID="_x0000_i1025" DrawAspect="Content" ObjectID="_1834931378" r:id="rId34"/>
        </w:object>
      </w:r>
      <w:r w:rsidRPr="000A474B">
        <w:rPr>
          <w:sz w:val="28"/>
          <w:szCs w:val="28"/>
        </w:rPr>
        <w:object w:dxaOrig="4300" w:dyaOrig="2649" w14:anchorId="379A58BC">
          <v:rect id="_x0000_i1026" style="width:192.85pt;height:125.85pt" o:ole="" o:preferrelative="t" stroked="f">
            <v:imagedata r:id="rId35" o:title=""/>
          </v:rect>
          <o:OLEObject Type="Embed" ProgID="StaticMetafile" ShapeID="_x0000_i1026" DrawAspect="Content" ObjectID="_1834931379" r:id="rId36"/>
        </w:object>
      </w:r>
    </w:p>
    <w:p w14:paraId="3B386C3A" w14:textId="0FF55342" w:rsidR="000A474B" w:rsidRPr="000A474B" w:rsidRDefault="000A474B" w:rsidP="000A474B">
      <w:pPr>
        <w:widowControl/>
        <w:suppressAutoHyphens/>
        <w:spacing w:line="360" w:lineRule="auto"/>
        <w:jc w:val="center"/>
        <w:rPr>
          <w:b/>
          <w:i/>
          <w:color w:val="000000"/>
          <w:sz w:val="28"/>
          <w:szCs w:val="28"/>
        </w:rPr>
      </w:pPr>
      <w:r w:rsidRPr="000A474B">
        <w:rPr>
          <w:i/>
          <w:color w:val="000000"/>
          <w:sz w:val="28"/>
          <w:szCs w:val="28"/>
        </w:rPr>
        <w:t xml:space="preserve">Флаг МТО </w:t>
      </w:r>
      <w:r w:rsidR="00C30CEE">
        <w:rPr>
          <w:i/>
          <w:color w:val="000000"/>
          <w:sz w:val="28"/>
          <w:szCs w:val="28"/>
        </w:rPr>
        <w:t>«</w:t>
      </w:r>
      <w:r w:rsidRPr="000A474B">
        <w:rPr>
          <w:i/>
          <w:color w:val="000000"/>
          <w:sz w:val="28"/>
          <w:szCs w:val="28"/>
        </w:rPr>
        <w:t>ДАН</w:t>
      </w:r>
      <w:r w:rsidR="00C30CEE">
        <w:rPr>
          <w:i/>
          <w:color w:val="000000"/>
          <w:sz w:val="28"/>
          <w:szCs w:val="28"/>
        </w:rPr>
        <w:t>»</w:t>
      </w:r>
      <w:r w:rsidRPr="000A474B">
        <w:rPr>
          <w:i/>
          <w:color w:val="000000"/>
          <w:sz w:val="28"/>
          <w:szCs w:val="28"/>
        </w:rPr>
        <w:t xml:space="preserve"> до и после июля 2016 г</w:t>
      </w:r>
      <w:r w:rsidR="00C30CEE">
        <w:rPr>
          <w:i/>
          <w:color w:val="000000"/>
          <w:sz w:val="28"/>
          <w:szCs w:val="28"/>
        </w:rPr>
        <w:t>.</w:t>
      </w:r>
      <w:r w:rsidRPr="000A474B">
        <w:rPr>
          <w:i/>
          <w:color w:val="000000"/>
          <w:sz w:val="28"/>
          <w:szCs w:val="28"/>
          <w:vertAlign w:val="superscript"/>
        </w:rPr>
        <w:footnoteReference w:id="435"/>
      </w:r>
    </w:p>
    <w:p w14:paraId="7E9CBF90" w14:textId="77777777" w:rsidR="000A474B" w:rsidRPr="000A474B" w:rsidRDefault="000A474B" w:rsidP="000A474B">
      <w:pPr>
        <w:widowControl/>
        <w:tabs>
          <w:tab w:val="left" w:pos="8931"/>
        </w:tabs>
        <w:suppressAutoHyphens/>
        <w:ind w:firstLine="709"/>
        <w:jc w:val="both"/>
        <w:rPr>
          <w:sz w:val="28"/>
          <w:szCs w:val="28"/>
        </w:rPr>
      </w:pPr>
    </w:p>
    <w:p w14:paraId="5E6DF6FD" w14:textId="151545B5" w:rsidR="000A474B" w:rsidRPr="000A474B" w:rsidRDefault="000A474B" w:rsidP="000A474B">
      <w:pPr>
        <w:widowControl/>
        <w:suppressAutoHyphens/>
        <w:spacing w:line="360" w:lineRule="auto"/>
        <w:ind w:firstLine="709"/>
        <w:jc w:val="both"/>
        <w:rPr>
          <w:sz w:val="28"/>
          <w:szCs w:val="28"/>
        </w:rPr>
      </w:pPr>
      <w:r w:rsidRPr="000A474B">
        <w:rPr>
          <w:rFonts w:eastAsia="Calibri"/>
          <w:b/>
          <w:sz w:val="28"/>
          <w:szCs w:val="28"/>
          <w:lang w:eastAsia="en-US"/>
        </w:rPr>
        <w:t>Преступная деятельность.</w:t>
      </w:r>
      <w:r w:rsidRPr="000A474B">
        <w:rPr>
          <w:rFonts w:eastAsia="Calibri"/>
          <w:sz w:val="28"/>
          <w:szCs w:val="28"/>
          <w:lang w:eastAsia="en-US"/>
        </w:rPr>
        <w:t xml:space="preserve"> МТО </w:t>
      </w:r>
      <w:r w:rsidR="00C30CEE">
        <w:rPr>
          <w:rFonts w:eastAsia="Calibri"/>
          <w:sz w:val="28"/>
          <w:szCs w:val="28"/>
          <w:lang w:eastAsia="en-US"/>
        </w:rPr>
        <w:t>«</w:t>
      </w:r>
      <w:r w:rsidRPr="000A474B">
        <w:rPr>
          <w:sz w:val="28"/>
          <w:szCs w:val="28"/>
        </w:rPr>
        <w:t>ДАН</w:t>
      </w:r>
      <w:r w:rsidR="00C30CEE">
        <w:rPr>
          <w:sz w:val="28"/>
          <w:szCs w:val="28"/>
        </w:rPr>
        <w:t>»</w:t>
      </w:r>
      <w:r w:rsidRPr="000A474B">
        <w:rPr>
          <w:sz w:val="28"/>
          <w:szCs w:val="28"/>
        </w:rPr>
        <w:t xml:space="preserve"> широко использует диверсионно-террористические и военные методы. Основными </w:t>
      </w:r>
      <w:proofErr w:type="gramStart"/>
      <w:r w:rsidRPr="000A474B">
        <w:rPr>
          <w:sz w:val="28"/>
          <w:szCs w:val="28"/>
        </w:rPr>
        <w:t>объектами  нападений</w:t>
      </w:r>
      <w:proofErr w:type="gramEnd"/>
      <w:r w:rsidRPr="000A474B">
        <w:rPr>
          <w:sz w:val="28"/>
          <w:szCs w:val="28"/>
        </w:rPr>
        <w:t xml:space="preserve"> являются правительственные учреждения, спецслужбы, места массового скопления людей. Она известна особой жестокостью, ее боевики причастны к совершению диверсионно-террористических актов, похищени</w:t>
      </w:r>
      <w:r w:rsidR="000D654B">
        <w:rPr>
          <w:sz w:val="28"/>
          <w:szCs w:val="28"/>
        </w:rPr>
        <w:t>ям</w:t>
      </w:r>
      <w:r w:rsidRPr="000A474B">
        <w:rPr>
          <w:sz w:val="28"/>
          <w:szCs w:val="28"/>
        </w:rPr>
        <w:t xml:space="preserve"> заложников, массовым казням пленных, видеозаписи которых демонстрируются в сети Интернет. </w:t>
      </w:r>
    </w:p>
    <w:p w14:paraId="3BA93588" w14:textId="14AD75ED" w:rsidR="000A474B" w:rsidRPr="000A474B" w:rsidRDefault="000A474B" w:rsidP="000A474B">
      <w:pPr>
        <w:widowControl/>
        <w:suppressAutoHyphens/>
        <w:spacing w:line="360" w:lineRule="auto"/>
        <w:ind w:firstLine="709"/>
        <w:jc w:val="both"/>
        <w:rPr>
          <w:sz w:val="28"/>
          <w:szCs w:val="28"/>
        </w:rPr>
      </w:pPr>
      <w:r w:rsidRPr="000A474B">
        <w:rPr>
          <w:color w:val="000000"/>
          <w:sz w:val="28"/>
          <w:szCs w:val="28"/>
        </w:rPr>
        <w:t xml:space="preserve">Так, 5 июня 2012 г. МТО </w:t>
      </w:r>
      <w:r w:rsidR="00C30CEE">
        <w:rPr>
          <w:color w:val="000000"/>
          <w:sz w:val="28"/>
          <w:szCs w:val="28"/>
        </w:rPr>
        <w:t>«</w:t>
      </w:r>
      <w:r w:rsidRPr="000A474B">
        <w:rPr>
          <w:color w:val="000000"/>
          <w:sz w:val="28"/>
          <w:szCs w:val="28"/>
        </w:rPr>
        <w:t>ДАН</w:t>
      </w:r>
      <w:r w:rsidR="00C30CEE">
        <w:rPr>
          <w:color w:val="000000"/>
          <w:sz w:val="28"/>
          <w:szCs w:val="28"/>
        </w:rPr>
        <w:t>»</w:t>
      </w:r>
      <w:r w:rsidRPr="000A474B">
        <w:rPr>
          <w:color w:val="000000"/>
          <w:sz w:val="28"/>
          <w:szCs w:val="28"/>
        </w:rPr>
        <w:t xml:space="preserve"> взяла на себя ответственность за массовую казнь заложников, совершенную в 2012 г</w:t>
      </w:r>
      <w:r w:rsidR="00C30CEE">
        <w:rPr>
          <w:color w:val="000000"/>
          <w:sz w:val="28"/>
          <w:szCs w:val="28"/>
        </w:rPr>
        <w:t>.</w:t>
      </w:r>
      <w:r w:rsidRPr="000A474B">
        <w:rPr>
          <w:color w:val="000000"/>
          <w:sz w:val="28"/>
          <w:szCs w:val="28"/>
        </w:rPr>
        <w:t xml:space="preserve"> </w:t>
      </w:r>
      <w:r w:rsidR="000D654B">
        <w:rPr>
          <w:color w:val="000000"/>
          <w:sz w:val="28"/>
          <w:szCs w:val="28"/>
        </w:rPr>
        <w:t xml:space="preserve">около </w:t>
      </w:r>
      <w:r w:rsidRPr="000A474B">
        <w:rPr>
          <w:color w:val="000000"/>
          <w:sz w:val="28"/>
          <w:szCs w:val="28"/>
        </w:rPr>
        <w:t>г</w:t>
      </w:r>
      <w:r w:rsidR="000D654B">
        <w:rPr>
          <w:color w:val="000000"/>
          <w:sz w:val="28"/>
          <w:szCs w:val="28"/>
        </w:rPr>
        <w:t>.</w:t>
      </w:r>
      <w:r w:rsidRPr="000A474B">
        <w:rPr>
          <w:color w:val="000000"/>
          <w:sz w:val="28"/>
          <w:szCs w:val="28"/>
        </w:rPr>
        <w:t xml:space="preserve"> Дейр-эз-Зор. В августе 2013 г</w:t>
      </w:r>
      <w:r w:rsidR="00C30CEE">
        <w:rPr>
          <w:color w:val="000000"/>
          <w:sz w:val="28"/>
          <w:szCs w:val="28"/>
        </w:rPr>
        <w:t>.</w:t>
      </w:r>
      <w:r w:rsidRPr="000A474B">
        <w:rPr>
          <w:color w:val="000000"/>
          <w:sz w:val="28"/>
          <w:szCs w:val="28"/>
        </w:rPr>
        <w:t xml:space="preserve"> в провинции Латакия террористами ДАН был</w:t>
      </w:r>
      <w:r w:rsidR="000D654B">
        <w:rPr>
          <w:color w:val="000000"/>
          <w:sz w:val="28"/>
          <w:szCs w:val="28"/>
        </w:rPr>
        <w:t>и</w:t>
      </w:r>
      <w:r w:rsidRPr="000A474B">
        <w:rPr>
          <w:color w:val="000000"/>
          <w:sz w:val="28"/>
          <w:szCs w:val="28"/>
        </w:rPr>
        <w:t xml:space="preserve"> убит</w:t>
      </w:r>
      <w:r w:rsidR="000D654B">
        <w:rPr>
          <w:color w:val="000000"/>
          <w:sz w:val="28"/>
          <w:szCs w:val="28"/>
        </w:rPr>
        <w:t>ы</w:t>
      </w:r>
      <w:r w:rsidRPr="000A474B">
        <w:rPr>
          <w:color w:val="000000"/>
          <w:sz w:val="28"/>
          <w:szCs w:val="28"/>
        </w:rPr>
        <w:t xml:space="preserve"> не менее 190 мирных жителей в нескольких деревнях, населенных алавитами. В сентябре 2015 г</w:t>
      </w:r>
      <w:r w:rsidR="00C30CEE">
        <w:rPr>
          <w:color w:val="000000"/>
          <w:sz w:val="28"/>
          <w:szCs w:val="28"/>
        </w:rPr>
        <w:t>.</w:t>
      </w:r>
      <w:r w:rsidRPr="000A474B">
        <w:rPr>
          <w:color w:val="000000"/>
          <w:sz w:val="28"/>
          <w:szCs w:val="28"/>
        </w:rPr>
        <w:t xml:space="preserve"> боевики казнили 56 военнослужащих сирийской армии, захваченных в провинции Идлиб. </w:t>
      </w:r>
    </w:p>
    <w:p w14:paraId="65777247" w14:textId="2A853C60" w:rsidR="000A474B" w:rsidRPr="000A474B" w:rsidRDefault="000A474B" w:rsidP="000A474B">
      <w:pPr>
        <w:widowControl/>
        <w:autoSpaceDE/>
        <w:autoSpaceDN/>
        <w:adjustRightInd/>
        <w:spacing w:line="384" w:lineRule="auto"/>
        <w:ind w:firstLine="709"/>
        <w:jc w:val="both"/>
        <w:rPr>
          <w:sz w:val="28"/>
          <w:szCs w:val="28"/>
        </w:rPr>
      </w:pPr>
      <w:r w:rsidRPr="000A474B">
        <w:rPr>
          <w:color w:val="000000"/>
          <w:sz w:val="28"/>
          <w:szCs w:val="28"/>
        </w:rPr>
        <w:t xml:space="preserve">12 мая 2016 г. исламисты </w:t>
      </w:r>
      <w:r w:rsidR="000D654B">
        <w:rPr>
          <w:color w:val="000000"/>
          <w:sz w:val="28"/>
          <w:szCs w:val="28"/>
        </w:rPr>
        <w:t>«</w:t>
      </w:r>
      <w:r w:rsidRPr="000A474B">
        <w:rPr>
          <w:color w:val="000000"/>
          <w:sz w:val="28"/>
          <w:szCs w:val="28"/>
        </w:rPr>
        <w:t>ДАН</w:t>
      </w:r>
      <w:r w:rsidR="000D654B">
        <w:rPr>
          <w:color w:val="000000"/>
          <w:sz w:val="28"/>
          <w:szCs w:val="28"/>
        </w:rPr>
        <w:t>»</w:t>
      </w:r>
      <w:r w:rsidRPr="000A474B">
        <w:rPr>
          <w:color w:val="000000"/>
          <w:sz w:val="28"/>
          <w:szCs w:val="28"/>
        </w:rPr>
        <w:t xml:space="preserve"> </w:t>
      </w:r>
      <w:proofErr w:type="gramStart"/>
      <w:r w:rsidRPr="000A474B">
        <w:rPr>
          <w:color w:val="000000"/>
          <w:sz w:val="28"/>
          <w:szCs w:val="28"/>
        </w:rPr>
        <w:t>и  «</w:t>
      </w:r>
      <w:proofErr w:type="gramEnd"/>
      <w:r w:rsidRPr="000A474B">
        <w:rPr>
          <w:color w:val="000000"/>
          <w:sz w:val="28"/>
          <w:szCs w:val="28"/>
        </w:rPr>
        <w:t xml:space="preserve">Ахрар аш-Шам» убили 42 мирных жителя на юге провинции Хама. </w:t>
      </w:r>
      <w:r w:rsidRPr="000A474B">
        <w:rPr>
          <w:sz w:val="28"/>
          <w:szCs w:val="28"/>
        </w:rPr>
        <w:t>25 февраля 2017</w:t>
      </w:r>
      <w:r w:rsidR="00054F8F">
        <w:rPr>
          <w:sz w:val="28"/>
          <w:szCs w:val="28"/>
        </w:rPr>
        <w:t> </w:t>
      </w:r>
      <w:r w:rsidRPr="000A474B">
        <w:rPr>
          <w:sz w:val="28"/>
          <w:szCs w:val="28"/>
        </w:rPr>
        <w:t xml:space="preserve">г. смертники </w:t>
      </w:r>
      <w:r w:rsidR="000D654B">
        <w:rPr>
          <w:sz w:val="28"/>
          <w:szCs w:val="28"/>
        </w:rPr>
        <w:t>«</w:t>
      </w:r>
      <w:r w:rsidRPr="000A474B">
        <w:rPr>
          <w:sz w:val="28"/>
          <w:szCs w:val="28"/>
        </w:rPr>
        <w:t>ДАН</w:t>
      </w:r>
      <w:r w:rsidR="000D654B">
        <w:rPr>
          <w:sz w:val="28"/>
          <w:szCs w:val="28"/>
        </w:rPr>
        <w:t>»</w:t>
      </w:r>
      <w:r w:rsidRPr="000A474B">
        <w:rPr>
          <w:sz w:val="28"/>
          <w:szCs w:val="28"/>
        </w:rPr>
        <w:t xml:space="preserve"> </w:t>
      </w:r>
      <w:r w:rsidRPr="000A474B">
        <w:rPr>
          <w:sz w:val="28"/>
          <w:szCs w:val="28"/>
        </w:rPr>
        <w:lastRenderedPageBreak/>
        <w:t>совершили террористические акты в г. Хомс возле штаб-квартиры службы государственной безопасности и здания военной разведки. В результате погибли 42 человека, несколько десятков получили ранения.</w:t>
      </w:r>
    </w:p>
    <w:p w14:paraId="3267FFC3" w14:textId="39984B1A" w:rsidR="000A474B" w:rsidRPr="000A474B" w:rsidRDefault="000A474B" w:rsidP="000A474B">
      <w:pPr>
        <w:widowControl/>
        <w:suppressAutoHyphens/>
        <w:spacing w:line="360" w:lineRule="auto"/>
        <w:ind w:firstLine="709"/>
        <w:jc w:val="both"/>
        <w:rPr>
          <w:sz w:val="28"/>
          <w:szCs w:val="28"/>
        </w:rPr>
      </w:pPr>
      <w:r w:rsidRPr="000A474B">
        <w:rPr>
          <w:rFonts w:eastAsiaTheme="minorHAnsi"/>
          <w:sz w:val="28"/>
          <w:szCs w:val="28"/>
          <w:lang w:eastAsia="en-US"/>
        </w:rPr>
        <w:t>Эмиссары организации проводят активную вербовочную работу, в т</w:t>
      </w:r>
      <w:r w:rsidR="000D654B">
        <w:rPr>
          <w:rFonts w:eastAsiaTheme="minorHAnsi"/>
          <w:sz w:val="28"/>
          <w:szCs w:val="28"/>
          <w:lang w:eastAsia="en-US"/>
        </w:rPr>
        <w:t>. </w:t>
      </w:r>
      <w:r w:rsidRPr="000A474B">
        <w:rPr>
          <w:rFonts w:eastAsiaTheme="minorHAnsi"/>
          <w:sz w:val="28"/>
          <w:szCs w:val="28"/>
          <w:lang w:eastAsia="en-US"/>
        </w:rPr>
        <w:t>ч</w:t>
      </w:r>
      <w:r w:rsidR="000D654B">
        <w:rPr>
          <w:rFonts w:eastAsiaTheme="minorHAnsi"/>
          <w:sz w:val="28"/>
          <w:szCs w:val="28"/>
          <w:lang w:eastAsia="en-US"/>
        </w:rPr>
        <w:t>.</w:t>
      </w:r>
      <w:r w:rsidRPr="000A474B">
        <w:rPr>
          <w:rFonts w:eastAsiaTheme="minorHAnsi"/>
          <w:sz w:val="28"/>
          <w:szCs w:val="28"/>
          <w:lang w:eastAsia="en-US"/>
        </w:rPr>
        <w:t xml:space="preserve"> на территории </w:t>
      </w:r>
      <w:r w:rsidR="00552DB1" w:rsidRPr="000A474B">
        <w:rPr>
          <w:rFonts w:eastAsiaTheme="minorHAnsi"/>
          <w:sz w:val="28"/>
          <w:szCs w:val="28"/>
          <w:lang w:eastAsia="en-US"/>
        </w:rPr>
        <w:t>Росси</w:t>
      </w:r>
      <w:r w:rsidR="00552DB1">
        <w:rPr>
          <w:rFonts w:eastAsiaTheme="minorHAnsi"/>
          <w:sz w:val="28"/>
          <w:szCs w:val="28"/>
          <w:lang w:eastAsia="en-US"/>
        </w:rPr>
        <w:t>йской Федераци</w:t>
      </w:r>
      <w:r w:rsidR="00552DB1" w:rsidRPr="000A474B">
        <w:rPr>
          <w:rFonts w:eastAsiaTheme="minorHAnsi"/>
          <w:sz w:val="28"/>
          <w:szCs w:val="28"/>
          <w:lang w:eastAsia="en-US"/>
        </w:rPr>
        <w:t>и</w:t>
      </w:r>
      <w:r w:rsidRPr="000A474B">
        <w:rPr>
          <w:rFonts w:eastAsiaTheme="minorHAnsi"/>
          <w:sz w:val="28"/>
          <w:szCs w:val="28"/>
          <w:lang w:eastAsia="en-US"/>
        </w:rPr>
        <w:t>. Среди полевых командиров «Джебхат а</w:t>
      </w:r>
      <w:r w:rsidR="000D654B">
        <w:rPr>
          <w:rFonts w:eastAsiaTheme="minorHAnsi"/>
          <w:sz w:val="28"/>
          <w:szCs w:val="28"/>
          <w:lang w:eastAsia="en-US"/>
        </w:rPr>
        <w:t>н</w:t>
      </w:r>
      <w:r w:rsidRPr="000A474B">
        <w:rPr>
          <w:rFonts w:eastAsiaTheme="minorHAnsi"/>
          <w:sz w:val="28"/>
          <w:szCs w:val="28"/>
          <w:lang w:eastAsia="en-US"/>
        </w:rPr>
        <w:t>-Нусра» установлены выходцы из стран СНГ, в т. ч.</w:t>
      </w:r>
      <w:r w:rsidR="00552DB1">
        <w:rPr>
          <w:rFonts w:eastAsiaTheme="minorHAnsi"/>
          <w:sz w:val="28"/>
          <w:szCs w:val="28"/>
          <w:lang w:eastAsia="en-US"/>
        </w:rPr>
        <w:t xml:space="preserve"> </w:t>
      </w:r>
      <w:r w:rsidR="00552DB1" w:rsidRPr="000A474B">
        <w:rPr>
          <w:rFonts w:eastAsiaTheme="minorHAnsi"/>
          <w:sz w:val="28"/>
          <w:szCs w:val="28"/>
          <w:lang w:eastAsia="en-US"/>
        </w:rPr>
        <w:t>России</w:t>
      </w:r>
      <w:r w:rsidRPr="000A474B">
        <w:rPr>
          <w:sz w:val="28"/>
          <w:szCs w:val="28"/>
          <w:vertAlign w:val="superscript"/>
        </w:rPr>
        <w:footnoteReference w:id="436"/>
      </w:r>
      <w:r w:rsidRPr="000A474B">
        <w:rPr>
          <w:sz w:val="28"/>
          <w:szCs w:val="28"/>
        </w:rPr>
        <w:t>.</w:t>
      </w:r>
    </w:p>
    <w:p w14:paraId="5ACB99E1" w14:textId="20330208" w:rsidR="000A474B" w:rsidRPr="000A474B" w:rsidRDefault="000A474B" w:rsidP="000A474B">
      <w:pPr>
        <w:widowControl/>
        <w:suppressAutoHyphens/>
        <w:spacing w:line="360" w:lineRule="auto"/>
        <w:ind w:firstLine="709"/>
        <w:jc w:val="both"/>
        <w:rPr>
          <w:rFonts w:eastAsia="Calibri"/>
          <w:sz w:val="28"/>
          <w:szCs w:val="28"/>
          <w:lang w:eastAsia="en-US"/>
        </w:rPr>
      </w:pPr>
      <w:r w:rsidRPr="000A474B">
        <w:rPr>
          <w:rFonts w:eastAsia="Calibri"/>
          <w:b/>
          <w:sz w:val="28"/>
          <w:szCs w:val="28"/>
          <w:lang w:eastAsia="en-US"/>
        </w:rPr>
        <w:t xml:space="preserve">Следственная и судебная практика. </w:t>
      </w:r>
    </w:p>
    <w:p w14:paraId="4FDB35DD" w14:textId="201C8E24" w:rsidR="000A474B" w:rsidRDefault="000A474B" w:rsidP="000A474B">
      <w:pPr>
        <w:widowControl/>
        <w:tabs>
          <w:tab w:val="left" w:pos="8931"/>
        </w:tabs>
        <w:suppressAutoHyphens/>
        <w:autoSpaceDE/>
        <w:autoSpaceDN/>
        <w:adjustRightInd/>
        <w:spacing w:line="360" w:lineRule="auto"/>
        <w:ind w:firstLine="709"/>
        <w:jc w:val="both"/>
        <w:rPr>
          <w:rFonts w:eastAsia="Calibri"/>
          <w:sz w:val="28"/>
          <w:szCs w:val="28"/>
          <w:lang w:eastAsia="en-US"/>
        </w:rPr>
      </w:pPr>
      <w:r w:rsidRPr="000A474B">
        <w:rPr>
          <w:rFonts w:eastAsia="Calibri"/>
          <w:sz w:val="28"/>
          <w:szCs w:val="28"/>
          <w:lang w:eastAsia="en-US"/>
        </w:rPr>
        <w:t>Следственным отделом УФСБ России по Республике Татарстан расследуется уголовное дело № 393977, возбужденное 9 июня 2014 г. по признакам преступления, предусмотренного ч. 2 ст. 208 УК РФ (участие с декабря 2013 г. по февраль 2014 г. гражданина Российской Федерации в действующем на территории Сирии вооруженном формировании «Джебхат ан-Нусра»)</w:t>
      </w:r>
      <w:r w:rsidRPr="000A474B">
        <w:rPr>
          <w:rFonts w:eastAsia="Calibri"/>
          <w:sz w:val="28"/>
          <w:szCs w:val="28"/>
          <w:vertAlign w:val="superscript"/>
          <w:lang w:eastAsia="en-US"/>
        </w:rPr>
        <w:footnoteReference w:id="437"/>
      </w:r>
      <w:r w:rsidRPr="000A474B">
        <w:rPr>
          <w:rFonts w:eastAsia="Calibri"/>
          <w:sz w:val="28"/>
          <w:szCs w:val="28"/>
          <w:lang w:eastAsia="en-US"/>
        </w:rPr>
        <w:t>.</w:t>
      </w:r>
    </w:p>
    <w:p w14:paraId="34FD82AE" w14:textId="1862CB8F" w:rsidR="00E53961" w:rsidRDefault="00F820C8" w:rsidP="00E53961">
      <w:pPr>
        <w:widowControl/>
        <w:tabs>
          <w:tab w:val="left" w:pos="8931"/>
        </w:tabs>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В 2019</w:t>
      </w:r>
      <w:r w:rsidR="00A80382">
        <w:rPr>
          <w:rFonts w:eastAsia="Calibri"/>
          <w:sz w:val="28"/>
          <w:szCs w:val="28"/>
          <w:lang w:eastAsia="en-US"/>
        </w:rPr>
        <w:t> </w:t>
      </w:r>
      <w:r>
        <w:rPr>
          <w:rFonts w:eastAsia="Calibri"/>
          <w:sz w:val="28"/>
          <w:szCs w:val="28"/>
          <w:lang w:eastAsia="en-US"/>
        </w:rPr>
        <w:t xml:space="preserve">г. ФСБ России </w:t>
      </w:r>
      <w:r w:rsidRPr="00E53961">
        <w:rPr>
          <w:rFonts w:eastAsia="Calibri"/>
          <w:sz w:val="28"/>
          <w:szCs w:val="28"/>
          <w:lang w:eastAsia="en-US"/>
        </w:rPr>
        <w:t xml:space="preserve">ликвидирована </w:t>
      </w:r>
      <w:r>
        <w:rPr>
          <w:rFonts w:eastAsia="Calibri"/>
          <w:sz w:val="28"/>
          <w:szCs w:val="28"/>
          <w:lang w:eastAsia="en-US"/>
        </w:rPr>
        <w:t>«</w:t>
      </w:r>
      <w:r w:rsidRPr="00E53961">
        <w:rPr>
          <w:rFonts w:eastAsia="Calibri"/>
          <w:sz w:val="28"/>
          <w:szCs w:val="28"/>
          <w:lang w:eastAsia="en-US"/>
        </w:rPr>
        <w:t>спящая</w:t>
      </w:r>
      <w:r>
        <w:rPr>
          <w:rFonts w:eastAsia="Calibri"/>
          <w:sz w:val="28"/>
          <w:szCs w:val="28"/>
          <w:lang w:eastAsia="en-US"/>
        </w:rPr>
        <w:t>»</w:t>
      </w:r>
      <w:r w:rsidRPr="00E53961">
        <w:rPr>
          <w:rFonts w:eastAsia="Calibri"/>
          <w:sz w:val="28"/>
          <w:szCs w:val="28"/>
          <w:lang w:eastAsia="en-US"/>
        </w:rPr>
        <w:t xml:space="preserve"> ячейка террористов, функционировавшая на территории </w:t>
      </w:r>
      <w:r w:rsidR="000D654B">
        <w:rPr>
          <w:rFonts w:eastAsia="Calibri"/>
          <w:sz w:val="28"/>
          <w:szCs w:val="28"/>
          <w:lang w:eastAsia="en-US"/>
        </w:rPr>
        <w:t>г. Санкт-</w:t>
      </w:r>
      <w:r w:rsidRPr="00E53961">
        <w:rPr>
          <w:rFonts w:eastAsia="Calibri"/>
          <w:sz w:val="28"/>
          <w:szCs w:val="28"/>
          <w:lang w:eastAsia="en-US"/>
        </w:rPr>
        <w:t xml:space="preserve">Петербурга и Ленинградской области, а ее противоправная деятельность координировалась непосредственно с территории Сирии. </w:t>
      </w:r>
      <w:r w:rsidR="001E57AF">
        <w:rPr>
          <w:rFonts w:eastAsia="Calibri"/>
          <w:sz w:val="28"/>
          <w:szCs w:val="28"/>
          <w:lang w:eastAsia="en-US"/>
        </w:rPr>
        <w:t>Главар</w:t>
      </w:r>
      <w:r w:rsidR="00A659C1">
        <w:rPr>
          <w:rFonts w:eastAsia="Calibri"/>
          <w:sz w:val="28"/>
          <w:szCs w:val="28"/>
          <w:lang w:eastAsia="en-US"/>
        </w:rPr>
        <w:t xml:space="preserve">ь </w:t>
      </w:r>
      <w:r w:rsidR="001E57AF">
        <w:rPr>
          <w:rFonts w:eastAsia="Calibri"/>
          <w:sz w:val="28"/>
          <w:szCs w:val="28"/>
          <w:lang w:eastAsia="en-US"/>
        </w:rPr>
        <w:t>ячейки</w:t>
      </w:r>
      <w:r w:rsidR="00A659C1">
        <w:rPr>
          <w:rFonts w:eastAsia="Calibri"/>
          <w:sz w:val="28"/>
          <w:szCs w:val="28"/>
          <w:lang w:eastAsia="en-US"/>
        </w:rPr>
        <w:t xml:space="preserve"> – </w:t>
      </w:r>
      <w:r w:rsidR="001E57AF" w:rsidRPr="00E53961">
        <w:rPr>
          <w:rFonts w:eastAsia="Calibri"/>
          <w:sz w:val="28"/>
          <w:szCs w:val="28"/>
          <w:lang w:eastAsia="en-US"/>
        </w:rPr>
        <w:t>эмиссар МТО</w:t>
      </w:r>
      <w:r w:rsidR="001E57AF">
        <w:rPr>
          <w:rFonts w:eastAsia="Calibri"/>
          <w:sz w:val="28"/>
          <w:szCs w:val="28"/>
          <w:lang w:eastAsia="en-US"/>
        </w:rPr>
        <w:t xml:space="preserve"> </w:t>
      </w:r>
      <w:r w:rsidR="001E57AF" w:rsidRPr="00E53961">
        <w:rPr>
          <w:rFonts w:eastAsia="Calibri"/>
          <w:sz w:val="28"/>
          <w:szCs w:val="28"/>
          <w:lang w:eastAsia="en-US"/>
        </w:rPr>
        <w:t>«Джебхат ан-Нусра»</w:t>
      </w:r>
      <w:r w:rsidR="001E57AF">
        <w:rPr>
          <w:rFonts w:eastAsia="Calibri"/>
          <w:sz w:val="28"/>
          <w:szCs w:val="28"/>
          <w:lang w:eastAsia="en-US"/>
        </w:rPr>
        <w:t xml:space="preserve"> </w:t>
      </w:r>
      <w:r>
        <w:rPr>
          <w:rFonts w:eastAsia="Calibri"/>
          <w:sz w:val="28"/>
          <w:szCs w:val="28"/>
          <w:lang w:eastAsia="en-US"/>
        </w:rPr>
        <w:t>гражданин Узбекистана</w:t>
      </w:r>
      <w:r w:rsidRPr="00E53961">
        <w:rPr>
          <w:rFonts w:eastAsia="Calibri"/>
          <w:sz w:val="28"/>
          <w:szCs w:val="28"/>
          <w:lang w:eastAsia="en-US"/>
        </w:rPr>
        <w:t xml:space="preserve"> Каримов</w:t>
      </w:r>
      <w:r>
        <w:rPr>
          <w:rFonts w:eastAsia="Calibri"/>
          <w:sz w:val="28"/>
          <w:szCs w:val="28"/>
          <w:lang w:eastAsia="en-US"/>
        </w:rPr>
        <w:t xml:space="preserve"> Б.</w:t>
      </w:r>
      <w:r w:rsidR="00A80382">
        <w:rPr>
          <w:rFonts w:eastAsia="Calibri"/>
          <w:sz w:val="28"/>
          <w:szCs w:val="28"/>
          <w:lang w:eastAsia="en-US"/>
        </w:rPr>
        <w:t> </w:t>
      </w:r>
      <w:r>
        <w:rPr>
          <w:rFonts w:eastAsia="Calibri"/>
          <w:sz w:val="28"/>
          <w:szCs w:val="28"/>
          <w:lang w:eastAsia="en-US"/>
        </w:rPr>
        <w:t>Н.</w:t>
      </w:r>
      <w:r w:rsidR="00A80382">
        <w:rPr>
          <w:rFonts w:eastAsia="Calibri"/>
          <w:sz w:val="28"/>
          <w:szCs w:val="28"/>
          <w:lang w:eastAsia="en-US"/>
        </w:rPr>
        <w:t xml:space="preserve"> </w:t>
      </w:r>
      <w:r w:rsidR="00A659C1">
        <w:rPr>
          <w:rFonts w:eastAsia="Calibri"/>
          <w:sz w:val="28"/>
          <w:szCs w:val="28"/>
          <w:lang w:eastAsia="en-US"/>
        </w:rPr>
        <w:t>в</w:t>
      </w:r>
      <w:r w:rsidR="009979B8">
        <w:rPr>
          <w:rFonts w:eastAsia="Calibri"/>
          <w:sz w:val="28"/>
          <w:szCs w:val="28"/>
          <w:lang w:eastAsia="en-US"/>
        </w:rPr>
        <w:t xml:space="preserve"> июле 2020 г. </w:t>
      </w:r>
      <w:r w:rsidR="000D654B">
        <w:rPr>
          <w:rFonts w:eastAsia="Calibri"/>
          <w:sz w:val="28"/>
          <w:szCs w:val="28"/>
          <w:lang w:eastAsia="en-US"/>
        </w:rPr>
        <w:br/>
      </w:r>
      <w:r w:rsidR="00E53961" w:rsidRPr="00E53961">
        <w:rPr>
          <w:rFonts w:eastAsia="Calibri"/>
          <w:sz w:val="28"/>
          <w:szCs w:val="28"/>
          <w:lang w:eastAsia="en-US"/>
        </w:rPr>
        <w:t>2-</w:t>
      </w:r>
      <w:r w:rsidR="000D654B">
        <w:rPr>
          <w:rFonts w:eastAsia="Calibri"/>
          <w:sz w:val="28"/>
          <w:szCs w:val="28"/>
          <w:lang w:eastAsia="en-US"/>
        </w:rPr>
        <w:t>м</w:t>
      </w:r>
      <w:r w:rsidR="00E53961" w:rsidRPr="00E53961">
        <w:rPr>
          <w:rFonts w:eastAsia="Calibri"/>
          <w:sz w:val="28"/>
          <w:szCs w:val="28"/>
          <w:lang w:eastAsia="en-US"/>
        </w:rPr>
        <w:t xml:space="preserve"> Западным окружным военным судом приговорен к 6 годам колонии строгого режима</w:t>
      </w:r>
      <w:r w:rsidR="00E53961">
        <w:rPr>
          <w:rStyle w:val="a6"/>
          <w:rFonts w:eastAsia="Calibri"/>
          <w:sz w:val="28"/>
          <w:szCs w:val="28"/>
          <w:lang w:eastAsia="en-US"/>
        </w:rPr>
        <w:footnoteReference w:id="438"/>
      </w:r>
      <w:r w:rsidR="00E53961" w:rsidRPr="00E53961">
        <w:rPr>
          <w:rFonts w:eastAsia="Calibri"/>
          <w:sz w:val="28"/>
          <w:szCs w:val="28"/>
          <w:lang w:eastAsia="en-US"/>
        </w:rPr>
        <w:t>.</w:t>
      </w:r>
    </w:p>
    <w:p w14:paraId="27AE330F" w14:textId="03174B4A" w:rsidR="000A474B" w:rsidRPr="000A474B" w:rsidRDefault="000A474B" w:rsidP="000A474B">
      <w:pPr>
        <w:widowControl/>
        <w:tabs>
          <w:tab w:val="left" w:pos="8931"/>
        </w:tabs>
        <w:suppressAutoHyphens/>
        <w:autoSpaceDE/>
        <w:autoSpaceDN/>
        <w:adjustRightInd/>
        <w:spacing w:line="360" w:lineRule="auto"/>
        <w:ind w:firstLine="709"/>
        <w:jc w:val="both"/>
        <w:rPr>
          <w:sz w:val="28"/>
          <w:szCs w:val="28"/>
        </w:rPr>
      </w:pPr>
      <w:r w:rsidRPr="000A474B">
        <w:rPr>
          <w:rFonts w:eastAsia="Calibri"/>
          <w:sz w:val="28"/>
          <w:szCs w:val="28"/>
          <w:lang w:eastAsia="en-US"/>
        </w:rPr>
        <w:t xml:space="preserve">В сентябре 2020 г. к восьми годам лишения свободы </w:t>
      </w:r>
      <w:r w:rsidRPr="000A474B">
        <w:rPr>
          <w:sz w:val="28"/>
          <w:szCs w:val="28"/>
        </w:rPr>
        <w:t>с отбыванием наказания в исправительной колонии строгого режима приговорен житель Кабардино-Балкарской Республики</w:t>
      </w:r>
      <w:r w:rsidR="00913145">
        <w:rPr>
          <w:sz w:val="28"/>
          <w:szCs w:val="28"/>
        </w:rPr>
        <w:t xml:space="preserve"> Мендохов А.</w:t>
      </w:r>
      <w:r w:rsidRPr="000A474B">
        <w:rPr>
          <w:sz w:val="28"/>
          <w:szCs w:val="28"/>
        </w:rPr>
        <w:t xml:space="preserve">, признанный виновным в совершении преступления, предусмотренного ч. 1.1 ст. 205.1 УК РФ. </w:t>
      </w:r>
      <w:r w:rsidRPr="000A474B">
        <w:rPr>
          <w:sz w:val="28"/>
          <w:szCs w:val="28"/>
        </w:rPr>
        <w:lastRenderedPageBreak/>
        <w:t xml:space="preserve">Следствием установлено, что, являясь приверженцем радикальных течений ислама, выражая единство и солидарность с воюющими в составе запрещенной в Российской Федерации МТО </w:t>
      </w:r>
      <w:r w:rsidR="00C30CEE">
        <w:rPr>
          <w:sz w:val="28"/>
          <w:szCs w:val="28"/>
        </w:rPr>
        <w:t>«</w:t>
      </w:r>
      <w:r w:rsidRPr="000A474B">
        <w:rPr>
          <w:sz w:val="28"/>
          <w:szCs w:val="28"/>
        </w:rPr>
        <w:t>ДАН</w:t>
      </w:r>
      <w:r w:rsidR="00C30CEE">
        <w:rPr>
          <w:sz w:val="28"/>
          <w:szCs w:val="28"/>
        </w:rPr>
        <w:t>»</w:t>
      </w:r>
      <w:r w:rsidRPr="000A474B">
        <w:rPr>
          <w:sz w:val="28"/>
          <w:szCs w:val="28"/>
        </w:rPr>
        <w:t xml:space="preserve"> в Сирии, осужденный через платежный терминал перечислил денежные средства </w:t>
      </w:r>
      <w:r w:rsidR="00913145" w:rsidRPr="000A474B">
        <w:rPr>
          <w:rFonts w:eastAsiaTheme="minorHAnsi"/>
          <w:sz w:val="28"/>
          <w:szCs w:val="28"/>
          <w:lang w:eastAsia="en-US"/>
        </w:rPr>
        <w:t>на расчетн</w:t>
      </w:r>
      <w:r w:rsidR="00913145">
        <w:rPr>
          <w:rFonts w:eastAsiaTheme="minorHAnsi"/>
          <w:sz w:val="28"/>
          <w:szCs w:val="28"/>
          <w:lang w:eastAsia="en-US"/>
        </w:rPr>
        <w:t>ый</w:t>
      </w:r>
      <w:r w:rsidR="00913145" w:rsidRPr="000A474B">
        <w:rPr>
          <w:rFonts w:eastAsiaTheme="minorHAnsi"/>
          <w:sz w:val="28"/>
          <w:szCs w:val="28"/>
          <w:lang w:eastAsia="en-US"/>
        </w:rPr>
        <w:t xml:space="preserve"> счет</w:t>
      </w:r>
      <w:r w:rsidR="00913145">
        <w:rPr>
          <w:rFonts w:eastAsiaTheme="minorHAnsi"/>
          <w:sz w:val="28"/>
          <w:szCs w:val="28"/>
          <w:lang w:eastAsia="en-US"/>
        </w:rPr>
        <w:t>,</w:t>
      </w:r>
      <w:r w:rsidR="00913145" w:rsidRPr="000A474B">
        <w:rPr>
          <w:rFonts w:eastAsiaTheme="minorHAnsi"/>
          <w:sz w:val="28"/>
          <w:szCs w:val="28"/>
          <w:lang w:eastAsia="en-US"/>
        </w:rPr>
        <w:t xml:space="preserve"> принадлежа</w:t>
      </w:r>
      <w:r w:rsidR="00913145">
        <w:rPr>
          <w:rFonts w:eastAsiaTheme="minorHAnsi"/>
          <w:sz w:val="28"/>
          <w:szCs w:val="28"/>
          <w:lang w:eastAsia="en-US"/>
        </w:rPr>
        <w:t>вший</w:t>
      </w:r>
      <w:r w:rsidR="00913145" w:rsidRPr="000A474B">
        <w:rPr>
          <w:rFonts w:eastAsiaTheme="minorHAnsi"/>
          <w:sz w:val="28"/>
          <w:szCs w:val="28"/>
          <w:lang w:eastAsia="en-US"/>
        </w:rPr>
        <w:t xml:space="preserve"> члену структурного подразделения</w:t>
      </w:r>
      <w:r w:rsidR="00913145" w:rsidRPr="000A474B">
        <w:rPr>
          <w:sz w:val="28"/>
          <w:szCs w:val="28"/>
        </w:rPr>
        <w:t xml:space="preserve"> </w:t>
      </w:r>
      <w:r w:rsidRPr="000A474B">
        <w:rPr>
          <w:sz w:val="28"/>
          <w:szCs w:val="28"/>
        </w:rPr>
        <w:t xml:space="preserve">МТО </w:t>
      </w:r>
      <w:r w:rsidR="00C30CEE">
        <w:rPr>
          <w:sz w:val="28"/>
          <w:szCs w:val="28"/>
        </w:rPr>
        <w:t>«</w:t>
      </w:r>
      <w:r w:rsidRPr="000A474B">
        <w:rPr>
          <w:sz w:val="28"/>
          <w:szCs w:val="28"/>
        </w:rPr>
        <w:t>ДАН</w:t>
      </w:r>
      <w:r w:rsidR="00C30CEE">
        <w:rPr>
          <w:sz w:val="28"/>
          <w:szCs w:val="28"/>
        </w:rPr>
        <w:t>»</w:t>
      </w:r>
      <w:r w:rsidRPr="000A474B">
        <w:rPr>
          <w:sz w:val="28"/>
          <w:szCs w:val="28"/>
        </w:rPr>
        <w:t>, находящемуся на территории Сирии</w:t>
      </w:r>
      <w:r w:rsidR="00913145" w:rsidRPr="00913145">
        <w:rPr>
          <w:rFonts w:eastAsiaTheme="minorHAnsi"/>
          <w:sz w:val="28"/>
          <w:szCs w:val="28"/>
          <w:lang w:eastAsia="en-US"/>
        </w:rPr>
        <w:t xml:space="preserve"> </w:t>
      </w:r>
      <w:r w:rsidR="00913145" w:rsidRPr="000A474B">
        <w:rPr>
          <w:rFonts w:eastAsiaTheme="minorHAnsi"/>
          <w:sz w:val="28"/>
          <w:szCs w:val="28"/>
          <w:lang w:eastAsia="en-US"/>
        </w:rPr>
        <w:t>МТО С. Якубжанову</w:t>
      </w:r>
      <w:r w:rsidR="001C4BAF">
        <w:rPr>
          <w:rFonts w:eastAsiaTheme="minorHAnsi"/>
          <w:sz w:val="28"/>
          <w:szCs w:val="28"/>
          <w:lang w:eastAsia="en-US"/>
        </w:rPr>
        <w:t xml:space="preserve"> </w:t>
      </w:r>
      <w:r w:rsidR="00913145">
        <w:rPr>
          <w:rFonts w:eastAsiaTheme="minorHAnsi"/>
          <w:sz w:val="28"/>
          <w:szCs w:val="28"/>
          <w:lang w:eastAsia="en-US"/>
        </w:rPr>
        <w:t>и участвующему в составе МТО, о чем Мендохову было известно</w:t>
      </w:r>
      <w:proofErr w:type="gramStart"/>
      <w:r w:rsidR="00913145">
        <w:rPr>
          <w:rFonts w:eastAsiaTheme="minorHAnsi"/>
          <w:sz w:val="28"/>
          <w:szCs w:val="28"/>
          <w:lang w:eastAsia="en-US"/>
        </w:rPr>
        <w:t>.</w:t>
      </w:r>
      <w:r w:rsidR="00913145" w:rsidRPr="00913145">
        <w:rPr>
          <w:sz w:val="28"/>
          <w:szCs w:val="28"/>
          <w:vertAlign w:val="superscript"/>
        </w:rPr>
        <w:t xml:space="preserve"> </w:t>
      </w:r>
      <w:r w:rsidR="00913145" w:rsidRPr="000A474B">
        <w:rPr>
          <w:sz w:val="28"/>
          <w:szCs w:val="28"/>
          <w:vertAlign w:val="superscript"/>
        </w:rPr>
        <w:footnoteReference w:id="439"/>
      </w:r>
      <w:r w:rsidR="00913145" w:rsidRPr="000A474B">
        <w:rPr>
          <w:sz w:val="28"/>
          <w:szCs w:val="28"/>
        </w:rPr>
        <w:t>.</w:t>
      </w:r>
      <w:proofErr w:type="gramEnd"/>
    </w:p>
    <w:p w14:paraId="17020C15" w14:textId="6725361C" w:rsidR="000A474B" w:rsidRDefault="000A474B" w:rsidP="000A474B">
      <w:pPr>
        <w:widowControl/>
        <w:autoSpaceDE/>
        <w:autoSpaceDN/>
        <w:adjustRightInd/>
        <w:spacing w:line="360" w:lineRule="auto"/>
        <w:ind w:firstLine="709"/>
        <w:jc w:val="both"/>
        <w:rPr>
          <w:rFonts w:eastAsiaTheme="minorHAnsi"/>
          <w:sz w:val="28"/>
          <w:szCs w:val="28"/>
          <w:lang w:eastAsia="en-US"/>
        </w:rPr>
      </w:pPr>
      <w:r w:rsidRPr="000A474B">
        <w:rPr>
          <w:rFonts w:eastAsiaTheme="minorHAnsi"/>
          <w:sz w:val="28"/>
          <w:szCs w:val="28"/>
          <w:lang w:eastAsia="en-US"/>
        </w:rPr>
        <w:t>В ноябре 2021</w:t>
      </w:r>
      <w:r w:rsidR="002A6C27">
        <w:rPr>
          <w:rFonts w:eastAsiaTheme="minorHAnsi"/>
          <w:sz w:val="28"/>
          <w:szCs w:val="28"/>
          <w:lang w:eastAsia="en-US"/>
        </w:rPr>
        <w:t> </w:t>
      </w:r>
      <w:r w:rsidRPr="000A474B">
        <w:rPr>
          <w:rFonts w:eastAsiaTheme="minorHAnsi"/>
          <w:sz w:val="28"/>
          <w:szCs w:val="28"/>
          <w:lang w:eastAsia="en-US"/>
        </w:rPr>
        <w:t>г</w:t>
      </w:r>
      <w:r w:rsidR="00C30CEE">
        <w:rPr>
          <w:rFonts w:eastAsiaTheme="minorHAnsi"/>
          <w:sz w:val="28"/>
          <w:szCs w:val="28"/>
          <w:lang w:eastAsia="en-US"/>
        </w:rPr>
        <w:t>.</w:t>
      </w:r>
      <w:r w:rsidRPr="000A474B">
        <w:rPr>
          <w:rFonts w:eastAsiaTheme="minorHAnsi"/>
          <w:sz w:val="28"/>
          <w:szCs w:val="28"/>
          <w:lang w:eastAsia="en-US"/>
        </w:rPr>
        <w:t xml:space="preserve"> 2-м Западным окружным военным судом за совершение преступлений, предусмотренных ч. 1.1 ст. 205.1</w:t>
      </w:r>
      <w:r w:rsidR="005D0B6A">
        <w:rPr>
          <w:rFonts w:eastAsiaTheme="minorHAnsi"/>
          <w:sz w:val="28"/>
          <w:szCs w:val="28"/>
          <w:lang w:eastAsia="en-US"/>
        </w:rPr>
        <w:t xml:space="preserve"> (четыре эпизода)</w:t>
      </w:r>
      <w:r w:rsidRPr="000A474B">
        <w:rPr>
          <w:rFonts w:eastAsiaTheme="minorHAnsi"/>
          <w:sz w:val="28"/>
          <w:szCs w:val="28"/>
          <w:lang w:eastAsia="en-US"/>
        </w:rPr>
        <w:t xml:space="preserve"> и ч. 2 ст. 205.2 УК РФ</w:t>
      </w:r>
      <w:r w:rsidR="006D3819">
        <w:rPr>
          <w:rFonts w:eastAsiaTheme="minorHAnsi"/>
          <w:sz w:val="28"/>
          <w:szCs w:val="28"/>
          <w:lang w:eastAsia="en-US"/>
        </w:rPr>
        <w:t>,</w:t>
      </w:r>
      <w:r w:rsidRPr="000A474B">
        <w:rPr>
          <w:rFonts w:eastAsiaTheme="minorHAnsi"/>
          <w:sz w:val="28"/>
          <w:szCs w:val="28"/>
          <w:lang w:eastAsia="en-US"/>
        </w:rPr>
        <w:t xml:space="preserve"> житель г</w:t>
      </w:r>
      <w:r w:rsidR="002A6C27">
        <w:rPr>
          <w:rFonts w:eastAsiaTheme="minorHAnsi"/>
          <w:sz w:val="28"/>
          <w:szCs w:val="28"/>
          <w:lang w:eastAsia="en-US"/>
        </w:rPr>
        <w:t>. </w:t>
      </w:r>
      <w:r w:rsidRPr="000A474B">
        <w:rPr>
          <w:rFonts w:eastAsiaTheme="minorHAnsi"/>
          <w:sz w:val="28"/>
          <w:szCs w:val="28"/>
          <w:lang w:eastAsia="en-US"/>
        </w:rPr>
        <w:t xml:space="preserve">Бабаево Вологодской области, 1998 года рождения, приговорен к лишению свободы сроком </w:t>
      </w:r>
      <w:r w:rsidR="006D3819">
        <w:rPr>
          <w:rFonts w:eastAsiaTheme="minorHAnsi"/>
          <w:sz w:val="28"/>
          <w:szCs w:val="28"/>
          <w:lang w:eastAsia="en-US"/>
        </w:rPr>
        <w:t xml:space="preserve">на </w:t>
      </w:r>
      <w:r w:rsidRPr="000A474B">
        <w:rPr>
          <w:rFonts w:eastAsiaTheme="minorHAnsi"/>
          <w:sz w:val="28"/>
          <w:szCs w:val="28"/>
          <w:lang w:eastAsia="en-US"/>
        </w:rPr>
        <w:t xml:space="preserve">12 лет </w:t>
      </w:r>
      <w:r w:rsidR="006D3819">
        <w:rPr>
          <w:rFonts w:eastAsiaTheme="minorHAnsi"/>
          <w:sz w:val="28"/>
          <w:szCs w:val="28"/>
          <w:lang w:eastAsia="en-US"/>
        </w:rPr>
        <w:t xml:space="preserve">с отбыванием наказания </w:t>
      </w:r>
      <w:r w:rsidRPr="000A474B">
        <w:rPr>
          <w:rFonts w:eastAsiaTheme="minorHAnsi"/>
          <w:sz w:val="28"/>
          <w:szCs w:val="28"/>
          <w:lang w:eastAsia="en-US"/>
        </w:rPr>
        <w:t>в колонии строгого режима</w:t>
      </w:r>
      <w:r w:rsidRPr="000A474B">
        <w:rPr>
          <w:rFonts w:eastAsiaTheme="minorHAnsi"/>
          <w:sz w:val="28"/>
          <w:szCs w:val="28"/>
          <w:vertAlign w:val="superscript"/>
          <w:lang w:eastAsia="en-US"/>
        </w:rPr>
        <w:footnoteReference w:id="440"/>
      </w:r>
      <w:r w:rsidRPr="000A474B">
        <w:rPr>
          <w:rFonts w:eastAsiaTheme="minorHAnsi"/>
          <w:sz w:val="28"/>
          <w:szCs w:val="28"/>
          <w:lang w:eastAsia="en-US"/>
        </w:rPr>
        <w:t>.</w:t>
      </w:r>
    </w:p>
    <w:p w14:paraId="755C30BA" w14:textId="77777777" w:rsidR="00A659C1" w:rsidRDefault="008E47F7" w:rsidP="000D654B">
      <w:pPr>
        <w:widowControl/>
        <w:suppressAutoHyphens/>
        <w:spacing w:line="360" w:lineRule="auto"/>
        <w:ind w:firstLine="709"/>
        <w:jc w:val="both"/>
        <w:rPr>
          <w:rFonts w:eastAsia="Calibri"/>
          <w:sz w:val="28"/>
          <w:szCs w:val="28"/>
          <w:lang w:eastAsia="en-US"/>
        </w:rPr>
      </w:pPr>
      <w:r w:rsidRPr="000A474B">
        <w:rPr>
          <w:rFonts w:eastAsia="Calibri"/>
          <w:sz w:val="28"/>
          <w:szCs w:val="28"/>
          <w:lang w:eastAsia="en-US"/>
        </w:rPr>
        <w:t>В декабре 2012</w:t>
      </w:r>
      <w:r>
        <w:rPr>
          <w:rFonts w:eastAsia="Calibri"/>
          <w:sz w:val="28"/>
          <w:szCs w:val="28"/>
          <w:lang w:eastAsia="en-US"/>
        </w:rPr>
        <w:t> </w:t>
      </w:r>
      <w:r w:rsidRPr="000A474B">
        <w:rPr>
          <w:rFonts w:eastAsia="Calibri"/>
          <w:sz w:val="28"/>
          <w:szCs w:val="28"/>
          <w:lang w:eastAsia="en-US"/>
        </w:rPr>
        <w:t>г</w:t>
      </w:r>
      <w:r>
        <w:rPr>
          <w:rFonts w:eastAsia="Calibri"/>
          <w:sz w:val="28"/>
          <w:szCs w:val="28"/>
          <w:lang w:eastAsia="en-US"/>
        </w:rPr>
        <w:t>.</w:t>
      </w:r>
      <w:r w:rsidRPr="000A474B">
        <w:rPr>
          <w:rFonts w:eastAsia="Calibri"/>
          <w:sz w:val="28"/>
          <w:szCs w:val="28"/>
          <w:lang w:eastAsia="en-US"/>
        </w:rPr>
        <w:t xml:space="preserve"> </w:t>
      </w:r>
      <w:r w:rsidR="000D654B">
        <w:rPr>
          <w:rFonts w:eastAsia="Calibri"/>
          <w:sz w:val="28"/>
          <w:szCs w:val="28"/>
          <w:lang w:eastAsia="en-US"/>
        </w:rPr>
        <w:t>г</w:t>
      </w:r>
      <w:r w:rsidRPr="000A474B">
        <w:rPr>
          <w:rFonts w:eastAsia="Calibri"/>
          <w:sz w:val="28"/>
          <w:szCs w:val="28"/>
          <w:lang w:eastAsia="en-US"/>
        </w:rPr>
        <w:t>осдепартаментом США, а в апреле 2013</w:t>
      </w:r>
      <w:r>
        <w:rPr>
          <w:rFonts w:eastAsia="Calibri"/>
          <w:sz w:val="28"/>
          <w:szCs w:val="28"/>
          <w:lang w:eastAsia="en-US"/>
        </w:rPr>
        <w:t> </w:t>
      </w:r>
      <w:r w:rsidRPr="000A474B">
        <w:rPr>
          <w:rFonts w:eastAsia="Calibri"/>
          <w:sz w:val="28"/>
          <w:szCs w:val="28"/>
          <w:lang w:eastAsia="en-US"/>
        </w:rPr>
        <w:t>г</w:t>
      </w:r>
      <w:r>
        <w:rPr>
          <w:rFonts w:eastAsia="Calibri"/>
          <w:sz w:val="28"/>
          <w:szCs w:val="28"/>
          <w:lang w:eastAsia="en-US"/>
        </w:rPr>
        <w:t>.</w:t>
      </w:r>
      <w:r w:rsidRPr="000A474B">
        <w:rPr>
          <w:rFonts w:eastAsia="Calibri"/>
          <w:sz w:val="28"/>
          <w:szCs w:val="28"/>
          <w:lang w:eastAsia="en-US"/>
        </w:rPr>
        <w:t xml:space="preserve"> Советом Безопасности ООН «Джабха аль-Нусра ли-Ахль аш-Шам» включена в список террористических организаций, тесно связанных с «Аль-Каидой» (санкционный список). </w:t>
      </w:r>
    </w:p>
    <w:p w14:paraId="646F8595" w14:textId="710C5EC8" w:rsidR="008E47F7" w:rsidRPr="000A474B" w:rsidRDefault="008E47F7" w:rsidP="000D654B">
      <w:pPr>
        <w:widowControl/>
        <w:suppressAutoHyphens/>
        <w:spacing w:line="360" w:lineRule="auto"/>
        <w:ind w:firstLine="709"/>
        <w:jc w:val="both"/>
        <w:rPr>
          <w:rFonts w:eastAsiaTheme="minorHAnsi"/>
          <w:sz w:val="28"/>
          <w:szCs w:val="28"/>
          <w:lang w:eastAsia="en-US"/>
        </w:rPr>
      </w:pPr>
      <w:r w:rsidRPr="000A474B">
        <w:rPr>
          <w:rFonts w:eastAsia="Calibri"/>
          <w:sz w:val="28"/>
          <w:szCs w:val="28"/>
          <w:lang w:eastAsia="en-US"/>
        </w:rPr>
        <w:t xml:space="preserve">МТО </w:t>
      </w:r>
      <w:r>
        <w:rPr>
          <w:rFonts w:eastAsia="Calibri"/>
          <w:sz w:val="28"/>
          <w:szCs w:val="28"/>
          <w:lang w:eastAsia="en-US"/>
        </w:rPr>
        <w:t>«</w:t>
      </w:r>
      <w:r w:rsidRPr="000A474B">
        <w:rPr>
          <w:rFonts w:eastAsia="Calibri"/>
          <w:sz w:val="28"/>
          <w:szCs w:val="28"/>
          <w:lang w:eastAsia="en-US"/>
        </w:rPr>
        <w:t>ДАН</w:t>
      </w:r>
      <w:r>
        <w:rPr>
          <w:rFonts w:eastAsia="Calibri"/>
          <w:sz w:val="28"/>
          <w:szCs w:val="28"/>
          <w:lang w:eastAsia="en-US"/>
        </w:rPr>
        <w:t>»</w:t>
      </w:r>
      <w:r w:rsidRPr="000A474B">
        <w:rPr>
          <w:rFonts w:eastAsia="Calibri"/>
          <w:sz w:val="28"/>
          <w:szCs w:val="28"/>
          <w:lang w:eastAsia="en-US"/>
        </w:rPr>
        <w:t xml:space="preserve"> </w:t>
      </w:r>
      <w:r w:rsidR="00350998">
        <w:rPr>
          <w:rFonts w:eastAsia="Calibri"/>
          <w:sz w:val="28"/>
          <w:szCs w:val="28"/>
          <w:lang w:eastAsia="en-US"/>
        </w:rPr>
        <w:t xml:space="preserve">также </w:t>
      </w:r>
      <w:r w:rsidRPr="000A474B">
        <w:rPr>
          <w:rFonts w:eastAsia="Calibri"/>
          <w:sz w:val="28"/>
          <w:szCs w:val="28"/>
          <w:lang w:eastAsia="en-US"/>
        </w:rPr>
        <w:t xml:space="preserve">признана террористической организацией в </w:t>
      </w:r>
      <w:r w:rsidR="00350998">
        <w:rPr>
          <w:rFonts w:eastAsia="Calibri"/>
          <w:sz w:val="28"/>
          <w:szCs w:val="28"/>
          <w:lang w:eastAsia="en-US"/>
        </w:rPr>
        <w:t xml:space="preserve">Австралии, Великобритании, Иране, </w:t>
      </w:r>
      <w:r w:rsidR="00350998" w:rsidRPr="000A474B">
        <w:rPr>
          <w:rFonts w:eastAsia="Calibri"/>
          <w:sz w:val="28"/>
          <w:szCs w:val="28"/>
          <w:lang w:eastAsia="en-US"/>
        </w:rPr>
        <w:t>Канаде</w:t>
      </w:r>
      <w:r w:rsidR="00350998">
        <w:rPr>
          <w:rFonts w:eastAsia="Calibri"/>
          <w:sz w:val="28"/>
          <w:szCs w:val="28"/>
          <w:lang w:eastAsia="en-US"/>
        </w:rPr>
        <w:t>, Объединенных Арабских Эмиратах, Саудовской Аравии, Турции, Франции и в ряде других государств.</w:t>
      </w:r>
    </w:p>
    <w:p w14:paraId="3543DFB5" w14:textId="5490DD08" w:rsidR="003E3FBD" w:rsidRDefault="003E3FBD">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41AA49C8" w14:textId="77777777" w:rsidR="003E3FBD" w:rsidRPr="003E3FBD" w:rsidRDefault="003E3FBD" w:rsidP="003E3FBD">
      <w:pPr>
        <w:widowControl/>
        <w:shd w:val="clear" w:color="auto" w:fill="FFFFFF"/>
        <w:suppressAutoHyphens/>
        <w:jc w:val="center"/>
        <w:rPr>
          <w:b/>
          <w:sz w:val="28"/>
          <w:szCs w:val="28"/>
        </w:rPr>
      </w:pPr>
      <w:r w:rsidRPr="003E3FBD">
        <w:rPr>
          <w:b/>
          <w:sz w:val="28"/>
          <w:szCs w:val="28"/>
        </w:rPr>
        <w:lastRenderedPageBreak/>
        <w:t xml:space="preserve">«Аджр от Аллаха Субхану уа Тагьаля SHAM» </w:t>
      </w:r>
    </w:p>
    <w:p w14:paraId="3CDD5BD7" w14:textId="77777777" w:rsidR="003E3FBD" w:rsidRPr="003E3FBD" w:rsidRDefault="003E3FBD" w:rsidP="003E3FBD">
      <w:pPr>
        <w:widowControl/>
        <w:shd w:val="clear" w:color="auto" w:fill="FFFFFF"/>
        <w:suppressAutoHyphens/>
        <w:spacing w:after="120"/>
        <w:jc w:val="center"/>
        <w:rPr>
          <w:b/>
          <w:sz w:val="28"/>
          <w:szCs w:val="28"/>
        </w:rPr>
      </w:pPr>
      <w:r w:rsidRPr="003E3FBD">
        <w:rPr>
          <w:b/>
          <w:sz w:val="28"/>
          <w:szCs w:val="28"/>
        </w:rPr>
        <w:t>(Благословение от Аллаха милоственного и милосердного СИРИЯ)</w:t>
      </w:r>
    </w:p>
    <w:p w14:paraId="13192D50" w14:textId="77777777" w:rsidR="003E3FBD" w:rsidRPr="003E3FBD" w:rsidRDefault="003E3FBD" w:rsidP="003E3FBD">
      <w:pPr>
        <w:widowControl/>
        <w:shd w:val="clear" w:color="auto" w:fill="FFFFFF"/>
        <w:suppressAutoHyphens/>
        <w:spacing w:after="240"/>
        <w:jc w:val="center"/>
        <w:rPr>
          <w:i/>
          <w:sz w:val="28"/>
          <w:szCs w:val="28"/>
        </w:rPr>
      </w:pPr>
      <w:r w:rsidRPr="003E3FBD">
        <w:rPr>
          <w:i/>
          <w:sz w:val="28"/>
          <w:szCs w:val="28"/>
        </w:rPr>
        <w:t xml:space="preserve">террористическое сообщество </w:t>
      </w:r>
    </w:p>
    <w:p w14:paraId="47EC003F" w14:textId="36037674"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Наименование, статус, сведения о решении суда.</w:t>
      </w:r>
      <w:r w:rsidRPr="00324A37">
        <w:rPr>
          <w:sz w:val="28"/>
          <w:szCs w:val="28"/>
        </w:rPr>
        <w:t xml:space="preserve"> </w:t>
      </w:r>
      <w:r w:rsidR="00751C5E">
        <w:rPr>
          <w:sz w:val="28"/>
          <w:szCs w:val="28"/>
        </w:rPr>
        <w:t xml:space="preserve">Согласно </w:t>
      </w:r>
      <w:r w:rsidR="00324A37" w:rsidRPr="00324A37">
        <w:rPr>
          <w:sz w:val="28"/>
          <w:szCs w:val="28"/>
        </w:rPr>
        <w:t>приговор</w:t>
      </w:r>
      <w:r w:rsidR="00751C5E">
        <w:rPr>
          <w:sz w:val="28"/>
          <w:szCs w:val="28"/>
        </w:rPr>
        <w:t>у</w:t>
      </w:r>
      <w:r w:rsidR="00324A37" w:rsidRPr="00324A37">
        <w:rPr>
          <w:sz w:val="28"/>
          <w:szCs w:val="28"/>
        </w:rPr>
        <w:t xml:space="preserve"> </w:t>
      </w:r>
      <w:r w:rsidRPr="00324A37">
        <w:rPr>
          <w:sz w:val="28"/>
          <w:szCs w:val="28"/>
        </w:rPr>
        <w:t>Московского окружного военного суда от 28</w:t>
      </w:r>
      <w:r w:rsidRPr="003E3FBD">
        <w:rPr>
          <w:sz w:val="28"/>
          <w:szCs w:val="28"/>
        </w:rPr>
        <w:t xml:space="preserve"> декабря 2015 г</w:t>
      </w:r>
      <w:r w:rsidR="00E07EE6">
        <w:rPr>
          <w:sz w:val="28"/>
          <w:szCs w:val="28"/>
        </w:rPr>
        <w:t>.</w:t>
      </w:r>
      <w:r w:rsidRPr="003E3FBD">
        <w:rPr>
          <w:sz w:val="28"/>
          <w:szCs w:val="28"/>
        </w:rPr>
        <w:t xml:space="preserve"> №</w:t>
      </w:r>
      <w:r w:rsidR="00324A37">
        <w:rPr>
          <w:sz w:val="28"/>
          <w:szCs w:val="28"/>
        </w:rPr>
        <w:t> </w:t>
      </w:r>
      <w:r w:rsidRPr="003E3FBD">
        <w:rPr>
          <w:sz w:val="28"/>
          <w:szCs w:val="28"/>
        </w:rPr>
        <w:t>2-69/2015 организация «Аджр от Аллаха Субхану уа Тагьаля SHAM» (</w:t>
      </w:r>
      <w:r w:rsidR="00324A37">
        <w:rPr>
          <w:sz w:val="28"/>
          <w:szCs w:val="28"/>
        </w:rPr>
        <w:t>«</w:t>
      </w:r>
      <w:r w:rsidRPr="003E3FBD">
        <w:rPr>
          <w:sz w:val="28"/>
          <w:szCs w:val="28"/>
        </w:rPr>
        <w:t>Благословение от Аллаха милоственного и милосердного СИРИЯ</w:t>
      </w:r>
      <w:r w:rsidR="00324A37">
        <w:rPr>
          <w:sz w:val="28"/>
          <w:szCs w:val="28"/>
        </w:rPr>
        <w:t>»</w:t>
      </w:r>
      <w:r w:rsidRPr="003E3FBD">
        <w:rPr>
          <w:sz w:val="28"/>
          <w:szCs w:val="28"/>
        </w:rPr>
        <w:t>)</w:t>
      </w:r>
      <w:r w:rsidRPr="003E3FBD">
        <w:rPr>
          <w:sz w:val="28"/>
          <w:szCs w:val="28"/>
          <w:vertAlign w:val="superscript"/>
        </w:rPr>
        <w:footnoteReference w:id="441"/>
      </w:r>
      <w:r w:rsidRPr="003E3FBD">
        <w:rPr>
          <w:sz w:val="28"/>
          <w:szCs w:val="28"/>
        </w:rPr>
        <w:t xml:space="preserve"> признана террористической, а ее деятельность на территории Российской Федерации запрещена и преследуется в уголовном порядке (№ 25 в Едином федеральном списке </w:t>
      </w:r>
      <w:r w:rsidR="00AF631E">
        <w:rPr>
          <w:sz w:val="28"/>
          <w:szCs w:val="28"/>
        </w:rPr>
        <w:t>ТО</w:t>
      </w:r>
      <w:r w:rsidRPr="003E3FBD">
        <w:rPr>
          <w:rFonts w:eastAsia="Calibri"/>
          <w:sz w:val="28"/>
          <w:szCs w:val="28"/>
          <w:vertAlign w:val="superscript"/>
          <w:lang w:eastAsia="en-US"/>
        </w:rPr>
        <w:footnoteReference w:id="442"/>
      </w:r>
      <w:r w:rsidRPr="003E3FBD">
        <w:rPr>
          <w:sz w:val="28"/>
          <w:szCs w:val="28"/>
        </w:rPr>
        <w:t>).</w:t>
      </w:r>
    </w:p>
    <w:p w14:paraId="43D254D7" w14:textId="34AF03FD" w:rsidR="003E3FBD" w:rsidRPr="003E3FBD" w:rsidRDefault="003E3FBD" w:rsidP="003E3FBD">
      <w:pPr>
        <w:widowControl/>
        <w:shd w:val="clear" w:color="auto" w:fill="FFFFFF"/>
        <w:suppressAutoHyphens/>
        <w:spacing w:line="360" w:lineRule="auto"/>
        <w:ind w:firstLine="709"/>
        <w:jc w:val="both"/>
        <w:rPr>
          <w:sz w:val="28"/>
          <w:szCs w:val="28"/>
        </w:rPr>
      </w:pPr>
      <w:r w:rsidRPr="003E3FBD">
        <w:rPr>
          <w:rFonts w:eastAsia="Calibri"/>
          <w:b/>
          <w:sz w:val="28"/>
          <w:szCs w:val="28"/>
        </w:rPr>
        <w:t>Основные цели и задачи.</w:t>
      </w:r>
      <w:r w:rsidRPr="003E3FBD">
        <w:rPr>
          <w:sz w:val="28"/>
          <w:szCs w:val="28"/>
        </w:rPr>
        <w:t xml:space="preserve"> Ф</w:t>
      </w:r>
      <w:r w:rsidRPr="003E3FBD">
        <w:rPr>
          <w:rFonts w:eastAsiaTheme="minorHAnsi"/>
          <w:sz w:val="28"/>
          <w:szCs w:val="28"/>
          <w:lang w:eastAsia="en-US"/>
        </w:rPr>
        <w:t xml:space="preserve">инансирование участников </w:t>
      </w:r>
      <w:r w:rsidR="002A5AB3">
        <w:rPr>
          <w:rFonts w:eastAsiaTheme="minorHAnsi"/>
          <w:sz w:val="28"/>
          <w:szCs w:val="28"/>
          <w:lang w:eastAsia="en-US"/>
        </w:rPr>
        <w:t>НВФ</w:t>
      </w:r>
      <w:r w:rsidRPr="003E3FBD">
        <w:rPr>
          <w:rFonts w:eastAsiaTheme="minorHAnsi"/>
          <w:sz w:val="28"/>
          <w:szCs w:val="28"/>
          <w:lang w:eastAsia="en-US"/>
        </w:rPr>
        <w:t>, действующих на территори</w:t>
      </w:r>
      <w:r w:rsidR="00611174">
        <w:rPr>
          <w:rFonts w:eastAsiaTheme="minorHAnsi"/>
          <w:sz w:val="28"/>
          <w:szCs w:val="28"/>
          <w:lang w:eastAsia="en-US"/>
        </w:rPr>
        <w:t>ях</w:t>
      </w:r>
      <w:r w:rsidRPr="003E3FBD">
        <w:rPr>
          <w:rFonts w:eastAsiaTheme="minorHAnsi"/>
          <w:sz w:val="28"/>
          <w:szCs w:val="28"/>
          <w:lang w:eastAsia="en-US"/>
        </w:rPr>
        <w:t xml:space="preserve"> </w:t>
      </w:r>
      <w:proofErr w:type="gramStart"/>
      <w:r w:rsidRPr="003E3FBD">
        <w:rPr>
          <w:rFonts w:eastAsiaTheme="minorHAnsi"/>
          <w:sz w:val="28"/>
          <w:szCs w:val="28"/>
          <w:lang w:eastAsia="en-US"/>
        </w:rPr>
        <w:t>Северо-Кавказского</w:t>
      </w:r>
      <w:proofErr w:type="gramEnd"/>
      <w:r w:rsidRPr="003E3FBD">
        <w:rPr>
          <w:rFonts w:eastAsiaTheme="minorHAnsi"/>
          <w:sz w:val="28"/>
          <w:szCs w:val="28"/>
          <w:lang w:eastAsia="en-US"/>
        </w:rPr>
        <w:t xml:space="preserve"> региона Российской Федерации и Сирийской Арабской Республики.</w:t>
      </w:r>
    </w:p>
    <w:p w14:paraId="770DA1C8" w14:textId="2AC2C106" w:rsidR="003E3FBD" w:rsidRPr="003E3FBD" w:rsidRDefault="003E3FBD" w:rsidP="003E3FBD">
      <w:pPr>
        <w:widowControl/>
        <w:shd w:val="clear" w:color="auto" w:fill="FFFFFF"/>
        <w:suppressAutoHyphens/>
        <w:spacing w:line="360" w:lineRule="auto"/>
        <w:ind w:firstLine="709"/>
        <w:jc w:val="both"/>
        <w:rPr>
          <w:b/>
          <w:sz w:val="28"/>
          <w:szCs w:val="28"/>
        </w:rPr>
      </w:pPr>
      <w:r w:rsidRPr="003E3FBD">
        <w:rPr>
          <w:b/>
          <w:sz w:val="28"/>
          <w:szCs w:val="28"/>
        </w:rPr>
        <w:t xml:space="preserve">Создание. </w:t>
      </w:r>
      <w:r w:rsidRPr="003E3FBD">
        <w:rPr>
          <w:sz w:val="28"/>
          <w:szCs w:val="28"/>
        </w:rPr>
        <w:t>Создано в августе</w:t>
      </w:r>
      <w:r w:rsidR="00611174">
        <w:rPr>
          <w:sz w:val="28"/>
          <w:szCs w:val="28"/>
        </w:rPr>
        <w:t>–</w:t>
      </w:r>
      <w:r w:rsidRPr="003E3FBD">
        <w:rPr>
          <w:sz w:val="28"/>
          <w:szCs w:val="28"/>
        </w:rPr>
        <w:t>сентябре 2013 г</w:t>
      </w:r>
      <w:r w:rsidR="00611174">
        <w:rPr>
          <w:sz w:val="28"/>
          <w:szCs w:val="28"/>
        </w:rPr>
        <w:t>.</w:t>
      </w:r>
      <w:r w:rsidRPr="003E3FBD">
        <w:rPr>
          <w:sz w:val="28"/>
          <w:szCs w:val="28"/>
        </w:rPr>
        <w:t xml:space="preserve"> </w:t>
      </w:r>
      <w:r w:rsidRPr="003E3FBD">
        <w:rPr>
          <w:rFonts w:eastAsiaTheme="minorHAnsi"/>
          <w:sz w:val="28"/>
          <w:szCs w:val="28"/>
          <w:lang w:eastAsia="en-US"/>
        </w:rPr>
        <w:t>Ицанковой Д.</w:t>
      </w:r>
      <w:r w:rsidR="00611174">
        <w:rPr>
          <w:rFonts w:eastAsiaTheme="minorHAnsi"/>
          <w:sz w:val="28"/>
          <w:szCs w:val="28"/>
          <w:lang w:eastAsia="en-US"/>
        </w:rPr>
        <w:t> </w:t>
      </w:r>
      <w:r w:rsidRPr="003E3FBD">
        <w:rPr>
          <w:rFonts w:eastAsiaTheme="minorHAnsi"/>
          <w:sz w:val="28"/>
          <w:szCs w:val="28"/>
          <w:lang w:eastAsia="en-US"/>
        </w:rPr>
        <w:t>О. путем вовлечения в террористическую деятельность молодых женщин, придерживающихся радикального течения ислама – ваххабизма</w:t>
      </w:r>
      <w:r w:rsidRPr="003E3FBD">
        <w:rPr>
          <w:sz w:val="28"/>
          <w:szCs w:val="28"/>
          <w:vertAlign w:val="superscript"/>
        </w:rPr>
        <w:footnoteReference w:id="443"/>
      </w:r>
      <w:r w:rsidRPr="003E3FBD">
        <w:rPr>
          <w:rFonts w:eastAsiaTheme="minorHAnsi"/>
          <w:sz w:val="28"/>
          <w:szCs w:val="28"/>
          <w:lang w:eastAsia="en-US"/>
        </w:rPr>
        <w:t>.</w:t>
      </w:r>
    </w:p>
    <w:p w14:paraId="61046227" w14:textId="46652673"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Руководство.</w:t>
      </w:r>
      <w:r w:rsidRPr="003E3FBD">
        <w:rPr>
          <w:sz w:val="28"/>
          <w:szCs w:val="28"/>
        </w:rPr>
        <w:t xml:space="preserve"> </w:t>
      </w:r>
      <w:r w:rsidRPr="003E3FBD">
        <w:rPr>
          <w:rFonts w:eastAsiaTheme="minorHAnsi"/>
          <w:sz w:val="28"/>
          <w:szCs w:val="28"/>
          <w:lang w:eastAsia="en-US"/>
        </w:rPr>
        <w:t>Ицанкова Д.</w:t>
      </w:r>
      <w:r w:rsidR="00324A37">
        <w:rPr>
          <w:rFonts w:eastAsiaTheme="minorHAnsi"/>
          <w:sz w:val="28"/>
          <w:szCs w:val="28"/>
          <w:lang w:eastAsia="en-US"/>
        </w:rPr>
        <w:t> </w:t>
      </w:r>
      <w:r w:rsidRPr="003E3FBD">
        <w:rPr>
          <w:rFonts w:eastAsiaTheme="minorHAnsi"/>
          <w:sz w:val="28"/>
          <w:szCs w:val="28"/>
          <w:lang w:eastAsia="en-US"/>
        </w:rPr>
        <w:t xml:space="preserve">О. выехала </w:t>
      </w:r>
      <w:r w:rsidRPr="003E3FBD">
        <w:rPr>
          <w:sz w:val="28"/>
          <w:szCs w:val="28"/>
        </w:rPr>
        <w:t>в декабре 2013 г</w:t>
      </w:r>
      <w:r w:rsidR="00324A37">
        <w:rPr>
          <w:sz w:val="28"/>
          <w:szCs w:val="28"/>
        </w:rPr>
        <w:t>.</w:t>
      </w:r>
      <w:r w:rsidRPr="003E3FBD">
        <w:rPr>
          <w:sz w:val="28"/>
          <w:szCs w:val="28"/>
        </w:rPr>
        <w:t xml:space="preserve"> на территорию Сирии и вступила в </w:t>
      </w:r>
      <w:r w:rsidRPr="003E3FBD">
        <w:rPr>
          <w:rFonts w:eastAsiaTheme="minorHAnsi"/>
          <w:sz w:val="28"/>
          <w:szCs w:val="28"/>
          <w:lang w:eastAsia="en-US"/>
        </w:rPr>
        <w:t>НВФ «Джейш аль-Мухаджирин валь-Ансар</w:t>
      </w:r>
      <w:r w:rsidRPr="001F1145">
        <w:rPr>
          <w:rFonts w:eastAsiaTheme="minorHAnsi"/>
          <w:sz w:val="28"/>
          <w:szCs w:val="28"/>
          <w:lang w:eastAsia="en-US"/>
        </w:rPr>
        <w:t>»</w:t>
      </w:r>
      <w:r w:rsidR="001F1145" w:rsidRPr="001F1145">
        <w:rPr>
          <w:rFonts w:eastAsiaTheme="minorHAnsi"/>
          <w:sz w:val="28"/>
          <w:szCs w:val="28"/>
          <w:vertAlign w:val="superscript"/>
          <w:lang w:eastAsia="en-US"/>
        </w:rPr>
        <w:footnoteReference w:id="444"/>
      </w:r>
      <w:r w:rsidRPr="001F1145">
        <w:rPr>
          <w:rFonts w:eastAsiaTheme="minorHAnsi"/>
          <w:sz w:val="28"/>
          <w:szCs w:val="28"/>
          <w:lang w:eastAsia="en-US"/>
        </w:rPr>
        <w:t xml:space="preserve"> («Армия переселенцев и их сторонников»)</w:t>
      </w:r>
      <w:r w:rsidRPr="001F1145">
        <w:rPr>
          <w:rFonts w:eastAsiaTheme="minorHAnsi"/>
          <w:sz w:val="28"/>
          <w:szCs w:val="28"/>
          <w:vertAlign w:val="superscript"/>
          <w:lang w:eastAsia="en-US"/>
        </w:rPr>
        <w:footnoteReference w:id="445"/>
      </w:r>
      <w:r w:rsidRPr="001F1145">
        <w:rPr>
          <w:rFonts w:eastAsiaTheme="minorHAnsi"/>
          <w:sz w:val="28"/>
          <w:szCs w:val="28"/>
          <w:lang w:eastAsia="en-US"/>
        </w:rPr>
        <w:t>.</w:t>
      </w:r>
      <w:r w:rsidRPr="00324A37">
        <w:rPr>
          <w:rFonts w:eastAsiaTheme="minorHAnsi"/>
          <w:color w:val="FF0000"/>
          <w:sz w:val="28"/>
          <w:szCs w:val="28"/>
          <w:lang w:eastAsia="en-US"/>
        </w:rPr>
        <w:t xml:space="preserve"> </w:t>
      </w:r>
      <w:r w:rsidR="00A80B60" w:rsidRPr="00A80B60">
        <w:rPr>
          <w:rFonts w:eastAsiaTheme="minorHAnsi"/>
          <w:sz w:val="28"/>
          <w:szCs w:val="28"/>
          <w:lang w:eastAsia="en-US"/>
        </w:rPr>
        <w:t xml:space="preserve">Ее действия квалифицированы </w:t>
      </w:r>
      <w:r w:rsidRPr="00A80B60">
        <w:rPr>
          <w:rFonts w:eastAsiaTheme="minorHAnsi"/>
          <w:sz w:val="28"/>
          <w:szCs w:val="28"/>
          <w:lang w:eastAsia="en-US"/>
        </w:rPr>
        <w:t xml:space="preserve">ч. 2 </w:t>
      </w:r>
      <w:r w:rsidRPr="003E3FBD">
        <w:rPr>
          <w:rFonts w:eastAsiaTheme="minorHAnsi"/>
          <w:sz w:val="28"/>
          <w:szCs w:val="28"/>
          <w:lang w:eastAsia="en-US"/>
        </w:rPr>
        <w:t>ст. 208, ч. 1 ст. 205, ч. 1 ст. 205.4, ч. 2 ст. 280 УК РФ</w:t>
      </w:r>
      <w:r w:rsidRPr="003E3FBD">
        <w:rPr>
          <w:rFonts w:eastAsiaTheme="minorHAnsi"/>
          <w:sz w:val="28"/>
          <w:szCs w:val="28"/>
          <w:vertAlign w:val="superscript"/>
          <w:lang w:eastAsia="en-US"/>
        </w:rPr>
        <w:footnoteReference w:id="446"/>
      </w:r>
      <w:r w:rsidRPr="003E3FBD">
        <w:rPr>
          <w:rFonts w:eastAsiaTheme="minorHAnsi"/>
          <w:sz w:val="28"/>
          <w:szCs w:val="28"/>
          <w:lang w:eastAsia="en-US"/>
        </w:rPr>
        <w:t xml:space="preserve"> </w:t>
      </w:r>
      <w:r w:rsidRPr="003E3FBD">
        <w:rPr>
          <w:rFonts w:eastAsia="Calibri"/>
          <w:sz w:val="28"/>
          <w:szCs w:val="28"/>
          <w:lang w:eastAsia="en-US"/>
        </w:rPr>
        <w:t xml:space="preserve">(№ 6381 в </w:t>
      </w:r>
      <w:r w:rsidR="003B4EDB" w:rsidRPr="003B4EDB">
        <w:rPr>
          <w:rFonts w:eastAsia="Calibri"/>
          <w:sz w:val="28"/>
          <w:szCs w:val="28"/>
          <w:lang w:eastAsia="en-US"/>
        </w:rPr>
        <w:t>Переч</w:t>
      </w:r>
      <w:r w:rsidR="003B4EDB">
        <w:rPr>
          <w:rFonts w:eastAsia="Calibri"/>
          <w:sz w:val="28"/>
          <w:szCs w:val="28"/>
          <w:lang w:eastAsia="en-US"/>
        </w:rPr>
        <w:t>н</w:t>
      </w:r>
      <w:r w:rsidR="003B4EDB" w:rsidRPr="003B4EDB">
        <w:rPr>
          <w:rFonts w:eastAsia="Calibri"/>
          <w:sz w:val="28"/>
          <w:szCs w:val="28"/>
          <w:lang w:eastAsia="en-US"/>
        </w:rPr>
        <w:t xml:space="preserve">е лиц, </w:t>
      </w:r>
      <w:r w:rsidR="003B4EDB" w:rsidRPr="003B4EDB">
        <w:rPr>
          <w:rFonts w:eastAsia="Calibri"/>
          <w:sz w:val="28"/>
          <w:szCs w:val="28"/>
          <w:lang w:eastAsia="en-US"/>
        </w:rPr>
        <w:lastRenderedPageBreak/>
        <w:t>причастных к экстремизму и терроризму</w:t>
      </w:r>
      <w:r w:rsidRPr="003E3FBD">
        <w:rPr>
          <w:rFonts w:eastAsia="Calibri"/>
          <w:sz w:val="28"/>
          <w:szCs w:val="28"/>
          <w:vertAlign w:val="superscript"/>
          <w:lang w:eastAsia="en-US"/>
        </w:rPr>
        <w:footnoteReference w:id="447"/>
      </w:r>
      <w:r w:rsidRPr="003E3FBD">
        <w:rPr>
          <w:rFonts w:eastAsia="Calibri"/>
          <w:sz w:val="28"/>
          <w:szCs w:val="28"/>
          <w:lang w:eastAsia="en-US"/>
        </w:rPr>
        <w:t xml:space="preserve">). </w:t>
      </w:r>
      <w:r w:rsidRPr="003E3FBD">
        <w:rPr>
          <w:rFonts w:eastAsiaTheme="minorHAnsi"/>
          <w:sz w:val="28"/>
          <w:szCs w:val="28"/>
          <w:lang w:eastAsia="en-US"/>
        </w:rPr>
        <w:t>27 марта 2018 г</w:t>
      </w:r>
      <w:r w:rsidR="00324A37">
        <w:rPr>
          <w:rFonts w:eastAsiaTheme="minorHAnsi"/>
          <w:sz w:val="28"/>
          <w:szCs w:val="28"/>
          <w:lang w:eastAsia="en-US"/>
        </w:rPr>
        <w:t>.</w:t>
      </w:r>
      <w:r w:rsidRPr="003E3FBD">
        <w:rPr>
          <w:rFonts w:eastAsiaTheme="minorHAnsi"/>
          <w:sz w:val="28"/>
          <w:szCs w:val="28"/>
          <w:lang w:eastAsia="en-US"/>
        </w:rPr>
        <w:t xml:space="preserve"> Лефортовским районным судом заочно вынесено постановление об избрании в отношении нее меры пресечения в виде заключения под стражу</w:t>
      </w:r>
      <w:r w:rsidR="00A80B60">
        <w:rPr>
          <w:rFonts w:eastAsiaTheme="minorHAnsi"/>
          <w:sz w:val="28"/>
          <w:szCs w:val="28"/>
          <w:lang w:eastAsia="en-US"/>
        </w:rPr>
        <w:t xml:space="preserve"> на срок два месяца</w:t>
      </w:r>
      <w:r w:rsidRPr="003E3FBD">
        <w:rPr>
          <w:rFonts w:eastAsiaTheme="minorHAnsi"/>
          <w:sz w:val="28"/>
          <w:szCs w:val="28"/>
          <w:vertAlign w:val="superscript"/>
          <w:lang w:eastAsia="en-US"/>
        </w:rPr>
        <w:footnoteReference w:id="448"/>
      </w:r>
      <w:r w:rsidRPr="003E3FBD">
        <w:rPr>
          <w:rFonts w:eastAsiaTheme="minorHAnsi"/>
          <w:sz w:val="28"/>
          <w:szCs w:val="28"/>
          <w:lang w:eastAsia="en-US"/>
        </w:rPr>
        <w:t xml:space="preserve">. Мера пресечения будет исчисляться с момента </w:t>
      </w:r>
      <w:r w:rsidR="00E24358" w:rsidRPr="003E3FBD">
        <w:rPr>
          <w:rFonts w:eastAsiaTheme="minorHAnsi"/>
          <w:sz w:val="28"/>
          <w:szCs w:val="28"/>
          <w:lang w:eastAsia="en-US"/>
        </w:rPr>
        <w:t xml:space="preserve">экстрадиции </w:t>
      </w:r>
      <w:r w:rsidR="000E2852">
        <w:rPr>
          <w:rFonts w:eastAsiaTheme="minorHAnsi"/>
          <w:sz w:val="28"/>
          <w:szCs w:val="28"/>
          <w:lang w:eastAsia="en-US"/>
        </w:rPr>
        <w:t xml:space="preserve">Ицанковой </w:t>
      </w:r>
      <w:r w:rsidR="00E24358">
        <w:rPr>
          <w:rFonts w:eastAsiaTheme="minorHAnsi"/>
          <w:sz w:val="28"/>
          <w:szCs w:val="28"/>
          <w:lang w:eastAsia="en-US"/>
        </w:rPr>
        <w:t xml:space="preserve">на территорию </w:t>
      </w:r>
      <w:r w:rsidR="00E24358" w:rsidRPr="003E3FBD">
        <w:rPr>
          <w:rFonts w:eastAsiaTheme="minorHAnsi"/>
          <w:sz w:val="28"/>
          <w:szCs w:val="28"/>
          <w:lang w:eastAsia="en-US"/>
        </w:rPr>
        <w:t>Российск</w:t>
      </w:r>
      <w:r w:rsidR="00E24358">
        <w:rPr>
          <w:rFonts w:eastAsiaTheme="minorHAnsi"/>
          <w:sz w:val="28"/>
          <w:szCs w:val="28"/>
          <w:lang w:eastAsia="en-US"/>
        </w:rPr>
        <w:t>ой</w:t>
      </w:r>
      <w:r w:rsidR="00E24358" w:rsidRPr="003E3FBD">
        <w:rPr>
          <w:rFonts w:eastAsiaTheme="minorHAnsi"/>
          <w:sz w:val="28"/>
          <w:szCs w:val="28"/>
          <w:lang w:eastAsia="en-US"/>
        </w:rPr>
        <w:t xml:space="preserve"> Федераци</w:t>
      </w:r>
      <w:r w:rsidR="00E24358">
        <w:rPr>
          <w:rFonts w:eastAsiaTheme="minorHAnsi"/>
          <w:sz w:val="28"/>
          <w:szCs w:val="28"/>
          <w:lang w:eastAsia="en-US"/>
        </w:rPr>
        <w:t>и</w:t>
      </w:r>
      <w:r w:rsidRPr="003E3FBD">
        <w:rPr>
          <w:rFonts w:eastAsiaTheme="minorHAnsi"/>
          <w:sz w:val="28"/>
          <w:szCs w:val="28"/>
          <w:lang w:eastAsia="en-US"/>
        </w:rPr>
        <w:t>.</w:t>
      </w:r>
    </w:p>
    <w:p w14:paraId="00364C9C" w14:textId="4A7AD7B8" w:rsidR="003E3FBD" w:rsidRPr="003E3FBD" w:rsidRDefault="003E3FBD" w:rsidP="003E3FBD">
      <w:pPr>
        <w:widowControl/>
        <w:shd w:val="clear" w:color="auto" w:fill="FFFFFF"/>
        <w:suppressAutoHyphens/>
        <w:spacing w:line="360" w:lineRule="auto"/>
        <w:ind w:firstLine="709"/>
        <w:jc w:val="both"/>
        <w:rPr>
          <w:b/>
          <w:sz w:val="28"/>
          <w:szCs w:val="28"/>
        </w:rPr>
      </w:pPr>
      <w:r w:rsidRPr="003E3FBD">
        <w:rPr>
          <w:b/>
          <w:sz w:val="28"/>
          <w:szCs w:val="28"/>
        </w:rPr>
        <w:t>Структура и оснащение.</w:t>
      </w:r>
      <w:r w:rsidRPr="003E3FBD">
        <w:rPr>
          <w:sz w:val="28"/>
          <w:szCs w:val="28"/>
        </w:rPr>
        <w:t xml:space="preserve"> Террористическое сообщество характеризовалось устойчивостью, иерархичностью и четким распределением ролей. В целях </w:t>
      </w:r>
      <w:r w:rsidRPr="003E3FBD">
        <w:rPr>
          <w:rFonts w:eastAsiaTheme="minorHAnsi"/>
          <w:sz w:val="28"/>
          <w:szCs w:val="28"/>
          <w:lang w:eastAsia="en-US"/>
        </w:rPr>
        <w:t>сбора денежных средств на приобретение стрелкового вооружения, боеприпасов и продуктов питания для участников действующего на территории Сирии НВФ членами группы использовались мобильные телефоны и различная компьютерная техника.</w:t>
      </w:r>
    </w:p>
    <w:p w14:paraId="3E25B95D" w14:textId="5F7C3D6B"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 xml:space="preserve">Месторасположение. </w:t>
      </w:r>
      <w:r w:rsidRPr="003E3FBD">
        <w:rPr>
          <w:sz w:val="28"/>
          <w:szCs w:val="28"/>
        </w:rPr>
        <w:t xml:space="preserve">Руководитель террористического сообщества </w:t>
      </w:r>
      <w:r w:rsidR="004616C8" w:rsidRPr="004616C8">
        <w:rPr>
          <w:sz w:val="28"/>
          <w:szCs w:val="28"/>
        </w:rPr>
        <w:t>Ицанкова Д.</w:t>
      </w:r>
      <w:r w:rsidR="004616C8">
        <w:rPr>
          <w:sz w:val="28"/>
          <w:szCs w:val="28"/>
        </w:rPr>
        <w:t> </w:t>
      </w:r>
      <w:r w:rsidR="004616C8" w:rsidRPr="004616C8">
        <w:rPr>
          <w:sz w:val="28"/>
          <w:szCs w:val="28"/>
        </w:rPr>
        <w:t>О.</w:t>
      </w:r>
      <w:r w:rsidR="004616C8">
        <w:rPr>
          <w:sz w:val="28"/>
          <w:szCs w:val="28"/>
        </w:rPr>
        <w:t xml:space="preserve"> </w:t>
      </w:r>
      <w:r w:rsidRPr="003E3FBD">
        <w:rPr>
          <w:sz w:val="28"/>
          <w:szCs w:val="28"/>
        </w:rPr>
        <w:t>с декабря 2013</w:t>
      </w:r>
      <w:r w:rsidR="00324A37">
        <w:rPr>
          <w:sz w:val="28"/>
          <w:szCs w:val="28"/>
        </w:rPr>
        <w:t> </w:t>
      </w:r>
      <w:r w:rsidRPr="003E3FBD">
        <w:rPr>
          <w:sz w:val="28"/>
          <w:szCs w:val="28"/>
        </w:rPr>
        <w:t>г</w:t>
      </w:r>
      <w:r w:rsidR="00324A37">
        <w:rPr>
          <w:sz w:val="28"/>
          <w:szCs w:val="28"/>
        </w:rPr>
        <w:t>.</w:t>
      </w:r>
      <w:r w:rsidRPr="003E3FBD">
        <w:rPr>
          <w:sz w:val="28"/>
          <w:szCs w:val="28"/>
        </w:rPr>
        <w:t xml:space="preserve"> находилась на территории Сирии, исполнители – в</w:t>
      </w:r>
      <w:r w:rsidR="00324A37">
        <w:rPr>
          <w:sz w:val="28"/>
          <w:szCs w:val="28"/>
        </w:rPr>
        <w:t> </w:t>
      </w:r>
      <w:r w:rsidRPr="003E3FBD">
        <w:rPr>
          <w:rFonts w:eastAsiaTheme="minorHAnsi"/>
          <w:sz w:val="28"/>
          <w:szCs w:val="28"/>
          <w:lang w:eastAsia="en-US"/>
        </w:rPr>
        <w:t>Республике Дагестан</w:t>
      </w:r>
      <w:r w:rsidRPr="003E3FBD">
        <w:rPr>
          <w:sz w:val="28"/>
          <w:szCs w:val="28"/>
        </w:rPr>
        <w:t xml:space="preserve"> и г</w:t>
      </w:r>
      <w:r w:rsidR="00324A37">
        <w:rPr>
          <w:sz w:val="28"/>
          <w:szCs w:val="28"/>
        </w:rPr>
        <w:t>.</w:t>
      </w:r>
      <w:r w:rsidRPr="003E3FBD">
        <w:rPr>
          <w:sz w:val="28"/>
          <w:szCs w:val="28"/>
        </w:rPr>
        <w:t xml:space="preserve"> Казани</w:t>
      </w:r>
      <w:r w:rsidRPr="003E3FBD">
        <w:rPr>
          <w:rFonts w:eastAsiaTheme="minorHAnsi"/>
          <w:sz w:val="28"/>
          <w:szCs w:val="28"/>
          <w:lang w:eastAsia="en-US"/>
        </w:rPr>
        <w:t>.</w:t>
      </w:r>
    </w:p>
    <w:p w14:paraId="48450392" w14:textId="77777777" w:rsidR="003E3FBD" w:rsidRPr="003E3FBD" w:rsidRDefault="003E3FBD" w:rsidP="003E3FBD">
      <w:pPr>
        <w:widowControl/>
        <w:shd w:val="clear" w:color="auto" w:fill="FFFFFF"/>
        <w:suppressAutoHyphens/>
        <w:spacing w:line="360" w:lineRule="auto"/>
        <w:ind w:firstLine="709"/>
        <w:jc w:val="both"/>
        <w:rPr>
          <w:rFonts w:eastAsia="Calibri"/>
          <w:sz w:val="28"/>
          <w:szCs w:val="28"/>
        </w:rPr>
      </w:pPr>
      <w:r w:rsidRPr="003E3FBD">
        <w:rPr>
          <w:rFonts w:eastAsia="Calibri"/>
          <w:b/>
          <w:sz w:val="28"/>
          <w:szCs w:val="28"/>
        </w:rPr>
        <w:t>Состав и численность.</w:t>
      </w:r>
      <w:r w:rsidRPr="003E3FBD">
        <w:rPr>
          <w:rFonts w:eastAsia="Calibri"/>
          <w:sz w:val="28"/>
          <w:szCs w:val="28"/>
        </w:rPr>
        <w:t xml:space="preserve"> Шесть человек.</w:t>
      </w:r>
    </w:p>
    <w:p w14:paraId="1AA6D7A6" w14:textId="77777777" w:rsidR="003E3FBD" w:rsidRPr="003E3FBD" w:rsidRDefault="003E3FBD" w:rsidP="003E3FBD">
      <w:pPr>
        <w:widowControl/>
        <w:shd w:val="clear" w:color="auto" w:fill="FFFFFF"/>
        <w:suppressAutoHyphens/>
        <w:spacing w:line="360" w:lineRule="auto"/>
        <w:ind w:firstLine="709"/>
        <w:jc w:val="both"/>
        <w:rPr>
          <w:rFonts w:eastAsia="Calibri"/>
          <w:b/>
          <w:sz w:val="28"/>
          <w:szCs w:val="28"/>
        </w:rPr>
      </w:pPr>
      <w:r w:rsidRPr="003E3FBD">
        <w:rPr>
          <w:rFonts w:eastAsia="Calibri"/>
          <w:b/>
          <w:sz w:val="28"/>
          <w:szCs w:val="28"/>
        </w:rPr>
        <w:t>Идеологические установки.</w:t>
      </w:r>
      <w:r w:rsidRPr="003E3FBD">
        <w:rPr>
          <w:sz w:val="28"/>
          <w:szCs w:val="28"/>
        </w:rPr>
        <w:t xml:space="preserve"> Салафизм, </w:t>
      </w:r>
      <w:r w:rsidRPr="003E3FBD">
        <w:rPr>
          <w:rFonts w:eastAsia="Calibri"/>
          <w:sz w:val="28"/>
          <w:szCs w:val="28"/>
        </w:rPr>
        <w:t>джихадизм.</w:t>
      </w:r>
    </w:p>
    <w:p w14:paraId="0DABCC75" w14:textId="77562248" w:rsidR="003E3FBD" w:rsidRPr="003E3FBD" w:rsidRDefault="003E3FBD" w:rsidP="003E3FBD">
      <w:pPr>
        <w:widowControl/>
        <w:shd w:val="clear" w:color="auto" w:fill="FFFFFF"/>
        <w:suppressAutoHyphens/>
        <w:spacing w:line="360" w:lineRule="auto"/>
        <w:ind w:firstLine="709"/>
        <w:jc w:val="both"/>
        <w:rPr>
          <w:sz w:val="28"/>
          <w:szCs w:val="28"/>
        </w:rPr>
      </w:pPr>
      <w:r w:rsidRPr="003E3FBD">
        <w:rPr>
          <w:rFonts w:eastAsiaTheme="minorHAnsi"/>
          <w:b/>
          <w:sz w:val="28"/>
          <w:szCs w:val="28"/>
          <w:lang w:eastAsia="en-US"/>
        </w:rPr>
        <w:t>Средства пропаганды</w:t>
      </w:r>
      <w:r w:rsidRPr="003E3FBD">
        <w:rPr>
          <w:b/>
          <w:sz w:val="28"/>
          <w:szCs w:val="28"/>
        </w:rPr>
        <w:t xml:space="preserve">. </w:t>
      </w:r>
      <w:r w:rsidRPr="003E3FBD">
        <w:rPr>
          <w:rFonts w:eastAsiaTheme="minorHAnsi"/>
          <w:sz w:val="28"/>
          <w:szCs w:val="28"/>
          <w:lang w:eastAsia="en-US"/>
        </w:rPr>
        <w:t>В феврале 2013</w:t>
      </w:r>
      <w:r w:rsidR="004616C8">
        <w:rPr>
          <w:rFonts w:eastAsiaTheme="minorHAnsi"/>
          <w:sz w:val="28"/>
          <w:szCs w:val="28"/>
          <w:lang w:eastAsia="en-US"/>
        </w:rPr>
        <w:t> </w:t>
      </w:r>
      <w:r w:rsidRPr="003E3FBD">
        <w:rPr>
          <w:rFonts w:eastAsiaTheme="minorHAnsi"/>
          <w:sz w:val="28"/>
          <w:szCs w:val="28"/>
          <w:lang w:eastAsia="en-US"/>
        </w:rPr>
        <w:t>г</w:t>
      </w:r>
      <w:r w:rsidR="00324A37">
        <w:rPr>
          <w:rFonts w:eastAsiaTheme="minorHAnsi"/>
          <w:sz w:val="28"/>
          <w:szCs w:val="28"/>
          <w:lang w:eastAsia="en-US"/>
        </w:rPr>
        <w:t>.</w:t>
      </w:r>
      <w:r w:rsidRPr="003E3FBD">
        <w:rPr>
          <w:rFonts w:eastAsiaTheme="minorHAnsi"/>
          <w:sz w:val="28"/>
          <w:szCs w:val="28"/>
          <w:lang w:eastAsia="en-US"/>
        </w:rPr>
        <w:t xml:space="preserve"> Ицанковой Д.</w:t>
      </w:r>
      <w:r w:rsidR="00324A37">
        <w:rPr>
          <w:rFonts w:eastAsiaTheme="minorHAnsi"/>
          <w:sz w:val="28"/>
          <w:szCs w:val="28"/>
          <w:lang w:eastAsia="en-US"/>
        </w:rPr>
        <w:t> </w:t>
      </w:r>
      <w:r w:rsidRPr="003E3FBD">
        <w:rPr>
          <w:rFonts w:eastAsiaTheme="minorHAnsi"/>
          <w:sz w:val="28"/>
          <w:szCs w:val="28"/>
          <w:lang w:eastAsia="en-US"/>
        </w:rPr>
        <w:t xml:space="preserve">О. было создано интернет-сообщество «Аджр от Аллаха Субхану уа Тагьаля», которое </w:t>
      </w:r>
      <w:r w:rsidRPr="003E3FBD">
        <w:rPr>
          <w:sz w:val="28"/>
          <w:szCs w:val="28"/>
        </w:rPr>
        <w:t xml:space="preserve">использовалось в целях распространения террористической идеологии и сбора денежных средств для финансирования деятельности НВФ, </w:t>
      </w:r>
      <w:r w:rsidRPr="003E3FBD">
        <w:rPr>
          <w:rFonts w:eastAsiaTheme="minorHAnsi"/>
          <w:sz w:val="28"/>
          <w:szCs w:val="28"/>
          <w:lang w:eastAsia="en-US"/>
        </w:rPr>
        <w:t>действующих на территори</w:t>
      </w:r>
      <w:r w:rsidR="00324A37">
        <w:rPr>
          <w:rFonts w:eastAsiaTheme="minorHAnsi"/>
          <w:sz w:val="28"/>
          <w:szCs w:val="28"/>
          <w:lang w:eastAsia="en-US"/>
        </w:rPr>
        <w:t>ях</w:t>
      </w:r>
      <w:r w:rsidRPr="003E3FBD">
        <w:rPr>
          <w:rFonts w:eastAsiaTheme="minorHAnsi"/>
          <w:sz w:val="28"/>
          <w:szCs w:val="28"/>
          <w:lang w:eastAsia="en-US"/>
        </w:rPr>
        <w:t xml:space="preserve"> С</w:t>
      </w:r>
      <w:r w:rsidR="00324A37">
        <w:rPr>
          <w:rFonts w:eastAsiaTheme="minorHAnsi"/>
          <w:sz w:val="28"/>
          <w:szCs w:val="28"/>
          <w:lang w:eastAsia="en-US"/>
        </w:rPr>
        <w:t>АР</w:t>
      </w:r>
      <w:r w:rsidRPr="003E3FBD">
        <w:rPr>
          <w:rFonts w:eastAsiaTheme="minorHAnsi"/>
          <w:sz w:val="28"/>
          <w:szCs w:val="28"/>
          <w:lang w:eastAsia="en-US"/>
        </w:rPr>
        <w:t xml:space="preserve"> и </w:t>
      </w:r>
      <w:proofErr w:type="gramStart"/>
      <w:r w:rsidRPr="003E3FBD">
        <w:rPr>
          <w:rFonts w:eastAsiaTheme="minorHAnsi"/>
          <w:sz w:val="28"/>
          <w:szCs w:val="28"/>
          <w:lang w:eastAsia="en-US"/>
        </w:rPr>
        <w:t>Северо-Кавказского</w:t>
      </w:r>
      <w:proofErr w:type="gramEnd"/>
      <w:r w:rsidRPr="003E3FBD">
        <w:rPr>
          <w:rFonts w:eastAsiaTheme="minorHAnsi"/>
          <w:sz w:val="28"/>
          <w:szCs w:val="28"/>
          <w:lang w:eastAsia="en-US"/>
        </w:rPr>
        <w:t xml:space="preserve"> региона Российской Федерации</w:t>
      </w:r>
      <w:r w:rsidRPr="003E3FBD">
        <w:rPr>
          <w:sz w:val="28"/>
          <w:szCs w:val="28"/>
        </w:rPr>
        <w:t>.</w:t>
      </w:r>
    </w:p>
    <w:p w14:paraId="12CF4D1E" w14:textId="77777777" w:rsidR="003E3FBD" w:rsidRPr="003E3FBD" w:rsidRDefault="003E3FBD" w:rsidP="003E3FBD">
      <w:pPr>
        <w:widowControl/>
        <w:suppressAutoHyphens/>
        <w:spacing w:line="360" w:lineRule="auto"/>
        <w:ind w:firstLine="709"/>
        <w:jc w:val="both"/>
        <w:rPr>
          <w:sz w:val="28"/>
          <w:szCs w:val="28"/>
        </w:rPr>
      </w:pPr>
      <w:r w:rsidRPr="003E3FBD">
        <w:rPr>
          <w:b/>
          <w:sz w:val="28"/>
          <w:szCs w:val="28"/>
        </w:rPr>
        <w:t>Символика.</w:t>
      </w:r>
      <w:r w:rsidRPr="003E3FBD">
        <w:rPr>
          <w:sz w:val="28"/>
          <w:szCs w:val="28"/>
        </w:rPr>
        <w:t xml:space="preserve"> Собственной не имеется.</w:t>
      </w:r>
    </w:p>
    <w:p w14:paraId="35CE3C9C" w14:textId="2205375C" w:rsidR="003E3FBD" w:rsidRPr="003E3FBD" w:rsidRDefault="003E3FBD" w:rsidP="003E3FBD">
      <w:pPr>
        <w:widowControl/>
        <w:suppressAutoHyphens/>
        <w:spacing w:line="360" w:lineRule="auto"/>
        <w:ind w:firstLine="709"/>
        <w:jc w:val="both"/>
        <w:rPr>
          <w:sz w:val="28"/>
          <w:szCs w:val="28"/>
        </w:rPr>
      </w:pPr>
      <w:r w:rsidRPr="003E3FBD">
        <w:rPr>
          <w:rFonts w:eastAsiaTheme="minorHAnsi"/>
          <w:b/>
          <w:sz w:val="28"/>
          <w:szCs w:val="28"/>
          <w:lang w:eastAsia="en-US"/>
        </w:rPr>
        <w:t xml:space="preserve">Преступная деятельность. </w:t>
      </w:r>
      <w:r w:rsidRPr="003E3FBD">
        <w:rPr>
          <w:rFonts w:eastAsiaTheme="minorHAnsi"/>
          <w:sz w:val="28"/>
          <w:szCs w:val="28"/>
          <w:lang w:eastAsia="en-US"/>
        </w:rPr>
        <w:t>Располагая полученными от Ицанковой правами администраторов интернет-сообщества «Аджр от Аллаха Субхану уа Тагьаля», участни</w:t>
      </w:r>
      <w:r w:rsidR="00324A37">
        <w:rPr>
          <w:rFonts w:eastAsiaTheme="minorHAnsi"/>
          <w:sz w:val="28"/>
          <w:szCs w:val="28"/>
          <w:lang w:eastAsia="en-US"/>
        </w:rPr>
        <w:t>цы</w:t>
      </w:r>
      <w:r w:rsidRPr="003E3FBD">
        <w:rPr>
          <w:rFonts w:eastAsiaTheme="minorHAnsi"/>
          <w:sz w:val="28"/>
          <w:szCs w:val="28"/>
          <w:lang w:eastAsia="en-US"/>
        </w:rPr>
        <w:t xml:space="preserve"> сообщества Халикова С.М. и Аршаханова Е.В. </w:t>
      </w:r>
      <w:r w:rsidRPr="003E3FBD">
        <w:rPr>
          <w:sz w:val="28"/>
          <w:szCs w:val="28"/>
        </w:rPr>
        <w:t>распространяли террористическую идеологию,</w:t>
      </w:r>
      <w:r w:rsidRPr="003E3FBD">
        <w:rPr>
          <w:rFonts w:eastAsiaTheme="minorHAnsi"/>
          <w:sz w:val="28"/>
          <w:szCs w:val="28"/>
          <w:lang w:eastAsia="en-US"/>
        </w:rPr>
        <w:t xml:space="preserve"> размещали видеоматериалы и </w:t>
      </w:r>
      <w:r w:rsidRPr="003E3FBD">
        <w:rPr>
          <w:rFonts w:eastAsiaTheme="minorHAnsi"/>
          <w:sz w:val="28"/>
          <w:szCs w:val="28"/>
          <w:lang w:eastAsia="en-US"/>
        </w:rPr>
        <w:lastRenderedPageBreak/>
        <w:t xml:space="preserve">комментарии к ним, доступные для публичного просмотра и копирования неограниченным кругом пользователей, а также </w:t>
      </w:r>
      <w:r w:rsidRPr="003E3FBD">
        <w:rPr>
          <w:sz w:val="28"/>
          <w:szCs w:val="28"/>
        </w:rPr>
        <w:t xml:space="preserve">осуществляли сбор денежных средств для финансирования деятельности НВФ, </w:t>
      </w:r>
      <w:r w:rsidRPr="003E3FBD">
        <w:rPr>
          <w:rFonts w:eastAsiaTheme="minorHAnsi"/>
          <w:sz w:val="28"/>
          <w:szCs w:val="28"/>
          <w:lang w:eastAsia="en-US"/>
        </w:rPr>
        <w:t>действующих на территори</w:t>
      </w:r>
      <w:r w:rsidR="00324A37">
        <w:rPr>
          <w:rFonts w:eastAsiaTheme="minorHAnsi"/>
          <w:sz w:val="28"/>
          <w:szCs w:val="28"/>
          <w:lang w:eastAsia="en-US"/>
        </w:rPr>
        <w:t>ях</w:t>
      </w:r>
      <w:r w:rsidRPr="003E3FBD">
        <w:rPr>
          <w:rFonts w:eastAsiaTheme="minorHAnsi"/>
          <w:sz w:val="28"/>
          <w:szCs w:val="28"/>
          <w:lang w:eastAsia="en-US"/>
        </w:rPr>
        <w:t xml:space="preserve"> САР и Северо-Кавказского региона Российской Федерации </w:t>
      </w:r>
      <w:r w:rsidRPr="003E3FBD">
        <w:rPr>
          <w:sz w:val="28"/>
          <w:szCs w:val="28"/>
        </w:rPr>
        <w:t xml:space="preserve">(закупка вооружения, боеприпасов, продовольствия и др.). В частности, </w:t>
      </w:r>
      <w:r w:rsidRPr="003E3FBD">
        <w:rPr>
          <w:rFonts w:eastAsiaTheme="minorHAnsi"/>
          <w:sz w:val="28"/>
          <w:szCs w:val="28"/>
          <w:lang w:eastAsia="en-US"/>
        </w:rPr>
        <w:t>имея умысел на финансирование терроризма,</w:t>
      </w:r>
      <w:r w:rsidRPr="003E3FBD">
        <w:rPr>
          <w:sz w:val="28"/>
          <w:szCs w:val="28"/>
        </w:rPr>
        <w:t xml:space="preserve"> участниками сообщества было собрано более </w:t>
      </w:r>
      <w:r w:rsidR="007831DB">
        <w:rPr>
          <w:sz w:val="28"/>
          <w:szCs w:val="28"/>
        </w:rPr>
        <w:t xml:space="preserve">одного </w:t>
      </w:r>
      <w:r w:rsidRPr="003E3FBD">
        <w:rPr>
          <w:sz w:val="28"/>
          <w:szCs w:val="28"/>
        </w:rPr>
        <w:t xml:space="preserve">млн рублей. Часть из них была перечислена на счет </w:t>
      </w:r>
      <w:r w:rsidRPr="003E3FBD">
        <w:rPr>
          <w:rFonts w:eastAsiaTheme="minorHAnsi"/>
          <w:sz w:val="28"/>
          <w:szCs w:val="28"/>
          <w:lang w:eastAsia="en-US"/>
        </w:rPr>
        <w:t>Ицанковой Д.</w:t>
      </w:r>
      <w:r w:rsidR="00324A37">
        <w:rPr>
          <w:rFonts w:eastAsiaTheme="minorHAnsi"/>
          <w:sz w:val="28"/>
          <w:szCs w:val="28"/>
          <w:lang w:eastAsia="en-US"/>
        </w:rPr>
        <w:t> </w:t>
      </w:r>
      <w:r w:rsidRPr="003E3FBD">
        <w:rPr>
          <w:rFonts w:eastAsiaTheme="minorHAnsi"/>
          <w:sz w:val="28"/>
          <w:szCs w:val="28"/>
          <w:lang w:eastAsia="en-US"/>
        </w:rPr>
        <w:t>О., к тому времени находившейся в Сирии в составе НВФ</w:t>
      </w:r>
      <w:r w:rsidR="00E64075">
        <w:rPr>
          <w:rStyle w:val="a6"/>
          <w:rFonts w:eastAsiaTheme="minorHAnsi"/>
          <w:sz w:val="28"/>
          <w:szCs w:val="28"/>
          <w:lang w:eastAsia="en-US"/>
        </w:rPr>
        <w:footnoteReference w:id="449"/>
      </w:r>
      <w:r w:rsidRPr="003E3FBD">
        <w:rPr>
          <w:rFonts w:eastAsiaTheme="minorHAnsi"/>
          <w:sz w:val="28"/>
          <w:szCs w:val="28"/>
          <w:lang w:eastAsia="en-US"/>
        </w:rPr>
        <w:t>.</w:t>
      </w:r>
    </w:p>
    <w:p w14:paraId="43F7F5CD" w14:textId="36EBA294" w:rsidR="003E3FBD" w:rsidRPr="003E3FBD" w:rsidRDefault="003E3FBD" w:rsidP="003E3FBD">
      <w:pPr>
        <w:widowControl/>
        <w:suppressAutoHyphens/>
        <w:spacing w:line="360" w:lineRule="auto"/>
        <w:ind w:firstLine="709"/>
        <w:jc w:val="both"/>
        <w:rPr>
          <w:sz w:val="28"/>
          <w:szCs w:val="28"/>
        </w:rPr>
      </w:pPr>
      <w:r w:rsidRPr="003E3FBD">
        <w:rPr>
          <w:rFonts w:eastAsia="Calibri"/>
          <w:b/>
          <w:sz w:val="28"/>
          <w:szCs w:val="28"/>
        </w:rPr>
        <w:t>Следственная и судебная практика.</w:t>
      </w:r>
      <w:r w:rsidRPr="003E3FBD">
        <w:rPr>
          <w:sz w:val="28"/>
          <w:szCs w:val="28"/>
        </w:rPr>
        <w:t xml:space="preserve"> </w:t>
      </w:r>
      <w:r w:rsidRPr="003E3FBD">
        <w:rPr>
          <w:rFonts w:eastAsiaTheme="minorHAnsi"/>
          <w:sz w:val="28"/>
          <w:szCs w:val="28"/>
          <w:lang w:eastAsia="en-US"/>
        </w:rPr>
        <w:t>Преступная деятельность Халиковой С.</w:t>
      </w:r>
      <w:r w:rsidR="00324A37">
        <w:rPr>
          <w:rFonts w:eastAsiaTheme="minorHAnsi"/>
          <w:sz w:val="28"/>
          <w:szCs w:val="28"/>
          <w:lang w:eastAsia="en-US"/>
        </w:rPr>
        <w:t> </w:t>
      </w:r>
      <w:r w:rsidRPr="003E3FBD">
        <w:rPr>
          <w:rFonts w:eastAsiaTheme="minorHAnsi"/>
          <w:sz w:val="28"/>
          <w:szCs w:val="28"/>
          <w:lang w:eastAsia="en-US"/>
        </w:rPr>
        <w:t>М. и Аршахановой Е.</w:t>
      </w:r>
      <w:r w:rsidR="00324A37">
        <w:rPr>
          <w:rFonts w:eastAsiaTheme="minorHAnsi"/>
          <w:sz w:val="28"/>
          <w:szCs w:val="28"/>
          <w:lang w:eastAsia="en-US"/>
        </w:rPr>
        <w:t> </w:t>
      </w:r>
      <w:r w:rsidRPr="003E3FBD">
        <w:rPr>
          <w:rFonts w:eastAsiaTheme="minorHAnsi"/>
          <w:sz w:val="28"/>
          <w:szCs w:val="28"/>
          <w:lang w:eastAsia="en-US"/>
        </w:rPr>
        <w:t>В., связанная с участием в</w:t>
      </w:r>
      <w:r w:rsidR="00541D4F">
        <w:rPr>
          <w:rFonts w:eastAsiaTheme="minorHAnsi"/>
          <w:sz w:val="28"/>
          <w:szCs w:val="28"/>
          <w:lang w:eastAsia="en-US"/>
        </w:rPr>
        <w:t> </w:t>
      </w:r>
      <w:r w:rsidRPr="003E3FBD">
        <w:rPr>
          <w:rFonts w:eastAsiaTheme="minorHAnsi"/>
          <w:sz w:val="28"/>
          <w:szCs w:val="28"/>
          <w:lang w:eastAsia="en-US"/>
        </w:rPr>
        <w:t>террористическом сообществе, продолжалась вплоть до их задержания сотрудниками правоохранительных органов 12 ноября и 15 декабря 2014 г</w:t>
      </w:r>
      <w:r w:rsidR="00324A37">
        <w:rPr>
          <w:rFonts w:eastAsiaTheme="minorHAnsi"/>
          <w:sz w:val="28"/>
          <w:szCs w:val="28"/>
          <w:lang w:eastAsia="en-US"/>
        </w:rPr>
        <w:t>.</w:t>
      </w:r>
      <w:r w:rsidRPr="003E3FBD">
        <w:rPr>
          <w:rFonts w:eastAsiaTheme="minorHAnsi"/>
          <w:sz w:val="28"/>
          <w:szCs w:val="28"/>
          <w:lang w:eastAsia="en-US"/>
        </w:rPr>
        <w:t xml:space="preserve"> соответственно</w:t>
      </w:r>
      <w:r w:rsidRPr="003E3FBD">
        <w:rPr>
          <w:sz w:val="28"/>
          <w:szCs w:val="28"/>
          <w:vertAlign w:val="superscript"/>
        </w:rPr>
        <w:footnoteReference w:id="450"/>
      </w:r>
      <w:r w:rsidRPr="003E3FBD">
        <w:rPr>
          <w:sz w:val="28"/>
          <w:szCs w:val="28"/>
        </w:rPr>
        <w:t>.</w:t>
      </w:r>
    </w:p>
    <w:p w14:paraId="1A9D9E1B" w14:textId="7C282BE8" w:rsidR="003E3FBD" w:rsidRPr="003E3FBD" w:rsidRDefault="000E2852" w:rsidP="003E3FBD">
      <w:pPr>
        <w:widowControl/>
        <w:shd w:val="clear" w:color="auto" w:fill="FFFFFF"/>
        <w:suppressAutoHyphens/>
        <w:spacing w:line="360" w:lineRule="auto"/>
        <w:ind w:firstLine="709"/>
        <w:jc w:val="both"/>
        <w:rPr>
          <w:sz w:val="28"/>
          <w:szCs w:val="28"/>
        </w:rPr>
      </w:pPr>
      <w:r>
        <w:rPr>
          <w:sz w:val="28"/>
          <w:szCs w:val="28"/>
        </w:rPr>
        <w:t>У</w:t>
      </w:r>
      <w:r w:rsidR="003E3FBD" w:rsidRPr="003E3FBD">
        <w:rPr>
          <w:sz w:val="28"/>
          <w:szCs w:val="28"/>
        </w:rPr>
        <w:t xml:space="preserve">становлено, что </w:t>
      </w:r>
      <w:r w:rsidR="003E3FBD" w:rsidRPr="003E3FBD">
        <w:rPr>
          <w:rFonts w:eastAsiaTheme="minorHAnsi"/>
          <w:sz w:val="28"/>
          <w:szCs w:val="28"/>
          <w:lang w:eastAsia="en-US"/>
        </w:rPr>
        <w:t>Халикова и Аршаханова</w:t>
      </w:r>
      <w:r w:rsidR="003E3FBD" w:rsidRPr="003E3FBD">
        <w:rPr>
          <w:sz w:val="28"/>
          <w:szCs w:val="28"/>
        </w:rPr>
        <w:t>, используя права администраторов созданного Интернет-сообщества ААСТШ, осуществляли сбор и передачу денежных средств членам НВФ. В этих целях публиковали в специальных группах в сети «Интернет» объявления о приеме пожертвований для приобретения стрелкового вооружения, боеприпасов и продуктов питания участникам НВФ, действующего на территории Сирии</w:t>
      </w:r>
      <w:r w:rsidR="003E3FBD" w:rsidRPr="003E3FBD">
        <w:rPr>
          <w:sz w:val="28"/>
          <w:szCs w:val="28"/>
          <w:vertAlign w:val="superscript"/>
        </w:rPr>
        <w:footnoteReference w:id="451"/>
      </w:r>
      <w:r w:rsidR="003E3FBD" w:rsidRPr="003E3FBD">
        <w:rPr>
          <w:sz w:val="28"/>
          <w:szCs w:val="28"/>
        </w:rPr>
        <w:t>.</w:t>
      </w:r>
    </w:p>
    <w:p w14:paraId="2BC7231D" w14:textId="45F40744" w:rsidR="003E3FBD" w:rsidRPr="003E3FBD" w:rsidRDefault="003E3FBD" w:rsidP="003E3FBD">
      <w:pPr>
        <w:widowControl/>
        <w:shd w:val="clear" w:color="auto" w:fill="FFFFFF"/>
        <w:suppressAutoHyphens/>
        <w:spacing w:line="360" w:lineRule="auto"/>
        <w:ind w:firstLine="709"/>
        <w:jc w:val="both"/>
        <w:rPr>
          <w:sz w:val="28"/>
          <w:szCs w:val="28"/>
        </w:rPr>
      </w:pPr>
      <w:r w:rsidRPr="003E3FBD">
        <w:rPr>
          <w:sz w:val="28"/>
          <w:szCs w:val="28"/>
        </w:rPr>
        <w:t>В судебном заседании подсудимые Халикова и</w:t>
      </w:r>
      <w:r w:rsidR="00E64075">
        <w:rPr>
          <w:sz w:val="28"/>
          <w:szCs w:val="28"/>
        </w:rPr>
        <w:t xml:space="preserve"> </w:t>
      </w:r>
      <w:r w:rsidR="00E64075" w:rsidRPr="00E64075">
        <w:rPr>
          <w:sz w:val="28"/>
          <w:szCs w:val="28"/>
        </w:rPr>
        <w:t>Аршаханова</w:t>
      </w:r>
      <w:r w:rsidRPr="003E3FBD">
        <w:rPr>
          <w:sz w:val="28"/>
          <w:szCs w:val="28"/>
        </w:rPr>
        <w:t xml:space="preserve"> свою вину в содеянном признали полностью. В результате рассмотрения уголовных дел суд признал обвиняемых виновными в совершении преступлений, предусмотренных ч. 2 ст. 205.4 и ч. 1 ст. 205.1 УК РФ, на основании которых им назначено наказание в виде лишения свободы на срок пять лет и шесть месяцев и пять лет и три месяца соответственно</w:t>
      </w:r>
      <w:r w:rsidRPr="003E3FBD">
        <w:rPr>
          <w:sz w:val="28"/>
          <w:szCs w:val="28"/>
          <w:vertAlign w:val="superscript"/>
        </w:rPr>
        <w:footnoteReference w:id="452"/>
      </w:r>
      <w:r w:rsidRPr="003E3FBD">
        <w:rPr>
          <w:sz w:val="28"/>
          <w:szCs w:val="28"/>
        </w:rPr>
        <w:t xml:space="preserve">. </w:t>
      </w:r>
    </w:p>
    <w:p w14:paraId="119AD6F2" w14:textId="70B90C3C" w:rsidR="003E3FBD" w:rsidRPr="00E64075" w:rsidRDefault="003E3FBD" w:rsidP="003E3FBD">
      <w:pPr>
        <w:widowControl/>
        <w:shd w:val="clear" w:color="auto" w:fill="FFFFFF"/>
        <w:suppressAutoHyphens/>
        <w:spacing w:line="360" w:lineRule="auto"/>
        <w:ind w:firstLine="709"/>
        <w:jc w:val="both"/>
        <w:rPr>
          <w:sz w:val="28"/>
          <w:szCs w:val="28"/>
        </w:rPr>
      </w:pPr>
      <w:r w:rsidRPr="003E3FBD">
        <w:rPr>
          <w:sz w:val="28"/>
          <w:szCs w:val="28"/>
        </w:rPr>
        <w:lastRenderedPageBreak/>
        <w:t>27 марта 2018 г</w:t>
      </w:r>
      <w:r w:rsidR="00541D4F">
        <w:rPr>
          <w:sz w:val="28"/>
          <w:szCs w:val="28"/>
        </w:rPr>
        <w:t>.</w:t>
      </w:r>
      <w:r w:rsidRPr="003E3FBD">
        <w:rPr>
          <w:sz w:val="28"/>
          <w:szCs w:val="28"/>
        </w:rPr>
        <w:t xml:space="preserve"> </w:t>
      </w:r>
      <w:r w:rsidRPr="003E3FBD">
        <w:rPr>
          <w:rFonts w:eastAsiaTheme="minorHAnsi"/>
          <w:sz w:val="28"/>
          <w:szCs w:val="28"/>
          <w:lang w:eastAsia="en-US"/>
        </w:rPr>
        <w:t xml:space="preserve">Лефортовским районным судом </w:t>
      </w:r>
      <w:r w:rsidRPr="00E64075">
        <w:rPr>
          <w:rFonts w:eastAsiaTheme="minorHAnsi"/>
          <w:sz w:val="28"/>
          <w:szCs w:val="28"/>
          <w:lang w:eastAsia="en-US"/>
        </w:rPr>
        <w:t>заочно вынесены постановления об избрании меры пресечения в отношении еще двух предполагаемых членов террористического сообщества</w:t>
      </w:r>
      <w:r w:rsidR="00541D4F" w:rsidRPr="00E64075">
        <w:rPr>
          <w:rFonts w:eastAsiaTheme="minorHAnsi"/>
          <w:sz w:val="28"/>
          <w:szCs w:val="28"/>
          <w:lang w:eastAsia="en-US"/>
        </w:rPr>
        <w:t xml:space="preserve"> – </w:t>
      </w:r>
      <w:r w:rsidRPr="00E64075">
        <w:rPr>
          <w:rFonts w:eastAsiaTheme="minorHAnsi"/>
          <w:color w:val="1A1A1A"/>
          <w:spacing w:val="-6"/>
          <w:sz w:val="28"/>
          <w:szCs w:val="28"/>
          <w:shd w:val="clear" w:color="auto" w:fill="FFFFFF"/>
          <w:lang w:eastAsia="en-US"/>
        </w:rPr>
        <w:t>Э</w:t>
      </w:r>
      <w:r w:rsidR="00541D4F" w:rsidRPr="00E64075">
        <w:rPr>
          <w:rFonts w:eastAsiaTheme="minorHAnsi"/>
          <w:color w:val="1A1A1A"/>
          <w:spacing w:val="-6"/>
          <w:sz w:val="28"/>
          <w:szCs w:val="28"/>
          <w:shd w:val="clear" w:color="auto" w:fill="FFFFFF"/>
          <w:lang w:eastAsia="en-US"/>
        </w:rPr>
        <w:t>. </w:t>
      </w:r>
      <w:r w:rsidRPr="00E64075">
        <w:rPr>
          <w:rFonts w:eastAsiaTheme="minorHAnsi"/>
          <w:color w:val="1A1A1A"/>
          <w:spacing w:val="-6"/>
          <w:sz w:val="28"/>
          <w:szCs w:val="28"/>
          <w:shd w:val="clear" w:color="auto" w:fill="FFFFFF"/>
          <w:lang w:eastAsia="en-US"/>
        </w:rPr>
        <w:t>Караевой и П</w:t>
      </w:r>
      <w:r w:rsidR="00541D4F" w:rsidRPr="00E64075">
        <w:rPr>
          <w:rFonts w:eastAsiaTheme="minorHAnsi"/>
          <w:color w:val="1A1A1A"/>
          <w:spacing w:val="-6"/>
          <w:sz w:val="28"/>
          <w:szCs w:val="28"/>
          <w:shd w:val="clear" w:color="auto" w:fill="FFFFFF"/>
          <w:lang w:eastAsia="en-US"/>
        </w:rPr>
        <w:t>. </w:t>
      </w:r>
      <w:r w:rsidRPr="00E64075">
        <w:rPr>
          <w:rFonts w:eastAsiaTheme="minorHAnsi"/>
          <w:color w:val="1A1A1A"/>
          <w:spacing w:val="-6"/>
          <w:sz w:val="28"/>
          <w:szCs w:val="28"/>
          <w:shd w:val="clear" w:color="auto" w:fill="FFFFFF"/>
          <w:lang w:eastAsia="en-US"/>
        </w:rPr>
        <w:t>Атемаскиной</w:t>
      </w:r>
      <w:r w:rsidRPr="00E64075">
        <w:rPr>
          <w:rFonts w:eastAsiaTheme="minorHAnsi"/>
          <w:color w:val="1A1A1A"/>
          <w:spacing w:val="-6"/>
          <w:sz w:val="28"/>
          <w:szCs w:val="28"/>
          <w:shd w:val="clear" w:color="auto" w:fill="FFFFFF"/>
          <w:vertAlign w:val="superscript"/>
          <w:lang w:eastAsia="en-US"/>
        </w:rPr>
        <w:footnoteReference w:id="453"/>
      </w:r>
      <w:r w:rsidRPr="00E64075">
        <w:rPr>
          <w:rFonts w:eastAsiaTheme="minorHAnsi"/>
          <w:color w:val="1A1A1A"/>
          <w:spacing w:val="-6"/>
          <w:sz w:val="28"/>
          <w:szCs w:val="28"/>
          <w:shd w:val="clear" w:color="auto" w:fill="FFFFFF"/>
          <w:lang w:eastAsia="en-US"/>
        </w:rPr>
        <w:t>, которым удалось скрыться за границей</w:t>
      </w:r>
      <w:r w:rsidRPr="00E64075">
        <w:rPr>
          <w:sz w:val="28"/>
          <w:szCs w:val="28"/>
          <w:vertAlign w:val="superscript"/>
        </w:rPr>
        <w:footnoteReference w:id="454"/>
      </w:r>
      <w:r w:rsidRPr="00E64075">
        <w:rPr>
          <w:rFonts w:eastAsiaTheme="minorHAnsi"/>
          <w:color w:val="1A1A1A"/>
          <w:spacing w:val="-6"/>
          <w:sz w:val="28"/>
          <w:szCs w:val="28"/>
          <w:shd w:val="clear" w:color="auto" w:fill="FFFFFF"/>
          <w:lang w:eastAsia="en-US"/>
        </w:rPr>
        <w:t>.</w:t>
      </w:r>
    </w:p>
    <w:p w14:paraId="7C34B95C" w14:textId="4F76C894" w:rsidR="003E3FBD" w:rsidRPr="00E64075" w:rsidRDefault="003E3FBD" w:rsidP="003E3FBD">
      <w:pPr>
        <w:widowControl/>
        <w:shd w:val="clear" w:color="auto" w:fill="FFFFFF"/>
        <w:suppressAutoHyphens/>
        <w:spacing w:line="360" w:lineRule="auto"/>
        <w:ind w:firstLine="709"/>
        <w:jc w:val="both"/>
        <w:rPr>
          <w:rFonts w:eastAsiaTheme="minorHAnsi"/>
          <w:sz w:val="28"/>
          <w:szCs w:val="28"/>
          <w:lang w:eastAsia="en-US"/>
        </w:rPr>
      </w:pPr>
      <w:r w:rsidRPr="00E64075">
        <w:rPr>
          <w:rFonts w:eastAsiaTheme="minorHAnsi"/>
          <w:sz w:val="28"/>
          <w:szCs w:val="28"/>
          <w:lang w:eastAsia="en-US"/>
        </w:rPr>
        <w:t>Уголовные дела в отношении двух других участниц террористического сообщества</w:t>
      </w:r>
      <w:r w:rsidR="00541D4F" w:rsidRPr="00E64075">
        <w:rPr>
          <w:rFonts w:eastAsiaTheme="minorHAnsi"/>
          <w:sz w:val="28"/>
          <w:szCs w:val="28"/>
          <w:lang w:eastAsia="en-US"/>
        </w:rPr>
        <w:t xml:space="preserve"> – </w:t>
      </w:r>
      <w:r w:rsidRPr="00E64075">
        <w:rPr>
          <w:rFonts w:eastAsiaTheme="minorHAnsi"/>
          <w:sz w:val="28"/>
          <w:szCs w:val="28"/>
          <w:lang w:eastAsia="en-US"/>
        </w:rPr>
        <w:t>Ицанковой Д.</w:t>
      </w:r>
      <w:r w:rsidR="00541D4F" w:rsidRPr="00E64075">
        <w:rPr>
          <w:rFonts w:eastAsiaTheme="minorHAnsi"/>
          <w:sz w:val="28"/>
          <w:szCs w:val="28"/>
          <w:lang w:eastAsia="en-US"/>
        </w:rPr>
        <w:t> </w:t>
      </w:r>
      <w:r w:rsidRPr="00E64075">
        <w:rPr>
          <w:rFonts w:eastAsiaTheme="minorHAnsi"/>
          <w:sz w:val="28"/>
          <w:szCs w:val="28"/>
          <w:lang w:eastAsia="en-US"/>
        </w:rPr>
        <w:t>О. и Ахметзяновой Г.</w:t>
      </w:r>
      <w:r w:rsidR="00541D4F" w:rsidRPr="00E64075">
        <w:rPr>
          <w:rFonts w:eastAsiaTheme="minorHAnsi"/>
          <w:sz w:val="28"/>
          <w:szCs w:val="28"/>
          <w:lang w:eastAsia="en-US"/>
        </w:rPr>
        <w:t> </w:t>
      </w:r>
      <w:r w:rsidRPr="00E64075">
        <w:rPr>
          <w:rFonts w:eastAsiaTheme="minorHAnsi"/>
          <w:sz w:val="28"/>
          <w:szCs w:val="28"/>
          <w:lang w:eastAsia="en-US"/>
        </w:rPr>
        <w:t xml:space="preserve">М. </w:t>
      </w:r>
      <w:r w:rsidR="00541D4F" w:rsidRPr="00E64075">
        <w:rPr>
          <w:rFonts w:eastAsiaTheme="minorHAnsi"/>
          <w:sz w:val="28"/>
          <w:szCs w:val="28"/>
          <w:lang w:eastAsia="en-US"/>
        </w:rPr>
        <w:t xml:space="preserve">– </w:t>
      </w:r>
      <w:r w:rsidRPr="00E64075">
        <w:rPr>
          <w:rFonts w:eastAsiaTheme="minorHAnsi"/>
          <w:sz w:val="28"/>
          <w:szCs w:val="28"/>
          <w:lang w:eastAsia="en-US"/>
        </w:rPr>
        <w:t>были выделены в отдельное производство</w:t>
      </w:r>
      <w:r w:rsidRPr="00E64075">
        <w:rPr>
          <w:rFonts w:eastAsiaTheme="minorHAnsi"/>
          <w:sz w:val="28"/>
          <w:szCs w:val="28"/>
          <w:vertAlign w:val="superscript"/>
          <w:lang w:eastAsia="en-US"/>
        </w:rPr>
        <w:footnoteReference w:id="455"/>
      </w:r>
      <w:r w:rsidRPr="00E64075">
        <w:rPr>
          <w:rFonts w:eastAsiaTheme="minorHAnsi"/>
          <w:sz w:val="28"/>
          <w:szCs w:val="28"/>
          <w:lang w:eastAsia="en-US"/>
        </w:rPr>
        <w:t>.</w:t>
      </w:r>
    </w:p>
    <w:p w14:paraId="547C5A8A" w14:textId="53A0975D" w:rsidR="003E3FBD" w:rsidRDefault="003E3FBD">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4F0B0283" w14:textId="77AD40A9" w:rsidR="003E3FBD" w:rsidRPr="003E3FBD" w:rsidRDefault="003E3FBD" w:rsidP="003E3FBD">
      <w:pPr>
        <w:widowControl/>
        <w:tabs>
          <w:tab w:val="left" w:pos="8931"/>
        </w:tabs>
        <w:suppressAutoHyphens/>
        <w:jc w:val="center"/>
        <w:rPr>
          <w:b/>
          <w:iCs/>
          <w:sz w:val="28"/>
          <w:szCs w:val="28"/>
        </w:rPr>
      </w:pPr>
      <w:r w:rsidRPr="003E3FBD">
        <w:rPr>
          <w:b/>
          <w:iCs/>
          <w:sz w:val="28"/>
          <w:szCs w:val="28"/>
        </w:rPr>
        <w:lastRenderedPageBreak/>
        <w:t>Международное религиозное объединение «АУМ Синрик</w:t>
      </w:r>
      <w:r w:rsidR="00541D4F">
        <w:rPr>
          <w:b/>
          <w:iCs/>
          <w:sz w:val="28"/>
          <w:szCs w:val="28"/>
        </w:rPr>
        <w:t>ё</w:t>
      </w:r>
      <w:r w:rsidRPr="003E3FBD">
        <w:rPr>
          <w:b/>
          <w:iCs/>
          <w:sz w:val="28"/>
          <w:szCs w:val="28"/>
        </w:rPr>
        <w:t>»</w:t>
      </w:r>
    </w:p>
    <w:p w14:paraId="746C3ECB" w14:textId="77777777" w:rsidR="003E3FBD" w:rsidRPr="003E3FBD" w:rsidRDefault="003E3FBD" w:rsidP="005507B2">
      <w:pPr>
        <w:widowControl/>
        <w:tabs>
          <w:tab w:val="left" w:pos="8931"/>
        </w:tabs>
        <w:suppressAutoHyphens/>
        <w:spacing w:after="240"/>
        <w:ind w:firstLine="142"/>
        <w:jc w:val="center"/>
        <w:rPr>
          <w:i/>
          <w:sz w:val="28"/>
          <w:szCs w:val="28"/>
        </w:rPr>
      </w:pPr>
      <w:r w:rsidRPr="003E3FBD">
        <w:rPr>
          <w:i/>
          <w:sz w:val="28"/>
          <w:szCs w:val="28"/>
        </w:rPr>
        <w:t>международная террористическая организация</w:t>
      </w:r>
    </w:p>
    <w:p w14:paraId="7DB06AA5" w14:textId="441FAEFE" w:rsidR="003E3FBD" w:rsidRPr="003E3FBD" w:rsidRDefault="003E3FBD" w:rsidP="003E3FBD">
      <w:pPr>
        <w:widowControl/>
        <w:tabs>
          <w:tab w:val="left" w:pos="8931"/>
        </w:tabs>
        <w:suppressAutoHyphens/>
        <w:spacing w:line="360" w:lineRule="auto"/>
        <w:ind w:firstLine="709"/>
        <w:jc w:val="both"/>
        <w:rPr>
          <w:sz w:val="28"/>
          <w:szCs w:val="28"/>
          <w:shd w:val="clear" w:color="auto" w:fill="FFFFFF"/>
        </w:rPr>
      </w:pPr>
      <w:r w:rsidRPr="003E3FBD">
        <w:rPr>
          <w:b/>
          <w:sz w:val="28"/>
          <w:szCs w:val="28"/>
        </w:rPr>
        <w:t xml:space="preserve">Наименование, статус, сведения о решении суда. </w:t>
      </w:r>
      <w:r w:rsidRPr="003E3FBD">
        <w:rPr>
          <w:sz w:val="28"/>
          <w:szCs w:val="28"/>
        </w:rPr>
        <w:t>Международное религиозное объединение «АУМ Синрик</w:t>
      </w:r>
      <w:r w:rsidR="00541D4F">
        <w:rPr>
          <w:sz w:val="28"/>
          <w:szCs w:val="28"/>
        </w:rPr>
        <w:t>ё</w:t>
      </w:r>
      <w:r w:rsidRPr="003E3FBD">
        <w:rPr>
          <w:i/>
          <w:sz w:val="28"/>
          <w:szCs w:val="28"/>
        </w:rPr>
        <w:t xml:space="preserve">» </w:t>
      </w:r>
      <w:r w:rsidRPr="003E3FBD">
        <w:rPr>
          <w:iCs/>
          <w:sz w:val="28"/>
          <w:szCs w:val="28"/>
        </w:rPr>
        <w:t>(</w:t>
      </w:r>
      <w:r w:rsidRPr="003E3FBD">
        <w:rPr>
          <w:iCs/>
          <w:sz w:val="28"/>
          <w:szCs w:val="28"/>
          <w:lang w:val="en-US"/>
        </w:rPr>
        <w:t>Aum</w:t>
      </w:r>
      <w:r w:rsidRPr="003E3FBD">
        <w:rPr>
          <w:iCs/>
          <w:sz w:val="28"/>
          <w:szCs w:val="28"/>
        </w:rPr>
        <w:t xml:space="preserve"> </w:t>
      </w:r>
      <w:r w:rsidRPr="003E3FBD">
        <w:rPr>
          <w:iCs/>
          <w:sz w:val="28"/>
          <w:szCs w:val="28"/>
          <w:lang w:val="en-US"/>
        </w:rPr>
        <w:t>Shinrikyo</w:t>
      </w:r>
      <w:r w:rsidRPr="003E3FBD">
        <w:rPr>
          <w:iCs/>
          <w:sz w:val="28"/>
          <w:szCs w:val="28"/>
        </w:rPr>
        <w:t xml:space="preserve">, </w:t>
      </w:r>
      <w:r w:rsidRPr="003E3FBD">
        <w:rPr>
          <w:iCs/>
          <w:sz w:val="28"/>
          <w:szCs w:val="28"/>
          <w:lang w:val="en-US"/>
        </w:rPr>
        <w:t>AUM</w:t>
      </w:r>
      <w:r w:rsidRPr="003E3FBD">
        <w:rPr>
          <w:iCs/>
          <w:sz w:val="28"/>
          <w:szCs w:val="28"/>
        </w:rPr>
        <w:t xml:space="preserve">, </w:t>
      </w:r>
      <w:r w:rsidRPr="003E3FBD">
        <w:rPr>
          <w:iCs/>
          <w:sz w:val="28"/>
          <w:szCs w:val="28"/>
          <w:lang w:val="en-US"/>
        </w:rPr>
        <w:t>Aleph</w:t>
      </w:r>
      <w:r w:rsidRPr="003E3FBD">
        <w:rPr>
          <w:iCs/>
          <w:sz w:val="28"/>
          <w:szCs w:val="28"/>
        </w:rPr>
        <w:t>)</w:t>
      </w:r>
      <w:r w:rsidRPr="003E3FBD">
        <w:rPr>
          <w:i/>
          <w:iCs/>
          <w:sz w:val="28"/>
          <w:szCs w:val="28"/>
        </w:rPr>
        <w:t xml:space="preserve"> </w:t>
      </w:r>
      <w:r w:rsidRPr="003E3FBD">
        <w:rPr>
          <w:sz w:val="28"/>
          <w:szCs w:val="28"/>
          <w:shd w:val="clear" w:color="auto" w:fill="FFFFFF"/>
        </w:rPr>
        <w:t xml:space="preserve">признано террористической организацией решением </w:t>
      </w:r>
      <w:r w:rsidR="006F363C">
        <w:rPr>
          <w:sz w:val="28"/>
          <w:szCs w:val="28"/>
          <w:shd w:val="clear" w:color="auto" w:fill="FFFFFF"/>
        </w:rPr>
        <w:t>ВС РФ</w:t>
      </w:r>
      <w:r w:rsidRPr="003E3FBD">
        <w:rPr>
          <w:sz w:val="28"/>
          <w:szCs w:val="28"/>
          <w:shd w:val="clear" w:color="auto" w:fill="FFFFFF"/>
        </w:rPr>
        <w:t xml:space="preserve"> от 20 сентября 2016 г</w:t>
      </w:r>
      <w:r w:rsidR="00291180">
        <w:rPr>
          <w:sz w:val="28"/>
          <w:szCs w:val="28"/>
          <w:shd w:val="clear" w:color="auto" w:fill="FFFFFF"/>
        </w:rPr>
        <w:t>.</w:t>
      </w:r>
      <w:r w:rsidRPr="003E3FBD">
        <w:rPr>
          <w:sz w:val="28"/>
          <w:szCs w:val="28"/>
          <w:shd w:val="clear" w:color="auto" w:fill="FFFFFF"/>
        </w:rPr>
        <w:t xml:space="preserve"> </w:t>
      </w:r>
      <w:r w:rsidRPr="003E3FBD">
        <w:rPr>
          <w:rFonts w:eastAsia="Segoe UI Symbol"/>
          <w:sz w:val="28"/>
          <w:szCs w:val="28"/>
          <w:shd w:val="clear" w:color="auto" w:fill="FFFFFF"/>
        </w:rPr>
        <w:t>№ </w:t>
      </w:r>
      <w:r w:rsidRPr="003E3FBD">
        <w:rPr>
          <w:sz w:val="28"/>
          <w:szCs w:val="28"/>
          <w:shd w:val="clear" w:color="auto" w:fill="FFFFFF"/>
        </w:rPr>
        <w:t>АКПИ16-915С, а его деятельность на территории Российской Федерации запрещена и преследуется в уголовном порядке (</w:t>
      </w:r>
      <w:r w:rsidRPr="003E3FBD">
        <w:rPr>
          <w:rFonts w:eastAsia="Segoe UI Symbol"/>
          <w:sz w:val="28"/>
          <w:szCs w:val="28"/>
          <w:shd w:val="clear" w:color="auto" w:fill="FFFFFF"/>
        </w:rPr>
        <w:t>№</w:t>
      </w:r>
      <w:r w:rsidRPr="003E3FBD">
        <w:rPr>
          <w:sz w:val="28"/>
          <w:szCs w:val="28"/>
          <w:shd w:val="clear" w:color="auto" w:fill="FFFFFF"/>
        </w:rPr>
        <w:t xml:space="preserve"> 26 в Един</w:t>
      </w:r>
      <w:r w:rsidR="00291180">
        <w:rPr>
          <w:sz w:val="28"/>
          <w:szCs w:val="28"/>
          <w:shd w:val="clear" w:color="auto" w:fill="FFFFFF"/>
        </w:rPr>
        <w:t>ом</w:t>
      </w:r>
      <w:r w:rsidRPr="003E3FBD">
        <w:rPr>
          <w:sz w:val="28"/>
          <w:szCs w:val="28"/>
          <w:shd w:val="clear" w:color="auto" w:fill="FFFFFF"/>
        </w:rPr>
        <w:t xml:space="preserve"> федеральн</w:t>
      </w:r>
      <w:r w:rsidR="00291180">
        <w:rPr>
          <w:sz w:val="28"/>
          <w:szCs w:val="28"/>
          <w:shd w:val="clear" w:color="auto" w:fill="FFFFFF"/>
        </w:rPr>
        <w:t>ом</w:t>
      </w:r>
      <w:r w:rsidRPr="003E3FBD">
        <w:rPr>
          <w:sz w:val="28"/>
          <w:szCs w:val="28"/>
          <w:shd w:val="clear" w:color="auto" w:fill="FFFFFF"/>
        </w:rPr>
        <w:t xml:space="preserve"> списк</w:t>
      </w:r>
      <w:r w:rsidR="00291180">
        <w:rPr>
          <w:sz w:val="28"/>
          <w:szCs w:val="28"/>
          <w:shd w:val="clear" w:color="auto" w:fill="FFFFFF"/>
        </w:rPr>
        <w:t>е</w:t>
      </w:r>
      <w:r w:rsidRPr="003E3FBD">
        <w:rPr>
          <w:sz w:val="28"/>
          <w:szCs w:val="28"/>
          <w:shd w:val="clear" w:color="auto" w:fill="FFFFFF"/>
        </w:rPr>
        <w:t xml:space="preserve"> </w:t>
      </w:r>
      <w:r w:rsidR="00AF631E">
        <w:rPr>
          <w:sz w:val="28"/>
          <w:szCs w:val="28"/>
          <w:shd w:val="clear" w:color="auto" w:fill="FFFFFF"/>
        </w:rPr>
        <w:t>ТО</w:t>
      </w:r>
      <w:r w:rsidRPr="003E3FBD">
        <w:rPr>
          <w:sz w:val="28"/>
          <w:szCs w:val="28"/>
          <w:shd w:val="clear" w:color="auto" w:fill="FFFFFF"/>
          <w:vertAlign w:val="superscript"/>
        </w:rPr>
        <w:footnoteReference w:id="456"/>
      </w:r>
      <w:r w:rsidRPr="003E3FBD">
        <w:rPr>
          <w:sz w:val="28"/>
          <w:szCs w:val="28"/>
          <w:shd w:val="clear" w:color="auto" w:fill="FFFFFF"/>
        </w:rPr>
        <w:t xml:space="preserve">). Решение </w:t>
      </w:r>
      <w:r w:rsidR="006F363C">
        <w:rPr>
          <w:sz w:val="28"/>
          <w:szCs w:val="28"/>
          <w:shd w:val="clear" w:color="auto" w:fill="FFFFFF"/>
        </w:rPr>
        <w:t>ВС РФ</w:t>
      </w:r>
      <w:r w:rsidR="002656F6" w:rsidRPr="003E3FBD">
        <w:rPr>
          <w:sz w:val="28"/>
          <w:szCs w:val="28"/>
          <w:shd w:val="clear" w:color="auto" w:fill="FFFFFF"/>
        </w:rPr>
        <w:t xml:space="preserve"> </w:t>
      </w:r>
      <w:r w:rsidRPr="003E3FBD">
        <w:rPr>
          <w:sz w:val="28"/>
          <w:szCs w:val="28"/>
          <w:shd w:val="clear" w:color="auto" w:fill="FFFFFF"/>
        </w:rPr>
        <w:t>вступило в силу 25 октября 2016 г.</w:t>
      </w:r>
    </w:p>
    <w:p w14:paraId="73F8400A" w14:textId="77777777" w:rsidR="003E3FBD" w:rsidRPr="003E3FBD" w:rsidRDefault="003E3FBD" w:rsidP="003E3FBD">
      <w:pPr>
        <w:widowControl/>
        <w:tabs>
          <w:tab w:val="left" w:pos="8931"/>
        </w:tabs>
        <w:suppressAutoHyphens/>
        <w:spacing w:line="360" w:lineRule="auto"/>
        <w:ind w:firstLine="709"/>
        <w:jc w:val="both"/>
        <w:rPr>
          <w:sz w:val="28"/>
          <w:szCs w:val="28"/>
        </w:rPr>
      </w:pPr>
      <w:r w:rsidRPr="003E3FBD">
        <w:rPr>
          <w:b/>
          <w:sz w:val="28"/>
          <w:szCs w:val="28"/>
        </w:rPr>
        <w:t xml:space="preserve">Основные цели и задачи. </w:t>
      </w:r>
      <w:r w:rsidRPr="003E3FBD">
        <w:rPr>
          <w:sz w:val="28"/>
          <w:szCs w:val="28"/>
        </w:rPr>
        <w:t>Изменение социально-политического устройства Японии и других государств, находящихся в состоянии духовного и религиозного упадка, для подготовки к грядущему «концу света».</w:t>
      </w:r>
    </w:p>
    <w:p w14:paraId="15BDA277" w14:textId="647C1EA9" w:rsidR="003E3FBD" w:rsidRPr="003E3FBD" w:rsidRDefault="003E3FBD" w:rsidP="003E3FBD">
      <w:pPr>
        <w:widowControl/>
        <w:tabs>
          <w:tab w:val="left" w:pos="8931"/>
        </w:tabs>
        <w:suppressAutoHyphens/>
        <w:spacing w:line="360" w:lineRule="auto"/>
        <w:ind w:firstLine="709"/>
        <w:jc w:val="both"/>
        <w:rPr>
          <w:rFonts w:eastAsiaTheme="minorHAnsi"/>
          <w:sz w:val="28"/>
          <w:szCs w:val="28"/>
          <w:lang w:eastAsia="en-US"/>
        </w:rPr>
      </w:pPr>
      <w:r w:rsidRPr="003E3FBD">
        <w:rPr>
          <w:b/>
          <w:sz w:val="28"/>
          <w:szCs w:val="28"/>
        </w:rPr>
        <w:t>Создание.</w:t>
      </w:r>
      <w:r w:rsidRPr="00541D4F">
        <w:rPr>
          <w:sz w:val="28"/>
          <w:szCs w:val="28"/>
        </w:rPr>
        <w:t xml:space="preserve"> </w:t>
      </w:r>
      <w:r w:rsidR="00541D4F" w:rsidRPr="00541D4F">
        <w:rPr>
          <w:sz w:val="28"/>
          <w:szCs w:val="28"/>
        </w:rPr>
        <w:t>Объединение с</w:t>
      </w:r>
      <w:r w:rsidRPr="00541D4F">
        <w:rPr>
          <w:sz w:val="28"/>
          <w:szCs w:val="28"/>
        </w:rPr>
        <w:t>оздано в 1987 г</w:t>
      </w:r>
      <w:r w:rsidR="004904E5" w:rsidRPr="00541D4F">
        <w:rPr>
          <w:sz w:val="28"/>
          <w:szCs w:val="28"/>
        </w:rPr>
        <w:t>.</w:t>
      </w:r>
      <w:r w:rsidRPr="00541D4F">
        <w:rPr>
          <w:sz w:val="28"/>
          <w:szCs w:val="28"/>
        </w:rPr>
        <w:t xml:space="preserve"> в Японии Тидзуо Мацумото </w:t>
      </w:r>
      <w:r w:rsidRPr="003E3FBD">
        <w:rPr>
          <w:sz w:val="28"/>
          <w:szCs w:val="28"/>
        </w:rPr>
        <w:t>(религиозное имя С</w:t>
      </w:r>
      <w:r w:rsidR="00811E8E">
        <w:rPr>
          <w:sz w:val="28"/>
          <w:szCs w:val="28"/>
        </w:rPr>
        <w:t>ё</w:t>
      </w:r>
      <w:r w:rsidRPr="003E3FBD">
        <w:rPr>
          <w:sz w:val="28"/>
          <w:szCs w:val="28"/>
        </w:rPr>
        <w:t>ко Асахара), а в 1989</w:t>
      </w:r>
      <w:r w:rsidR="004462B0">
        <w:rPr>
          <w:sz w:val="28"/>
          <w:szCs w:val="28"/>
        </w:rPr>
        <w:t> </w:t>
      </w:r>
      <w:r w:rsidRPr="003E3FBD">
        <w:rPr>
          <w:sz w:val="28"/>
          <w:szCs w:val="28"/>
        </w:rPr>
        <w:t>г</w:t>
      </w:r>
      <w:r w:rsidR="004904E5">
        <w:rPr>
          <w:sz w:val="28"/>
          <w:szCs w:val="28"/>
        </w:rPr>
        <w:t>.</w:t>
      </w:r>
      <w:r w:rsidRPr="003E3FBD">
        <w:rPr>
          <w:sz w:val="28"/>
          <w:szCs w:val="28"/>
        </w:rPr>
        <w:t xml:space="preserve"> зарегистрировано как религиозная корпорация «АУМ Синрик</w:t>
      </w:r>
      <w:r w:rsidR="00811E8E">
        <w:rPr>
          <w:sz w:val="28"/>
          <w:szCs w:val="28"/>
        </w:rPr>
        <w:t>ё</w:t>
      </w:r>
      <w:r w:rsidRPr="003E3FBD">
        <w:rPr>
          <w:sz w:val="28"/>
          <w:szCs w:val="28"/>
        </w:rPr>
        <w:t xml:space="preserve">». </w:t>
      </w:r>
      <w:r w:rsidRPr="003E3FBD">
        <w:rPr>
          <w:rFonts w:eastAsiaTheme="minorHAnsi"/>
          <w:sz w:val="28"/>
          <w:szCs w:val="28"/>
          <w:lang w:eastAsia="en-US"/>
        </w:rPr>
        <w:t>В январе 2000</w:t>
      </w:r>
      <w:r w:rsidR="004462B0">
        <w:rPr>
          <w:rFonts w:eastAsiaTheme="minorHAnsi"/>
          <w:sz w:val="28"/>
          <w:szCs w:val="28"/>
          <w:lang w:eastAsia="en-US"/>
        </w:rPr>
        <w:t> </w:t>
      </w:r>
      <w:r w:rsidRPr="003E3FBD">
        <w:rPr>
          <w:rFonts w:eastAsiaTheme="minorHAnsi"/>
          <w:sz w:val="28"/>
          <w:szCs w:val="28"/>
          <w:lang w:eastAsia="en-US"/>
        </w:rPr>
        <w:t>г</w:t>
      </w:r>
      <w:r w:rsidR="004904E5">
        <w:rPr>
          <w:rFonts w:eastAsiaTheme="minorHAnsi"/>
          <w:sz w:val="28"/>
          <w:szCs w:val="28"/>
          <w:lang w:eastAsia="en-US"/>
        </w:rPr>
        <w:t>.</w:t>
      </w:r>
      <w:r w:rsidRPr="003E3FBD">
        <w:rPr>
          <w:rFonts w:eastAsiaTheme="minorHAnsi"/>
          <w:sz w:val="28"/>
          <w:szCs w:val="28"/>
          <w:lang w:eastAsia="en-US"/>
        </w:rPr>
        <w:t xml:space="preserve"> организация изменила название на «Алеф», а также свой логотип и ряд доктринальных положений.</w:t>
      </w:r>
    </w:p>
    <w:p w14:paraId="270E7930" w14:textId="7E89C0C4" w:rsidR="003E3FBD" w:rsidRPr="003E3FBD" w:rsidRDefault="003E3FBD" w:rsidP="003E3FBD">
      <w:pPr>
        <w:widowControl/>
        <w:tabs>
          <w:tab w:val="left" w:pos="8931"/>
        </w:tabs>
        <w:suppressAutoHyphens/>
        <w:spacing w:line="360" w:lineRule="auto"/>
        <w:ind w:firstLine="709"/>
        <w:jc w:val="both"/>
        <w:rPr>
          <w:b/>
          <w:sz w:val="28"/>
          <w:szCs w:val="28"/>
        </w:rPr>
      </w:pPr>
      <w:r w:rsidRPr="003E3FBD">
        <w:rPr>
          <w:b/>
          <w:sz w:val="28"/>
          <w:szCs w:val="28"/>
        </w:rPr>
        <w:t xml:space="preserve">Руководство. </w:t>
      </w:r>
      <w:r w:rsidRPr="003E3FBD">
        <w:rPr>
          <w:sz w:val="28"/>
          <w:szCs w:val="28"/>
        </w:rPr>
        <w:t>П</w:t>
      </w:r>
      <w:r w:rsidRPr="003E3FBD">
        <w:rPr>
          <w:rFonts w:eastAsiaTheme="minorHAnsi"/>
          <w:sz w:val="28"/>
          <w:szCs w:val="28"/>
          <w:lang w:eastAsia="en-US"/>
        </w:rPr>
        <w:t>ервоначально руководителем был С</w:t>
      </w:r>
      <w:r w:rsidR="00811E8E">
        <w:rPr>
          <w:rFonts w:eastAsiaTheme="minorHAnsi"/>
          <w:sz w:val="28"/>
          <w:szCs w:val="28"/>
          <w:lang w:eastAsia="en-US"/>
        </w:rPr>
        <w:t>ё</w:t>
      </w:r>
      <w:r w:rsidRPr="003E3FBD">
        <w:rPr>
          <w:rFonts w:eastAsiaTheme="minorHAnsi"/>
          <w:sz w:val="28"/>
          <w:szCs w:val="28"/>
          <w:lang w:eastAsia="en-US"/>
        </w:rPr>
        <w:t>ко Асахара (имя переводится как Дух Истины, Святейший Преподобный Учитель).</w:t>
      </w:r>
    </w:p>
    <w:p w14:paraId="714BE4A0" w14:textId="5A44E5A2" w:rsidR="003E3FBD" w:rsidRPr="003E3FBD" w:rsidRDefault="003E3FBD" w:rsidP="003E3FBD">
      <w:pPr>
        <w:widowControl/>
        <w:tabs>
          <w:tab w:val="left" w:pos="8931"/>
        </w:tabs>
        <w:suppressAutoHyphens/>
        <w:spacing w:line="360" w:lineRule="auto"/>
        <w:ind w:firstLine="709"/>
        <w:jc w:val="both"/>
        <w:rPr>
          <w:sz w:val="28"/>
          <w:szCs w:val="28"/>
        </w:rPr>
      </w:pPr>
      <w:r w:rsidRPr="003E3FBD">
        <w:rPr>
          <w:b/>
          <w:sz w:val="28"/>
          <w:szCs w:val="28"/>
        </w:rPr>
        <w:t xml:space="preserve">Структура и оснащение. </w:t>
      </w:r>
      <w:r w:rsidRPr="003E3FBD">
        <w:rPr>
          <w:sz w:val="28"/>
          <w:szCs w:val="28"/>
        </w:rPr>
        <w:t xml:space="preserve">Организация отличается длительностью существования и строгой внутренней иерархией, характеризуется устойчивостью и сплоченностью, основанной на принадлежности к религии и внутренней дисциплине, тщательным планированием преступной деятельности и продуманной системой обеспечения средствами и орудиями совершения преступлений. </w:t>
      </w:r>
      <w:r w:rsidRPr="003E3FBD">
        <w:rPr>
          <w:rFonts w:eastAsia="Arial Unicode MS"/>
          <w:sz w:val="28"/>
          <w:szCs w:val="28"/>
        </w:rPr>
        <w:t xml:space="preserve">Адепты «АУМ </w:t>
      </w:r>
      <w:r w:rsidR="00811E8E">
        <w:rPr>
          <w:rFonts w:eastAsia="Arial Unicode MS"/>
          <w:sz w:val="28"/>
          <w:szCs w:val="28"/>
        </w:rPr>
        <w:t>Синрикё</w:t>
      </w:r>
      <w:r w:rsidRPr="003E3FBD">
        <w:rPr>
          <w:rFonts w:eastAsia="Arial Unicode MS"/>
          <w:sz w:val="28"/>
          <w:szCs w:val="28"/>
        </w:rPr>
        <w:t>» подвергались психологическому воздействию, приводящему к некритическому отношению к идеологии и действиям руководителей организации, что в сочетании с религиозной доктриной по</w:t>
      </w:r>
      <w:r w:rsidR="00811E8E">
        <w:rPr>
          <w:rFonts w:eastAsia="Arial Unicode MS"/>
          <w:sz w:val="28"/>
          <w:szCs w:val="28"/>
        </w:rPr>
        <w:t xml:space="preserve">зволяло </w:t>
      </w:r>
      <w:r w:rsidRPr="003E3FBD">
        <w:rPr>
          <w:rFonts w:eastAsia="Arial Unicode MS"/>
          <w:sz w:val="28"/>
          <w:szCs w:val="28"/>
        </w:rPr>
        <w:t>неукоснительно выполн</w:t>
      </w:r>
      <w:r w:rsidR="00811E8E">
        <w:rPr>
          <w:rFonts w:eastAsia="Arial Unicode MS"/>
          <w:sz w:val="28"/>
          <w:szCs w:val="28"/>
        </w:rPr>
        <w:t>ять</w:t>
      </w:r>
      <w:r w:rsidRPr="003E3FBD">
        <w:rPr>
          <w:rFonts w:eastAsia="Arial Unicode MS"/>
          <w:sz w:val="28"/>
          <w:szCs w:val="28"/>
        </w:rPr>
        <w:t xml:space="preserve"> любы</w:t>
      </w:r>
      <w:r w:rsidR="00811E8E">
        <w:rPr>
          <w:rFonts w:eastAsia="Arial Unicode MS"/>
          <w:sz w:val="28"/>
          <w:szCs w:val="28"/>
        </w:rPr>
        <w:t>е</w:t>
      </w:r>
      <w:r w:rsidRPr="003E3FBD">
        <w:rPr>
          <w:rFonts w:eastAsia="Arial Unicode MS"/>
          <w:sz w:val="28"/>
          <w:szCs w:val="28"/>
        </w:rPr>
        <w:t xml:space="preserve"> указани</w:t>
      </w:r>
      <w:r w:rsidR="00811E8E">
        <w:rPr>
          <w:rFonts w:eastAsia="Arial Unicode MS"/>
          <w:sz w:val="28"/>
          <w:szCs w:val="28"/>
        </w:rPr>
        <w:t>я</w:t>
      </w:r>
      <w:r w:rsidRPr="003E3FBD">
        <w:rPr>
          <w:rFonts w:eastAsia="Arial Unicode MS"/>
          <w:sz w:val="28"/>
          <w:szCs w:val="28"/>
        </w:rPr>
        <w:t xml:space="preserve">, в т. ч. противоправного характера. </w:t>
      </w:r>
      <w:r w:rsidRPr="003E3FBD">
        <w:rPr>
          <w:sz w:val="28"/>
          <w:szCs w:val="28"/>
        </w:rPr>
        <w:t xml:space="preserve">Во время «богослужений» использовались психотропные вещества и гипноз. Вступивший в секту был </w:t>
      </w:r>
      <w:r w:rsidRPr="003E3FBD">
        <w:rPr>
          <w:sz w:val="28"/>
          <w:szCs w:val="28"/>
        </w:rPr>
        <w:lastRenderedPageBreak/>
        <w:t xml:space="preserve">обязан отдать ей все свое имущество и </w:t>
      </w:r>
      <w:proofErr w:type="gramStart"/>
      <w:r w:rsidRPr="003E3FBD">
        <w:rPr>
          <w:sz w:val="28"/>
          <w:szCs w:val="28"/>
        </w:rPr>
        <w:t>поселиться  в</w:t>
      </w:r>
      <w:proofErr w:type="gramEnd"/>
      <w:r w:rsidRPr="003E3FBD">
        <w:rPr>
          <w:sz w:val="28"/>
          <w:szCs w:val="28"/>
        </w:rPr>
        <w:t xml:space="preserve"> общине последователей, где поддерживал</w:t>
      </w:r>
      <w:r w:rsidR="00811E8E">
        <w:rPr>
          <w:sz w:val="28"/>
          <w:szCs w:val="28"/>
        </w:rPr>
        <w:t>и</w:t>
      </w:r>
      <w:r w:rsidRPr="003E3FBD">
        <w:rPr>
          <w:sz w:val="28"/>
          <w:szCs w:val="28"/>
        </w:rPr>
        <w:t>сь строгая иерархия и жесткая дисциплина.</w:t>
      </w:r>
    </w:p>
    <w:p w14:paraId="078EC531" w14:textId="25FECAB9" w:rsidR="003E3FBD" w:rsidRPr="003E3FBD" w:rsidRDefault="003E3FBD" w:rsidP="003E3FBD">
      <w:pPr>
        <w:widowControl/>
        <w:suppressAutoHyphens/>
        <w:spacing w:line="360" w:lineRule="auto"/>
        <w:ind w:firstLine="709"/>
        <w:jc w:val="both"/>
        <w:rPr>
          <w:b/>
          <w:sz w:val="28"/>
          <w:szCs w:val="28"/>
        </w:rPr>
      </w:pPr>
      <w:r w:rsidRPr="003E3FBD">
        <w:rPr>
          <w:b/>
          <w:sz w:val="28"/>
          <w:szCs w:val="28"/>
        </w:rPr>
        <w:t>Место</w:t>
      </w:r>
      <w:r w:rsidR="00811E8E">
        <w:rPr>
          <w:b/>
          <w:sz w:val="28"/>
          <w:szCs w:val="28"/>
        </w:rPr>
        <w:t>рас</w:t>
      </w:r>
      <w:r w:rsidRPr="003E3FBD">
        <w:rPr>
          <w:b/>
          <w:sz w:val="28"/>
          <w:szCs w:val="28"/>
        </w:rPr>
        <w:t xml:space="preserve">положение. </w:t>
      </w:r>
      <w:r w:rsidRPr="003E3FBD">
        <w:rPr>
          <w:sz w:val="28"/>
          <w:szCs w:val="28"/>
        </w:rPr>
        <w:t xml:space="preserve">Основные отделения </w:t>
      </w:r>
      <w:r w:rsidRPr="003E3FBD">
        <w:rPr>
          <w:spacing w:val="1"/>
          <w:sz w:val="28"/>
          <w:szCs w:val="28"/>
        </w:rPr>
        <w:t xml:space="preserve">«Аум </w:t>
      </w:r>
      <w:r w:rsidR="00811E8E">
        <w:rPr>
          <w:spacing w:val="1"/>
          <w:sz w:val="28"/>
          <w:szCs w:val="28"/>
        </w:rPr>
        <w:t>Синрикё</w:t>
      </w:r>
      <w:r w:rsidRPr="003E3FBD">
        <w:rPr>
          <w:spacing w:val="1"/>
          <w:sz w:val="28"/>
          <w:szCs w:val="28"/>
        </w:rPr>
        <w:t xml:space="preserve">» </w:t>
      </w:r>
      <w:r w:rsidRPr="003E3FBD">
        <w:rPr>
          <w:sz w:val="28"/>
          <w:szCs w:val="28"/>
        </w:rPr>
        <w:t>располагались в Японии, в</w:t>
      </w:r>
      <w:r w:rsidR="00461444">
        <w:rPr>
          <w:sz w:val="28"/>
          <w:szCs w:val="28"/>
        </w:rPr>
        <w:t xml:space="preserve"> </w:t>
      </w:r>
      <w:hyperlink r:id="rId37" w:tooltip="1990-е годы" w:history="1">
        <w:r w:rsidRPr="003E3FBD">
          <w:rPr>
            <w:spacing w:val="1"/>
            <w:sz w:val="28"/>
            <w:szCs w:val="28"/>
          </w:rPr>
          <w:t>1990-е г</w:t>
        </w:r>
        <w:r w:rsidR="004D7625">
          <w:rPr>
            <w:spacing w:val="1"/>
            <w:sz w:val="28"/>
            <w:szCs w:val="28"/>
          </w:rPr>
          <w:t>г.</w:t>
        </w:r>
      </w:hyperlink>
      <w:r w:rsidRPr="003E3FBD">
        <w:rPr>
          <w:spacing w:val="1"/>
          <w:sz w:val="28"/>
          <w:szCs w:val="28"/>
        </w:rPr>
        <w:t xml:space="preserve"> организация имела центры в </w:t>
      </w:r>
      <w:r w:rsidR="004D7625">
        <w:rPr>
          <w:spacing w:val="1"/>
          <w:sz w:val="28"/>
          <w:szCs w:val="28"/>
        </w:rPr>
        <w:t>г. </w:t>
      </w:r>
      <w:hyperlink r:id="rId38" w:tooltip="Нью-Йорк" w:history="1">
        <w:r w:rsidRPr="003E3FBD">
          <w:rPr>
            <w:spacing w:val="1"/>
            <w:sz w:val="28"/>
            <w:szCs w:val="28"/>
          </w:rPr>
          <w:t>Нью-Йорке</w:t>
        </w:r>
      </w:hyperlink>
      <w:r w:rsidRPr="003E3FBD">
        <w:rPr>
          <w:spacing w:val="1"/>
          <w:sz w:val="28"/>
          <w:szCs w:val="28"/>
        </w:rPr>
        <w:t>,</w:t>
      </w:r>
      <w:r w:rsidR="00461444">
        <w:rPr>
          <w:spacing w:val="1"/>
          <w:sz w:val="28"/>
          <w:szCs w:val="28"/>
        </w:rPr>
        <w:t xml:space="preserve"> </w:t>
      </w:r>
      <w:hyperlink r:id="rId39" w:tooltip="Бонн" w:history="1">
        <w:r w:rsidRPr="003E3FBD">
          <w:rPr>
            <w:spacing w:val="1"/>
            <w:sz w:val="28"/>
            <w:szCs w:val="28"/>
          </w:rPr>
          <w:t>Бонне</w:t>
        </w:r>
      </w:hyperlink>
      <w:r w:rsidR="00461444">
        <w:rPr>
          <w:spacing w:val="1"/>
          <w:sz w:val="28"/>
          <w:szCs w:val="28"/>
        </w:rPr>
        <w:t xml:space="preserve"> </w:t>
      </w:r>
      <w:r w:rsidRPr="003E3FBD">
        <w:rPr>
          <w:spacing w:val="1"/>
          <w:sz w:val="28"/>
          <w:szCs w:val="28"/>
        </w:rPr>
        <w:t>и на</w:t>
      </w:r>
      <w:r w:rsidR="00461444">
        <w:rPr>
          <w:spacing w:val="1"/>
          <w:sz w:val="28"/>
          <w:szCs w:val="28"/>
        </w:rPr>
        <w:t xml:space="preserve"> </w:t>
      </w:r>
      <w:hyperlink r:id="rId40" w:tooltip="Шри-Ланка" w:history="1">
        <w:r w:rsidRPr="003E3FBD">
          <w:rPr>
            <w:spacing w:val="1"/>
            <w:sz w:val="28"/>
            <w:szCs w:val="28"/>
          </w:rPr>
          <w:t>Шри-Ланке</w:t>
        </w:r>
      </w:hyperlink>
      <w:r w:rsidRPr="003E3FBD">
        <w:rPr>
          <w:spacing w:val="1"/>
          <w:sz w:val="28"/>
          <w:szCs w:val="28"/>
        </w:rPr>
        <w:t xml:space="preserve">. В Российской Федерации ячейки организации существовали в </w:t>
      </w:r>
      <w:r w:rsidR="004D7625">
        <w:rPr>
          <w:spacing w:val="1"/>
          <w:sz w:val="28"/>
          <w:szCs w:val="28"/>
        </w:rPr>
        <w:t>г. </w:t>
      </w:r>
      <w:r w:rsidRPr="003E3FBD">
        <w:rPr>
          <w:spacing w:val="1"/>
          <w:sz w:val="28"/>
          <w:szCs w:val="28"/>
        </w:rPr>
        <w:t>Москве и Санкт-Петербурге.</w:t>
      </w:r>
    </w:p>
    <w:p w14:paraId="0B2F8E0B" w14:textId="7F122CB1" w:rsidR="003E3FBD" w:rsidRPr="003E3FBD" w:rsidRDefault="003E3FBD" w:rsidP="003E3FBD">
      <w:pPr>
        <w:widowControl/>
        <w:suppressAutoHyphens/>
        <w:spacing w:line="360" w:lineRule="auto"/>
        <w:ind w:firstLine="709"/>
        <w:jc w:val="both"/>
        <w:rPr>
          <w:sz w:val="28"/>
          <w:szCs w:val="28"/>
        </w:rPr>
      </w:pPr>
      <w:r w:rsidRPr="003E3FBD">
        <w:rPr>
          <w:b/>
          <w:sz w:val="28"/>
          <w:szCs w:val="28"/>
        </w:rPr>
        <w:t xml:space="preserve">Состав и численность. </w:t>
      </w:r>
      <w:r w:rsidRPr="003E3FBD">
        <w:rPr>
          <w:sz w:val="28"/>
          <w:szCs w:val="28"/>
        </w:rPr>
        <w:t>П</w:t>
      </w:r>
      <w:r w:rsidRPr="003E3FBD">
        <w:rPr>
          <w:color w:val="1E1E1E"/>
          <w:spacing w:val="1"/>
          <w:sz w:val="28"/>
          <w:szCs w:val="28"/>
        </w:rPr>
        <w:t>о оценкам государственных органов Японии, п</w:t>
      </w:r>
      <w:r w:rsidRPr="003E3FBD">
        <w:rPr>
          <w:sz w:val="28"/>
          <w:szCs w:val="28"/>
        </w:rPr>
        <w:t xml:space="preserve">о состоянию на </w:t>
      </w:r>
      <w:r w:rsidRPr="003E3FBD">
        <w:rPr>
          <w:spacing w:val="1"/>
          <w:sz w:val="28"/>
          <w:szCs w:val="28"/>
        </w:rPr>
        <w:t xml:space="preserve">январь </w:t>
      </w:r>
      <w:hyperlink r:id="rId41" w:tooltip="2000 год" w:history="1">
        <w:r w:rsidRPr="003E3FBD">
          <w:rPr>
            <w:spacing w:val="1"/>
            <w:sz w:val="28"/>
            <w:szCs w:val="28"/>
          </w:rPr>
          <w:t>2000</w:t>
        </w:r>
        <w:r w:rsidR="004904E5">
          <w:rPr>
            <w:spacing w:val="1"/>
            <w:sz w:val="28"/>
            <w:szCs w:val="28"/>
          </w:rPr>
          <w:t> </w:t>
        </w:r>
        <w:r w:rsidRPr="003E3FBD">
          <w:rPr>
            <w:spacing w:val="1"/>
            <w:sz w:val="28"/>
            <w:szCs w:val="28"/>
          </w:rPr>
          <w:t>г</w:t>
        </w:r>
        <w:r w:rsidR="004904E5">
          <w:rPr>
            <w:spacing w:val="1"/>
            <w:sz w:val="28"/>
            <w:szCs w:val="28"/>
          </w:rPr>
          <w:t>.</w:t>
        </w:r>
      </w:hyperlink>
      <w:r w:rsidRPr="003E3FBD">
        <w:rPr>
          <w:color w:val="1E1E1E"/>
          <w:spacing w:val="1"/>
          <w:sz w:val="28"/>
          <w:szCs w:val="28"/>
        </w:rPr>
        <w:t>, член</w:t>
      </w:r>
      <w:r w:rsidR="00461444">
        <w:rPr>
          <w:color w:val="1E1E1E"/>
          <w:spacing w:val="1"/>
          <w:sz w:val="28"/>
          <w:szCs w:val="28"/>
        </w:rPr>
        <w:t>ами</w:t>
      </w:r>
      <w:r w:rsidRPr="003E3FBD">
        <w:rPr>
          <w:color w:val="1E1E1E"/>
          <w:spacing w:val="1"/>
          <w:sz w:val="28"/>
          <w:szCs w:val="28"/>
        </w:rPr>
        <w:t xml:space="preserve"> «Аум </w:t>
      </w:r>
      <w:proofErr w:type="gramStart"/>
      <w:r w:rsidR="00811E8E">
        <w:rPr>
          <w:color w:val="1E1E1E"/>
          <w:spacing w:val="1"/>
          <w:sz w:val="28"/>
          <w:szCs w:val="28"/>
        </w:rPr>
        <w:t>Синрикё</w:t>
      </w:r>
      <w:r w:rsidRPr="003E3FBD">
        <w:rPr>
          <w:color w:val="1E1E1E"/>
          <w:spacing w:val="1"/>
          <w:sz w:val="28"/>
          <w:szCs w:val="28"/>
        </w:rPr>
        <w:t>»/</w:t>
      </w:r>
      <w:proofErr w:type="gramEnd"/>
      <w:r w:rsidRPr="003E3FBD">
        <w:rPr>
          <w:color w:val="1E1E1E"/>
          <w:spacing w:val="1"/>
          <w:sz w:val="28"/>
          <w:szCs w:val="28"/>
        </w:rPr>
        <w:t xml:space="preserve">«Алеф» официально </w:t>
      </w:r>
      <w:r w:rsidR="00461444">
        <w:rPr>
          <w:color w:val="1E1E1E"/>
          <w:spacing w:val="1"/>
          <w:sz w:val="28"/>
          <w:szCs w:val="28"/>
        </w:rPr>
        <w:t xml:space="preserve">были </w:t>
      </w:r>
      <w:r w:rsidRPr="003E3FBD">
        <w:rPr>
          <w:color w:val="1E1E1E"/>
          <w:spacing w:val="1"/>
          <w:sz w:val="28"/>
          <w:szCs w:val="28"/>
        </w:rPr>
        <w:t>1</w:t>
      </w:r>
      <w:r w:rsidR="00461444">
        <w:rPr>
          <w:color w:val="1E1E1E"/>
          <w:spacing w:val="1"/>
          <w:sz w:val="28"/>
          <w:szCs w:val="28"/>
        </w:rPr>
        <w:t> </w:t>
      </w:r>
      <w:r w:rsidRPr="003E3FBD">
        <w:rPr>
          <w:color w:val="1E1E1E"/>
          <w:spacing w:val="1"/>
          <w:sz w:val="28"/>
          <w:szCs w:val="28"/>
        </w:rPr>
        <w:t>650 человек в Японии и около 300 в России</w:t>
      </w:r>
      <w:r w:rsidRPr="00980074">
        <w:rPr>
          <w:spacing w:val="1"/>
          <w:sz w:val="28"/>
          <w:szCs w:val="28"/>
        </w:rPr>
        <w:t>.</w:t>
      </w:r>
      <w:r w:rsidR="00D0535A" w:rsidRPr="00980074">
        <w:rPr>
          <w:spacing w:val="1"/>
          <w:sz w:val="28"/>
          <w:szCs w:val="28"/>
        </w:rPr>
        <w:t xml:space="preserve"> </w:t>
      </w:r>
      <w:r w:rsidRPr="00980074">
        <w:rPr>
          <w:spacing w:val="1"/>
          <w:sz w:val="28"/>
          <w:szCs w:val="28"/>
        </w:rPr>
        <w:t>При этом, согласно внутренним отч</w:t>
      </w:r>
      <w:r w:rsidR="00B10544" w:rsidRPr="00980074">
        <w:rPr>
          <w:spacing w:val="1"/>
          <w:sz w:val="28"/>
          <w:szCs w:val="28"/>
        </w:rPr>
        <w:t>е</w:t>
      </w:r>
      <w:r w:rsidRPr="00980074">
        <w:rPr>
          <w:spacing w:val="1"/>
          <w:sz w:val="28"/>
          <w:szCs w:val="28"/>
        </w:rPr>
        <w:t>там</w:t>
      </w:r>
      <w:r w:rsidR="00980074" w:rsidRPr="00980074">
        <w:rPr>
          <w:spacing w:val="1"/>
          <w:sz w:val="28"/>
          <w:szCs w:val="28"/>
        </w:rPr>
        <w:t xml:space="preserve"> организации</w:t>
      </w:r>
      <w:r w:rsidRPr="00980074">
        <w:rPr>
          <w:spacing w:val="1"/>
          <w:sz w:val="28"/>
          <w:szCs w:val="28"/>
        </w:rPr>
        <w:t>,</w:t>
      </w:r>
      <w:r w:rsidR="004904E5" w:rsidRPr="00980074">
        <w:rPr>
          <w:spacing w:val="1"/>
          <w:sz w:val="28"/>
          <w:szCs w:val="28"/>
        </w:rPr>
        <w:t xml:space="preserve"> </w:t>
      </w:r>
      <w:r w:rsidRPr="00980074">
        <w:rPr>
          <w:spacing w:val="1"/>
          <w:sz w:val="28"/>
          <w:szCs w:val="28"/>
        </w:rPr>
        <w:t>в российском отделении состоял</w:t>
      </w:r>
      <w:r w:rsidR="00461444" w:rsidRPr="00980074">
        <w:rPr>
          <w:spacing w:val="1"/>
          <w:sz w:val="28"/>
          <w:szCs w:val="28"/>
        </w:rPr>
        <w:t>и</w:t>
      </w:r>
      <w:r w:rsidRPr="00980074">
        <w:rPr>
          <w:spacing w:val="1"/>
          <w:sz w:val="28"/>
          <w:szCs w:val="28"/>
        </w:rPr>
        <w:t xml:space="preserve"> 2</w:t>
      </w:r>
      <w:r w:rsidR="00461444" w:rsidRPr="00980074">
        <w:rPr>
          <w:spacing w:val="1"/>
          <w:sz w:val="28"/>
          <w:szCs w:val="28"/>
        </w:rPr>
        <w:t> </w:t>
      </w:r>
      <w:r w:rsidRPr="00980074">
        <w:rPr>
          <w:spacing w:val="1"/>
          <w:sz w:val="28"/>
          <w:szCs w:val="28"/>
        </w:rPr>
        <w:t>799 человек. Правоохранительными органами у</w:t>
      </w:r>
      <w:r w:rsidRPr="00980074">
        <w:rPr>
          <w:sz w:val="28"/>
          <w:szCs w:val="28"/>
        </w:rPr>
        <w:t xml:space="preserve">становлена </w:t>
      </w:r>
      <w:r w:rsidRPr="003E3FBD">
        <w:rPr>
          <w:sz w:val="28"/>
          <w:szCs w:val="28"/>
        </w:rPr>
        <w:t>причастность к деятельности организации граждан России в 65 регионах страны.</w:t>
      </w:r>
    </w:p>
    <w:p w14:paraId="3A68FA0A" w14:textId="47C87F86" w:rsidR="003E3FBD" w:rsidRPr="003E3FBD" w:rsidRDefault="003E3FBD" w:rsidP="003E3FBD">
      <w:pPr>
        <w:widowControl/>
        <w:suppressAutoHyphens/>
        <w:spacing w:line="360" w:lineRule="auto"/>
        <w:ind w:firstLine="709"/>
        <w:jc w:val="both"/>
        <w:rPr>
          <w:sz w:val="28"/>
          <w:szCs w:val="28"/>
        </w:rPr>
      </w:pPr>
      <w:r w:rsidRPr="003E3FBD">
        <w:rPr>
          <w:b/>
          <w:sz w:val="28"/>
          <w:szCs w:val="28"/>
        </w:rPr>
        <w:t>Идеологические установки.</w:t>
      </w:r>
      <w:r w:rsidRPr="002F6D36">
        <w:rPr>
          <w:sz w:val="28"/>
          <w:szCs w:val="28"/>
        </w:rPr>
        <w:t xml:space="preserve"> Син</w:t>
      </w:r>
      <w:r w:rsidRPr="003E3FBD">
        <w:rPr>
          <w:sz w:val="28"/>
          <w:szCs w:val="28"/>
        </w:rPr>
        <w:t xml:space="preserve">тез мировых религий и религиозных учений, в т. ч. отдельных элементов </w:t>
      </w:r>
      <w:r w:rsidRPr="003E3FBD">
        <w:rPr>
          <w:rFonts w:eastAsia="Arial Unicode MS"/>
          <w:sz w:val="28"/>
          <w:szCs w:val="28"/>
        </w:rPr>
        <w:t xml:space="preserve">христианства, </w:t>
      </w:r>
      <w:r w:rsidRPr="003E3FBD">
        <w:rPr>
          <w:sz w:val="28"/>
          <w:szCs w:val="28"/>
        </w:rPr>
        <w:t xml:space="preserve">буддизма, </w:t>
      </w:r>
      <w:r w:rsidRPr="003E3FBD">
        <w:rPr>
          <w:rFonts w:eastAsia="Arial Unicode MS"/>
          <w:sz w:val="28"/>
          <w:szCs w:val="28"/>
        </w:rPr>
        <w:t xml:space="preserve">даосизма, </w:t>
      </w:r>
      <w:r w:rsidRPr="003E3FBD">
        <w:rPr>
          <w:sz w:val="28"/>
          <w:szCs w:val="28"/>
        </w:rPr>
        <w:t xml:space="preserve">йоги, тантризма. В своих проповедях Асахара предрекал близкий </w:t>
      </w:r>
      <w:r w:rsidR="002F6D36">
        <w:rPr>
          <w:sz w:val="28"/>
          <w:szCs w:val="28"/>
        </w:rPr>
        <w:t>«</w:t>
      </w:r>
      <w:r w:rsidRPr="003E3FBD">
        <w:rPr>
          <w:sz w:val="28"/>
          <w:szCs w:val="28"/>
        </w:rPr>
        <w:t>конец света</w:t>
      </w:r>
      <w:r w:rsidR="002F6D36">
        <w:rPr>
          <w:sz w:val="28"/>
          <w:szCs w:val="28"/>
        </w:rPr>
        <w:t>»</w:t>
      </w:r>
      <w:r w:rsidRPr="003E3FBD">
        <w:rPr>
          <w:sz w:val="28"/>
          <w:szCs w:val="28"/>
        </w:rPr>
        <w:t xml:space="preserve"> и битву добра со злом, в которой погибнут все не</w:t>
      </w:r>
      <w:r w:rsidR="002F6D36">
        <w:rPr>
          <w:sz w:val="28"/>
          <w:szCs w:val="28"/>
        </w:rPr>
        <w:t xml:space="preserve"> </w:t>
      </w:r>
      <w:r w:rsidRPr="003E3FBD">
        <w:rPr>
          <w:sz w:val="28"/>
          <w:szCs w:val="28"/>
        </w:rPr>
        <w:t>верующие в его учение. При этом в</w:t>
      </w:r>
      <w:r w:rsidR="00461444">
        <w:rPr>
          <w:sz w:val="28"/>
          <w:szCs w:val="28"/>
        </w:rPr>
        <w:t xml:space="preserve"> </w:t>
      </w:r>
      <w:r w:rsidRPr="003E3FBD">
        <w:rPr>
          <w:sz w:val="28"/>
          <w:szCs w:val="28"/>
        </w:rPr>
        <w:t xml:space="preserve">идеологии «АУМ </w:t>
      </w:r>
      <w:r w:rsidR="00811E8E">
        <w:rPr>
          <w:sz w:val="28"/>
          <w:szCs w:val="28"/>
        </w:rPr>
        <w:t>Синрикё</w:t>
      </w:r>
      <w:r w:rsidRPr="003E3FBD">
        <w:rPr>
          <w:sz w:val="28"/>
          <w:szCs w:val="28"/>
        </w:rPr>
        <w:t xml:space="preserve">», </w:t>
      </w:r>
      <w:r w:rsidRPr="003E3FBD">
        <w:rPr>
          <w:rFonts w:eastAsia="Arial Unicode MS"/>
          <w:sz w:val="28"/>
          <w:szCs w:val="28"/>
        </w:rPr>
        <w:t>в частности, имеется положение о том, что убийство помогает и жертве, и убийце обрести спасение.</w:t>
      </w:r>
    </w:p>
    <w:p w14:paraId="684D1464" w14:textId="5BD8DDB7" w:rsidR="003E3FBD" w:rsidRPr="003E3FBD" w:rsidRDefault="003E3FBD" w:rsidP="003E3FBD">
      <w:pPr>
        <w:widowControl/>
        <w:suppressAutoHyphens/>
        <w:spacing w:line="360" w:lineRule="auto"/>
        <w:ind w:firstLine="709"/>
        <w:jc w:val="both"/>
        <w:rPr>
          <w:b/>
          <w:sz w:val="28"/>
          <w:szCs w:val="28"/>
        </w:rPr>
      </w:pPr>
      <w:r w:rsidRPr="003E3FBD">
        <w:rPr>
          <w:b/>
          <w:sz w:val="28"/>
          <w:szCs w:val="28"/>
        </w:rPr>
        <w:t>Средства пропаганды.</w:t>
      </w:r>
      <w:r w:rsidRPr="003E3FBD">
        <w:rPr>
          <w:rFonts w:eastAsiaTheme="minorHAnsi"/>
          <w:sz w:val="24"/>
          <w:szCs w:val="24"/>
          <w:lang w:eastAsia="en-US"/>
        </w:rPr>
        <w:t xml:space="preserve"> </w:t>
      </w:r>
      <w:r w:rsidR="002F6D36">
        <w:rPr>
          <w:rFonts w:eastAsiaTheme="minorHAnsi"/>
          <w:sz w:val="24"/>
          <w:szCs w:val="24"/>
          <w:lang w:eastAsia="en-US"/>
        </w:rPr>
        <w:t>В</w:t>
      </w:r>
      <w:r w:rsidRPr="003E3FBD">
        <w:rPr>
          <w:rFonts w:eastAsiaTheme="minorHAnsi"/>
          <w:sz w:val="28"/>
          <w:szCs w:val="28"/>
          <w:lang w:eastAsia="en-US"/>
        </w:rPr>
        <w:t xml:space="preserve"> цел</w:t>
      </w:r>
      <w:r w:rsidR="002F6D36">
        <w:rPr>
          <w:rFonts w:eastAsiaTheme="minorHAnsi"/>
          <w:sz w:val="28"/>
          <w:szCs w:val="28"/>
          <w:lang w:eastAsia="en-US"/>
        </w:rPr>
        <w:t>ях</w:t>
      </w:r>
      <w:r w:rsidRPr="003E3FBD">
        <w:rPr>
          <w:rFonts w:eastAsiaTheme="minorHAnsi"/>
          <w:sz w:val="28"/>
          <w:szCs w:val="28"/>
          <w:lang w:eastAsia="en-US"/>
        </w:rPr>
        <w:t xml:space="preserve"> вовлечения новых адептов руководителями и участниками объединения были созданы и модернизировались интернет-ресурсы и аккаунты в социальных сетях, посредством которых под видом изучения йоги широкому кругу лиц предлагалось ознакомиться с основами религиозной доктрины </w:t>
      </w:r>
      <w:r w:rsidR="002F6D36">
        <w:rPr>
          <w:rFonts w:eastAsiaTheme="minorHAnsi"/>
          <w:sz w:val="28"/>
          <w:szCs w:val="28"/>
          <w:lang w:eastAsia="en-US"/>
        </w:rPr>
        <w:t>«</w:t>
      </w:r>
      <w:r w:rsidRPr="003E3FBD">
        <w:rPr>
          <w:rFonts w:eastAsiaTheme="minorHAnsi"/>
          <w:sz w:val="28"/>
          <w:szCs w:val="28"/>
          <w:lang w:eastAsia="en-US"/>
        </w:rPr>
        <w:t xml:space="preserve">АУМ </w:t>
      </w:r>
      <w:r w:rsidR="00811E8E">
        <w:rPr>
          <w:rFonts w:eastAsiaTheme="minorHAnsi"/>
          <w:sz w:val="28"/>
          <w:szCs w:val="28"/>
          <w:lang w:eastAsia="en-US"/>
        </w:rPr>
        <w:t>Синрикё</w:t>
      </w:r>
      <w:r w:rsidR="002F6D36">
        <w:rPr>
          <w:rFonts w:eastAsiaTheme="minorHAnsi"/>
          <w:sz w:val="28"/>
          <w:szCs w:val="28"/>
          <w:lang w:eastAsia="en-US"/>
        </w:rPr>
        <w:t>»</w:t>
      </w:r>
      <w:r w:rsidRPr="003E3FBD">
        <w:rPr>
          <w:rFonts w:eastAsiaTheme="minorHAnsi"/>
          <w:sz w:val="28"/>
          <w:szCs w:val="28"/>
          <w:lang w:eastAsia="en-US"/>
        </w:rPr>
        <w:t xml:space="preserve">. </w:t>
      </w:r>
    </w:p>
    <w:p w14:paraId="70143A75" w14:textId="3BD82FD9" w:rsidR="003E3FBD" w:rsidRPr="003E3FBD" w:rsidRDefault="003E3FBD" w:rsidP="003E3FBD">
      <w:pPr>
        <w:widowControl/>
        <w:suppressAutoHyphens/>
        <w:spacing w:line="360" w:lineRule="auto"/>
        <w:ind w:firstLine="709"/>
        <w:jc w:val="both"/>
        <w:rPr>
          <w:rFonts w:eastAsiaTheme="minorHAnsi"/>
          <w:sz w:val="28"/>
          <w:szCs w:val="28"/>
          <w:lang w:eastAsia="en-US"/>
        </w:rPr>
      </w:pPr>
      <w:r w:rsidRPr="003E3FBD">
        <w:rPr>
          <w:b/>
          <w:sz w:val="28"/>
          <w:szCs w:val="28"/>
        </w:rPr>
        <w:t>Символика.</w:t>
      </w:r>
      <w:r w:rsidRPr="002F6D36">
        <w:rPr>
          <w:sz w:val="28"/>
          <w:szCs w:val="28"/>
        </w:rPr>
        <w:t xml:space="preserve"> Э</w:t>
      </w:r>
      <w:r w:rsidRPr="002F6D36">
        <w:rPr>
          <w:rFonts w:eastAsiaTheme="minorHAnsi"/>
          <w:sz w:val="28"/>
          <w:szCs w:val="28"/>
          <w:lang w:eastAsia="en-US"/>
        </w:rPr>
        <w:t>мб</w:t>
      </w:r>
      <w:r w:rsidRPr="003E3FBD">
        <w:rPr>
          <w:rFonts w:eastAsiaTheme="minorHAnsi"/>
          <w:sz w:val="28"/>
          <w:szCs w:val="28"/>
          <w:lang w:eastAsia="en-US"/>
        </w:rPr>
        <w:t xml:space="preserve">лема «АУМ </w:t>
      </w:r>
      <w:r w:rsidR="00811E8E">
        <w:rPr>
          <w:rFonts w:eastAsiaTheme="minorHAnsi"/>
          <w:sz w:val="28"/>
          <w:szCs w:val="28"/>
          <w:lang w:eastAsia="en-US"/>
        </w:rPr>
        <w:t>Синрикё</w:t>
      </w:r>
      <w:r w:rsidRPr="003E3FBD">
        <w:rPr>
          <w:rFonts w:eastAsiaTheme="minorHAnsi"/>
          <w:sz w:val="28"/>
          <w:szCs w:val="28"/>
          <w:lang w:eastAsia="en-US"/>
        </w:rPr>
        <w:t>» фактически представляла собой некую печать, символ в виде цветка с кругом внутри, где японскими иероглифами написано «учение истины» («высшая истина»).</w:t>
      </w:r>
    </w:p>
    <w:p w14:paraId="53139D8D" w14:textId="77777777" w:rsidR="003E3FBD" w:rsidRPr="003E3FBD" w:rsidRDefault="003E3FBD" w:rsidP="003E3FBD">
      <w:pPr>
        <w:widowControl/>
        <w:suppressAutoHyphens/>
        <w:autoSpaceDE/>
        <w:autoSpaceDN/>
        <w:adjustRightInd/>
        <w:ind w:firstLine="709"/>
        <w:jc w:val="both"/>
        <w:rPr>
          <w:rFonts w:eastAsiaTheme="minorHAnsi"/>
          <w:sz w:val="28"/>
          <w:szCs w:val="28"/>
          <w:lang w:eastAsia="en-US"/>
        </w:rPr>
      </w:pPr>
    </w:p>
    <w:p w14:paraId="32901E96" w14:textId="77777777" w:rsidR="003E3FBD" w:rsidRPr="003E3FBD" w:rsidRDefault="003E3FBD" w:rsidP="003E3FBD">
      <w:pPr>
        <w:widowControl/>
        <w:suppressAutoHyphens/>
        <w:autoSpaceDE/>
        <w:autoSpaceDN/>
        <w:adjustRightInd/>
        <w:spacing w:line="360" w:lineRule="auto"/>
        <w:jc w:val="center"/>
        <w:rPr>
          <w:rFonts w:eastAsiaTheme="minorHAnsi"/>
          <w:sz w:val="28"/>
          <w:szCs w:val="28"/>
          <w:lang w:eastAsia="en-US"/>
        </w:rPr>
      </w:pPr>
      <w:r w:rsidRPr="003E3FBD">
        <w:rPr>
          <w:rFonts w:asciiTheme="minorHAnsi" w:eastAsiaTheme="minorHAnsi" w:hAnsiTheme="minorHAnsi" w:cstheme="minorBidi"/>
          <w:noProof/>
          <w:sz w:val="22"/>
          <w:szCs w:val="22"/>
        </w:rPr>
        <w:lastRenderedPageBreak/>
        <w:drawing>
          <wp:inline distT="0" distB="0" distL="0" distR="0" wp14:anchorId="43F17B95" wp14:editId="221EE0B7">
            <wp:extent cx="1923042" cy="1920240"/>
            <wp:effectExtent l="0" t="0" r="1270" b="3810"/>
            <wp:docPr id="18" name="Рисунок 18" descr="Aum Shinriky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m Shinrikyo - Wikipedi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3042" cy="1920240"/>
                    </a:xfrm>
                    <a:prstGeom prst="rect">
                      <a:avLst/>
                    </a:prstGeom>
                    <a:noFill/>
                    <a:ln>
                      <a:noFill/>
                    </a:ln>
                  </pic:spPr>
                </pic:pic>
              </a:graphicData>
            </a:graphic>
          </wp:inline>
        </w:drawing>
      </w:r>
    </w:p>
    <w:p w14:paraId="5DF23DB4" w14:textId="60811415" w:rsidR="003E3FBD" w:rsidRPr="003E3FBD" w:rsidRDefault="003E3FBD" w:rsidP="003E3FBD">
      <w:pPr>
        <w:widowControl/>
        <w:suppressAutoHyphens/>
        <w:autoSpaceDE/>
        <w:autoSpaceDN/>
        <w:adjustRightInd/>
        <w:jc w:val="center"/>
        <w:rPr>
          <w:rFonts w:eastAsiaTheme="minorHAnsi"/>
          <w:i/>
          <w:sz w:val="24"/>
          <w:szCs w:val="24"/>
          <w:lang w:eastAsia="en-US"/>
        </w:rPr>
      </w:pPr>
      <w:r w:rsidRPr="003E3FBD">
        <w:rPr>
          <w:rFonts w:eastAsiaTheme="minorHAnsi"/>
          <w:i/>
          <w:sz w:val="24"/>
          <w:szCs w:val="24"/>
          <w:lang w:eastAsia="en-US"/>
        </w:rPr>
        <w:t xml:space="preserve">Эмблема «АУМ </w:t>
      </w:r>
      <w:r w:rsidR="00811E8E">
        <w:rPr>
          <w:rFonts w:eastAsiaTheme="minorHAnsi"/>
          <w:i/>
          <w:sz w:val="24"/>
          <w:szCs w:val="24"/>
          <w:lang w:eastAsia="en-US"/>
        </w:rPr>
        <w:t>Синрикё</w:t>
      </w:r>
      <w:r w:rsidRPr="003E3FBD">
        <w:rPr>
          <w:rFonts w:eastAsiaTheme="minorHAnsi"/>
          <w:i/>
          <w:sz w:val="24"/>
          <w:szCs w:val="24"/>
          <w:lang w:eastAsia="en-US"/>
        </w:rPr>
        <w:t>»</w:t>
      </w:r>
      <w:r w:rsidRPr="003E3FBD">
        <w:rPr>
          <w:rFonts w:eastAsiaTheme="minorHAnsi"/>
          <w:i/>
          <w:sz w:val="24"/>
          <w:szCs w:val="24"/>
          <w:vertAlign w:val="superscript"/>
          <w:lang w:eastAsia="en-US"/>
        </w:rPr>
        <w:footnoteReference w:id="457"/>
      </w:r>
    </w:p>
    <w:p w14:paraId="3135FABB" w14:textId="77777777" w:rsidR="003E3FBD" w:rsidRPr="003E3FBD" w:rsidRDefault="003E3FBD" w:rsidP="003E3FBD">
      <w:pPr>
        <w:widowControl/>
        <w:suppressAutoHyphens/>
        <w:autoSpaceDE/>
        <w:autoSpaceDN/>
        <w:adjustRightInd/>
        <w:ind w:firstLine="709"/>
        <w:jc w:val="both"/>
        <w:rPr>
          <w:rFonts w:eastAsiaTheme="minorHAnsi"/>
          <w:sz w:val="28"/>
          <w:szCs w:val="28"/>
          <w:lang w:eastAsia="en-US"/>
        </w:rPr>
      </w:pPr>
    </w:p>
    <w:p w14:paraId="7EE0B7B0" w14:textId="05724124" w:rsidR="003E3FBD" w:rsidRPr="003E3FBD" w:rsidRDefault="003E3FBD" w:rsidP="003E3FBD">
      <w:pPr>
        <w:widowControl/>
        <w:tabs>
          <w:tab w:val="left" w:pos="8931"/>
        </w:tabs>
        <w:suppressAutoHyphens/>
        <w:spacing w:line="360" w:lineRule="auto"/>
        <w:ind w:firstLine="709"/>
        <w:jc w:val="both"/>
        <w:rPr>
          <w:sz w:val="28"/>
          <w:szCs w:val="28"/>
        </w:rPr>
      </w:pPr>
      <w:r w:rsidRPr="003E3FBD">
        <w:rPr>
          <w:rFonts w:eastAsiaTheme="minorHAnsi"/>
          <w:b/>
          <w:sz w:val="28"/>
          <w:szCs w:val="28"/>
          <w:lang w:eastAsia="en-US"/>
        </w:rPr>
        <w:t>Преступная деятельность</w:t>
      </w:r>
      <w:r w:rsidRPr="003E3FBD">
        <w:rPr>
          <w:b/>
          <w:iCs/>
          <w:sz w:val="28"/>
          <w:szCs w:val="28"/>
        </w:rPr>
        <w:t xml:space="preserve">. </w:t>
      </w:r>
      <w:r w:rsidRPr="003E3FBD">
        <w:rPr>
          <w:sz w:val="28"/>
          <w:szCs w:val="28"/>
        </w:rPr>
        <w:t>В ноябре 1989 г</w:t>
      </w:r>
      <w:r w:rsidR="004904E5">
        <w:rPr>
          <w:sz w:val="28"/>
          <w:szCs w:val="28"/>
        </w:rPr>
        <w:t>.</w:t>
      </w:r>
      <w:r w:rsidRPr="003E3FBD">
        <w:rPr>
          <w:sz w:val="28"/>
          <w:szCs w:val="28"/>
        </w:rPr>
        <w:t xml:space="preserve"> членами секты по указанию Асахары был убит юрист Ц. Сакамото, готовивший судебный иск против корпорации АУМ. В июне 1994 г</w:t>
      </w:r>
      <w:r w:rsidR="004D7625">
        <w:rPr>
          <w:sz w:val="28"/>
          <w:szCs w:val="28"/>
        </w:rPr>
        <w:t>.</w:t>
      </w:r>
      <w:r w:rsidRPr="003E3FBD">
        <w:rPr>
          <w:sz w:val="28"/>
          <w:szCs w:val="28"/>
        </w:rPr>
        <w:t xml:space="preserve"> от распыления </w:t>
      </w:r>
      <w:proofErr w:type="gramStart"/>
      <w:r w:rsidRPr="003E3FBD">
        <w:rPr>
          <w:sz w:val="28"/>
          <w:szCs w:val="28"/>
        </w:rPr>
        <w:t>нервно-паралитического</w:t>
      </w:r>
      <w:proofErr w:type="gramEnd"/>
      <w:r w:rsidRPr="003E3FBD">
        <w:rPr>
          <w:sz w:val="28"/>
          <w:szCs w:val="28"/>
        </w:rPr>
        <w:t xml:space="preserve"> газа зарина в г. Мацумото погибли семь человек. 20 марта 1995 г</w:t>
      </w:r>
      <w:r w:rsidR="004904E5">
        <w:rPr>
          <w:sz w:val="28"/>
          <w:szCs w:val="28"/>
        </w:rPr>
        <w:t>.</w:t>
      </w:r>
      <w:r w:rsidRPr="003E3FBD">
        <w:rPr>
          <w:sz w:val="28"/>
          <w:szCs w:val="28"/>
        </w:rPr>
        <w:t xml:space="preserve"> члены «Аум </w:t>
      </w:r>
      <w:r w:rsidR="00811E8E">
        <w:rPr>
          <w:sz w:val="28"/>
          <w:szCs w:val="28"/>
        </w:rPr>
        <w:t>Синрикё</w:t>
      </w:r>
      <w:r w:rsidRPr="003E3FBD">
        <w:rPr>
          <w:sz w:val="28"/>
          <w:szCs w:val="28"/>
        </w:rPr>
        <w:t>» распылили зарин в токийском метро, что привело к гибели 13 и отравлению около 6,3 тыс</w:t>
      </w:r>
      <w:r w:rsidR="002F6D36">
        <w:rPr>
          <w:sz w:val="28"/>
          <w:szCs w:val="28"/>
        </w:rPr>
        <w:t>.</w:t>
      </w:r>
      <w:r w:rsidRPr="003E3FBD">
        <w:rPr>
          <w:sz w:val="28"/>
          <w:szCs w:val="28"/>
        </w:rPr>
        <w:t xml:space="preserve"> человек</w:t>
      </w:r>
      <w:r w:rsidRPr="003E3FBD">
        <w:rPr>
          <w:sz w:val="28"/>
          <w:szCs w:val="28"/>
          <w:vertAlign w:val="superscript"/>
        </w:rPr>
        <w:footnoteReference w:id="458"/>
      </w:r>
      <w:r w:rsidRPr="003E3FBD">
        <w:rPr>
          <w:sz w:val="28"/>
          <w:szCs w:val="28"/>
        </w:rPr>
        <w:t>.</w:t>
      </w:r>
    </w:p>
    <w:p w14:paraId="0DF3E063" w14:textId="05F1D1F2" w:rsidR="003E3FBD" w:rsidRPr="003E3FBD" w:rsidRDefault="003E3FBD" w:rsidP="003E3FBD">
      <w:pPr>
        <w:widowControl/>
        <w:tabs>
          <w:tab w:val="left" w:pos="8931"/>
        </w:tabs>
        <w:suppressAutoHyphens/>
        <w:spacing w:line="360" w:lineRule="auto"/>
        <w:ind w:firstLine="709"/>
        <w:jc w:val="both"/>
        <w:rPr>
          <w:sz w:val="28"/>
          <w:szCs w:val="28"/>
        </w:rPr>
      </w:pPr>
      <w:r w:rsidRPr="003E3FBD">
        <w:rPr>
          <w:sz w:val="28"/>
          <w:szCs w:val="28"/>
        </w:rPr>
        <w:t>В апреле 1995 г</w:t>
      </w:r>
      <w:r w:rsidR="004904E5">
        <w:rPr>
          <w:sz w:val="28"/>
          <w:szCs w:val="28"/>
        </w:rPr>
        <w:t>.</w:t>
      </w:r>
      <w:r w:rsidRPr="003E3FBD">
        <w:rPr>
          <w:sz w:val="28"/>
          <w:szCs w:val="28"/>
        </w:rPr>
        <w:t xml:space="preserve"> было арестовано почти все руководство секты. </w:t>
      </w:r>
      <w:r w:rsidRPr="003E3FBD">
        <w:rPr>
          <w:sz w:val="28"/>
          <w:szCs w:val="28"/>
        </w:rPr>
        <w:br/>
        <w:t>В феврале 2004 г. Токийский окружной суд приговорил Асахару к смертной казни через повешение, признав его виновным в убийстве 27 человек, похищении людей, незаконном производстве оружия и других преступлениях (приговор был приведен в исполнение 6 июля 2018 г</w:t>
      </w:r>
      <w:r w:rsidR="004D7625">
        <w:rPr>
          <w:sz w:val="28"/>
          <w:szCs w:val="28"/>
        </w:rPr>
        <w:t>.</w:t>
      </w:r>
      <w:r w:rsidRPr="003E3FBD">
        <w:rPr>
          <w:sz w:val="28"/>
          <w:szCs w:val="28"/>
        </w:rPr>
        <w:t>). Приговорены к различным срокам заключения 189 членов секты, к смертной казни – 10 человек.</w:t>
      </w:r>
    </w:p>
    <w:p w14:paraId="5FF3FCC5" w14:textId="002D9534" w:rsidR="003E3FBD" w:rsidRPr="00CA3FF4" w:rsidRDefault="003E3FBD" w:rsidP="003E3FBD">
      <w:pPr>
        <w:widowControl/>
        <w:tabs>
          <w:tab w:val="left" w:pos="8931"/>
        </w:tabs>
        <w:suppressAutoHyphens/>
        <w:spacing w:line="360" w:lineRule="auto"/>
        <w:ind w:firstLine="709"/>
        <w:jc w:val="both"/>
        <w:rPr>
          <w:sz w:val="28"/>
          <w:szCs w:val="28"/>
        </w:rPr>
      </w:pPr>
      <w:r w:rsidRPr="003E3FBD">
        <w:rPr>
          <w:sz w:val="28"/>
          <w:szCs w:val="28"/>
        </w:rPr>
        <w:t>«А</w:t>
      </w:r>
      <w:r w:rsidR="002F6D36">
        <w:rPr>
          <w:sz w:val="28"/>
          <w:szCs w:val="28"/>
        </w:rPr>
        <w:t>УМ</w:t>
      </w:r>
      <w:r w:rsidRPr="003E3FBD">
        <w:rPr>
          <w:sz w:val="28"/>
          <w:szCs w:val="28"/>
        </w:rPr>
        <w:t xml:space="preserve"> </w:t>
      </w:r>
      <w:r w:rsidR="00811E8E">
        <w:rPr>
          <w:sz w:val="28"/>
          <w:szCs w:val="28"/>
        </w:rPr>
        <w:t>Синрикё</w:t>
      </w:r>
      <w:r w:rsidRPr="003E3FBD">
        <w:rPr>
          <w:sz w:val="28"/>
          <w:szCs w:val="28"/>
        </w:rPr>
        <w:t xml:space="preserve">» вела активную деятельность в России: секта успешно вербовала новых сторонников, ее адепты проходили боевую </w:t>
      </w:r>
      <w:r w:rsidRPr="003E3FBD">
        <w:rPr>
          <w:sz w:val="28"/>
          <w:szCs w:val="28"/>
        </w:rPr>
        <w:br/>
        <w:t xml:space="preserve">и идеологическую подготовку на специальных полигонах. Кроме того, </w:t>
      </w:r>
      <w:r w:rsidRPr="003E3FBD">
        <w:rPr>
          <w:sz w:val="28"/>
          <w:szCs w:val="28"/>
        </w:rPr>
        <w:br/>
        <w:t xml:space="preserve">в 1992 г. Асахара </w:t>
      </w:r>
      <w:r w:rsidRPr="00CA3FF4">
        <w:rPr>
          <w:sz w:val="28"/>
          <w:szCs w:val="28"/>
        </w:rPr>
        <w:t xml:space="preserve">побывал в Москве, где встретился с рядом политических </w:t>
      </w:r>
      <w:r w:rsidRPr="00CA3FF4">
        <w:rPr>
          <w:sz w:val="28"/>
          <w:szCs w:val="28"/>
        </w:rPr>
        <w:br/>
      </w:r>
      <w:r w:rsidRPr="00CA3FF4">
        <w:rPr>
          <w:sz w:val="28"/>
          <w:szCs w:val="28"/>
        </w:rPr>
        <w:lastRenderedPageBreak/>
        <w:t>и религиозных деятелей и выступил перед студентами в нескольких вузах</w:t>
      </w:r>
      <w:r w:rsidRPr="00CA3FF4">
        <w:rPr>
          <w:sz w:val="28"/>
          <w:szCs w:val="28"/>
          <w:vertAlign w:val="superscript"/>
        </w:rPr>
        <w:footnoteReference w:id="459"/>
      </w:r>
      <w:r w:rsidRPr="00CA3FF4">
        <w:rPr>
          <w:sz w:val="28"/>
          <w:szCs w:val="28"/>
        </w:rPr>
        <w:t xml:space="preserve">. </w:t>
      </w:r>
      <w:r w:rsidRPr="00CA3FF4">
        <w:rPr>
          <w:sz w:val="28"/>
          <w:szCs w:val="28"/>
        </w:rPr>
        <w:br/>
        <w:t>В результате активных пропагандистских мероприятий секта значительно р</w:t>
      </w:r>
      <w:r w:rsidR="0053213E">
        <w:rPr>
          <w:sz w:val="28"/>
          <w:szCs w:val="28"/>
        </w:rPr>
        <w:t>асшири</w:t>
      </w:r>
      <w:r w:rsidRPr="00CA3FF4">
        <w:rPr>
          <w:sz w:val="28"/>
          <w:szCs w:val="28"/>
        </w:rPr>
        <w:t>ла свои ряды</w:t>
      </w:r>
      <w:r w:rsidR="00D0535A">
        <w:rPr>
          <w:sz w:val="28"/>
          <w:szCs w:val="28"/>
        </w:rPr>
        <w:t xml:space="preserve">. Так, количество последователей учения в </w:t>
      </w:r>
      <w:r w:rsidRPr="00CA3FF4">
        <w:rPr>
          <w:sz w:val="28"/>
          <w:szCs w:val="28"/>
        </w:rPr>
        <w:t>России</w:t>
      </w:r>
      <w:r w:rsidR="00D0535A">
        <w:rPr>
          <w:sz w:val="28"/>
          <w:szCs w:val="28"/>
        </w:rPr>
        <w:t>,</w:t>
      </w:r>
      <w:r w:rsidRPr="00CA3FF4">
        <w:rPr>
          <w:sz w:val="28"/>
          <w:szCs w:val="28"/>
        </w:rPr>
        <w:t xml:space="preserve"> </w:t>
      </w:r>
      <w:r w:rsidR="00D0535A">
        <w:rPr>
          <w:sz w:val="28"/>
          <w:szCs w:val="28"/>
        </w:rPr>
        <w:t xml:space="preserve">по разным оценкам, доходило до </w:t>
      </w:r>
      <w:r w:rsidRPr="00CA3FF4">
        <w:rPr>
          <w:sz w:val="28"/>
          <w:szCs w:val="28"/>
        </w:rPr>
        <w:t>35 тыс. человек</w:t>
      </w:r>
      <w:r w:rsidR="00D0535A">
        <w:rPr>
          <w:sz w:val="28"/>
          <w:szCs w:val="28"/>
        </w:rPr>
        <w:t>,</w:t>
      </w:r>
      <w:r w:rsidRPr="00CA3FF4">
        <w:rPr>
          <w:sz w:val="28"/>
          <w:szCs w:val="28"/>
        </w:rPr>
        <w:t xml:space="preserve"> что </w:t>
      </w:r>
      <w:r w:rsidR="00BE7A91" w:rsidRPr="00CA3FF4">
        <w:rPr>
          <w:sz w:val="28"/>
          <w:szCs w:val="28"/>
        </w:rPr>
        <w:t xml:space="preserve">превышало количество сторонников секты </w:t>
      </w:r>
      <w:r w:rsidRPr="00CA3FF4">
        <w:rPr>
          <w:sz w:val="28"/>
          <w:szCs w:val="28"/>
        </w:rPr>
        <w:t>в Японии</w:t>
      </w:r>
      <w:r w:rsidR="00D0535A" w:rsidRPr="00CA3FF4">
        <w:rPr>
          <w:sz w:val="28"/>
          <w:szCs w:val="28"/>
          <w:vertAlign w:val="superscript"/>
        </w:rPr>
        <w:footnoteReference w:id="460"/>
      </w:r>
      <w:r w:rsidR="00D0535A">
        <w:rPr>
          <w:sz w:val="28"/>
          <w:szCs w:val="28"/>
        </w:rPr>
        <w:t>.</w:t>
      </w:r>
    </w:p>
    <w:p w14:paraId="2E35045C" w14:textId="691DA7A1" w:rsidR="003E3FBD" w:rsidRPr="00CA3FF4" w:rsidRDefault="003E3FBD" w:rsidP="003E3FBD">
      <w:pPr>
        <w:widowControl/>
        <w:tabs>
          <w:tab w:val="left" w:pos="8931"/>
        </w:tabs>
        <w:suppressAutoHyphens/>
        <w:spacing w:line="360" w:lineRule="auto"/>
        <w:ind w:firstLine="709"/>
        <w:jc w:val="both"/>
        <w:rPr>
          <w:sz w:val="28"/>
          <w:szCs w:val="28"/>
        </w:rPr>
      </w:pPr>
      <w:r w:rsidRPr="00CA3FF4">
        <w:rPr>
          <w:sz w:val="28"/>
          <w:szCs w:val="28"/>
        </w:rPr>
        <w:t xml:space="preserve">Таким образом, стремительное и бесконтрольное распространение идеологии «АУМ </w:t>
      </w:r>
      <w:r w:rsidR="00811E8E">
        <w:rPr>
          <w:sz w:val="28"/>
          <w:szCs w:val="28"/>
        </w:rPr>
        <w:t>Синрикё</w:t>
      </w:r>
      <w:r w:rsidRPr="00CA3FF4">
        <w:rPr>
          <w:sz w:val="28"/>
          <w:szCs w:val="28"/>
        </w:rPr>
        <w:t>» (по сути</w:t>
      </w:r>
      <w:r w:rsidR="0053213E">
        <w:rPr>
          <w:sz w:val="28"/>
          <w:szCs w:val="28"/>
        </w:rPr>
        <w:t>,</w:t>
      </w:r>
      <w:r w:rsidRPr="00CA3FF4">
        <w:rPr>
          <w:sz w:val="28"/>
          <w:szCs w:val="28"/>
        </w:rPr>
        <w:t xml:space="preserve"> сектантской) в России сделало в свое время ее влиятельной религиозной организацией с постоянно растущей поддержкой, что потенциально представляло угрозу национальной безопасности</w:t>
      </w:r>
      <w:r w:rsidRPr="00CA3FF4">
        <w:rPr>
          <w:sz w:val="28"/>
          <w:szCs w:val="28"/>
          <w:vertAlign w:val="superscript"/>
        </w:rPr>
        <w:footnoteReference w:id="461"/>
      </w:r>
      <w:r w:rsidRPr="00CA3FF4">
        <w:rPr>
          <w:sz w:val="28"/>
          <w:szCs w:val="28"/>
        </w:rPr>
        <w:t xml:space="preserve">. </w:t>
      </w:r>
    </w:p>
    <w:p w14:paraId="42F4FB63" w14:textId="3F9745BC" w:rsidR="003E3FBD" w:rsidRPr="003E3FBD" w:rsidRDefault="003E3FBD" w:rsidP="003E3FBD">
      <w:pPr>
        <w:widowControl/>
        <w:tabs>
          <w:tab w:val="left" w:pos="8931"/>
        </w:tabs>
        <w:suppressAutoHyphens/>
        <w:spacing w:line="360" w:lineRule="auto"/>
        <w:ind w:firstLine="709"/>
        <w:jc w:val="both"/>
        <w:rPr>
          <w:sz w:val="28"/>
          <w:szCs w:val="28"/>
        </w:rPr>
      </w:pPr>
      <w:r w:rsidRPr="003E3FBD">
        <w:rPr>
          <w:sz w:val="28"/>
          <w:szCs w:val="28"/>
        </w:rPr>
        <w:t xml:space="preserve">В связи с этим, а также </w:t>
      </w:r>
      <w:r w:rsidR="0053213E">
        <w:rPr>
          <w:sz w:val="28"/>
          <w:szCs w:val="28"/>
        </w:rPr>
        <w:t xml:space="preserve">с </w:t>
      </w:r>
      <w:r w:rsidRPr="003E3FBD">
        <w:rPr>
          <w:sz w:val="28"/>
          <w:szCs w:val="28"/>
        </w:rPr>
        <w:t xml:space="preserve">жалобами родственников завербованных </w:t>
      </w:r>
      <w:r w:rsidRPr="003E3FBD">
        <w:rPr>
          <w:sz w:val="28"/>
          <w:szCs w:val="28"/>
        </w:rPr>
        <w:br/>
        <w:t xml:space="preserve">в секту граждан России правоохранительными органами было принято решение о необходимости запрета отмеченной религиозной организации </w:t>
      </w:r>
      <w:r w:rsidRPr="003E3FBD">
        <w:rPr>
          <w:sz w:val="28"/>
          <w:szCs w:val="28"/>
        </w:rPr>
        <w:br/>
        <w:t xml:space="preserve">в </w:t>
      </w:r>
      <w:r w:rsidR="0053213E" w:rsidRPr="003E3FBD">
        <w:rPr>
          <w:sz w:val="28"/>
          <w:szCs w:val="28"/>
        </w:rPr>
        <w:t>Росси</w:t>
      </w:r>
      <w:r w:rsidR="0053213E">
        <w:rPr>
          <w:sz w:val="28"/>
          <w:szCs w:val="28"/>
        </w:rPr>
        <w:t>йской Федерации</w:t>
      </w:r>
      <w:r w:rsidRPr="003E3FBD">
        <w:rPr>
          <w:sz w:val="28"/>
          <w:szCs w:val="28"/>
        </w:rPr>
        <w:t xml:space="preserve">, чтобы предотвратить дальнейшее распространение указанной деструктивной религиозной идеологии в стране. При этом учитывалась противоправная деятельность секты «АУМ </w:t>
      </w:r>
      <w:r w:rsidR="00811E8E">
        <w:rPr>
          <w:sz w:val="28"/>
          <w:szCs w:val="28"/>
        </w:rPr>
        <w:t>Синрикё</w:t>
      </w:r>
      <w:r w:rsidRPr="003E3FBD">
        <w:rPr>
          <w:sz w:val="28"/>
          <w:szCs w:val="28"/>
        </w:rPr>
        <w:t xml:space="preserve">», в первую очередь совершенные террористические акты и убийства в Японии. </w:t>
      </w:r>
    </w:p>
    <w:p w14:paraId="4B5CE71F" w14:textId="295B16FD" w:rsidR="003E3FBD" w:rsidRPr="003E3FBD" w:rsidRDefault="003E3FBD" w:rsidP="003E3FBD">
      <w:pPr>
        <w:widowControl/>
        <w:shd w:val="clear" w:color="auto" w:fill="FFFFFF"/>
        <w:suppressAutoHyphens/>
        <w:spacing w:line="360" w:lineRule="auto"/>
        <w:ind w:firstLine="709"/>
        <w:jc w:val="both"/>
        <w:rPr>
          <w:sz w:val="28"/>
          <w:szCs w:val="28"/>
        </w:rPr>
      </w:pPr>
      <w:r w:rsidRPr="003E3FBD">
        <w:rPr>
          <w:sz w:val="28"/>
          <w:szCs w:val="28"/>
        </w:rPr>
        <w:t xml:space="preserve">Однако адепты данной секты продолжают свою деструктивную деятельность, в частности предпринимают попытки вовлечь в деятельность сообщества новых сторонников, создают и модернизируют Интернет-ресурсы и аккаунты в социальных сетях, посредством которых под видом изучения йоги широкому кругу лиц предлагается ознакомиться с основами религиозной доктрины «АУМ </w:t>
      </w:r>
      <w:r w:rsidR="00811E8E">
        <w:rPr>
          <w:sz w:val="28"/>
          <w:szCs w:val="28"/>
        </w:rPr>
        <w:t>Синрикё</w:t>
      </w:r>
      <w:r w:rsidRPr="003E3FBD">
        <w:rPr>
          <w:sz w:val="28"/>
          <w:szCs w:val="28"/>
        </w:rPr>
        <w:t xml:space="preserve">». </w:t>
      </w:r>
    </w:p>
    <w:p w14:paraId="24777C7B" w14:textId="7E70891C" w:rsidR="003E3FBD" w:rsidRPr="003E3FBD" w:rsidRDefault="003E3FBD" w:rsidP="00CA3FF4">
      <w:pPr>
        <w:widowControl/>
        <w:autoSpaceDE/>
        <w:autoSpaceDN/>
        <w:adjustRightInd/>
        <w:spacing w:line="360" w:lineRule="auto"/>
        <w:ind w:firstLine="709"/>
        <w:jc w:val="both"/>
        <w:rPr>
          <w:rFonts w:eastAsiaTheme="minorHAnsi"/>
          <w:sz w:val="28"/>
          <w:szCs w:val="28"/>
          <w:lang w:eastAsia="en-US"/>
        </w:rPr>
      </w:pPr>
      <w:r w:rsidRPr="003E3FBD">
        <w:rPr>
          <w:rFonts w:eastAsiaTheme="minorHAnsi"/>
          <w:b/>
          <w:sz w:val="28"/>
          <w:szCs w:val="28"/>
          <w:lang w:eastAsia="en-US"/>
        </w:rPr>
        <w:lastRenderedPageBreak/>
        <w:t>Сле</w:t>
      </w:r>
      <w:r w:rsidR="00CA3FF4">
        <w:rPr>
          <w:rFonts w:eastAsiaTheme="minorHAnsi"/>
          <w:b/>
          <w:sz w:val="28"/>
          <w:szCs w:val="28"/>
          <w:lang w:eastAsia="en-US"/>
        </w:rPr>
        <w:t xml:space="preserve">дственная и судебная практика. </w:t>
      </w:r>
      <w:r w:rsidRPr="003E3FBD">
        <w:rPr>
          <w:rFonts w:eastAsiaTheme="minorHAnsi"/>
          <w:sz w:val="28"/>
          <w:szCs w:val="28"/>
          <w:lang w:eastAsia="en-US"/>
        </w:rPr>
        <w:t>В 90-х г</w:t>
      </w:r>
      <w:r w:rsidR="00124DDC">
        <w:rPr>
          <w:rFonts w:eastAsiaTheme="minorHAnsi"/>
          <w:sz w:val="28"/>
          <w:szCs w:val="28"/>
          <w:lang w:eastAsia="en-US"/>
        </w:rPr>
        <w:t>г.</w:t>
      </w:r>
      <w:r w:rsidRPr="003E3FBD">
        <w:rPr>
          <w:rFonts w:eastAsiaTheme="minorHAnsi"/>
          <w:sz w:val="28"/>
          <w:szCs w:val="28"/>
          <w:lang w:eastAsia="en-US"/>
        </w:rPr>
        <w:t xml:space="preserve"> </w:t>
      </w:r>
      <w:r w:rsidR="00124DDC">
        <w:rPr>
          <w:rFonts w:eastAsiaTheme="minorHAnsi"/>
          <w:sz w:val="28"/>
          <w:szCs w:val="28"/>
          <w:lang w:eastAsia="en-US"/>
        </w:rPr>
        <w:t>ХХ</w:t>
      </w:r>
      <w:r w:rsidRPr="003E3FBD">
        <w:rPr>
          <w:rFonts w:eastAsiaTheme="minorHAnsi"/>
          <w:sz w:val="28"/>
          <w:szCs w:val="28"/>
          <w:lang w:eastAsia="en-US"/>
        </w:rPr>
        <w:t xml:space="preserve"> века Генеральной прокуратурой Российской Федерации расследовалось уголовное дело в отношении организаторов </w:t>
      </w:r>
      <w:r w:rsidR="00124DDC">
        <w:rPr>
          <w:rFonts w:eastAsiaTheme="minorHAnsi"/>
          <w:sz w:val="28"/>
          <w:szCs w:val="28"/>
          <w:lang w:eastAsia="en-US"/>
        </w:rPr>
        <w:t>р</w:t>
      </w:r>
      <w:r w:rsidRPr="003E3FBD">
        <w:rPr>
          <w:rFonts w:eastAsiaTheme="minorHAnsi"/>
          <w:sz w:val="28"/>
          <w:szCs w:val="28"/>
          <w:lang w:eastAsia="en-US"/>
        </w:rPr>
        <w:t xml:space="preserve">оссийского филиала японской религиозной корпорации «АУМ </w:t>
      </w:r>
      <w:r w:rsidR="00811E8E">
        <w:rPr>
          <w:rFonts w:eastAsiaTheme="minorHAnsi"/>
          <w:sz w:val="28"/>
          <w:szCs w:val="28"/>
          <w:lang w:eastAsia="en-US"/>
        </w:rPr>
        <w:t>Синрикё</w:t>
      </w:r>
      <w:r w:rsidRPr="003E3FBD">
        <w:rPr>
          <w:rFonts w:eastAsiaTheme="minorHAnsi"/>
          <w:sz w:val="28"/>
          <w:szCs w:val="28"/>
          <w:lang w:eastAsia="en-US"/>
        </w:rPr>
        <w:t xml:space="preserve">» и </w:t>
      </w:r>
      <w:r w:rsidR="00124DDC">
        <w:rPr>
          <w:rFonts w:eastAsiaTheme="minorHAnsi"/>
          <w:sz w:val="28"/>
          <w:szCs w:val="28"/>
          <w:lang w:eastAsia="en-US"/>
        </w:rPr>
        <w:t>м</w:t>
      </w:r>
      <w:r w:rsidRPr="003E3FBD">
        <w:rPr>
          <w:rFonts w:eastAsiaTheme="minorHAnsi"/>
          <w:sz w:val="28"/>
          <w:szCs w:val="28"/>
          <w:lang w:eastAsia="en-US"/>
        </w:rPr>
        <w:t>осковского религиозного объединения «Учение Истины АУМ» по признакам преступлений, предусмотренных ст</w:t>
      </w:r>
      <w:r w:rsidR="004D7625">
        <w:rPr>
          <w:rFonts w:eastAsiaTheme="minorHAnsi"/>
          <w:sz w:val="28"/>
          <w:szCs w:val="28"/>
          <w:lang w:eastAsia="en-US"/>
        </w:rPr>
        <w:t>.</w:t>
      </w:r>
      <w:r w:rsidR="00124DDC">
        <w:rPr>
          <w:rFonts w:eastAsiaTheme="minorHAnsi"/>
          <w:sz w:val="28"/>
          <w:szCs w:val="28"/>
          <w:lang w:eastAsia="en-US"/>
        </w:rPr>
        <w:t> </w:t>
      </w:r>
      <w:r w:rsidRPr="003E3FBD">
        <w:rPr>
          <w:rFonts w:eastAsiaTheme="minorHAnsi"/>
          <w:sz w:val="28"/>
          <w:szCs w:val="28"/>
          <w:lang w:eastAsia="en-US"/>
        </w:rPr>
        <w:t>143.1 и 148.3</w:t>
      </w:r>
      <w:r w:rsidR="004D7625">
        <w:rPr>
          <w:rFonts w:eastAsiaTheme="minorHAnsi"/>
          <w:sz w:val="28"/>
          <w:szCs w:val="28"/>
          <w:lang w:eastAsia="en-US"/>
        </w:rPr>
        <w:t xml:space="preserve"> </w:t>
      </w:r>
      <w:r w:rsidRPr="003E3FBD">
        <w:rPr>
          <w:rFonts w:eastAsiaTheme="minorHAnsi"/>
          <w:sz w:val="28"/>
          <w:szCs w:val="28"/>
          <w:lang w:eastAsia="en-US"/>
        </w:rPr>
        <w:t>УК РСФСР, которое прекращено в 1998 г</w:t>
      </w:r>
      <w:r w:rsidR="004D7625">
        <w:rPr>
          <w:rFonts w:eastAsiaTheme="minorHAnsi"/>
          <w:sz w:val="28"/>
          <w:szCs w:val="28"/>
          <w:lang w:eastAsia="en-US"/>
        </w:rPr>
        <w:t>.</w:t>
      </w:r>
      <w:r w:rsidRPr="003E3FBD">
        <w:rPr>
          <w:rFonts w:eastAsiaTheme="minorHAnsi"/>
          <w:sz w:val="28"/>
          <w:szCs w:val="28"/>
          <w:lang w:eastAsia="en-US"/>
        </w:rPr>
        <w:t xml:space="preserve"> на основании ст</w:t>
      </w:r>
      <w:r w:rsidR="00BE7A91">
        <w:rPr>
          <w:rFonts w:eastAsiaTheme="minorHAnsi"/>
          <w:sz w:val="28"/>
          <w:szCs w:val="28"/>
          <w:lang w:eastAsia="en-US"/>
        </w:rPr>
        <w:t>. </w:t>
      </w:r>
      <w:r w:rsidRPr="003E3FBD">
        <w:rPr>
          <w:rFonts w:eastAsiaTheme="minorHAnsi"/>
          <w:sz w:val="28"/>
          <w:szCs w:val="28"/>
          <w:lang w:eastAsia="en-US"/>
        </w:rPr>
        <w:t>6 У</w:t>
      </w:r>
      <w:r w:rsidR="004D7625">
        <w:rPr>
          <w:rFonts w:eastAsiaTheme="minorHAnsi"/>
          <w:sz w:val="28"/>
          <w:szCs w:val="28"/>
          <w:lang w:eastAsia="en-US"/>
        </w:rPr>
        <w:t>ПК</w:t>
      </w:r>
      <w:r w:rsidRPr="003E3FBD">
        <w:rPr>
          <w:rFonts w:eastAsiaTheme="minorHAnsi"/>
          <w:sz w:val="28"/>
          <w:szCs w:val="28"/>
          <w:lang w:eastAsia="en-US"/>
        </w:rPr>
        <w:t xml:space="preserve"> РСФСР.</w:t>
      </w:r>
    </w:p>
    <w:p w14:paraId="211C9201" w14:textId="77777777" w:rsidR="0082329E" w:rsidRDefault="003E3FBD" w:rsidP="003E3FBD">
      <w:pPr>
        <w:widowControl/>
        <w:tabs>
          <w:tab w:val="left" w:pos="8931"/>
        </w:tabs>
        <w:suppressAutoHyphens/>
        <w:spacing w:line="360" w:lineRule="auto"/>
        <w:ind w:firstLine="709"/>
        <w:jc w:val="both"/>
        <w:rPr>
          <w:rFonts w:eastAsiaTheme="minorHAnsi"/>
          <w:sz w:val="28"/>
          <w:szCs w:val="28"/>
          <w:lang w:eastAsia="en-US"/>
        </w:rPr>
      </w:pPr>
      <w:r w:rsidRPr="003E3FBD">
        <w:rPr>
          <w:rFonts w:eastAsiaTheme="minorHAnsi"/>
          <w:sz w:val="28"/>
          <w:szCs w:val="28"/>
          <w:lang w:eastAsia="en-US"/>
        </w:rPr>
        <w:t xml:space="preserve">Несмотря на ликвидацию зарегистрированных в России структур </w:t>
      </w:r>
      <w:r w:rsidR="00BE7A91">
        <w:rPr>
          <w:rFonts w:eastAsiaTheme="minorHAnsi"/>
          <w:sz w:val="28"/>
          <w:szCs w:val="28"/>
          <w:lang w:eastAsia="en-US"/>
        </w:rPr>
        <w:t>«</w:t>
      </w:r>
      <w:r w:rsidRPr="003E3FBD">
        <w:rPr>
          <w:rFonts w:eastAsiaTheme="minorHAnsi"/>
          <w:sz w:val="28"/>
          <w:szCs w:val="28"/>
          <w:lang w:eastAsia="en-US"/>
        </w:rPr>
        <w:t xml:space="preserve">АУМ </w:t>
      </w:r>
      <w:r w:rsidR="00811E8E">
        <w:rPr>
          <w:rFonts w:eastAsiaTheme="minorHAnsi"/>
          <w:sz w:val="28"/>
          <w:szCs w:val="28"/>
          <w:lang w:eastAsia="en-US"/>
        </w:rPr>
        <w:t>Синрикё</w:t>
      </w:r>
      <w:r w:rsidR="00BE7A91">
        <w:rPr>
          <w:rFonts w:eastAsiaTheme="minorHAnsi"/>
          <w:sz w:val="28"/>
          <w:szCs w:val="28"/>
          <w:lang w:eastAsia="en-US"/>
        </w:rPr>
        <w:t>»</w:t>
      </w:r>
      <w:r w:rsidRPr="003E3FBD">
        <w:rPr>
          <w:rFonts w:eastAsiaTheme="minorHAnsi"/>
          <w:sz w:val="28"/>
          <w:szCs w:val="28"/>
          <w:lang w:eastAsia="en-US"/>
        </w:rPr>
        <w:t>, российские последователи Асахары при сохранении руководящей роли японских представителей и организационных связей с головной организацией в Японии продолжа</w:t>
      </w:r>
      <w:r w:rsidR="00BE7A91">
        <w:rPr>
          <w:rFonts w:eastAsiaTheme="minorHAnsi"/>
          <w:sz w:val="28"/>
          <w:szCs w:val="28"/>
          <w:lang w:eastAsia="en-US"/>
        </w:rPr>
        <w:t xml:space="preserve">ли </w:t>
      </w:r>
      <w:r w:rsidRPr="003E3FBD">
        <w:rPr>
          <w:rFonts w:eastAsiaTheme="minorHAnsi"/>
          <w:sz w:val="28"/>
          <w:szCs w:val="28"/>
          <w:lang w:eastAsia="en-US"/>
        </w:rPr>
        <w:t>деятельность</w:t>
      </w:r>
      <w:r w:rsidR="00124DDC">
        <w:rPr>
          <w:rFonts w:eastAsiaTheme="minorHAnsi"/>
          <w:sz w:val="28"/>
          <w:szCs w:val="28"/>
          <w:lang w:eastAsia="en-US"/>
        </w:rPr>
        <w:t xml:space="preserve"> секты</w:t>
      </w:r>
      <w:r w:rsidRPr="003E3FBD">
        <w:rPr>
          <w:rFonts w:eastAsiaTheme="minorHAnsi"/>
          <w:sz w:val="28"/>
          <w:szCs w:val="28"/>
          <w:lang w:eastAsia="en-US"/>
        </w:rPr>
        <w:t xml:space="preserve">. </w:t>
      </w:r>
    </w:p>
    <w:p w14:paraId="265E23BA" w14:textId="0318D691" w:rsidR="003D5367" w:rsidRPr="002A0C21" w:rsidRDefault="003D5367" w:rsidP="003E3FBD">
      <w:pPr>
        <w:widowControl/>
        <w:tabs>
          <w:tab w:val="left" w:pos="8931"/>
        </w:tabs>
        <w:suppressAutoHyphens/>
        <w:spacing w:line="360" w:lineRule="auto"/>
        <w:ind w:firstLine="709"/>
        <w:jc w:val="both"/>
        <w:rPr>
          <w:rFonts w:eastAsiaTheme="minorHAnsi"/>
          <w:sz w:val="28"/>
          <w:szCs w:val="28"/>
          <w:lang w:eastAsia="en-US"/>
        </w:rPr>
      </w:pPr>
      <w:r w:rsidRPr="00FE31EB">
        <w:rPr>
          <w:rFonts w:eastAsiaTheme="minorHAnsi"/>
          <w:sz w:val="28"/>
          <w:szCs w:val="28"/>
          <w:lang w:eastAsia="en-US"/>
        </w:rPr>
        <w:t xml:space="preserve">26 ноября 2020 г. Южный военный суд </w:t>
      </w:r>
      <w:r w:rsidR="008F383F" w:rsidRPr="00FE31EB">
        <w:rPr>
          <w:rFonts w:eastAsiaTheme="minorHAnsi"/>
          <w:sz w:val="28"/>
          <w:szCs w:val="28"/>
          <w:lang w:eastAsia="en-US"/>
        </w:rPr>
        <w:t xml:space="preserve">признал виновным </w:t>
      </w:r>
      <w:r w:rsidRPr="00FE31EB">
        <w:rPr>
          <w:rFonts w:eastAsiaTheme="minorHAnsi"/>
          <w:sz w:val="28"/>
          <w:szCs w:val="28"/>
          <w:lang w:eastAsia="en-US"/>
        </w:rPr>
        <w:t xml:space="preserve">одного из </w:t>
      </w:r>
      <w:r w:rsidR="008F383F" w:rsidRPr="00FE31EB">
        <w:rPr>
          <w:rFonts w:eastAsiaTheme="minorHAnsi"/>
          <w:sz w:val="28"/>
          <w:szCs w:val="28"/>
          <w:lang w:eastAsia="en-US"/>
        </w:rPr>
        <w:t xml:space="preserve">руководителей </w:t>
      </w:r>
      <w:r w:rsidRPr="00FE31EB">
        <w:rPr>
          <w:rFonts w:eastAsiaTheme="minorHAnsi"/>
          <w:sz w:val="28"/>
          <w:szCs w:val="28"/>
          <w:lang w:eastAsia="en-US"/>
        </w:rPr>
        <w:t>российского подразделения «Аум Синрикё</w:t>
      </w:r>
      <w:r>
        <w:rPr>
          <w:rFonts w:eastAsiaTheme="minorHAnsi"/>
          <w:sz w:val="28"/>
          <w:szCs w:val="28"/>
          <w:lang w:eastAsia="en-US"/>
        </w:rPr>
        <w:t xml:space="preserve">» М. Устьянцева </w:t>
      </w:r>
      <w:r w:rsidR="008F383F">
        <w:rPr>
          <w:rFonts w:eastAsiaTheme="minorHAnsi"/>
          <w:sz w:val="28"/>
          <w:szCs w:val="28"/>
          <w:lang w:eastAsia="en-US"/>
        </w:rPr>
        <w:t xml:space="preserve">в совершении преступлений, предусмотренных ч. 1 ст. 205.5 и ч. 1 ст. 239 УК РФ и приговорил его </w:t>
      </w:r>
      <w:r>
        <w:rPr>
          <w:rFonts w:eastAsiaTheme="minorHAnsi"/>
          <w:sz w:val="28"/>
          <w:szCs w:val="28"/>
          <w:lang w:eastAsia="en-US"/>
        </w:rPr>
        <w:t>к 15 года</w:t>
      </w:r>
      <w:r w:rsidR="008F383F">
        <w:rPr>
          <w:rFonts w:eastAsiaTheme="minorHAnsi"/>
          <w:sz w:val="28"/>
          <w:szCs w:val="28"/>
          <w:lang w:eastAsia="en-US"/>
        </w:rPr>
        <w:t>м</w:t>
      </w:r>
      <w:r>
        <w:rPr>
          <w:rFonts w:eastAsiaTheme="minorHAnsi"/>
          <w:sz w:val="28"/>
          <w:szCs w:val="28"/>
          <w:lang w:eastAsia="en-US"/>
        </w:rPr>
        <w:t xml:space="preserve"> лишения свободы</w:t>
      </w:r>
      <w:r w:rsidR="008F383F">
        <w:rPr>
          <w:rFonts w:eastAsiaTheme="minorHAnsi"/>
          <w:sz w:val="28"/>
          <w:szCs w:val="28"/>
          <w:lang w:eastAsia="en-US"/>
        </w:rPr>
        <w:t xml:space="preserve"> </w:t>
      </w:r>
      <w:r w:rsidR="002A0C21">
        <w:rPr>
          <w:rFonts w:eastAsiaTheme="minorHAnsi"/>
          <w:sz w:val="28"/>
          <w:szCs w:val="28"/>
          <w:lang w:val="en-US" w:eastAsia="en-US"/>
        </w:rPr>
        <w:t>c</w:t>
      </w:r>
      <w:r w:rsidR="002A0C21" w:rsidRPr="002A0C21">
        <w:rPr>
          <w:rFonts w:eastAsiaTheme="minorHAnsi"/>
          <w:sz w:val="28"/>
          <w:szCs w:val="28"/>
          <w:lang w:eastAsia="en-US"/>
        </w:rPr>
        <w:t xml:space="preserve"> отбыванием наказания </w:t>
      </w:r>
      <w:r w:rsidR="008F383F">
        <w:rPr>
          <w:rFonts w:eastAsiaTheme="minorHAnsi"/>
          <w:sz w:val="28"/>
          <w:szCs w:val="28"/>
          <w:lang w:eastAsia="en-US"/>
        </w:rPr>
        <w:t xml:space="preserve">в колонии строгого режима. </w:t>
      </w:r>
      <w:r w:rsidR="002A0C21">
        <w:rPr>
          <w:rFonts w:eastAsiaTheme="minorHAnsi"/>
          <w:sz w:val="28"/>
          <w:szCs w:val="28"/>
          <w:lang w:eastAsia="en-US"/>
        </w:rPr>
        <w:t>С</w:t>
      </w:r>
      <w:r w:rsidR="008F383F" w:rsidRPr="002A0C21">
        <w:rPr>
          <w:rFonts w:eastAsiaTheme="minorHAnsi"/>
          <w:sz w:val="28"/>
          <w:szCs w:val="28"/>
          <w:lang w:eastAsia="en-US"/>
        </w:rPr>
        <w:t>ледстви</w:t>
      </w:r>
      <w:r w:rsidR="002A0C21">
        <w:rPr>
          <w:rFonts w:eastAsiaTheme="minorHAnsi"/>
          <w:sz w:val="28"/>
          <w:szCs w:val="28"/>
          <w:lang w:eastAsia="en-US"/>
        </w:rPr>
        <w:t>ем установлено</w:t>
      </w:r>
      <w:r w:rsidR="008F383F" w:rsidRPr="002A0C21">
        <w:rPr>
          <w:rFonts w:eastAsiaTheme="minorHAnsi"/>
          <w:sz w:val="28"/>
          <w:szCs w:val="28"/>
          <w:lang w:eastAsia="en-US"/>
        </w:rPr>
        <w:t xml:space="preserve">, </w:t>
      </w:r>
      <w:r w:rsidR="002A0C21">
        <w:rPr>
          <w:rFonts w:eastAsiaTheme="minorHAnsi"/>
          <w:sz w:val="28"/>
          <w:szCs w:val="28"/>
          <w:lang w:eastAsia="en-US"/>
        </w:rPr>
        <w:t xml:space="preserve">что </w:t>
      </w:r>
      <w:r w:rsidR="008F383F" w:rsidRPr="002A0C21">
        <w:rPr>
          <w:rFonts w:eastAsiaTheme="minorHAnsi"/>
          <w:sz w:val="28"/>
          <w:szCs w:val="28"/>
          <w:lang w:eastAsia="en-US"/>
        </w:rPr>
        <w:t xml:space="preserve">Устьянцев </w:t>
      </w:r>
      <w:r w:rsidR="002A0C21" w:rsidRPr="002A0C21">
        <w:rPr>
          <w:sz w:val="28"/>
          <w:szCs w:val="28"/>
        </w:rPr>
        <w:t>организовывал распространение среди жителей г</w:t>
      </w:r>
      <w:r w:rsidR="002A0C21">
        <w:rPr>
          <w:sz w:val="28"/>
          <w:szCs w:val="28"/>
        </w:rPr>
        <w:t>. </w:t>
      </w:r>
      <w:r w:rsidR="002A0C21" w:rsidRPr="002A0C21">
        <w:rPr>
          <w:sz w:val="28"/>
          <w:szCs w:val="28"/>
        </w:rPr>
        <w:t>Москвы, Санкт-Петербурга и Волгограда религиозной доктрины, побуждающей рядовых адептов преподносить ему денежные средства, которые он передавал японским руководителям «Аум Синрикё», тем самым финансировал терроризм</w:t>
      </w:r>
      <w:r w:rsidR="008F383F" w:rsidRPr="002A0C21">
        <w:rPr>
          <w:rStyle w:val="a6"/>
          <w:rFonts w:eastAsiaTheme="minorHAnsi"/>
          <w:sz w:val="28"/>
          <w:szCs w:val="28"/>
          <w:lang w:eastAsia="en-US"/>
        </w:rPr>
        <w:footnoteReference w:id="462"/>
      </w:r>
      <w:r w:rsidR="008F383F" w:rsidRPr="002A0C21">
        <w:rPr>
          <w:rFonts w:eastAsiaTheme="minorHAnsi"/>
          <w:sz w:val="28"/>
          <w:szCs w:val="28"/>
          <w:lang w:eastAsia="en-US"/>
        </w:rPr>
        <w:t>.</w:t>
      </w:r>
    </w:p>
    <w:p w14:paraId="3AF154F7" w14:textId="537E319D" w:rsidR="00022CE3" w:rsidRDefault="003D5367" w:rsidP="003E3FBD">
      <w:pPr>
        <w:widowControl/>
        <w:tabs>
          <w:tab w:val="left" w:pos="8931"/>
        </w:tabs>
        <w:suppressAutoHyphens/>
        <w:spacing w:line="360" w:lineRule="auto"/>
        <w:ind w:firstLine="709"/>
        <w:jc w:val="both"/>
        <w:rPr>
          <w:rFonts w:eastAsiaTheme="minorHAnsi"/>
          <w:sz w:val="28"/>
          <w:szCs w:val="28"/>
          <w:lang w:eastAsia="en-US"/>
        </w:rPr>
      </w:pPr>
      <w:r w:rsidRPr="002A0C21">
        <w:rPr>
          <w:rFonts w:eastAsiaTheme="minorHAnsi"/>
          <w:sz w:val="28"/>
          <w:szCs w:val="28"/>
          <w:lang w:eastAsia="en-US"/>
        </w:rPr>
        <w:t xml:space="preserve">23 января 2002 г. </w:t>
      </w:r>
      <w:r w:rsidR="003E3FBD" w:rsidRPr="002A0C21">
        <w:rPr>
          <w:rFonts w:eastAsiaTheme="minorHAnsi"/>
          <w:sz w:val="28"/>
          <w:szCs w:val="28"/>
          <w:lang w:eastAsia="en-US"/>
        </w:rPr>
        <w:t>судебной коллеги</w:t>
      </w:r>
      <w:r w:rsidRPr="002A0C21">
        <w:rPr>
          <w:rFonts w:eastAsiaTheme="minorHAnsi"/>
          <w:sz w:val="28"/>
          <w:szCs w:val="28"/>
          <w:lang w:eastAsia="en-US"/>
        </w:rPr>
        <w:t>ей</w:t>
      </w:r>
      <w:r w:rsidR="003E3FBD" w:rsidRPr="002A0C21">
        <w:rPr>
          <w:rFonts w:eastAsiaTheme="minorHAnsi"/>
          <w:sz w:val="28"/>
          <w:szCs w:val="28"/>
          <w:lang w:eastAsia="en-US"/>
        </w:rPr>
        <w:t xml:space="preserve"> по уголовным делам Приморского краевого суда </w:t>
      </w:r>
      <w:r w:rsidRPr="002A0C21">
        <w:rPr>
          <w:rFonts w:eastAsiaTheme="minorHAnsi"/>
          <w:sz w:val="28"/>
          <w:szCs w:val="28"/>
          <w:lang w:eastAsia="en-US"/>
        </w:rPr>
        <w:t>вынесен приговор</w:t>
      </w:r>
      <w:r>
        <w:rPr>
          <w:rFonts w:eastAsiaTheme="minorHAnsi"/>
          <w:sz w:val="28"/>
          <w:szCs w:val="28"/>
          <w:lang w:eastAsia="en-US"/>
        </w:rPr>
        <w:t xml:space="preserve"> четверым </w:t>
      </w:r>
      <w:r w:rsidR="00022CE3">
        <w:rPr>
          <w:rFonts w:eastAsiaTheme="minorHAnsi"/>
          <w:sz w:val="28"/>
          <w:szCs w:val="28"/>
          <w:lang w:eastAsia="en-US"/>
        </w:rPr>
        <w:t>граждан</w:t>
      </w:r>
      <w:r>
        <w:rPr>
          <w:rFonts w:eastAsiaTheme="minorHAnsi"/>
          <w:sz w:val="28"/>
          <w:szCs w:val="28"/>
          <w:lang w:eastAsia="en-US"/>
        </w:rPr>
        <w:t>ам</w:t>
      </w:r>
      <w:r w:rsidR="00022CE3">
        <w:rPr>
          <w:rFonts w:eastAsiaTheme="minorHAnsi"/>
          <w:sz w:val="28"/>
          <w:szCs w:val="28"/>
          <w:lang w:eastAsia="en-US"/>
        </w:rPr>
        <w:t xml:space="preserve"> Российской Федерации, </w:t>
      </w:r>
      <w:r w:rsidR="0041593E">
        <w:rPr>
          <w:rFonts w:eastAsiaTheme="minorHAnsi"/>
          <w:sz w:val="28"/>
          <w:szCs w:val="28"/>
          <w:lang w:eastAsia="en-US"/>
        </w:rPr>
        <w:t>готовивши</w:t>
      </w:r>
      <w:r>
        <w:rPr>
          <w:rFonts w:eastAsiaTheme="minorHAnsi"/>
          <w:sz w:val="28"/>
          <w:szCs w:val="28"/>
          <w:lang w:eastAsia="en-US"/>
        </w:rPr>
        <w:t>м</w:t>
      </w:r>
      <w:r w:rsidR="0041593E">
        <w:rPr>
          <w:rFonts w:eastAsiaTheme="minorHAnsi"/>
          <w:sz w:val="28"/>
          <w:szCs w:val="28"/>
          <w:lang w:eastAsia="en-US"/>
        </w:rPr>
        <w:t xml:space="preserve"> </w:t>
      </w:r>
      <w:r w:rsidR="00022CE3">
        <w:rPr>
          <w:rFonts w:eastAsiaTheme="minorHAnsi"/>
          <w:sz w:val="28"/>
          <w:szCs w:val="28"/>
          <w:lang w:eastAsia="en-US"/>
        </w:rPr>
        <w:t>сери</w:t>
      </w:r>
      <w:r w:rsidR="0041593E">
        <w:rPr>
          <w:rFonts w:eastAsiaTheme="minorHAnsi"/>
          <w:sz w:val="28"/>
          <w:szCs w:val="28"/>
          <w:lang w:eastAsia="en-US"/>
        </w:rPr>
        <w:t>ю</w:t>
      </w:r>
      <w:r w:rsidR="00022CE3">
        <w:rPr>
          <w:rFonts w:eastAsiaTheme="minorHAnsi"/>
          <w:sz w:val="28"/>
          <w:szCs w:val="28"/>
          <w:lang w:eastAsia="en-US"/>
        </w:rPr>
        <w:t xml:space="preserve"> терактов </w:t>
      </w:r>
      <w:r>
        <w:rPr>
          <w:rFonts w:eastAsiaTheme="minorHAnsi"/>
          <w:sz w:val="28"/>
          <w:szCs w:val="28"/>
          <w:lang w:eastAsia="en-US"/>
        </w:rPr>
        <w:t xml:space="preserve">на территории </w:t>
      </w:r>
      <w:r w:rsidR="00022CE3">
        <w:rPr>
          <w:rFonts w:eastAsiaTheme="minorHAnsi"/>
          <w:sz w:val="28"/>
          <w:szCs w:val="28"/>
          <w:lang w:eastAsia="en-US"/>
        </w:rPr>
        <w:t>Японии</w:t>
      </w:r>
      <w:r>
        <w:rPr>
          <w:rFonts w:eastAsiaTheme="minorHAnsi"/>
          <w:sz w:val="28"/>
          <w:szCs w:val="28"/>
          <w:lang w:eastAsia="en-US"/>
        </w:rPr>
        <w:t xml:space="preserve">. Их целью являлось </w:t>
      </w:r>
      <w:r w:rsidR="00022CE3">
        <w:rPr>
          <w:rFonts w:eastAsiaTheme="minorHAnsi"/>
          <w:sz w:val="28"/>
          <w:szCs w:val="28"/>
          <w:lang w:eastAsia="en-US"/>
        </w:rPr>
        <w:t>освобо</w:t>
      </w:r>
      <w:r w:rsidR="0041593E">
        <w:rPr>
          <w:rFonts w:eastAsiaTheme="minorHAnsi"/>
          <w:sz w:val="28"/>
          <w:szCs w:val="28"/>
          <w:lang w:eastAsia="en-US"/>
        </w:rPr>
        <w:t>ждени</w:t>
      </w:r>
      <w:r>
        <w:rPr>
          <w:rFonts w:eastAsiaTheme="minorHAnsi"/>
          <w:sz w:val="28"/>
          <w:szCs w:val="28"/>
          <w:lang w:eastAsia="en-US"/>
        </w:rPr>
        <w:t>е</w:t>
      </w:r>
      <w:r w:rsidR="0041593E">
        <w:rPr>
          <w:rFonts w:eastAsiaTheme="minorHAnsi"/>
          <w:sz w:val="28"/>
          <w:szCs w:val="28"/>
          <w:lang w:eastAsia="en-US"/>
        </w:rPr>
        <w:t xml:space="preserve"> </w:t>
      </w:r>
      <w:r w:rsidR="00D6495C">
        <w:rPr>
          <w:rFonts w:eastAsiaTheme="minorHAnsi"/>
          <w:sz w:val="28"/>
          <w:szCs w:val="28"/>
          <w:lang w:eastAsia="en-US"/>
        </w:rPr>
        <w:t xml:space="preserve">Асахары </w:t>
      </w:r>
      <w:r w:rsidR="00022CE3">
        <w:rPr>
          <w:rFonts w:eastAsiaTheme="minorHAnsi"/>
          <w:sz w:val="28"/>
          <w:szCs w:val="28"/>
          <w:lang w:eastAsia="en-US"/>
        </w:rPr>
        <w:t xml:space="preserve">из </w:t>
      </w:r>
      <w:r w:rsidR="00D6495C">
        <w:rPr>
          <w:rFonts w:eastAsiaTheme="minorHAnsi"/>
          <w:sz w:val="28"/>
          <w:szCs w:val="28"/>
          <w:lang w:eastAsia="en-US"/>
        </w:rPr>
        <w:t>заключения</w:t>
      </w:r>
      <w:r w:rsidR="0041593E">
        <w:rPr>
          <w:rFonts w:eastAsiaTheme="minorHAnsi"/>
          <w:sz w:val="28"/>
          <w:szCs w:val="28"/>
          <w:lang w:eastAsia="en-US"/>
        </w:rPr>
        <w:t>, после чего его планировалось укрыть на территории России</w:t>
      </w:r>
      <w:r w:rsidR="00022CE3">
        <w:rPr>
          <w:rFonts w:eastAsiaTheme="minorHAnsi"/>
          <w:sz w:val="28"/>
          <w:szCs w:val="28"/>
          <w:lang w:eastAsia="en-US"/>
        </w:rPr>
        <w:t xml:space="preserve">. </w:t>
      </w:r>
    </w:p>
    <w:p w14:paraId="16EF4C22" w14:textId="719FA4C5" w:rsidR="003E3FBD" w:rsidRPr="003E3FBD" w:rsidRDefault="003D5367" w:rsidP="003D5367">
      <w:pPr>
        <w:widowControl/>
        <w:tabs>
          <w:tab w:val="left" w:pos="8931"/>
        </w:tabs>
        <w:suppressAutoHyphens/>
        <w:spacing w:line="360" w:lineRule="auto"/>
        <w:ind w:firstLine="709"/>
        <w:jc w:val="both"/>
        <w:rPr>
          <w:rFonts w:eastAsiaTheme="minorHAnsi"/>
          <w:sz w:val="28"/>
          <w:szCs w:val="28"/>
          <w:lang w:eastAsia="en-US"/>
        </w:rPr>
      </w:pPr>
      <w:r>
        <w:rPr>
          <w:rFonts w:eastAsiaTheme="minorHAnsi"/>
          <w:sz w:val="28"/>
          <w:szCs w:val="28"/>
          <w:lang w:eastAsia="en-US"/>
        </w:rPr>
        <w:t>Трое п</w:t>
      </w:r>
      <w:r w:rsidR="00022CE3">
        <w:rPr>
          <w:rFonts w:eastAsiaTheme="minorHAnsi"/>
          <w:sz w:val="28"/>
          <w:szCs w:val="28"/>
          <w:lang w:eastAsia="en-US"/>
        </w:rPr>
        <w:t>риверженц</w:t>
      </w:r>
      <w:r>
        <w:rPr>
          <w:rFonts w:eastAsiaTheme="minorHAnsi"/>
          <w:sz w:val="28"/>
          <w:szCs w:val="28"/>
          <w:lang w:eastAsia="en-US"/>
        </w:rPr>
        <w:t>ев</w:t>
      </w:r>
      <w:r w:rsidR="00022CE3">
        <w:rPr>
          <w:rFonts w:eastAsiaTheme="minorHAnsi"/>
          <w:sz w:val="28"/>
          <w:szCs w:val="28"/>
          <w:lang w:eastAsia="en-US"/>
        </w:rPr>
        <w:t xml:space="preserve"> секты</w:t>
      </w:r>
      <w:r w:rsidR="00022CE3" w:rsidRPr="003E3FBD">
        <w:rPr>
          <w:rFonts w:eastAsiaTheme="minorHAnsi"/>
          <w:sz w:val="28"/>
          <w:szCs w:val="28"/>
          <w:lang w:eastAsia="en-US"/>
        </w:rPr>
        <w:t xml:space="preserve"> </w:t>
      </w:r>
      <w:r w:rsidR="003E3FBD" w:rsidRPr="003E3FBD">
        <w:rPr>
          <w:rFonts w:eastAsiaTheme="minorHAnsi"/>
          <w:sz w:val="28"/>
          <w:szCs w:val="28"/>
          <w:lang w:eastAsia="en-US"/>
        </w:rPr>
        <w:t>признаны виновными в совершении преступлений, предусмотренных ч</w:t>
      </w:r>
      <w:r w:rsidR="00BE7A91">
        <w:rPr>
          <w:rFonts w:eastAsiaTheme="minorHAnsi"/>
          <w:sz w:val="28"/>
          <w:szCs w:val="28"/>
          <w:lang w:eastAsia="en-US"/>
        </w:rPr>
        <w:t>. </w:t>
      </w:r>
      <w:r w:rsidR="003E3FBD" w:rsidRPr="003E3FBD">
        <w:rPr>
          <w:rFonts w:eastAsiaTheme="minorHAnsi"/>
          <w:sz w:val="28"/>
          <w:szCs w:val="28"/>
          <w:lang w:eastAsia="en-US"/>
        </w:rPr>
        <w:t>1 ст</w:t>
      </w:r>
      <w:r w:rsidR="00BE7A91">
        <w:rPr>
          <w:rFonts w:eastAsiaTheme="minorHAnsi"/>
          <w:sz w:val="28"/>
          <w:szCs w:val="28"/>
          <w:lang w:eastAsia="en-US"/>
        </w:rPr>
        <w:t>.</w:t>
      </w:r>
      <w:r w:rsidR="003E3FBD" w:rsidRPr="003E3FBD">
        <w:rPr>
          <w:rFonts w:eastAsiaTheme="minorHAnsi"/>
          <w:sz w:val="28"/>
          <w:szCs w:val="28"/>
          <w:lang w:eastAsia="en-US"/>
        </w:rPr>
        <w:t xml:space="preserve"> 30, ч</w:t>
      </w:r>
      <w:r w:rsidR="00BE7A91">
        <w:rPr>
          <w:rFonts w:eastAsiaTheme="minorHAnsi"/>
          <w:sz w:val="28"/>
          <w:szCs w:val="28"/>
          <w:lang w:eastAsia="en-US"/>
        </w:rPr>
        <w:t>.</w:t>
      </w:r>
      <w:r w:rsidR="003E3FBD" w:rsidRPr="003E3FBD">
        <w:rPr>
          <w:rFonts w:eastAsiaTheme="minorHAnsi"/>
          <w:sz w:val="28"/>
          <w:szCs w:val="28"/>
          <w:lang w:eastAsia="en-US"/>
        </w:rPr>
        <w:t xml:space="preserve"> 4 ст</w:t>
      </w:r>
      <w:r w:rsidR="00BE7A91">
        <w:rPr>
          <w:rFonts w:eastAsiaTheme="minorHAnsi"/>
          <w:sz w:val="28"/>
          <w:szCs w:val="28"/>
          <w:lang w:eastAsia="en-US"/>
        </w:rPr>
        <w:t>.</w:t>
      </w:r>
      <w:r w:rsidR="003E3FBD" w:rsidRPr="003E3FBD">
        <w:rPr>
          <w:rFonts w:eastAsiaTheme="minorHAnsi"/>
          <w:sz w:val="28"/>
          <w:szCs w:val="28"/>
          <w:lang w:eastAsia="en-US"/>
        </w:rPr>
        <w:t xml:space="preserve"> 188, ч</w:t>
      </w:r>
      <w:r w:rsidR="00BE7A91">
        <w:rPr>
          <w:rFonts w:eastAsiaTheme="minorHAnsi"/>
          <w:sz w:val="28"/>
          <w:szCs w:val="28"/>
          <w:lang w:eastAsia="en-US"/>
        </w:rPr>
        <w:t>.</w:t>
      </w:r>
      <w:r w:rsidR="003E3FBD" w:rsidRPr="003E3FBD">
        <w:rPr>
          <w:rFonts w:eastAsiaTheme="minorHAnsi"/>
          <w:sz w:val="28"/>
          <w:szCs w:val="28"/>
          <w:lang w:eastAsia="en-US"/>
        </w:rPr>
        <w:t xml:space="preserve"> 1 ст</w:t>
      </w:r>
      <w:r w:rsidR="00BE7A91">
        <w:rPr>
          <w:rFonts w:eastAsiaTheme="minorHAnsi"/>
          <w:sz w:val="28"/>
          <w:szCs w:val="28"/>
          <w:lang w:eastAsia="en-US"/>
        </w:rPr>
        <w:t>.</w:t>
      </w:r>
      <w:r w:rsidR="003E3FBD" w:rsidRPr="003E3FBD">
        <w:rPr>
          <w:rFonts w:eastAsiaTheme="minorHAnsi"/>
          <w:sz w:val="28"/>
          <w:szCs w:val="28"/>
          <w:lang w:eastAsia="en-US"/>
        </w:rPr>
        <w:t xml:space="preserve"> 30, ч</w:t>
      </w:r>
      <w:r w:rsidR="00BE7A91">
        <w:rPr>
          <w:rFonts w:eastAsiaTheme="minorHAnsi"/>
          <w:sz w:val="28"/>
          <w:szCs w:val="28"/>
          <w:lang w:eastAsia="en-US"/>
        </w:rPr>
        <w:t>.</w:t>
      </w:r>
      <w:r w:rsidR="003E3FBD" w:rsidRPr="003E3FBD">
        <w:rPr>
          <w:rFonts w:eastAsiaTheme="minorHAnsi"/>
          <w:sz w:val="28"/>
          <w:szCs w:val="28"/>
          <w:lang w:eastAsia="en-US"/>
        </w:rPr>
        <w:t xml:space="preserve"> 3 ст</w:t>
      </w:r>
      <w:r w:rsidR="00BE7A91">
        <w:rPr>
          <w:rFonts w:eastAsiaTheme="minorHAnsi"/>
          <w:sz w:val="28"/>
          <w:szCs w:val="28"/>
          <w:lang w:eastAsia="en-US"/>
        </w:rPr>
        <w:t>.</w:t>
      </w:r>
      <w:r>
        <w:rPr>
          <w:rFonts w:eastAsiaTheme="minorHAnsi"/>
          <w:sz w:val="28"/>
          <w:szCs w:val="28"/>
          <w:lang w:eastAsia="en-US"/>
        </w:rPr>
        <w:t> </w:t>
      </w:r>
      <w:r w:rsidR="003E3FBD" w:rsidRPr="003E3FBD">
        <w:rPr>
          <w:rFonts w:eastAsiaTheme="minorHAnsi"/>
          <w:sz w:val="28"/>
          <w:szCs w:val="28"/>
          <w:lang w:eastAsia="en-US"/>
        </w:rPr>
        <w:t xml:space="preserve">205, </w:t>
      </w:r>
      <w:r w:rsidR="003E3FBD" w:rsidRPr="003E3FBD">
        <w:rPr>
          <w:rFonts w:eastAsiaTheme="minorHAnsi"/>
          <w:sz w:val="28"/>
          <w:szCs w:val="28"/>
          <w:lang w:eastAsia="en-US"/>
        </w:rPr>
        <w:lastRenderedPageBreak/>
        <w:t>ч</w:t>
      </w:r>
      <w:r w:rsidR="00BE7A91">
        <w:rPr>
          <w:rFonts w:eastAsiaTheme="minorHAnsi"/>
          <w:sz w:val="28"/>
          <w:szCs w:val="28"/>
          <w:lang w:eastAsia="en-US"/>
        </w:rPr>
        <w:t>.</w:t>
      </w:r>
      <w:r w:rsidR="003E3FBD" w:rsidRPr="003E3FBD">
        <w:rPr>
          <w:rFonts w:eastAsiaTheme="minorHAnsi"/>
          <w:sz w:val="28"/>
          <w:szCs w:val="28"/>
          <w:lang w:eastAsia="en-US"/>
        </w:rPr>
        <w:t xml:space="preserve"> 3 ст</w:t>
      </w:r>
      <w:r w:rsidR="00BE7A91">
        <w:rPr>
          <w:rFonts w:eastAsiaTheme="minorHAnsi"/>
          <w:sz w:val="28"/>
          <w:szCs w:val="28"/>
          <w:lang w:eastAsia="en-US"/>
        </w:rPr>
        <w:t>.</w:t>
      </w:r>
      <w:r w:rsidR="003E3FBD" w:rsidRPr="003E3FBD">
        <w:rPr>
          <w:rFonts w:eastAsiaTheme="minorHAnsi"/>
          <w:sz w:val="28"/>
          <w:szCs w:val="28"/>
          <w:lang w:eastAsia="en-US"/>
        </w:rPr>
        <w:t xml:space="preserve"> 222, ч</w:t>
      </w:r>
      <w:r w:rsidR="00BE7A91">
        <w:rPr>
          <w:rFonts w:eastAsiaTheme="minorHAnsi"/>
          <w:sz w:val="28"/>
          <w:szCs w:val="28"/>
          <w:lang w:eastAsia="en-US"/>
        </w:rPr>
        <w:t>.</w:t>
      </w:r>
      <w:r w:rsidR="003E3FBD" w:rsidRPr="003E3FBD">
        <w:rPr>
          <w:rFonts w:eastAsiaTheme="minorHAnsi"/>
          <w:sz w:val="28"/>
          <w:szCs w:val="28"/>
          <w:lang w:eastAsia="en-US"/>
        </w:rPr>
        <w:t xml:space="preserve"> 3 ст</w:t>
      </w:r>
      <w:r w:rsidR="00BE7A91">
        <w:rPr>
          <w:rFonts w:eastAsiaTheme="minorHAnsi"/>
          <w:sz w:val="28"/>
          <w:szCs w:val="28"/>
          <w:lang w:eastAsia="en-US"/>
        </w:rPr>
        <w:t>. 223 УК РФ</w:t>
      </w:r>
      <w:r w:rsidR="00832068">
        <w:rPr>
          <w:rFonts w:eastAsiaTheme="minorHAnsi"/>
          <w:sz w:val="28"/>
          <w:szCs w:val="28"/>
          <w:lang w:eastAsia="en-US"/>
        </w:rPr>
        <w:t xml:space="preserve">. </w:t>
      </w:r>
      <w:r>
        <w:rPr>
          <w:rFonts w:eastAsiaTheme="minorHAnsi"/>
          <w:sz w:val="28"/>
          <w:szCs w:val="28"/>
          <w:lang w:eastAsia="en-US"/>
        </w:rPr>
        <w:t xml:space="preserve">Организатор преступной группы </w:t>
      </w:r>
      <w:r w:rsidR="000E2852">
        <w:rPr>
          <w:rFonts w:eastAsiaTheme="minorHAnsi"/>
          <w:sz w:val="28"/>
          <w:szCs w:val="28"/>
          <w:lang w:eastAsia="en-US"/>
        </w:rPr>
        <w:t xml:space="preserve">Д. Сигачев </w:t>
      </w:r>
      <w:r>
        <w:rPr>
          <w:rFonts w:eastAsiaTheme="minorHAnsi"/>
          <w:sz w:val="28"/>
          <w:szCs w:val="28"/>
          <w:lang w:eastAsia="en-US"/>
        </w:rPr>
        <w:t>приговорен к 8 годам лишения свободы, двое его подельников</w:t>
      </w:r>
      <w:r w:rsidR="000E2852">
        <w:rPr>
          <w:rFonts w:eastAsiaTheme="minorHAnsi"/>
          <w:sz w:val="28"/>
          <w:szCs w:val="28"/>
          <w:lang w:eastAsia="en-US"/>
        </w:rPr>
        <w:t xml:space="preserve"> –  </w:t>
      </w:r>
      <w:r>
        <w:rPr>
          <w:rFonts w:eastAsiaTheme="minorHAnsi"/>
          <w:sz w:val="28"/>
          <w:szCs w:val="28"/>
          <w:lang w:eastAsia="en-US"/>
        </w:rPr>
        <w:t xml:space="preserve"> к 6.5. и 4.5 годам лишения свободы в колонии строгого режима. </w:t>
      </w:r>
      <w:r w:rsidR="00D6495C">
        <w:rPr>
          <w:rFonts w:eastAsiaTheme="minorHAnsi"/>
          <w:sz w:val="28"/>
          <w:szCs w:val="28"/>
          <w:lang w:eastAsia="en-US"/>
        </w:rPr>
        <w:t xml:space="preserve">Четвертый </w:t>
      </w:r>
      <w:r w:rsidR="00022CE3">
        <w:rPr>
          <w:rFonts w:eastAsiaTheme="minorHAnsi"/>
          <w:sz w:val="28"/>
          <w:szCs w:val="28"/>
          <w:lang w:eastAsia="en-US"/>
        </w:rPr>
        <w:t xml:space="preserve">участник группы осужден </w:t>
      </w:r>
      <w:r>
        <w:rPr>
          <w:rFonts w:eastAsiaTheme="minorHAnsi"/>
          <w:sz w:val="28"/>
          <w:szCs w:val="28"/>
          <w:lang w:eastAsia="en-US"/>
        </w:rPr>
        <w:t xml:space="preserve">на три года </w:t>
      </w:r>
      <w:r w:rsidR="00022CE3">
        <w:rPr>
          <w:rFonts w:eastAsiaTheme="minorHAnsi"/>
          <w:sz w:val="28"/>
          <w:szCs w:val="28"/>
          <w:lang w:eastAsia="en-US"/>
        </w:rPr>
        <w:t xml:space="preserve">условно. </w:t>
      </w:r>
      <w:r w:rsidR="00D6495C">
        <w:rPr>
          <w:rFonts w:eastAsiaTheme="minorHAnsi"/>
          <w:sz w:val="28"/>
          <w:szCs w:val="28"/>
          <w:lang w:eastAsia="en-US"/>
        </w:rPr>
        <w:t xml:space="preserve">Еще одному </w:t>
      </w:r>
      <w:r w:rsidR="000E2852">
        <w:rPr>
          <w:rFonts w:eastAsiaTheme="minorHAnsi"/>
          <w:sz w:val="28"/>
          <w:szCs w:val="28"/>
          <w:lang w:eastAsia="en-US"/>
        </w:rPr>
        <w:t>участннику</w:t>
      </w:r>
      <w:r w:rsidR="00D6495C">
        <w:rPr>
          <w:rFonts w:eastAsiaTheme="minorHAnsi"/>
          <w:sz w:val="28"/>
          <w:szCs w:val="28"/>
          <w:lang w:eastAsia="en-US"/>
        </w:rPr>
        <w:t>, признанному невменяемым, назначено принудительное лечение в психиатрической больнице</w:t>
      </w:r>
      <w:r w:rsidR="002A0C21">
        <w:rPr>
          <w:rStyle w:val="a6"/>
          <w:rFonts w:eastAsiaTheme="minorHAnsi"/>
          <w:sz w:val="28"/>
          <w:szCs w:val="28"/>
          <w:lang w:eastAsia="en-US"/>
        </w:rPr>
        <w:footnoteReference w:id="463"/>
      </w:r>
      <w:r w:rsidR="00D6495C">
        <w:rPr>
          <w:rFonts w:eastAsiaTheme="minorHAnsi"/>
          <w:sz w:val="28"/>
          <w:szCs w:val="28"/>
          <w:lang w:eastAsia="en-US"/>
        </w:rPr>
        <w:t>.</w:t>
      </w:r>
    </w:p>
    <w:p w14:paraId="52DBA30D" w14:textId="38E1AF92" w:rsidR="003E3FBD" w:rsidRDefault="003E3FBD">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76DEC1A2" w14:textId="77777777" w:rsidR="003E3FBD" w:rsidRDefault="003E3FBD" w:rsidP="00DF2963">
      <w:pPr>
        <w:widowControl/>
        <w:shd w:val="clear" w:color="auto" w:fill="FFFFFF"/>
        <w:suppressAutoHyphens/>
        <w:jc w:val="center"/>
        <w:rPr>
          <w:b/>
          <w:sz w:val="28"/>
          <w:szCs w:val="28"/>
        </w:rPr>
      </w:pPr>
      <w:r w:rsidRPr="003E3FBD">
        <w:rPr>
          <w:b/>
          <w:sz w:val="28"/>
          <w:szCs w:val="28"/>
        </w:rPr>
        <w:lastRenderedPageBreak/>
        <w:t>«Муджахеды джамаата Ат-Тавхида Валь-Джихад»</w:t>
      </w:r>
    </w:p>
    <w:p w14:paraId="53A55AF0" w14:textId="645180D1" w:rsidR="00DF2963" w:rsidRPr="00DF2963" w:rsidRDefault="00DF2963" w:rsidP="00DF2963">
      <w:pPr>
        <w:widowControl/>
        <w:shd w:val="clear" w:color="auto" w:fill="FFFFFF"/>
        <w:suppressAutoHyphens/>
        <w:spacing w:after="240"/>
        <w:jc w:val="center"/>
        <w:rPr>
          <w:i/>
          <w:sz w:val="28"/>
          <w:szCs w:val="28"/>
        </w:rPr>
      </w:pPr>
      <w:r w:rsidRPr="00DF2963">
        <w:rPr>
          <w:i/>
          <w:sz w:val="28"/>
          <w:szCs w:val="28"/>
        </w:rPr>
        <w:t>террористическая организация</w:t>
      </w:r>
    </w:p>
    <w:p w14:paraId="5AB74AE0" w14:textId="560836E4"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Наименование, статус, сведения о решении суда.</w:t>
      </w:r>
      <w:r w:rsidRPr="003E3FBD">
        <w:rPr>
          <w:sz w:val="28"/>
          <w:szCs w:val="28"/>
        </w:rPr>
        <w:t xml:space="preserve"> </w:t>
      </w:r>
      <w:r w:rsidR="008F383F">
        <w:rPr>
          <w:sz w:val="28"/>
          <w:szCs w:val="28"/>
        </w:rPr>
        <w:t xml:space="preserve">В соотвествии с приговором </w:t>
      </w:r>
      <w:r w:rsidRPr="003E3FBD">
        <w:rPr>
          <w:sz w:val="28"/>
          <w:szCs w:val="28"/>
        </w:rPr>
        <w:t>Московского областного суда от 28 апреля 2017 г</w:t>
      </w:r>
      <w:r w:rsidR="004D7625">
        <w:rPr>
          <w:sz w:val="28"/>
          <w:szCs w:val="28"/>
        </w:rPr>
        <w:t>.</w:t>
      </w:r>
      <w:r w:rsidRPr="003E3FBD">
        <w:rPr>
          <w:sz w:val="28"/>
          <w:szCs w:val="28"/>
        </w:rPr>
        <w:t xml:space="preserve"> № 3а-453/17 организация «Муджахеды джамаата </w:t>
      </w:r>
      <w:r w:rsidR="004D7625">
        <w:rPr>
          <w:sz w:val="28"/>
          <w:szCs w:val="28"/>
        </w:rPr>
        <w:t>а</w:t>
      </w:r>
      <w:r w:rsidRPr="003E3FBD">
        <w:rPr>
          <w:sz w:val="28"/>
          <w:szCs w:val="28"/>
        </w:rPr>
        <w:t xml:space="preserve">т-Тавхида </w:t>
      </w:r>
      <w:r w:rsidR="004D7625">
        <w:rPr>
          <w:sz w:val="28"/>
          <w:szCs w:val="28"/>
        </w:rPr>
        <w:t>в</w:t>
      </w:r>
      <w:r w:rsidRPr="003E3FBD">
        <w:rPr>
          <w:sz w:val="28"/>
          <w:szCs w:val="28"/>
        </w:rPr>
        <w:t>аль-Джихад»</w:t>
      </w:r>
      <w:r w:rsidR="00D30560">
        <w:rPr>
          <w:sz w:val="28"/>
          <w:szCs w:val="28"/>
        </w:rPr>
        <w:t xml:space="preserve"> </w:t>
      </w:r>
      <w:r w:rsidRPr="003E3FBD">
        <w:rPr>
          <w:sz w:val="28"/>
          <w:szCs w:val="28"/>
        </w:rPr>
        <w:t>признана</w:t>
      </w:r>
      <w:r w:rsidR="00D30560">
        <w:rPr>
          <w:sz w:val="28"/>
          <w:szCs w:val="28"/>
        </w:rPr>
        <w:t xml:space="preserve"> </w:t>
      </w:r>
      <w:r w:rsidR="004D7625">
        <w:rPr>
          <w:sz w:val="28"/>
          <w:szCs w:val="28"/>
        </w:rPr>
        <w:t>т</w:t>
      </w:r>
      <w:r w:rsidRPr="003E3FBD">
        <w:rPr>
          <w:sz w:val="28"/>
          <w:szCs w:val="28"/>
        </w:rPr>
        <w:t xml:space="preserve">еррористической, а ее деятельность на территории Российской Федерации запрещена и преследуется в уголовном порядке (№ 27 в Едином федеральном списке </w:t>
      </w:r>
      <w:r w:rsidR="00AF631E">
        <w:rPr>
          <w:sz w:val="28"/>
          <w:szCs w:val="28"/>
        </w:rPr>
        <w:t>ТО</w:t>
      </w:r>
      <w:r w:rsidRPr="003E3FBD">
        <w:rPr>
          <w:rFonts w:eastAsia="Calibri"/>
          <w:sz w:val="28"/>
          <w:szCs w:val="28"/>
          <w:vertAlign w:val="superscript"/>
          <w:lang w:eastAsia="en-US"/>
        </w:rPr>
        <w:footnoteReference w:id="464"/>
      </w:r>
      <w:r w:rsidRPr="003E3FBD">
        <w:rPr>
          <w:sz w:val="28"/>
          <w:szCs w:val="28"/>
        </w:rPr>
        <w:t>).</w:t>
      </w:r>
    </w:p>
    <w:p w14:paraId="44C06A49" w14:textId="77777777" w:rsidR="003E3FBD" w:rsidRPr="003E3FBD" w:rsidRDefault="003E3FBD" w:rsidP="003E3FBD">
      <w:pPr>
        <w:widowControl/>
        <w:shd w:val="clear" w:color="auto" w:fill="FFFFFF"/>
        <w:suppressAutoHyphens/>
        <w:spacing w:line="360" w:lineRule="auto"/>
        <w:ind w:firstLine="709"/>
        <w:contextualSpacing/>
        <w:jc w:val="both"/>
        <w:rPr>
          <w:rFonts w:eastAsiaTheme="minorHAnsi"/>
          <w:sz w:val="28"/>
          <w:szCs w:val="28"/>
          <w:lang w:eastAsia="en-US"/>
        </w:rPr>
      </w:pPr>
      <w:r w:rsidRPr="003E3FBD">
        <w:rPr>
          <w:rFonts w:eastAsia="Calibri"/>
          <w:b/>
          <w:sz w:val="28"/>
          <w:szCs w:val="28"/>
        </w:rPr>
        <w:t>Основные цели и задачи.</w:t>
      </w:r>
      <w:r w:rsidRPr="003E3FBD">
        <w:rPr>
          <w:sz w:val="28"/>
          <w:szCs w:val="28"/>
        </w:rPr>
        <w:t xml:space="preserve"> П</w:t>
      </w:r>
      <w:r w:rsidRPr="003E3FBD">
        <w:rPr>
          <w:rFonts w:eastAsiaTheme="minorHAnsi"/>
          <w:sz w:val="28"/>
          <w:szCs w:val="28"/>
          <w:lang w:eastAsia="en-US"/>
        </w:rPr>
        <w:t>одготовка и осуществление террористических актов в целях воздействия на принятие органами власти Российской Федерации решений об изменении внутренней национальной политики, насильственного изменения конституционного строя и нарушения территориальной целостности Российской Федерации путем вывода из ее состава республик Северного Кавказа для создания на их территории самостоятельного исламского государства.</w:t>
      </w:r>
    </w:p>
    <w:p w14:paraId="24BA567A" w14:textId="3470E234" w:rsidR="003E3FBD" w:rsidRPr="003E3FBD" w:rsidRDefault="003E3FBD" w:rsidP="003E3FBD">
      <w:pPr>
        <w:widowControl/>
        <w:shd w:val="clear" w:color="auto" w:fill="FFFFFF"/>
        <w:tabs>
          <w:tab w:val="left" w:pos="7195"/>
        </w:tabs>
        <w:suppressAutoHyphens/>
        <w:autoSpaceDE/>
        <w:autoSpaceDN/>
        <w:adjustRightInd/>
        <w:spacing w:before="120" w:line="360" w:lineRule="auto"/>
        <w:ind w:firstLine="709"/>
        <w:contextualSpacing/>
        <w:jc w:val="both"/>
        <w:rPr>
          <w:sz w:val="28"/>
          <w:szCs w:val="28"/>
        </w:rPr>
      </w:pPr>
      <w:r w:rsidRPr="003E3FBD">
        <w:rPr>
          <w:rFonts w:eastAsiaTheme="minorHAnsi"/>
          <w:b/>
          <w:sz w:val="28"/>
          <w:szCs w:val="28"/>
          <w:lang w:eastAsia="en-US"/>
        </w:rPr>
        <w:t>Создание</w:t>
      </w:r>
      <w:r w:rsidRPr="003E3FBD">
        <w:rPr>
          <w:sz w:val="28"/>
          <w:szCs w:val="28"/>
        </w:rPr>
        <w:t>. Образована в апреле 2012 г</w:t>
      </w:r>
      <w:r w:rsidR="004D7625">
        <w:rPr>
          <w:sz w:val="28"/>
          <w:szCs w:val="28"/>
        </w:rPr>
        <w:t>.</w:t>
      </w:r>
      <w:r w:rsidRPr="003E3FBD">
        <w:rPr>
          <w:sz w:val="28"/>
          <w:szCs w:val="28"/>
        </w:rPr>
        <w:t xml:space="preserve"> Маг</w:t>
      </w:r>
      <w:r w:rsidR="00AD7362">
        <w:rPr>
          <w:sz w:val="28"/>
          <w:szCs w:val="28"/>
        </w:rPr>
        <w:t>а</w:t>
      </w:r>
      <w:r w:rsidRPr="003E3FBD">
        <w:rPr>
          <w:sz w:val="28"/>
          <w:szCs w:val="28"/>
        </w:rPr>
        <w:t>медовым М.</w:t>
      </w:r>
      <w:r w:rsidR="00D30560">
        <w:rPr>
          <w:sz w:val="28"/>
          <w:szCs w:val="28"/>
        </w:rPr>
        <w:t> </w:t>
      </w:r>
      <w:r w:rsidRPr="003E3FBD">
        <w:rPr>
          <w:sz w:val="28"/>
          <w:szCs w:val="28"/>
        </w:rPr>
        <w:t xml:space="preserve">Б. для осуществления противоправной деятельности на территории Московской области. </w:t>
      </w:r>
    </w:p>
    <w:p w14:paraId="1B9445A3" w14:textId="3DC20A9F"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 xml:space="preserve">Руководство. </w:t>
      </w:r>
      <w:r w:rsidR="00570A21">
        <w:rPr>
          <w:sz w:val="28"/>
          <w:szCs w:val="28"/>
        </w:rPr>
        <w:t>У</w:t>
      </w:r>
      <w:r w:rsidRPr="003E3FBD">
        <w:rPr>
          <w:sz w:val="28"/>
          <w:szCs w:val="28"/>
        </w:rPr>
        <w:t xml:space="preserve">роженец Республики Дагестан Магамедов </w:t>
      </w:r>
      <w:r w:rsidRPr="003E3FBD">
        <w:rPr>
          <w:rFonts w:eastAsiaTheme="minorHAnsi"/>
          <w:sz w:val="28"/>
          <w:szCs w:val="28"/>
          <w:lang w:eastAsia="en-US"/>
        </w:rPr>
        <w:t>М</w:t>
      </w:r>
      <w:r w:rsidR="00D05E32">
        <w:rPr>
          <w:rFonts w:eastAsiaTheme="minorHAnsi"/>
          <w:sz w:val="28"/>
          <w:szCs w:val="28"/>
          <w:lang w:eastAsia="en-US"/>
        </w:rPr>
        <w:t>.</w:t>
      </w:r>
      <w:r w:rsidR="00D30560">
        <w:rPr>
          <w:rFonts w:eastAsiaTheme="minorHAnsi"/>
          <w:sz w:val="28"/>
          <w:szCs w:val="28"/>
          <w:lang w:eastAsia="en-US"/>
        </w:rPr>
        <w:t> </w:t>
      </w:r>
      <w:r w:rsidRPr="003E3FBD">
        <w:rPr>
          <w:rFonts w:eastAsiaTheme="minorHAnsi"/>
          <w:sz w:val="28"/>
          <w:szCs w:val="28"/>
          <w:lang w:eastAsia="en-US"/>
        </w:rPr>
        <w:t>Б</w:t>
      </w:r>
      <w:r w:rsidR="00D30560">
        <w:rPr>
          <w:rFonts w:eastAsiaTheme="minorHAnsi"/>
          <w:sz w:val="28"/>
          <w:szCs w:val="28"/>
          <w:lang w:eastAsia="en-US"/>
        </w:rPr>
        <w:t>.</w:t>
      </w:r>
      <w:r w:rsidRPr="003E3FBD">
        <w:rPr>
          <w:rFonts w:eastAsiaTheme="minorHAnsi"/>
          <w:sz w:val="28"/>
          <w:szCs w:val="28"/>
          <w:lang w:eastAsia="en-US"/>
        </w:rPr>
        <w:t xml:space="preserve"> По данным следствия</w:t>
      </w:r>
      <w:r w:rsidRPr="003E3FBD">
        <w:rPr>
          <w:sz w:val="28"/>
          <w:szCs w:val="28"/>
        </w:rPr>
        <w:t>, Магамедов с осени 2010 г</w:t>
      </w:r>
      <w:r w:rsidR="004D7625">
        <w:rPr>
          <w:sz w:val="28"/>
          <w:szCs w:val="28"/>
        </w:rPr>
        <w:t>.</w:t>
      </w:r>
      <w:r w:rsidRPr="003E3FBD">
        <w:rPr>
          <w:sz w:val="28"/>
          <w:szCs w:val="28"/>
        </w:rPr>
        <w:t xml:space="preserve"> принимал участие в обстрелах погранпостов в </w:t>
      </w:r>
      <w:r w:rsidR="00AD7362">
        <w:rPr>
          <w:sz w:val="28"/>
          <w:szCs w:val="28"/>
        </w:rPr>
        <w:t>г. </w:t>
      </w:r>
      <w:r w:rsidRPr="003E3FBD">
        <w:rPr>
          <w:sz w:val="28"/>
          <w:szCs w:val="28"/>
        </w:rPr>
        <w:t>Дербенте в составе вооруженного бандформирования</w:t>
      </w:r>
      <w:r w:rsidRPr="003E3FBD">
        <w:rPr>
          <w:sz w:val="28"/>
          <w:szCs w:val="28"/>
          <w:vertAlign w:val="superscript"/>
        </w:rPr>
        <w:footnoteReference w:id="465"/>
      </w:r>
      <w:r w:rsidRPr="003E3FBD">
        <w:rPr>
          <w:sz w:val="28"/>
          <w:szCs w:val="28"/>
        </w:rPr>
        <w:t>. В 2012</w:t>
      </w:r>
      <w:r w:rsidR="008F383F">
        <w:rPr>
          <w:sz w:val="28"/>
          <w:szCs w:val="28"/>
        </w:rPr>
        <w:t> </w:t>
      </w:r>
      <w:r w:rsidRPr="003E3FBD">
        <w:rPr>
          <w:sz w:val="28"/>
          <w:szCs w:val="28"/>
        </w:rPr>
        <w:t>г</w:t>
      </w:r>
      <w:r w:rsidR="004D7625">
        <w:rPr>
          <w:sz w:val="28"/>
          <w:szCs w:val="28"/>
        </w:rPr>
        <w:t>.</w:t>
      </w:r>
      <w:r w:rsidRPr="003E3FBD">
        <w:rPr>
          <w:sz w:val="28"/>
          <w:szCs w:val="28"/>
        </w:rPr>
        <w:t xml:space="preserve"> пере</w:t>
      </w:r>
      <w:r w:rsidR="008F383F">
        <w:rPr>
          <w:sz w:val="28"/>
          <w:szCs w:val="28"/>
        </w:rPr>
        <w:t>ехал</w:t>
      </w:r>
      <w:r w:rsidRPr="003E3FBD">
        <w:rPr>
          <w:sz w:val="28"/>
          <w:szCs w:val="28"/>
        </w:rPr>
        <w:t xml:space="preserve"> в г</w:t>
      </w:r>
      <w:r w:rsidR="004D7625">
        <w:rPr>
          <w:sz w:val="28"/>
          <w:szCs w:val="28"/>
        </w:rPr>
        <w:t>.</w:t>
      </w:r>
      <w:r w:rsidR="008F383F">
        <w:rPr>
          <w:sz w:val="28"/>
          <w:szCs w:val="28"/>
        </w:rPr>
        <w:t> </w:t>
      </w:r>
      <w:r w:rsidRPr="003E3FBD">
        <w:rPr>
          <w:sz w:val="28"/>
          <w:szCs w:val="28"/>
        </w:rPr>
        <w:t>Лобня Московской области и устроился работать подсобным рабочим в гипермаркет «Ашан-Алтуфьево»</w:t>
      </w:r>
      <w:r w:rsidR="008F383F">
        <w:rPr>
          <w:sz w:val="28"/>
          <w:szCs w:val="28"/>
        </w:rPr>
        <w:t xml:space="preserve"> (Мытищенский район Московской области)</w:t>
      </w:r>
      <w:r w:rsidRPr="003E3FBD">
        <w:rPr>
          <w:sz w:val="28"/>
          <w:szCs w:val="28"/>
        </w:rPr>
        <w:t xml:space="preserve">. В одном из помещений гипермаркета он организовал молельную комнату, где доводил до лиц, ее посещавших, идеи радикального ислама. </w:t>
      </w:r>
    </w:p>
    <w:p w14:paraId="2240445A" w14:textId="744AFD3D" w:rsidR="003E3FBD" w:rsidRPr="003E3FBD" w:rsidRDefault="003E3FBD" w:rsidP="003E3FBD">
      <w:pPr>
        <w:widowControl/>
        <w:shd w:val="clear" w:color="auto" w:fill="FFFFFF"/>
        <w:suppressAutoHyphens/>
        <w:spacing w:line="360" w:lineRule="auto"/>
        <w:ind w:firstLine="709"/>
        <w:jc w:val="both"/>
        <w:rPr>
          <w:rFonts w:eastAsiaTheme="minorHAnsi"/>
          <w:sz w:val="26"/>
          <w:szCs w:val="26"/>
          <w:lang w:eastAsia="en-US"/>
        </w:rPr>
      </w:pPr>
      <w:r w:rsidRPr="003E3FBD">
        <w:rPr>
          <w:rFonts w:eastAsiaTheme="minorHAnsi"/>
          <w:sz w:val="28"/>
          <w:szCs w:val="28"/>
          <w:lang w:eastAsia="en-US"/>
        </w:rPr>
        <w:lastRenderedPageBreak/>
        <w:t>Приговором Московского областного суда от 25 декабря 2014 г</w:t>
      </w:r>
      <w:r w:rsidR="004D7625">
        <w:rPr>
          <w:rFonts w:eastAsiaTheme="minorHAnsi"/>
          <w:sz w:val="28"/>
          <w:szCs w:val="28"/>
          <w:lang w:eastAsia="en-US"/>
        </w:rPr>
        <w:t>.</w:t>
      </w:r>
      <w:r w:rsidRPr="003E3FBD">
        <w:rPr>
          <w:rFonts w:eastAsiaTheme="minorHAnsi"/>
          <w:sz w:val="28"/>
          <w:szCs w:val="28"/>
          <w:lang w:eastAsia="en-US"/>
        </w:rPr>
        <w:t xml:space="preserve"> Магамедов М</w:t>
      </w:r>
      <w:r w:rsidR="00D05E32">
        <w:rPr>
          <w:rFonts w:eastAsiaTheme="minorHAnsi"/>
          <w:sz w:val="28"/>
          <w:szCs w:val="28"/>
          <w:lang w:eastAsia="en-US"/>
        </w:rPr>
        <w:t>.</w:t>
      </w:r>
      <w:r w:rsidR="00D30560">
        <w:rPr>
          <w:rFonts w:eastAsiaTheme="minorHAnsi"/>
          <w:sz w:val="28"/>
          <w:szCs w:val="28"/>
          <w:lang w:eastAsia="en-US"/>
        </w:rPr>
        <w:t> </w:t>
      </w:r>
      <w:r w:rsidRPr="003E3FBD">
        <w:rPr>
          <w:rFonts w:eastAsiaTheme="minorHAnsi"/>
          <w:sz w:val="28"/>
          <w:szCs w:val="28"/>
          <w:lang w:eastAsia="en-US"/>
        </w:rPr>
        <w:t>Б</w:t>
      </w:r>
      <w:r w:rsidR="00D05E32">
        <w:rPr>
          <w:rFonts w:eastAsiaTheme="minorHAnsi"/>
          <w:sz w:val="28"/>
          <w:szCs w:val="28"/>
          <w:lang w:eastAsia="en-US"/>
        </w:rPr>
        <w:t>.</w:t>
      </w:r>
      <w:r w:rsidRPr="003E3FBD">
        <w:rPr>
          <w:rFonts w:eastAsiaTheme="minorHAnsi"/>
          <w:sz w:val="28"/>
          <w:szCs w:val="28"/>
          <w:lang w:eastAsia="en-US"/>
        </w:rPr>
        <w:t xml:space="preserve"> </w:t>
      </w:r>
      <w:r w:rsidRPr="003E3FBD">
        <w:rPr>
          <w:sz w:val="28"/>
          <w:szCs w:val="28"/>
        </w:rPr>
        <w:t>признан виновным в совершении преступлений, предусмотренных ч. 1 ст. 208, ч.</w:t>
      </w:r>
      <w:r w:rsidR="003B4EDB">
        <w:rPr>
          <w:sz w:val="28"/>
          <w:szCs w:val="28"/>
        </w:rPr>
        <w:t> </w:t>
      </w:r>
      <w:r w:rsidRPr="003E3FBD">
        <w:rPr>
          <w:sz w:val="28"/>
          <w:szCs w:val="28"/>
        </w:rPr>
        <w:t>3 ст. 222, ч.</w:t>
      </w:r>
      <w:r w:rsidR="003B4EDB">
        <w:rPr>
          <w:sz w:val="28"/>
          <w:szCs w:val="28"/>
        </w:rPr>
        <w:t> </w:t>
      </w:r>
      <w:r w:rsidRPr="003E3FBD">
        <w:rPr>
          <w:sz w:val="28"/>
          <w:szCs w:val="28"/>
        </w:rPr>
        <w:t>1 ст.282.1, ч.</w:t>
      </w:r>
      <w:r w:rsidR="003B4EDB">
        <w:rPr>
          <w:sz w:val="28"/>
          <w:szCs w:val="28"/>
        </w:rPr>
        <w:t> </w:t>
      </w:r>
      <w:r w:rsidRPr="003E3FBD">
        <w:rPr>
          <w:sz w:val="28"/>
          <w:szCs w:val="28"/>
        </w:rPr>
        <w:t>1 ст. 30, ч.</w:t>
      </w:r>
      <w:r w:rsidR="003B4EDB">
        <w:rPr>
          <w:sz w:val="28"/>
          <w:szCs w:val="28"/>
        </w:rPr>
        <w:t> </w:t>
      </w:r>
      <w:r w:rsidRPr="003E3FBD">
        <w:rPr>
          <w:sz w:val="28"/>
          <w:szCs w:val="28"/>
        </w:rPr>
        <w:t>3 ст. 223, ч.</w:t>
      </w:r>
      <w:r w:rsidR="003B4EDB">
        <w:rPr>
          <w:sz w:val="28"/>
          <w:szCs w:val="28"/>
        </w:rPr>
        <w:t> </w:t>
      </w:r>
      <w:r w:rsidRPr="003E3FBD">
        <w:rPr>
          <w:sz w:val="28"/>
          <w:szCs w:val="28"/>
        </w:rPr>
        <w:t>1 ст. 30, п. «а» ч. 2, ст. 205, ч.</w:t>
      </w:r>
      <w:r w:rsidR="003B4EDB">
        <w:rPr>
          <w:sz w:val="28"/>
          <w:szCs w:val="28"/>
        </w:rPr>
        <w:t> </w:t>
      </w:r>
      <w:r w:rsidRPr="003E3FBD">
        <w:rPr>
          <w:sz w:val="28"/>
          <w:szCs w:val="28"/>
        </w:rPr>
        <w:t xml:space="preserve">1 ст. 222 УК РФ и приговорен к 12 годам лишения свободы с содержанием в колонии строгого режима </w:t>
      </w:r>
      <w:r w:rsidRPr="003E3FBD">
        <w:rPr>
          <w:rFonts w:eastAsia="Calibri"/>
          <w:sz w:val="28"/>
          <w:szCs w:val="28"/>
          <w:lang w:eastAsia="en-US"/>
        </w:rPr>
        <w:t>(№ 8</w:t>
      </w:r>
      <w:r w:rsidR="00D30560">
        <w:rPr>
          <w:rFonts w:eastAsia="Calibri"/>
          <w:sz w:val="28"/>
          <w:szCs w:val="28"/>
          <w:lang w:eastAsia="en-US"/>
        </w:rPr>
        <w:t>5</w:t>
      </w:r>
      <w:r w:rsidR="00D05E32">
        <w:rPr>
          <w:rFonts w:eastAsia="Calibri"/>
          <w:sz w:val="28"/>
          <w:szCs w:val="28"/>
          <w:lang w:eastAsia="en-US"/>
        </w:rPr>
        <w:t xml:space="preserve">15 </w:t>
      </w:r>
      <w:r w:rsidRPr="003E3FBD">
        <w:rPr>
          <w:rFonts w:eastAsia="Calibri"/>
          <w:sz w:val="28"/>
          <w:szCs w:val="28"/>
          <w:lang w:eastAsia="en-US"/>
        </w:rPr>
        <w:t xml:space="preserve">в Перечне </w:t>
      </w:r>
      <w:r w:rsidR="003B4EDB" w:rsidRPr="003B4EDB">
        <w:rPr>
          <w:rFonts w:eastAsia="Calibri"/>
          <w:sz w:val="28"/>
          <w:szCs w:val="28"/>
          <w:lang w:eastAsia="en-US"/>
        </w:rPr>
        <w:t>лиц, причастных к экстремизму и терроризму</w:t>
      </w:r>
      <w:r w:rsidRPr="003E3FBD">
        <w:rPr>
          <w:rFonts w:eastAsia="Calibri"/>
          <w:sz w:val="28"/>
          <w:szCs w:val="28"/>
          <w:vertAlign w:val="superscript"/>
          <w:lang w:eastAsia="en-US"/>
        </w:rPr>
        <w:footnoteReference w:id="466"/>
      </w:r>
      <w:r w:rsidRPr="003E3FBD">
        <w:rPr>
          <w:rFonts w:eastAsia="Calibri"/>
          <w:sz w:val="28"/>
          <w:szCs w:val="28"/>
          <w:lang w:eastAsia="en-US"/>
        </w:rPr>
        <w:t>).</w:t>
      </w:r>
    </w:p>
    <w:p w14:paraId="168AE4C6" w14:textId="501F4FDB" w:rsidR="003E3FBD" w:rsidRPr="003E3FBD" w:rsidRDefault="003E3FBD" w:rsidP="003E3FBD">
      <w:pPr>
        <w:widowControl/>
        <w:shd w:val="clear" w:color="auto" w:fill="FFFFFF"/>
        <w:suppressAutoHyphens/>
        <w:spacing w:line="360" w:lineRule="auto"/>
        <w:ind w:firstLine="709"/>
        <w:jc w:val="both"/>
        <w:rPr>
          <w:rFonts w:eastAsia="Calibri"/>
          <w:sz w:val="28"/>
          <w:szCs w:val="28"/>
        </w:rPr>
      </w:pPr>
      <w:r w:rsidRPr="003E3FBD">
        <w:rPr>
          <w:rFonts w:eastAsia="Calibri"/>
          <w:b/>
          <w:sz w:val="28"/>
          <w:szCs w:val="28"/>
        </w:rPr>
        <w:t xml:space="preserve">Структура и оснащение. </w:t>
      </w:r>
      <w:r w:rsidRPr="003E3FBD">
        <w:rPr>
          <w:rFonts w:eastAsia="Calibri"/>
          <w:sz w:val="28"/>
          <w:szCs w:val="28"/>
        </w:rPr>
        <w:t xml:space="preserve">Организация </w:t>
      </w:r>
      <w:r w:rsidR="003B4EDB">
        <w:rPr>
          <w:rFonts w:eastAsia="Calibri"/>
          <w:sz w:val="28"/>
          <w:szCs w:val="28"/>
        </w:rPr>
        <w:t>и</w:t>
      </w:r>
      <w:r w:rsidRPr="003E3FBD">
        <w:rPr>
          <w:sz w:val="28"/>
          <w:szCs w:val="28"/>
        </w:rPr>
        <w:t>мела организатора, стабильный состав, ее члены соблюдали правила конспирации. Характеризовалась устойчивостью и сплоченностью, согласованностью действий участников, их тесной взаимосвязью, основанной на принадлежности к одной религии, длительном совместном знакомстве, работе в одном месте, а также на разделении единых взглядов и идей террористического характера</w:t>
      </w:r>
      <w:r w:rsidRPr="003E3FBD">
        <w:rPr>
          <w:sz w:val="28"/>
          <w:szCs w:val="28"/>
          <w:vertAlign w:val="superscript"/>
        </w:rPr>
        <w:footnoteReference w:id="467"/>
      </w:r>
      <w:r w:rsidRPr="003E3FBD">
        <w:rPr>
          <w:sz w:val="28"/>
          <w:szCs w:val="28"/>
        </w:rPr>
        <w:t xml:space="preserve">. </w:t>
      </w:r>
    </w:p>
    <w:p w14:paraId="69773C9F" w14:textId="77777777" w:rsidR="003E3FBD" w:rsidRPr="003E3FBD" w:rsidRDefault="003E3FBD" w:rsidP="003E3FBD">
      <w:pPr>
        <w:widowControl/>
        <w:shd w:val="clear" w:color="auto" w:fill="FFFFFF"/>
        <w:suppressAutoHyphens/>
        <w:spacing w:line="360" w:lineRule="auto"/>
        <w:ind w:firstLine="709"/>
        <w:jc w:val="both"/>
        <w:rPr>
          <w:sz w:val="28"/>
          <w:szCs w:val="28"/>
        </w:rPr>
      </w:pPr>
      <w:r w:rsidRPr="003E3FBD">
        <w:rPr>
          <w:rFonts w:eastAsia="Calibri"/>
          <w:b/>
          <w:sz w:val="28"/>
          <w:szCs w:val="28"/>
        </w:rPr>
        <w:t xml:space="preserve">Месторасположение. </w:t>
      </w:r>
      <w:r w:rsidRPr="003E3FBD">
        <w:rPr>
          <w:rFonts w:eastAsia="Calibri"/>
          <w:sz w:val="28"/>
          <w:szCs w:val="28"/>
        </w:rPr>
        <w:t>Город Лобня Московской области.</w:t>
      </w:r>
    </w:p>
    <w:p w14:paraId="1E5D7E8C" w14:textId="4F49E12F" w:rsidR="003E3FBD" w:rsidRPr="003E3FBD" w:rsidRDefault="003E3FBD" w:rsidP="003E3FBD">
      <w:pPr>
        <w:widowControl/>
        <w:shd w:val="clear" w:color="auto" w:fill="FFFFFF"/>
        <w:suppressAutoHyphens/>
        <w:spacing w:line="360" w:lineRule="auto"/>
        <w:ind w:firstLine="709"/>
        <w:jc w:val="both"/>
        <w:rPr>
          <w:b/>
          <w:sz w:val="28"/>
          <w:szCs w:val="28"/>
        </w:rPr>
      </w:pPr>
      <w:r w:rsidRPr="003E3FBD">
        <w:rPr>
          <w:b/>
          <w:sz w:val="28"/>
          <w:szCs w:val="28"/>
        </w:rPr>
        <w:t>Состав и численность.</w:t>
      </w:r>
      <w:r w:rsidRPr="003E3FBD">
        <w:rPr>
          <w:sz w:val="28"/>
          <w:szCs w:val="28"/>
        </w:rPr>
        <w:t xml:space="preserve"> В состав входили пять человек, преимущественно выходцев из государств Центральной Азии, </w:t>
      </w:r>
      <w:r w:rsidRPr="003E3FBD">
        <w:rPr>
          <w:sz w:val="28"/>
          <w:szCs w:val="28"/>
        </w:rPr>
        <w:br/>
        <w:t>в ч</w:t>
      </w:r>
      <w:r w:rsidR="003B4EDB">
        <w:rPr>
          <w:sz w:val="28"/>
          <w:szCs w:val="28"/>
        </w:rPr>
        <w:t>астности</w:t>
      </w:r>
      <w:r w:rsidRPr="003E3FBD">
        <w:rPr>
          <w:sz w:val="28"/>
          <w:szCs w:val="28"/>
        </w:rPr>
        <w:t xml:space="preserve"> гражданин Узбекистана Назаров Ф.</w:t>
      </w:r>
      <w:r w:rsidR="00D30560">
        <w:rPr>
          <w:sz w:val="28"/>
          <w:szCs w:val="28"/>
        </w:rPr>
        <w:t> </w:t>
      </w:r>
      <w:r w:rsidRPr="003E3FBD">
        <w:rPr>
          <w:sz w:val="28"/>
          <w:szCs w:val="28"/>
        </w:rPr>
        <w:t>Ж., разыскиваемый на родине за экстремистскую деятельность.</w:t>
      </w:r>
    </w:p>
    <w:p w14:paraId="03CC9216" w14:textId="77777777" w:rsidR="003E3FBD" w:rsidRPr="003E3FBD" w:rsidRDefault="003E3FBD" w:rsidP="003E3FBD">
      <w:pPr>
        <w:widowControl/>
        <w:shd w:val="clear" w:color="auto" w:fill="FFFFFF"/>
        <w:tabs>
          <w:tab w:val="left" w:pos="7195"/>
        </w:tabs>
        <w:suppressAutoHyphens/>
        <w:autoSpaceDE/>
        <w:autoSpaceDN/>
        <w:adjustRightInd/>
        <w:spacing w:line="360" w:lineRule="auto"/>
        <w:ind w:firstLine="709"/>
        <w:jc w:val="both"/>
        <w:rPr>
          <w:sz w:val="28"/>
          <w:szCs w:val="28"/>
        </w:rPr>
      </w:pPr>
      <w:r w:rsidRPr="003E3FBD">
        <w:rPr>
          <w:rFonts w:eastAsia="Calibri"/>
          <w:b/>
          <w:sz w:val="28"/>
          <w:szCs w:val="28"/>
        </w:rPr>
        <w:t>Идеологические установки.</w:t>
      </w:r>
      <w:r w:rsidRPr="003E3FBD">
        <w:rPr>
          <w:rFonts w:eastAsiaTheme="minorHAnsi"/>
          <w:sz w:val="28"/>
          <w:szCs w:val="28"/>
          <w:lang w:eastAsia="en-US"/>
        </w:rPr>
        <w:t xml:space="preserve"> Салафизм</w:t>
      </w:r>
      <w:r w:rsidRPr="003E3FBD">
        <w:rPr>
          <w:sz w:val="28"/>
          <w:szCs w:val="28"/>
        </w:rPr>
        <w:t>, джихадизм.</w:t>
      </w:r>
    </w:p>
    <w:p w14:paraId="5A0D0592" w14:textId="72930E8A" w:rsidR="003E3FBD" w:rsidRPr="003E3FBD" w:rsidRDefault="003E3FBD" w:rsidP="003E3FBD">
      <w:pPr>
        <w:widowControl/>
        <w:tabs>
          <w:tab w:val="left" w:pos="8931"/>
        </w:tabs>
        <w:suppressAutoHyphens/>
        <w:spacing w:line="360" w:lineRule="auto"/>
        <w:ind w:firstLine="709"/>
        <w:jc w:val="both"/>
        <w:rPr>
          <w:rFonts w:eastAsiaTheme="minorHAnsi"/>
          <w:b/>
          <w:i/>
          <w:sz w:val="28"/>
          <w:szCs w:val="28"/>
          <w:lang w:eastAsia="en-US"/>
        </w:rPr>
      </w:pPr>
      <w:r w:rsidRPr="003E3FBD">
        <w:rPr>
          <w:rFonts w:eastAsiaTheme="minorHAnsi"/>
          <w:b/>
          <w:sz w:val="28"/>
          <w:szCs w:val="28"/>
          <w:lang w:eastAsia="en-US"/>
        </w:rPr>
        <w:t>Средства пропаганды.</w:t>
      </w:r>
      <w:r w:rsidRPr="003E3FBD">
        <w:rPr>
          <w:rFonts w:eastAsiaTheme="minorHAnsi"/>
          <w:sz w:val="28"/>
          <w:szCs w:val="28"/>
          <w:lang w:eastAsia="en-US"/>
        </w:rPr>
        <w:t xml:space="preserve"> Пропаганда радикальной идеологии осуществлялась в молельной комнате, организованной Магам</w:t>
      </w:r>
      <w:r w:rsidR="00D05E32">
        <w:rPr>
          <w:rFonts w:eastAsiaTheme="minorHAnsi"/>
          <w:sz w:val="28"/>
          <w:szCs w:val="28"/>
          <w:lang w:eastAsia="en-US"/>
        </w:rPr>
        <w:t>е</w:t>
      </w:r>
      <w:r w:rsidRPr="003E3FBD">
        <w:rPr>
          <w:rFonts w:eastAsiaTheme="minorHAnsi"/>
          <w:sz w:val="28"/>
          <w:szCs w:val="28"/>
          <w:lang w:eastAsia="en-US"/>
        </w:rPr>
        <w:t>довым по месту работы в «Ашан-Алтуфьево»</w:t>
      </w:r>
      <w:r w:rsidR="003B4EDB">
        <w:rPr>
          <w:rFonts w:eastAsiaTheme="minorHAnsi"/>
          <w:sz w:val="28"/>
          <w:szCs w:val="28"/>
          <w:lang w:eastAsia="en-US"/>
        </w:rPr>
        <w:t>,</w:t>
      </w:r>
      <w:r w:rsidRPr="003E3FBD">
        <w:rPr>
          <w:rFonts w:eastAsiaTheme="minorHAnsi"/>
          <w:sz w:val="28"/>
          <w:szCs w:val="28"/>
          <w:lang w:eastAsia="en-US"/>
        </w:rPr>
        <w:t xml:space="preserve"> в ходе проведения религиозных обрядов и занятий по изучению исламской литературы, подмеными в последующем идеями исламского и политического многообразия.</w:t>
      </w:r>
    </w:p>
    <w:p w14:paraId="409B98FE" w14:textId="132D258B" w:rsidR="003E3FBD" w:rsidRPr="003E3FBD" w:rsidRDefault="003E3FBD" w:rsidP="003E3FBD">
      <w:pPr>
        <w:widowControl/>
        <w:tabs>
          <w:tab w:val="left" w:pos="8931"/>
        </w:tabs>
        <w:suppressAutoHyphens/>
        <w:spacing w:line="360" w:lineRule="auto"/>
        <w:ind w:firstLine="709"/>
        <w:jc w:val="both"/>
        <w:rPr>
          <w:rFonts w:eastAsiaTheme="minorHAnsi"/>
          <w:b/>
          <w:i/>
          <w:sz w:val="28"/>
          <w:szCs w:val="28"/>
          <w:lang w:eastAsia="en-US"/>
        </w:rPr>
      </w:pPr>
      <w:r w:rsidRPr="003E3FBD">
        <w:rPr>
          <w:sz w:val="28"/>
          <w:szCs w:val="28"/>
        </w:rPr>
        <w:t>Помимо этого</w:t>
      </w:r>
      <w:r w:rsidR="001C6C24">
        <w:rPr>
          <w:sz w:val="28"/>
          <w:szCs w:val="28"/>
        </w:rPr>
        <w:t>,</w:t>
      </w:r>
      <w:r w:rsidRPr="003E3FBD">
        <w:rPr>
          <w:sz w:val="28"/>
          <w:szCs w:val="28"/>
        </w:rPr>
        <w:t xml:space="preserve"> Маг</w:t>
      </w:r>
      <w:r w:rsidR="00D05E32">
        <w:rPr>
          <w:sz w:val="28"/>
          <w:szCs w:val="28"/>
        </w:rPr>
        <w:t>а</w:t>
      </w:r>
      <w:r w:rsidRPr="003E3FBD">
        <w:rPr>
          <w:sz w:val="28"/>
          <w:szCs w:val="28"/>
        </w:rPr>
        <w:t xml:space="preserve">медовым был создан ряд тематических </w:t>
      </w:r>
      <w:r w:rsidR="001C6C24">
        <w:rPr>
          <w:sz w:val="28"/>
          <w:szCs w:val="28"/>
        </w:rPr>
        <w:t>и</w:t>
      </w:r>
      <w:r w:rsidRPr="003E3FBD">
        <w:rPr>
          <w:sz w:val="28"/>
          <w:szCs w:val="28"/>
        </w:rPr>
        <w:t xml:space="preserve">нтернет-сайтов, на которых </w:t>
      </w:r>
      <w:r w:rsidR="001C6C24">
        <w:rPr>
          <w:sz w:val="28"/>
          <w:szCs w:val="28"/>
        </w:rPr>
        <w:t>он</w:t>
      </w:r>
      <w:r w:rsidRPr="003E3FBD">
        <w:rPr>
          <w:sz w:val="28"/>
          <w:szCs w:val="28"/>
        </w:rPr>
        <w:t xml:space="preserve"> размещал информационные материалы экстремистской и террористической направленности, в т. ч. собственного авторства, обосновывающие и оправдывающие необходимость совершения </w:t>
      </w:r>
      <w:r w:rsidRPr="003E3FBD">
        <w:rPr>
          <w:sz w:val="28"/>
          <w:szCs w:val="28"/>
        </w:rPr>
        <w:lastRenderedPageBreak/>
        <w:t xml:space="preserve">насильственных действий в отношении представителей других религий </w:t>
      </w:r>
      <w:r w:rsidRPr="003E3FBD">
        <w:rPr>
          <w:sz w:val="28"/>
          <w:szCs w:val="28"/>
        </w:rPr>
        <w:br/>
        <w:t>и неверующих</w:t>
      </w:r>
      <w:r w:rsidRPr="003E3FBD">
        <w:rPr>
          <w:sz w:val="28"/>
          <w:szCs w:val="28"/>
          <w:vertAlign w:val="superscript"/>
        </w:rPr>
        <w:footnoteReference w:id="468"/>
      </w:r>
      <w:r w:rsidRPr="003E3FBD">
        <w:rPr>
          <w:sz w:val="28"/>
          <w:szCs w:val="28"/>
        </w:rPr>
        <w:t>.</w:t>
      </w:r>
    </w:p>
    <w:p w14:paraId="2C4911C8" w14:textId="77777777" w:rsidR="003E3FBD" w:rsidRPr="003E3FBD" w:rsidRDefault="003E3FBD" w:rsidP="003E3FBD">
      <w:pPr>
        <w:widowControl/>
        <w:suppressAutoHyphens/>
        <w:spacing w:line="360" w:lineRule="auto"/>
        <w:ind w:firstLine="709"/>
        <w:jc w:val="both"/>
        <w:rPr>
          <w:b/>
          <w:sz w:val="28"/>
          <w:szCs w:val="28"/>
        </w:rPr>
      </w:pPr>
      <w:r w:rsidRPr="003E3FBD">
        <w:rPr>
          <w:b/>
          <w:sz w:val="28"/>
          <w:szCs w:val="28"/>
        </w:rPr>
        <w:t xml:space="preserve">Символика. </w:t>
      </w:r>
      <w:r w:rsidRPr="003E3FBD">
        <w:rPr>
          <w:sz w:val="28"/>
          <w:szCs w:val="28"/>
        </w:rPr>
        <w:t xml:space="preserve">Собственной символики не имелось. </w:t>
      </w:r>
    </w:p>
    <w:p w14:paraId="0A3BE067" w14:textId="083CCD55" w:rsidR="003E3FBD" w:rsidRPr="003E3FBD" w:rsidRDefault="003E3FBD" w:rsidP="003E3FBD">
      <w:pPr>
        <w:widowControl/>
        <w:tabs>
          <w:tab w:val="left" w:pos="8931"/>
        </w:tabs>
        <w:suppressAutoHyphens/>
        <w:spacing w:line="360" w:lineRule="auto"/>
        <w:ind w:firstLine="709"/>
        <w:jc w:val="both"/>
        <w:rPr>
          <w:sz w:val="28"/>
          <w:szCs w:val="28"/>
        </w:rPr>
      </w:pPr>
      <w:r w:rsidRPr="003E3FBD">
        <w:rPr>
          <w:rFonts w:eastAsiaTheme="minorHAnsi"/>
          <w:b/>
          <w:sz w:val="28"/>
          <w:szCs w:val="28"/>
          <w:lang w:eastAsia="en-US"/>
        </w:rPr>
        <w:t>Преступная деятельность.</w:t>
      </w:r>
      <w:r w:rsidRPr="003E3FBD">
        <w:rPr>
          <w:rFonts w:eastAsiaTheme="minorHAnsi"/>
          <w:b/>
          <w:i/>
          <w:sz w:val="28"/>
          <w:szCs w:val="28"/>
          <w:lang w:eastAsia="en-US"/>
        </w:rPr>
        <w:t xml:space="preserve"> </w:t>
      </w:r>
      <w:r w:rsidRPr="003E3FBD">
        <w:rPr>
          <w:sz w:val="28"/>
          <w:szCs w:val="28"/>
        </w:rPr>
        <w:t>Маг</w:t>
      </w:r>
      <w:r w:rsidR="00D05E32">
        <w:rPr>
          <w:sz w:val="28"/>
          <w:szCs w:val="28"/>
        </w:rPr>
        <w:t>а</w:t>
      </w:r>
      <w:r w:rsidRPr="003E3FBD">
        <w:rPr>
          <w:sz w:val="28"/>
          <w:szCs w:val="28"/>
        </w:rPr>
        <w:t>медов и его сообщники в октябре 2012 г</w:t>
      </w:r>
      <w:r w:rsidR="00D30560">
        <w:rPr>
          <w:sz w:val="28"/>
          <w:szCs w:val="28"/>
        </w:rPr>
        <w:t>.</w:t>
      </w:r>
      <w:r w:rsidRPr="003E3FBD">
        <w:rPr>
          <w:sz w:val="28"/>
          <w:szCs w:val="28"/>
        </w:rPr>
        <w:t xml:space="preserve"> договорились о совместной подготовке и совершении по мотивам политической и </w:t>
      </w:r>
      <w:proofErr w:type="gramStart"/>
      <w:r w:rsidRPr="003E3FBD">
        <w:rPr>
          <w:sz w:val="28"/>
          <w:szCs w:val="28"/>
        </w:rPr>
        <w:t>религиозной ненависти</w:t>
      </w:r>
      <w:proofErr w:type="gramEnd"/>
      <w:r w:rsidRPr="003E3FBD">
        <w:rPr>
          <w:sz w:val="28"/>
          <w:szCs w:val="28"/>
        </w:rPr>
        <w:t xml:space="preserve"> и вражды террористического акта</w:t>
      </w:r>
      <w:r w:rsidRPr="003E3FBD">
        <w:rPr>
          <w:sz w:val="28"/>
          <w:szCs w:val="28"/>
          <w:vertAlign w:val="superscript"/>
        </w:rPr>
        <w:footnoteReference w:id="469"/>
      </w:r>
      <w:r w:rsidRPr="003E3FBD">
        <w:rPr>
          <w:sz w:val="28"/>
          <w:szCs w:val="28"/>
        </w:rPr>
        <w:t>. Собрав и испытав в подмосковном лесу изготовленное ими СВУ, преступники решили произвести более мощное взрывное устройство для усиления его поражающих свойств. Собрав новое СВУ, они запланировали осуществление теракта на 7 ноября 2012 г</w:t>
      </w:r>
      <w:r w:rsidR="00D30560">
        <w:rPr>
          <w:sz w:val="28"/>
          <w:szCs w:val="28"/>
        </w:rPr>
        <w:t>.</w:t>
      </w:r>
      <w:r w:rsidRPr="003E3FBD">
        <w:rPr>
          <w:sz w:val="28"/>
          <w:szCs w:val="28"/>
        </w:rPr>
        <w:t xml:space="preserve"> в торговом центре «Ашан-Алтуфьево». Требование к органам государственной власти Российской Федерации о принятии решения о выходе из ее состава регионов Северного Кавказа </w:t>
      </w:r>
      <w:r w:rsidR="001C6C24">
        <w:rPr>
          <w:sz w:val="28"/>
          <w:szCs w:val="28"/>
        </w:rPr>
        <w:t>преступник</w:t>
      </w:r>
      <w:r w:rsidRPr="003E3FBD">
        <w:rPr>
          <w:sz w:val="28"/>
          <w:szCs w:val="28"/>
        </w:rPr>
        <w:t xml:space="preserve">и намеревались опубликовать в сети Интернет от имени созданной ими организации. Однако </w:t>
      </w:r>
      <w:r w:rsidR="001C6C24">
        <w:rPr>
          <w:sz w:val="28"/>
          <w:szCs w:val="28"/>
        </w:rPr>
        <w:t xml:space="preserve">они </w:t>
      </w:r>
      <w:r w:rsidRPr="003E3FBD">
        <w:rPr>
          <w:sz w:val="28"/>
          <w:szCs w:val="28"/>
        </w:rPr>
        <w:t>своевременно были задержаны правоохранительными органами</w:t>
      </w:r>
      <w:r w:rsidRPr="003E3FBD">
        <w:rPr>
          <w:sz w:val="28"/>
          <w:szCs w:val="28"/>
          <w:vertAlign w:val="superscript"/>
        </w:rPr>
        <w:footnoteReference w:id="470"/>
      </w:r>
      <w:r w:rsidRPr="003E3FBD">
        <w:rPr>
          <w:sz w:val="28"/>
          <w:szCs w:val="28"/>
        </w:rPr>
        <w:t xml:space="preserve">. </w:t>
      </w:r>
    </w:p>
    <w:p w14:paraId="361C927B" w14:textId="0D319171" w:rsidR="003E3FBD" w:rsidRPr="003E3FBD" w:rsidRDefault="003E3FBD" w:rsidP="003E3FBD">
      <w:pPr>
        <w:widowControl/>
        <w:shd w:val="clear" w:color="auto" w:fill="FFFFFF"/>
        <w:suppressAutoHyphens/>
        <w:spacing w:line="360" w:lineRule="auto"/>
        <w:ind w:firstLine="709"/>
        <w:jc w:val="both"/>
        <w:rPr>
          <w:rFonts w:eastAsiaTheme="minorHAnsi"/>
          <w:sz w:val="28"/>
          <w:szCs w:val="28"/>
          <w:lang w:eastAsia="en-US"/>
        </w:rPr>
      </w:pPr>
      <w:r w:rsidRPr="003E3FBD">
        <w:rPr>
          <w:sz w:val="28"/>
          <w:szCs w:val="28"/>
        </w:rPr>
        <w:t xml:space="preserve">Организатор террористического сообщества </w:t>
      </w:r>
      <w:r w:rsidRPr="003E3FBD">
        <w:rPr>
          <w:rFonts w:eastAsiaTheme="minorHAnsi"/>
          <w:sz w:val="28"/>
          <w:szCs w:val="28"/>
          <w:lang w:eastAsia="en-US"/>
        </w:rPr>
        <w:t xml:space="preserve">Магамедов М.Б. осужден </w:t>
      </w:r>
      <w:r w:rsidRPr="003E3FBD">
        <w:rPr>
          <w:rFonts w:eastAsiaTheme="minorHAnsi"/>
          <w:sz w:val="28"/>
          <w:szCs w:val="28"/>
          <w:lang w:eastAsia="en-US"/>
        </w:rPr>
        <w:br/>
      </w:r>
      <w:r w:rsidRPr="003E3FBD">
        <w:rPr>
          <w:sz w:val="28"/>
          <w:szCs w:val="28"/>
        </w:rPr>
        <w:t>к 12 годам лишения свободы</w:t>
      </w:r>
      <w:r w:rsidR="00D30560">
        <w:rPr>
          <w:sz w:val="28"/>
          <w:szCs w:val="28"/>
        </w:rPr>
        <w:t xml:space="preserve"> </w:t>
      </w:r>
      <w:r w:rsidR="00D30560" w:rsidRPr="003E3FBD">
        <w:rPr>
          <w:sz w:val="28"/>
          <w:szCs w:val="28"/>
        </w:rPr>
        <w:t>в колонии строгого режима</w:t>
      </w:r>
      <w:r w:rsidRPr="003E3FBD">
        <w:rPr>
          <w:sz w:val="28"/>
          <w:szCs w:val="28"/>
        </w:rPr>
        <w:t>. Его ближайший подручный Назаров Ф.</w:t>
      </w:r>
      <w:r w:rsidR="00D30560">
        <w:rPr>
          <w:sz w:val="28"/>
          <w:szCs w:val="28"/>
        </w:rPr>
        <w:t> </w:t>
      </w:r>
      <w:r w:rsidRPr="003E3FBD">
        <w:rPr>
          <w:sz w:val="28"/>
          <w:szCs w:val="28"/>
        </w:rPr>
        <w:t>Ж.</w:t>
      </w:r>
      <w:r w:rsidR="00D30560">
        <w:rPr>
          <w:sz w:val="28"/>
          <w:szCs w:val="28"/>
        </w:rPr>
        <w:t xml:space="preserve"> </w:t>
      </w:r>
      <w:r w:rsidRPr="003E3FBD">
        <w:rPr>
          <w:sz w:val="28"/>
          <w:szCs w:val="28"/>
        </w:rPr>
        <w:t>за совершение преступлений, предусмотренных ч.</w:t>
      </w:r>
      <w:r w:rsidR="001C6C24">
        <w:rPr>
          <w:sz w:val="28"/>
          <w:szCs w:val="28"/>
        </w:rPr>
        <w:t> </w:t>
      </w:r>
      <w:r w:rsidRPr="003E3FBD">
        <w:rPr>
          <w:sz w:val="28"/>
          <w:szCs w:val="28"/>
        </w:rPr>
        <w:t>1 ст. 30, п. «а» ч. 2 ст. 205, ч. 3 ст. 223, ч. 2 ст. 282</w:t>
      </w:r>
      <w:r w:rsidR="001C6C24">
        <w:rPr>
          <w:sz w:val="28"/>
          <w:szCs w:val="28"/>
        </w:rPr>
        <w:t>.</w:t>
      </w:r>
      <w:r w:rsidRPr="003E3FBD">
        <w:rPr>
          <w:sz w:val="28"/>
          <w:szCs w:val="28"/>
        </w:rPr>
        <w:t>1</w:t>
      </w:r>
      <w:r w:rsidR="00D30560">
        <w:rPr>
          <w:sz w:val="28"/>
          <w:szCs w:val="28"/>
        </w:rPr>
        <w:t xml:space="preserve"> УК РФ</w:t>
      </w:r>
      <w:r w:rsidRPr="003E3FBD">
        <w:rPr>
          <w:sz w:val="28"/>
          <w:szCs w:val="28"/>
        </w:rPr>
        <w:t>, приговорен к 9,5 года лишения свободы</w:t>
      </w:r>
      <w:r w:rsidR="00D30560">
        <w:rPr>
          <w:sz w:val="28"/>
          <w:szCs w:val="28"/>
        </w:rPr>
        <w:t xml:space="preserve"> </w:t>
      </w:r>
      <w:r w:rsidR="001C6C24">
        <w:rPr>
          <w:sz w:val="28"/>
          <w:szCs w:val="28"/>
        </w:rPr>
        <w:t xml:space="preserve">с отбывание наказания </w:t>
      </w:r>
      <w:r w:rsidRPr="003E3FBD">
        <w:rPr>
          <w:sz w:val="28"/>
          <w:szCs w:val="28"/>
        </w:rPr>
        <w:t>в колонии строгого режима</w:t>
      </w:r>
      <w:r w:rsidRPr="003E3FBD">
        <w:rPr>
          <w:sz w:val="28"/>
          <w:szCs w:val="28"/>
          <w:vertAlign w:val="superscript"/>
        </w:rPr>
        <w:footnoteReference w:id="471"/>
      </w:r>
      <w:r w:rsidRPr="003E3FBD">
        <w:rPr>
          <w:sz w:val="28"/>
          <w:szCs w:val="28"/>
        </w:rPr>
        <w:t xml:space="preserve"> </w:t>
      </w:r>
      <w:r w:rsidRPr="003E3FBD">
        <w:rPr>
          <w:rFonts w:eastAsia="Calibri"/>
          <w:sz w:val="28"/>
          <w:szCs w:val="28"/>
          <w:lang w:eastAsia="en-US"/>
        </w:rPr>
        <w:t xml:space="preserve">(№ 9971 в </w:t>
      </w:r>
      <w:r w:rsidR="003B4EDB" w:rsidRPr="003B4EDB">
        <w:rPr>
          <w:rFonts w:eastAsia="Calibri"/>
          <w:sz w:val="28"/>
          <w:szCs w:val="28"/>
          <w:lang w:eastAsia="en-US"/>
        </w:rPr>
        <w:t>Переч</w:t>
      </w:r>
      <w:r w:rsidR="003B4EDB">
        <w:rPr>
          <w:rFonts w:eastAsia="Calibri"/>
          <w:sz w:val="28"/>
          <w:szCs w:val="28"/>
          <w:lang w:eastAsia="en-US"/>
        </w:rPr>
        <w:t>н</w:t>
      </w:r>
      <w:r w:rsidR="003B4EDB" w:rsidRPr="003B4EDB">
        <w:rPr>
          <w:rFonts w:eastAsia="Calibri"/>
          <w:sz w:val="28"/>
          <w:szCs w:val="28"/>
          <w:lang w:eastAsia="en-US"/>
        </w:rPr>
        <w:t>е лиц, причастных к экстремизму и терроризму</w:t>
      </w:r>
      <w:r w:rsidRPr="003E3FBD">
        <w:rPr>
          <w:rFonts w:eastAsia="Calibri"/>
          <w:sz w:val="28"/>
          <w:szCs w:val="28"/>
          <w:vertAlign w:val="superscript"/>
          <w:lang w:eastAsia="en-US"/>
        </w:rPr>
        <w:footnoteReference w:id="472"/>
      </w:r>
      <w:r w:rsidRPr="003E3FBD">
        <w:rPr>
          <w:rFonts w:eastAsia="Calibri"/>
          <w:sz w:val="28"/>
          <w:szCs w:val="28"/>
          <w:lang w:eastAsia="en-US"/>
        </w:rPr>
        <w:t>).</w:t>
      </w:r>
    </w:p>
    <w:p w14:paraId="45194E54" w14:textId="74D6F916" w:rsidR="003E3FBD" w:rsidRDefault="003E3FBD">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14D52DB1" w14:textId="77777777" w:rsidR="003E3FBD" w:rsidRPr="003E3FBD" w:rsidRDefault="003E3FBD" w:rsidP="003E3FBD">
      <w:pPr>
        <w:widowControl/>
        <w:shd w:val="clear" w:color="auto" w:fill="FFFFFF"/>
        <w:suppressAutoHyphens/>
        <w:jc w:val="center"/>
        <w:rPr>
          <w:b/>
          <w:sz w:val="28"/>
          <w:szCs w:val="28"/>
        </w:rPr>
      </w:pPr>
      <w:r w:rsidRPr="003E3FBD">
        <w:rPr>
          <w:b/>
          <w:sz w:val="28"/>
          <w:szCs w:val="28"/>
        </w:rPr>
        <w:lastRenderedPageBreak/>
        <w:t>«Чистопольский джамаат»</w:t>
      </w:r>
    </w:p>
    <w:p w14:paraId="51468BBC" w14:textId="77777777" w:rsidR="003E3FBD" w:rsidRPr="003E3FBD" w:rsidRDefault="003E3FBD" w:rsidP="003E3FBD">
      <w:pPr>
        <w:widowControl/>
        <w:shd w:val="clear" w:color="auto" w:fill="FFFFFF"/>
        <w:suppressAutoHyphens/>
        <w:spacing w:after="360"/>
        <w:jc w:val="center"/>
        <w:rPr>
          <w:b/>
          <w:i/>
          <w:sz w:val="28"/>
          <w:szCs w:val="28"/>
        </w:rPr>
      </w:pPr>
      <w:r w:rsidRPr="003E3FBD">
        <w:rPr>
          <w:i/>
          <w:sz w:val="28"/>
          <w:szCs w:val="28"/>
        </w:rPr>
        <w:t>террористическое сообщество</w:t>
      </w:r>
    </w:p>
    <w:p w14:paraId="1A6B7A20" w14:textId="2F9D789E" w:rsidR="003E3FBD" w:rsidRPr="003E3FBD" w:rsidRDefault="003E3FBD" w:rsidP="003E3FBD">
      <w:pPr>
        <w:widowControl/>
        <w:autoSpaceDE/>
        <w:autoSpaceDN/>
        <w:adjustRightInd/>
        <w:spacing w:line="360" w:lineRule="auto"/>
        <w:ind w:firstLine="709"/>
        <w:jc w:val="both"/>
        <w:rPr>
          <w:sz w:val="28"/>
          <w:szCs w:val="28"/>
        </w:rPr>
      </w:pPr>
      <w:r w:rsidRPr="003E3FBD">
        <w:rPr>
          <w:rFonts w:eastAsia="Calibri"/>
          <w:b/>
          <w:sz w:val="28"/>
          <w:szCs w:val="28"/>
          <w:lang w:eastAsia="en-US"/>
        </w:rPr>
        <w:t>Наименование, статус, сведения о решении суда.</w:t>
      </w:r>
      <w:r w:rsidRPr="001C6C24">
        <w:rPr>
          <w:rFonts w:eastAsia="Calibri"/>
          <w:sz w:val="28"/>
          <w:szCs w:val="28"/>
          <w:lang w:eastAsia="en-US"/>
        </w:rPr>
        <w:t xml:space="preserve"> </w:t>
      </w:r>
      <w:r w:rsidR="00751C5E">
        <w:rPr>
          <w:rFonts w:eastAsia="Calibri"/>
          <w:sz w:val="28"/>
          <w:szCs w:val="28"/>
          <w:lang w:eastAsia="en-US"/>
        </w:rPr>
        <w:t xml:space="preserve">Согласно </w:t>
      </w:r>
      <w:r w:rsidR="001C6C24" w:rsidRPr="001C6C24">
        <w:rPr>
          <w:rFonts w:eastAsia="Calibri"/>
          <w:sz w:val="28"/>
          <w:szCs w:val="28"/>
          <w:lang w:eastAsia="en-US"/>
        </w:rPr>
        <w:t>приговор</w:t>
      </w:r>
      <w:r w:rsidR="00751C5E">
        <w:rPr>
          <w:rFonts w:eastAsia="Calibri"/>
          <w:sz w:val="28"/>
          <w:szCs w:val="28"/>
          <w:lang w:eastAsia="en-US"/>
        </w:rPr>
        <w:t>у</w:t>
      </w:r>
      <w:r w:rsidR="001C6C24" w:rsidRPr="001C6C24">
        <w:rPr>
          <w:rFonts w:eastAsia="Calibri"/>
          <w:sz w:val="28"/>
          <w:szCs w:val="28"/>
          <w:lang w:eastAsia="en-US"/>
        </w:rPr>
        <w:t xml:space="preserve"> </w:t>
      </w:r>
      <w:r w:rsidRPr="001C6C24">
        <w:rPr>
          <w:sz w:val="28"/>
          <w:szCs w:val="28"/>
        </w:rPr>
        <w:t>Приволжского окружного военного суда от 2</w:t>
      </w:r>
      <w:r w:rsidRPr="003E3FBD">
        <w:rPr>
          <w:sz w:val="28"/>
          <w:szCs w:val="28"/>
        </w:rPr>
        <w:t>3 мая 2017 г. № 1-2/2017 организация «Чистопольский джамаат»</w:t>
      </w:r>
      <w:r w:rsidRPr="003E3FBD">
        <w:rPr>
          <w:sz w:val="28"/>
          <w:szCs w:val="28"/>
          <w:vertAlign w:val="superscript"/>
        </w:rPr>
        <w:footnoteReference w:id="473"/>
      </w:r>
      <w:r w:rsidRPr="003E3FBD">
        <w:rPr>
          <w:sz w:val="28"/>
          <w:szCs w:val="28"/>
        </w:rPr>
        <w:t xml:space="preserve"> признана террористической. Ее деятельность на территории Российской Федерации запрещена </w:t>
      </w:r>
      <w:r w:rsidRPr="003E3FBD">
        <w:rPr>
          <w:sz w:val="28"/>
          <w:szCs w:val="28"/>
        </w:rPr>
        <w:br/>
        <w:t xml:space="preserve">и преследуется в уголовном порядке (№ 28 </w:t>
      </w:r>
      <w:r w:rsidR="00291180">
        <w:rPr>
          <w:sz w:val="28"/>
          <w:szCs w:val="28"/>
        </w:rPr>
        <w:t xml:space="preserve">в </w:t>
      </w:r>
      <w:r w:rsidRPr="003E3FBD">
        <w:rPr>
          <w:sz w:val="28"/>
          <w:szCs w:val="28"/>
        </w:rPr>
        <w:t>Едино</w:t>
      </w:r>
      <w:r w:rsidR="00291180">
        <w:rPr>
          <w:sz w:val="28"/>
          <w:szCs w:val="28"/>
        </w:rPr>
        <w:t>м</w:t>
      </w:r>
      <w:r w:rsidRPr="003E3FBD">
        <w:rPr>
          <w:sz w:val="28"/>
          <w:szCs w:val="28"/>
        </w:rPr>
        <w:t xml:space="preserve"> федерально</w:t>
      </w:r>
      <w:r w:rsidR="00291180">
        <w:rPr>
          <w:sz w:val="28"/>
          <w:szCs w:val="28"/>
        </w:rPr>
        <w:t>м</w:t>
      </w:r>
      <w:r w:rsidRPr="003E3FBD">
        <w:rPr>
          <w:sz w:val="28"/>
          <w:szCs w:val="28"/>
        </w:rPr>
        <w:t xml:space="preserve"> списк</w:t>
      </w:r>
      <w:r w:rsidR="00291180">
        <w:rPr>
          <w:sz w:val="28"/>
          <w:szCs w:val="28"/>
        </w:rPr>
        <w:t>е</w:t>
      </w:r>
      <w:r w:rsidRPr="003E3FBD">
        <w:rPr>
          <w:sz w:val="28"/>
          <w:szCs w:val="28"/>
        </w:rPr>
        <w:t xml:space="preserve"> </w:t>
      </w:r>
      <w:r w:rsidR="00AF631E">
        <w:rPr>
          <w:sz w:val="28"/>
          <w:szCs w:val="28"/>
        </w:rPr>
        <w:t>ТО</w:t>
      </w:r>
      <w:r w:rsidR="00291180">
        <w:rPr>
          <w:rStyle w:val="a6"/>
          <w:sz w:val="28"/>
          <w:szCs w:val="28"/>
        </w:rPr>
        <w:footnoteReference w:id="474"/>
      </w:r>
      <w:r w:rsidRPr="003E3FBD">
        <w:rPr>
          <w:sz w:val="28"/>
          <w:szCs w:val="28"/>
        </w:rPr>
        <w:t xml:space="preserve">). Приговор вступил в силу 31 августа 2017 г. </w:t>
      </w:r>
    </w:p>
    <w:p w14:paraId="2838D466" w14:textId="55F64FC3" w:rsidR="003E3FBD" w:rsidRPr="003E3FBD" w:rsidRDefault="003E3FBD" w:rsidP="003E3FBD">
      <w:pPr>
        <w:widowControl/>
        <w:autoSpaceDE/>
        <w:autoSpaceDN/>
        <w:adjustRightInd/>
        <w:spacing w:line="360" w:lineRule="auto"/>
        <w:ind w:firstLine="709"/>
        <w:jc w:val="both"/>
        <w:rPr>
          <w:sz w:val="28"/>
          <w:szCs w:val="28"/>
        </w:rPr>
      </w:pPr>
      <w:r w:rsidRPr="003E3FBD">
        <w:rPr>
          <w:rFonts w:eastAsia="Calibri"/>
          <w:b/>
          <w:sz w:val="28"/>
          <w:szCs w:val="28"/>
          <w:lang w:eastAsia="en-US"/>
        </w:rPr>
        <w:t xml:space="preserve">Основные цели и задачи. </w:t>
      </w:r>
      <w:r w:rsidRPr="003E3FBD">
        <w:rPr>
          <w:rFonts w:eastAsia="Calibri"/>
          <w:sz w:val="28"/>
          <w:szCs w:val="28"/>
          <w:lang w:eastAsia="en-US"/>
        </w:rPr>
        <w:t xml:space="preserve">Распространение исламистской идеологии, </w:t>
      </w:r>
      <w:r w:rsidRPr="003E3FBD">
        <w:rPr>
          <w:rFonts w:eastAsia="Calibri"/>
          <w:sz w:val="28"/>
          <w:szCs w:val="28"/>
          <w:lang w:eastAsia="en-US"/>
        </w:rPr>
        <w:br/>
        <w:t>в т</w:t>
      </w:r>
      <w:r w:rsidR="00864EEB">
        <w:rPr>
          <w:rFonts w:eastAsia="Calibri"/>
          <w:sz w:val="28"/>
          <w:szCs w:val="28"/>
          <w:lang w:eastAsia="en-US"/>
        </w:rPr>
        <w:t>. </w:t>
      </w:r>
      <w:r w:rsidRPr="003E3FBD">
        <w:rPr>
          <w:rFonts w:eastAsia="Calibri"/>
          <w:sz w:val="28"/>
          <w:szCs w:val="28"/>
          <w:lang w:eastAsia="en-US"/>
        </w:rPr>
        <w:t>ч</w:t>
      </w:r>
      <w:r w:rsidR="00864EEB">
        <w:rPr>
          <w:rFonts w:eastAsia="Calibri"/>
          <w:sz w:val="28"/>
          <w:szCs w:val="28"/>
          <w:lang w:eastAsia="en-US"/>
        </w:rPr>
        <w:t>. идеологии</w:t>
      </w:r>
      <w:r w:rsidRPr="003E3FBD">
        <w:rPr>
          <w:rFonts w:eastAsia="Calibri"/>
          <w:sz w:val="28"/>
          <w:szCs w:val="28"/>
          <w:lang w:eastAsia="en-US"/>
        </w:rPr>
        <w:t xml:space="preserve"> </w:t>
      </w:r>
      <w:r w:rsidR="00864EEB">
        <w:rPr>
          <w:rFonts w:eastAsia="Calibri"/>
          <w:sz w:val="28"/>
          <w:szCs w:val="28"/>
          <w:lang w:eastAsia="en-US"/>
        </w:rPr>
        <w:t>МТО</w:t>
      </w:r>
      <w:r w:rsidRPr="003E3FBD">
        <w:rPr>
          <w:rFonts w:eastAsia="Calibri"/>
          <w:sz w:val="28"/>
          <w:szCs w:val="28"/>
          <w:lang w:eastAsia="en-US"/>
        </w:rPr>
        <w:t xml:space="preserve"> </w:t>
      </w:r>
      <w:r w:rsidRPr="003E3FBD">
        <w:rPr>
          <w:sz w:val="28"/>
          <w:szCs w:val="28"/>
        </w:rPr>
        <w:t xml:space="preserve">«Хизб ут-Тахрир аль-Ислами», ведение террористической деятельности </w:t>
      </w:r>
      <w:r w:rsidR="00864EEB">
        <w:rPr>
          <w:sz w:val="28"/>
          <w:szCs w:val="28"/>
        </w:rPr>
        <w:t>в</w:t>
      </w:r>
      <w:r w:rsidRPr="003E3FBD">
        <w:rPr>
          <w:sz w:val="28"/>
          <w:szCs w:val="28"/>
        </w:rPr>
        <w:t xml:space="preserve"> цел</w:t>
      </w:r>
      <w:r w:rsidR="00864EEB">
        <w:rPr>
          <w:sz w:val="28"/>
          <w:szCs w:val="28"/>
        </w:rPr>
        <w:t>ях</w:t>
      </w:r>
      <w:r w:rsidRPr="003E3FBD">
        <w:rPr>
          <w:sz w:val="28"/>
          <w:szCs w:val="28"/>
        </w:rPr>
        <w:t xml:space="preserve"> свержения власти в Республике Татарстан и насильственного изменения конституционного строя Российской Федерации.</w:t>
      </w:r>
    </w:p>
    <w:p w14:paraId="27391E6E" w14:textId="79234DDB" w:rsidR="003E3FBD" w:rsidRPr="003E3FBD" w:rsidRDefault="003E3FBD" w:rsidP="003E3FBD">
      <w:pPr>
        <w:widowControl/>
        <w:autoSpaceDE/>
        <w:autoSpaceDN/>
        <w:adjustRightInd/>
        <w:spacing w:line="360" w:lineRule="auto"/>
        <w:ind w:firstLine="709"/>
        <w:jc w:val="both"/>
        <w:rPr>
          <w:rFonts w:eastAsiaTheme="minorHAnsi"/>
          <w:sz w:val="28"/>
          <w:szCs w:val="28"/>
          <w:lang w:eastAsia="en-US"/>
        </w:rPr>
      </w:pPr>
      <w:r w:rsidRPr="003E3FBD">
        <w:rPr>
          <w:rFonts w:eastAsia="Calibri"/>
          <w:b/>
          <w:sz w:val="28"/>
          <w:szCs w:val="28"/>
          <w:lang w:eastAsia="en-US"/>
        </w:rPr>
        <w:t>Создание.</w:t>
      </w:r>
      <w:r w:rsidRPr="00864EEB">
        <w:rPr>
          <w:rFonts w:eastAsia="Calibri"/>
          <w:sz w:val="28"/>
          <w:szCs w:val="28"/>
          <w:lang w:eastAsia="en-US"/>
        </w:rPr>
        <w:t xml:space="preserve"> </w:t>
      </w:r>
      <w:r w:rsidR="00864EEB" w:rsidRPr="00864EEB">
        <w:rPr>
          <w:rFonts w:eastAsia="Calibri"/>
          <w:sz w:val="28"/>
          <w:szCs w:val="28"/>
          <w:lang w:eastAsia="en-US"/>
        </w:rPr>
        <w:t>Организация с</w:t>
      </w:r>
      <w:r w:rsidRPr="00864EEB">
        <w:rPr>
          <w:rFonts w:eastAsia="Calibri"/>
          <w:sz w:val="28"/>
          <w:szCs w:val="28"/>
          <w:lang w:eastAsia="en-US"/>
        </w:rPr>
        <w:t>оздан</w:t>
      </w:r>
      <w:r w:rsidR="00864EEB" w:rsidRPr="00864EEB">
        <w:rPr>
          <w:rFonts w:eastAsia="Calibri"/>
          <w:sz w:val="28"/>
          <w:szCs w:val="28"/>
          <w:lang w:eastAsia="en-US"/>
        </w:rPr>
        <w:t>а</w:t>
      </w:r>
      <w:r w:rsidRPr="00864EEB">
        <w:rPr>
          <w:rFonts w:eastAsia="Calibri"/>
          <w:sz w:val="28"/>
          <w:szCs w:val="28"/>
          <w:lang w:eastAsia="en-US"/>
        </w:rPr>
        <w:t xml:space="preserve"> в 20</w:t>
      </w:r>
      <w:r w:rsidRPr="001C4003">
        <w:rPr>
          <w:rFonts w:eastAsia="Calibri"/>
          <w:sz w:val="28"/>
          <w:szCs w:val="28"/>
          <w:lang w:eastAsia="en-US"/>
        </w:rPr>
        <w:t>06 г</w:t>
      </w:r>
      <w:r w:rsidR="00291180">
        <w:rPr>
          <w:rFonts w:eastAsia="Calibri"/>
          <w:sz w:val="28"/>
          <w:szCs w:val="28"/>
          <w:lang w:eastAsia="en-US"/>
        </w:rPr>
        <w:t>.</w:t>
      </w:r>
      <w:r w:rsidRPr="003E3FBD">
        <w:rPr>
          <w:rFonts w:eastAsia="Calibri"/>
          <w:sz w:val="28"/>
          <w:szCs w:val="28"/>
          <w:lang w:eastAsia="en-US"/>
        </w:rPr>
        <w:t xml:space="preserve"> в г</w:t>
      </w:r>
      <w:r w:rsidR="00864EEB">
        <w:rPr>
          <w:rFonts w:eastAsia="Calibri"/>
          <w:sz w:val="28"/>
          <w:szCs w:val="28"/>
          <w:lang w:eastAsia="en-US"/>
        </w:rPr>
        <w:t>.</w:t>
      </w:r>
      <w:r w:rsidRPr="003E3FBD">
        <w:rPr>
          <w:rFonts w:eastAsia="Calibri"/>
          <w:sz w:val="28"/>
          <w:szCs w:val="28"/>
          <w:lang w:eastAsia="en-US"/>
        </w:rPr>
        <w:t xml:space="preserve"> Чистополе Республики Татарстан.</w:t>
      </w:r>
    </w:p>
    <w:p w14:paraId="7977A50E" w14:textId="19853EC2" w:rsidR="001C4003" w:rsidRDefault="003E3FBD" w:rsidP="003E3FBD">
      <w:pPr>
        <w:widowControl/>
        <w:autoSpaceDE/>
        <w:autoSpaceDN/>
        <w:adjustRightInd/>
        <w:spacing w:line="360" w:lineRule="auto"/>
        <w:ind w:firstLine="709"/>
        <w:jc w:val="both"/>
        <w:rPr>
          <w:rFonts w:eastAsia="Calibri"/>
          <w:b/>
          <w:sz w:val="28"/>
          <w:szCs w:val="28"/>
          <w:lang w:eastAsia="en-US"/>
        </w:rPr>
      </w:pPr>
      <w:r w:rsidRPr="003E3FBD">
        <w:rPr>
          <w:rFonts w:eastAsia="Calibri"/>
          <w:b/>
          <w:sz w:val="28"/>
          <w:szCs w:val="28"/>
          <w:lang w:eastAsia="en-US"/>
        </w:rPr>
        <w:t xml:space="preserve">Руководство. </w:t>
      </w:r>
      <w:r w:rsidR="001C4003" w:rsidRPr="003E3FBD">
        <w:rPr>
          <w:sz w:val="28"/>
          <w:szCs w:val="28"/>
        </w:rPr>
        <w:t>Организатором и лидером «ЧД» являлся Мингалеев</w:t>
      </w:r>
      <w:r w:rsidR="00543405">
        <w:rPr>
          <w:sz w:val="28"/>
          <w:szCs w:val="28"/>
        </w:rPr>
        <w:t> </w:t>
      </w:r>
      <w:r w:rsidR="001C4003" w:rsidRPr="003E3FBD">
        <w:rPr>
          <w:sz w:val="28"/>
          <w:szCs w:val="28"/>
          <w:lang w:val="en-US"/>
        </w:rPr>
        <w:t>P</w:t>
      </w:r>
      <w:r w:rsidR="001C4003" w:rsidRPr="003E3FBD">
        <w:rPr>
          <w:sz w:val="28"/>
          <w:szCs w:val="28"/>
        </w:rPr>
        <w:t>.</w:t>
      </w:r>
      <w:r w:rsidR="00543405">
        <w:rPr>
          <w:sz w:val="28"/>
          <w:szCs w:val="28"/>
        </w:rPr>
        <w:t> </w:t>
      </w:r>
      <w:r w:rsidR="001C4003" w:rsidRPr="003E3FBD">
        <w:rPr>
          <w:sz w:val="28"/>
          <w:szCs w:val="28"/>
          <w:lang w:val="en-US"/>
        </w:rPr>
        <w:t>P</w:t>
      </w:r>
      <w:r w:rsidR="001C4003" w:rsidRPr="003E3FBD">
        <w:rPr>
          <w:sz w:val="28"/>
          <w:szCs w:val="28"/>
        </w:rPr>
        <w:t>.</w:t>
      </w:r>
      <w:r w:rsidR="001C4003" w:rsidRPr="003E3FBD">
        <w:rPr>
          <w:sz w:val="28"/>
          <w:szCs w:val="28"/>
          <w:vertAlign w:val="superscript"/>
        </w:rPr>
        <w:footnoteReference w:id="475"/>
      </w:r>
      <w:r w:rsidR="001C4003" w:rsidRPr="003E3FBD">
        <w:rPr>
          <w:sz w:val="28"/>
          <w:szCs w:val="28"/>
        </w:rPr>
        <w:t xml:space="preserve"> – бывший главарь преступной группировки «Татаринские», действовавшей в г. Чистопол</w:t>
      </w:r>
      <w:r w:rsidR="00864EEB">
        <w:rPr>
          <w:sz w:val="28"/>
          <w:szCs w:val="28"/>
        </w:rPr>
        <w:t>е</w:t>
      </w:r>
      <w:r w:rsidR="001C4003" w:rsidRPr="003E3FBD">
        <w:rPr>
          <w:sz w:val="28"/>
          <w:szCs w:val="28"/>
        </w:rPr>
        <w:t xml:space="preserve">. В </w:t>
      </w:r>
      <w:r w:rsidR="00864EEB">
        <w:rPr>
          <w:sz w:val="28"/>
          <w:szCs w:val="28"/>
        </w:rPr>
        <w:t xml:space="preserve">начале </w:t>
      </w:r>
      <w:r w:rsidR="001C4003" w:rsidRPr="003E3FBD">
        <w:rPr>
          <w:sz w:val="28"/>
          <w:szCs w:val="28"/>
        </w:rPr>
        <w:t>200</w:t>
      </w:r>
      <w:r w:rsidR="00864EEB">
        <w:rPr>
          <w:sz w:val="28"/>
          <w:szCs w:val="28"/>
        </w:rPr>
        <w:t>0-</w:t>
      </w:r>
      <w:r w:rsidR="001C4003" w:rsidRPr="003E3FBD">
        <w:rPr>
          <w:sz w:val="28"/>
          <w:szCs w:val="28"/>
        </w:rPr>
        <w:t>х г</w:t>
      </w:r>
      <w:r w:rsidR="00543405">
        <w:rPr>
          <w:sz w:val="28"/>
          <w:szCs w:val="28"/>
        </w:rPr>
        <w:t>г.</w:t>
      </w:r>
      <w:r w:rsidR="001C4003" w:rsidRPr="003E3FBD">
        <w:rPr>
          <w:sz w:val="28"/>
          <w:szCs w:val="28"/>
        </w:rPr>
        <w:t xml:space="preserve"> Мингалеев выехал в афгано-пакистанскую зону, где вступил в ряды «Булгарского джамаата» и получил навыки диверсионно-террористической деятельности. После возвращения в 2006 г. </w:t>
      </w:r>
      <w:r w:rsidR="001C4003" w:rsidRPr="003E3FBD">
        <w:rPr>
          <w:sz w:val="28"/>
          <w:szCs w:val="28"/>
          <w:shd w:val="clear" w:color="auto" w:fill="FFFFFF"/>
        </w:rPr>
        <w:t>объявил себя «амиром муджахедов Татарстана»</w:t>
      </w:r>
      <w:r w:rsidR="001C4003" w:rsidRPr="003E3FBD">
        <w:rPr>
          <w:sz w:val="28"/>
          <w:szCs w:val="28"/>
          <w:shd w:val="clear" w:color="auto" w:fill="FFFFFF"/>
          <w:vertAlign w:val="superscript"/>
        </w:rPr>
        <w:footnoteReference w:id="476"/>
      </w:r>
      <w:r w:rsidR="001C4003" w:rsidRPr="003E3FBD">
        <w:rPr>
          <w:sz w:val="28"/>
          <w:szCs w:val="28"/>
          <w:shd w:val="clear" w:color="auto" w:fill="FFFFFF"/>
        </w:rPr>
        <w:t xml:space="preserve">, </w:t>
      </w:r>
      <w:r w:rsidR="001C4003" w:rsidRPr="003E3FBD">
        <w:rPr>
          <w:sz w:val="28"/>
          <w:szCs w:val="28"/>
        </w:rPr>
        <w:t>стал призывать мусульман г. Чистопол</w:t>
      </w:r>
      <w:r w:rsidR="00543405">
        <w:rPr>
          <w:sz w:val="28"/>
          <w:szCs w:val="28"/>
        </w:rPr>
        <w:t>я</w:t>
      </w:r>
      <w:r w:rsidR="001C4003" w:rsidRPr="003E3FBD">
        <w:rPr>
          <w:sz w:val="28"/>
          <w:szCs w:val="28"/>
        </w:rPr>
        <w:t xml:space="preserve"> к ведению джихада, сформировал джамаат, в состав активистов которого вошл</w:t>
      </w:r>
      <w:r w:rsidR="00864EEB">
        <w:rPr>
          <w:sz w:val="28"/>
          <w:szCs w:val="28"/>
        </w:rPr>
        <w:t>и</w:t>
      </w:r>
      <w:r w:rsidR="001C4003" w:rsidRPr="003E3FBD">
        <w:rPr>
          <w:sz w:val="28"/>
          <w:szCs w:val="28"/>
        </w:rPr>
        <w:t xml:space="preserve"> ряд оставшихся на свободе участников указанной преступной группировки. </w:t>
      </w:r>
      <w:r w:rsidR="00864EEB">
        <w:rPr>
          <w:sz w:val="28"/>
          <w:szCs w:val="28"/>
        </w:rPr>
        <w:t>Б</w:t>
      </w:r>
      <w:r w:rsidR="001C4003" w:rsidRPr="003E3FBD">
        <w:rPr>
          <w:sz w:val="28"/>
          <w:szCs w:val="28"/>
        </w:rPr>
        <w:t xml:space="preserve">лижайшим соратником </w:t>
      </w:r>
      <w:r w:rsidR="00864EEB">
        <w:rPr>
          <w:sz w:val="28"/>
          <w:szCs w:val="28"/>
        </w:rPr>
        <w:t xml:space="preserve">Мингалеева </w:t>
      </w:r>
      <w:r w:rsidR="001C4003" w:rsidRPr="003E3FBD">
        <w:rPr>
          <w:sz w:val="28"/>
          <w:szCs w:val="28"/>
        </w:rPr>
        <w:t>и одним из организаторов «ЧД» стал</w:t>
      </w:r>
      <w:r w:rsidR="00864EEB">
        <w:rPr>
          <w:sz w:val="28"/>
          <w:szCs w:val="28"/>
        </w:rPr>
        <w:t xml:space="preserve"> </w:t>
      </w:r>
      <w:r w:rsidR="001C4003" w:rsidRPr="003E3FBD">
        <w:rPr>
          <w:sz w:val="28"/>
          <w:szCs w:val="28"/>
        </w:rPr>
        <w:t xml:space="preserve">сторонник радикального </w:t>
      </w:r>
      <w:proofErr w:type="gramStart"/>
      <w:r w:rsidR="001C4003" w:rsidRPr="003E3FBD">
        <w:rPr>
          <w:sz w:val="28"/>
          <w:szCs w:val="28"/>
        </w:rPr>
        <w:t>ислама</w:t>
      </w:r>
      <w:r w:rsidR="00864EEB">
        <w:rPr>
          <w:sz w:val="28"/>
          <w:szCs w:val="28"/>
        </w:rPr>
        <w:t xml:space="preserve">  </w:t>
      </w:r>
      <w:r w:rsidR="00864EEB" w:rsidRPr="003E3FBD">
        <w:rPr>
          <w:sz w:val="28"/>
          <w:szCs w:val="28"/>
        </w:rPr>
        <w:t>Сабиров</w:t>
      </w:r>
      <w:proofErr w:type="gramEnd"/>
      <w:r w:rsidR="00864EEB" w:rsidRPr="003E3FBD">
        <w:rPr>
          <w:sz w:val="28"/>
          <w:szCs w:val="28"/>
        </w:rPr>
        <w:t> М.</w:t>
      </w:r>
      <w:r w:rsidR="00864EEB">
        <w:rPr>
          <w:sz w:val="28"/>
          <w:szCs w:val="28"/>
        </w:rPr>
        <w:t> </w:t>
      </w:r>
      <w:r w:rsidR="00864EEB" w:rsidRPr="003E3FBD">
        <w:rPr>
          <w:sz w:val="28"/>
          <w:szCs w:val="28"/>
        </w:rPr>
        <w:t>Х.</w:t>
      </w:r>
    </w:p>
    <w:p w14:paraId="24316A08" w14:textId="27C5680E"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lastRenderedPageBreak/>
        <w:t xml:space="preserve">Структура и оснащение. </w:t>
      </w:r>
      <w:r w:rsidRPr="003E3FBD">
        <w:rPr>
          <w:sz w:val="28"/>
          <w:szCs w:val="28"/>
        </w:rPr>
        <w:t>Мингалеев и Сабиров разделили созданный «ЧД» на две организованные группы – «Муджахеды Татарстана» и «Джамаат», установи</w:t>
      </w:r>
      <w:r w:rsidR="00543405">
        <w:rPr>
          <w:sz w:val="28"/>
          <w:szCs w:val="28"/>
        </w:rPr>
        <w:t>в</w:t>
      </w:r>
      <w:r w:rsidRPr="003E3FBD">
        <w:rPr>
          <w:sz w:val="28"/>
          <w:szCs w:val="28"/>
        </w:rPr>
        <w:t xml:space="preserve"> многоуровневую структуру управления. Члены «ЧД» были оснащены огнестрельным оружием, взрывными устройствами самодельного </w:t>
      </w:r>
      <w:r w:rsidR="00543405">
        <w:rPr>
          <w:sz w:val="28"/>
          <w:szCs w:val="28"/>
        </w:rPr>
        <w:t>и</w:t>
      </w:r>
      <w:r w:rsidRPr="003E3FBD">
        <w:rPr>
          <w:sz w:val="28"/>
          <w:szCs w:val="28"/>
        </w:rPr>
        <w:t xml:space="preserve"> промышленного изготовления.</w:t>
      </w:r>
    </w:p>
    <w:p w14:paraId="16BD7F2A" w14:textId="32040485" w:rsidR="003E3FBD" w:rsidRPr="003E3FBD" w:rsidRDefault="00461444" w:rsidP="003E3FBD">
      <w:pPr>
        <w:widowControl/>
        <w:shd w:val="clear" w:color="auto" w:fill="FFFFFF"/>
        <w:suppressAutoHyphens/>
        <w:spacing w:line="360" w:lineRule="auto"/>
        <w:ind w:firstLine="709"/>
        <w:jc w:val="both"/>
        <w:rPr>
          <w:sz w:val="28"/>
          <w:szCs w:val="28"/>
        </w:rPr>
      </w:pPr>
      <w:r>
        <w:rPr>
          <w:b/>
          <w:sz w:val="28"/>
          <w:szCs w:val="28"/>
        </w:rPr>
        <w:t>Месторасположение</w:t>
      </w:r>
      <w:r w:rsidR="003E3FBD" w:rsidRPr="003E3FBD">
        <w:rPr>
          <w:b/>
          <w:sz w:val="28"/>
          <w:szCs w:val="28"/>
        </w:rPr>
        <w:t xml:space="preserve">. </w:t>
      </w:r>
      <w:r w:rsidR="001C4003">
        <w:rPr>
          <w:rFonts w:eastAsia="Calibri"/>
          <w:sz w:val="28"/>
          <w:szCs w:val="28"/>
          <w:lang w:eastAsia="en-US"/>
        </w:rPr>
        <w:t xml:space="preserve">Город Чистополь </w:t>
      </w:r>
      <w:r w:rsidR="003E3FBD" w:rsidRPr="003E3FBD">
        <w:rPr>
          <w:sz w:val="28"/>
          <w:szCs w:val="28"/>
        </w:rPr>
        <w:t>Республик</w:t>
      </w:r>
      <w:r w:rsidR="001C4003">
        <w:rPr>
          <w:sz w:val="28"/>
          <w:szCs w:val="28"/>
        </w:rPr>
        <w:t>и</w:t>
      </w:r>
      <w:r w:rsidR="003E3FBD" w:rsidRPr="003E3FBD">
        <w:rPr>
          <w:sz w:val="28"/>
          <w:szCs w:val="28"/>
        </w:rPr>
        <w:t xml:space="preserve"> Татарстан.</w:t>
      </w:r>
    </w:p>
    <w:p w14:paraId="7EC421F4" w14:textId="77777777" w:rsidR="003E3FBD" w:rsidRPr="003E3FBD" w:rsidRDefault="003E3FBD" w:rsidP="003E3FBD">
      <w:pPr>
        <w:widowControl/>
        <w:shd w:val="clear" w:color="auto" w:fill="FFFFFF"/>
        <w:suppressAutoHyphens/>
        <w:spacing w:line="360" w:lineRule="auto"/>
        <w:ind w:firstLine="709"/>
        <w:jc w:val="both"/>
        <w:rPr>
          <w:sz w:val="28"/>
          <w:szCs w:val="28"/>
        </w:rPr>
      </w:pPr>
      <w:r w:rsidRPr="003E3FBD">
        <w:rPr>
          <w:b/>
          <w:sz w:val="28"/>
          <w:szCs w:val="28"/>
        </w:rPr>
        <w:t>Состав и численность.</w:t>
      </w:r>
      <w:r w:rsidRPr="003E3FBD">
        <w:rPr>
          <w:sz w:val="28"/>
          <w:szCs w:val="28"/>
        </w:rPr>
        <w:t xml:space="preserve"> Численность «ЧД» составляла более 20 человек.</w:t>
      </w:r>
    </w:p>
    <w:p w14:paraId="45579A95" w14:textId="77777777" w:rsidR="003E3FBD" w:rsidRPr="003E3FBD" w:rsidRDefault="003E3FBD" w:rsidP="003E3FBD">
      <w:pPr>
        <w:widowControl/>
        <w:autoSpaceDE/>
        <w:autoSpaceDN/>
        <w:adjustRightInd/>
        <w:spacing w:line="360" w:lineRule="auto"/>
        <w:ind w:firstLine="709"/>
        <w:jc w:val="both"/>
        <w:rPr>
          <w:sz w:val="28"/>
          <w:szCs w:val="28"/>
        </w:rPr>
      </w:pPr>
      <w:r w:rsidRPr="003E3FBD">
        <w:rPr>
          <w:rFonts w:eastAsia="Calibri"/>
          <w:b/>
          <w:sz w:val="28"/>
          <w:szCs w:val="28"/>
          <w:lang w:eastAsia="en-US"/>
        </w:rPr>
        <w:t xml:space="preserve">Идеологические установки. </w:t>
      </w:r>
      <w:r w:rsidRPr="003E3FBD">
        <w:rPr>
          <w:rFonts w:eastAsia="Calibri"/>
          <w:sz w:val="28"/>
          <w:szCs w:val="28"/>
          <w:lang w:eastAsia="en-US"/>
        </w:rPr>
        <w:t>Члены</w:t>
      </w:r>
      <w:r w:rsidRPr="003E3FBD">
        <w:rPr>
          <w:rFonts w:eastAsia="Calibri"/>
          <w:b/>
          <w:sz w:val="28"/>
          <w:szCs w:val="28"/>
          <w:lang w:eastAsia="en-US"/>
        </w:rPr>
        <w:t xml:space="preserve"> </w:t>
      </w:r>
      <w:r w:rsidRPr="003E3FBD">
        <w:rPr>
          <w:rFonts w:eastAsia="Calibri"/>
          <w:sz w:val="28"/>
          <w:szCs w:val="28"/>
          <w:lang w:eastAsia="en-US"/>
        </w:rPr>
        <w:t>«ЧД»</w:t>
      </w:r>
      <w:r w:rsidRPr="003E3FBD">
        <w:rPr>
          <w:rFonts w:eastAsia="Calibri"/>
          <w:b/>
          <w:sz w:val="28"/>
          <w:szCs w:val="28"/>
          <w:lang w:eastAsia="en-US"/>
        </w:rPr>
        <w:t xml:space="preserve"> </w:t>
      </w:r>
      <w:r w:rsidRPr="003E3FBD">
        <w:rPr>
          <w:rFonts w:eastAsia="Calibri"/>
          <w:sz w:val="28"/>
          <w:szCs w:val="28"/>
          <w:lang w:eastAsia="en-US"/>
        </w:rPr>
        <w:t>ориентировались на идеологию</w:t>
      </w:r>
      <w:r w:rsidRPr="003E3FBD">
        <w:rPr>
          <w:rFonts w:eastAsia="Calibri"/>
          <w:b/>
          <w:sz w:val="28"/>
          <w:szCs w:val="28"/>
          <w:lang w:eastAsia="en-US"/>
        </w:rPr>
        <w:t xml:space="preserve"> </w:t>
      </w:r>
      <w:r w:rsidRPr="003E3FBD">
        <w:rPr>
          <w:rFonts w:eastAsia="Calibri"/>
          <w:sz w:val="28"/>
          <w:szCs w:val="28"/>
          <w:lang w:eastAsia="en-US"/>
        </w:rPr>
        <w:t xml:space="preserve">движения </w:t>
      </w:r>
      <w:r w:rsidRPr="003E3FBD">
        <w:rPr>
          <w:sz w:val="28"/>
          <w:szCs w:val="28"/>
        </w:rPr>
        <w:t>«Хизб ут-Тахрир аль-Ислами», идеи насильственной исламизации населения Республики Татарстан, построение шариатского государства на территории России.</w:t>
      </w:r>
    </w:p>
    <w:p w14:paraId="4CD2133B" w14:textId="1D612834" w:rsidR="003E3FBD" w:rsidRPr="003E3FBD" w:rsidRDefault="003E3FBD" w:rsidP="003E3FBD">
      <w:pPr>
        <w:widowControl/>
        <w:shd w:val="clear" w:color="auto" w:fill="FFFFFF"/>
        <w:suppressAutoHyphens/>
        <w:spacing w:line="360" w:lineRule="auto"/>
        <w:ind w:firstLine="709"/>
        <w:jc w:val="both"/>
        <w:rPr>
          <w:sz w:val="28"/>
          <w:szCs w:val="28"/>
          <w:shd w:val="clear" w:color="auto" w:fill="FFFFFF"/>
        </w:rPr>
      </w:pPr>
      <w:r w:rsidRPr="003E3FBD">
        <w:rPr>
          <w:rFonts w:eastAsia="Calibri"/>
          <w:b/>
          <w:sz w:val="28"/>
          <w:szCs w:val="28"/>
          <w:lang w:eastAsia="en-US"/>
        </w:rPr>
        <w:t xml:space="preserve">Средства пропаганды. </w:t>
      </w:r>
      <w:r w:rsidRPr="003E3FBD">
        <w:rPr>
          <w:sz w:val="28"/>
          <w:szCs w:val="28"/>
        </w:rPr>
        <w:t>Участники «ЧД» размещали на своей странице сайта «ВКонтакте» в сети Интернет призывы к осуществлению террористической деятельности; материалы, оправдывающие терроризм</w:t>
      </w:r>
      <w:r w:rsidR="00864EEB">
        <w:rPr>
          <w:sz w:val="28"/>
          <w:szCs w:val="28"/>
        </w:rPr>
        <w:t>,</w:t>
      </w:r>
      <w:r w:rsidRPr="003E3FBD">
        <w:rPr>
          <w:sz w:val="28"/>
          <w:szCs w:val="28"/>
        </w:rPr>
        <w:t xml:space="preserve"> </w:t>
      </w:r>
      <w:r w:rsidRPr="003E3FBD">
        <w:rPr>
          <w:sz w:val="28"/>
          <w:szCs w:val="28"/>
          <w:shd w:val="clear" w:color="auto" w:fill="FFFFFF"/>
        </w:rPr>
        <w:t>выступления с угрозами в адрес имамов, не разделяющих радикальную исламистскую идеологию. Широкий о</w:t>
      </w:r>
      <w:r w:rsidRPr="003E3FBD">
        <w:rPr>
          <w:sz w:val="28"/>
          <w:szCs w:val="28"/>
        </w:rPr>
        <w:t xml:space="preserve">бщественный резонанс в Республике Татарстан вызвало распространение </w:t>
      </w:r>
      <w:r w:rsidRPr="003E3FBD">
        <w:rPr>
          <w:sz w:val="28"/>
          <w:szCs w:val="28"/>
          <w:shd w:val="clear" w:color="auto" w:fill="FFFFFF"/>
        </w:rPr>
        <w:t xml:space="preserve">в июле 2012 г. </w:t>
      </w:r>
      <w:r w:rsidRPr="003E3FBD">
        <w:rPr>
          <w:sz w:val="28"/>
          <w:szCs w:val="28"/>
        </w:rPr>
        <w:t>в Интернет</w:t>
      </w:r>
      <w:r w:rsidR="00AA35A5">
        <w:rPr>
          <w:sz w:val="28"/>
          <w:szCs w:val="28"/>
        </w:rPr>
        <w:t>е</w:t>
      </w:r>
      <w:r w:rsidRPr="003E3FBD">
        <w:rPr>
          <w:sz w:val="28"/>
          <w:szCs w:val="28"/>
        </w:rPr>
        <w:t xml:space="preserve"> в</w:t>
      </w:r>
      <w:r w:rsidRPr="003E3FBD">
        <w:rPr>
          <w:sz w:val="28"/>
          <w:szCs w:val="28"/>
          <w:shd w:val="clear" w:color="auto" w:fill="FFFFFF"/>
        </w:rPr>
        <w:t xml:space="preserve">идеообращения Мингалеева, взявшего на себя ответственность за покушение на муфтия </w:t>
      </w:r>
      <w:r w:rsidR="00864EEB">
        <w:rPr>
          <w:sz w:val="28"/>
          <w:szCs w:val="28"/>
          <w:shd w:val="clear" w:color="auto" w:fill="FFFFFF"/>
        </w:rPr>
        <w:t xml:space="preserve">Духовного </w:t>
      </w:r>
      <w:r w:rsidR="00652A44">
        <w:rPr>
          <w:sz w:val="28"/>
          <w:szCs w:val="28"/>
          <w:shd w:val="clear" w:color="auto" w:fill="FFFFFF"/>
        </w:rPr>
        <w:t xml:space="preserve">управления мусульман </w:t>
      </w:r>
      <w:r w:rsidRPr="003E3FBD">
        <w:rPr>
          <w:sz w:val="28"/>
          <w:szCs w:val="28"/>
          <w:shd w:val="clear" w:color="auto" w:fill="FFFFFF"/>
        </w:rPr>
        <w:t>Республики Татарстан</w:t>
      </w:r>
      <w:r w:rsidR="00973637">
        <w:rPr>
          <w:rStyle w:val="a6"/>
          <w:sz w:val="28"/>
          <w:szCs w:val="28"/>
        </w:rPr>
        <w:footnoteReference w:id="477"/>
      </w:r>
      <w:r w:rsidR="00973637">
        <w:rPr>
          <w:sz w:val="28"/>
          <w:szCs w:val="28"/>
          <w:shd w:val="clear" w:color="auto" w:fill="FFFFFF"/>
        </w:rPr>
        <w:t xml:space="preserve"> </w:t>
      </w:r>
      <w:r w:rsidRPr="003E3FBD">
        <w:rPr>
          <w:sz w:val="28"/>
          <w:szCs w:val="28"/>
          <w:shd w:val="clear" w:color="auto" w:fill="FFFFFF"/>
        </w:rPr>
        <w:t>Файзова И.</w:t>
      </w:r>
      <w:r w:rsidR="00543405">
        <w:rPr>
          <w:sz w:val="28"/>
          <w:szCs w:val="28"/>
          <w:shd w:val="clear" w:color="auto" w:fill="FFFFFF"/>
        </w:rPr>
        <w:t> </w:t>
      </w:r>
      <w:r w:rsidRPr="003E3FBD">
        <w:rPr>
          <w:sz w:val="28"/>
          <w:szCs w:val="28"/>
          <w:shd w:val="clear" w:color="auto" w:fill="FFFFFF"/>
        </w:rPr>
        <w:t>А. и убийство его заместителя Якупова В.</w:t>
      </w:r>
      <w:r w:rsidR="00543405">
        <w:rPr>
          <w:sz w:val="28"/>
          <w:szCs w:val="28"/>
          <w:shd w:val="clear" w:color="auto" w:fill="FFFFFF"/>
        </w:rPr>
        <w:t> </w:t>
      </w:r>
      <w:r w:rsidRPr="003E3FBD">
        <w:rPr>
          <w:sz w:val="28"/>
          <w:szCs w:val="28"/>
          <w:shd w:val="clear" w:color="auto" w:fill="FFFFFF"/>
        </w:rPr>
        <w:t xml:space="preserve">М.  </w:t>
      </w:r>
    </w:p>
    <w:p w14:paraId="323894C1" w14:textId="74E99A67" w:rsidR="003E3FBD" w:rsidRPr="003E3FBD" w:rsidRDefault="003E3FBD" w:rsidP="003E3FBD">
      <w:pPr>
        <w:widowControl/>
        <w:autoSpaceDE/>
        <w:autoSpaceDN/>
        <w:adjustRightInd/>
        <w:spacing w:line="360" w:lineRule="auto"/>
        <w:ind w:firstLine="709"/>
        <w:jc w:val="both"/>
        <w:rPr>
          <w:rFonts w:eastAsiaTheme="minorHAnsi"/>
          <w:sz w:val="28"/>
          <w:szCs w:val="28"/>
          <w:lang w:eastAsia="en-US"/>
        </w:rPr>
      </w:pPr>
      <w:r w:rsidRPr="003E3FBD">
        <w:rPr>
          <w:rFonts w:eastAsia="Calibri"/>
          <w:b/>
          <w:sz w:val="28"/>
          <w:szCs w:val="28"/>
          <w:lang w:eastAsia="en-US"/>
        </w:rPr>
        <w:t xml:space="preserve">Символика. </w:t>
      </w:r>
      <w:r w:rsidRPr="003E3FBD">
        <w:rPr>
          <w:rFonts w:eastAsia="Calibri"/>
          <w:sz w:val="28"/>
          <w:szCs w:val="28"/>
          <w:lang w:eastAsia="en-US"/>
        </w:rPr>
        <w:t xml:space="preserve">Использовалась символика </w:t>
      </w:r>
      <w:r w:rsidR="00652A44">
        <w:rPr>
          <w:rFonts w:eastAsia="Calibri"/>
          <w:sz w:val="28"/>
          <w:szCs w:val="28"/>
          <w:lang w:eastAsia="en-US"/>
        </w:rPr>
        <w:t>МТО</w:t>
      </w:r>
      <w:r w:rsidR="00652A44" w:rsidRPr="003E3FBD">
        <w:rPr>
          <w:sz w:val="28"/>
          <w:szCs w:val="28"/>
        </w:rPr>
        <w:t xml:space="preserve"> </w:t>
      </w:r>
      <w:r w:rsidRPr="003E3FBD">
        <w:rPr>
          <w:sz w:val="28"/>
          <w:szCs w:val="28"/>
        </w:rPr>
        <w:t>«Хизб ут-Тахрир аль-Ислами».</w:t>
      </w:r>
    </w:p>
    <w:p w14:paraId="3FAF6D2E" w14:textId="40D55B8D" w:rsidR="003E3FBD" w:rsidRPr="003E3FBD" w:rsidRDefault="003E3FBD" w:rsidP="003E3FBD">
      <w:pPr>
        <w:widowControl/>
        <w:shd w:val="clear" w:color="auto" w:fill="FFFFFF"/>
        <w:suppressAutoHyphens/>
        <w:spacing w:line="360" w:lineRule="auto"/>
        <w:ind w:firstLine="709"/>
        <w:jc w:val="both"/>
        <w:rPr>
          <w:sz w:val="28"/>
          <w:szCs w:val="28"/>
        </w:rPr>
      </w:pPr>
      <w:r w:rsidRPr="003E3FBD">
        <w:rPr>
          <w:rFonts w:eastAsia="Calibri"/>
          <w:b/>
          <w:sz w:val="28"/>
          <w:szCs w:val="28"/>
          <w:lang w:eastAsia="en-US"/>
        </w:rPr>
        <w:t xml:space="preserve">Преступная деятельность. </w:t>
      </w:r>
      <w:r w:rsidRPr="003E3FBD">
        <w:rPr>
          <w:sz w:val="28"/>
          <w:szCs w:val="28"/>
        </w:rPr>
        <w:t>Члены «ЧД» причастны к совершению резонансных преступлений террористического характера.</w:t>
      </w:r>
    </w:p>
    <w:p w14:paraId="47FC58F9" w14:textId="54260CE8" w:rsidR="003E3FBD" w:rsidRPr="003E3FBD" w:rsidRDefault="003E3FBD" w:rsidP="003E3FBD">
      <w:pPr>
        <w:widowControl/>
        <w:shd w:val="clear" w:color="auto" w:fill="FFFFFF"/>
        <w:suppressAutoHyphens/>
        <w:spacing w:line="360" w:lineRule="auto"/>
        <w:ind w:firstLine="709"/>
        <w:jc w:val="both"/>
        <w:rPr>
          <w:sz w:val="28"/>
          <w:szCs w:val="28"/>
        </w:rPr>
      </w:pPr>
      <w:r w:rsidRPr="003E3FBD">
        <w:rPr>
          <w:sz w:val="28"/>
          <w:szCs w:val="28"/>
        </w:rPr>
        <w:t xml:space="preserve">В частности, 11 ноября 2010 г. в г. Чистополе членами </w:t>
      </w:r>
      <w:r w:rsidR="001C4003">
        <w:rPr>
          <w:sz w:val="28"/>
          <w:szCs w:val="28"/>
        </w:rPr>
        <w:t>«ЧД»</w:t>
      </w:r>
      <w:r w:rsidRPr="003E3FBD">
        <w:rPr>
          <w:sz w:val="28"/>
          <w:szCs w:val="28"/>
        </w:rPr>
        <w:t xml:space="preserve"> совершено покушение на </w:t>
      </w:r>
      <w:r w:rsidRPr="003E3FBD">
        <w:rPr>
          <w:sz w:val="28"/>
          <w:szCs w:val="28"/>
          <w:shd w:val="clear" w:color="auto" w:fill="FFFFFF"/>
        </w:rPr>
        <w:t xml:space="preserve">руководителя территориального отделения Центра противодействия экстремизму МВД </w:t>
      </w:r>
      <w:r w:rsidR="00652A44">
        <w:rPr>
          <w:sz w:val="28"/>
          <w:szCs w:val="28"/>
          <w:shd w:val="clear" w:color="auto" w:fill="FFFFFF"/>
        </w:rPr>
        <w:t xml:space="preserve">России </w:t>
      </w:r>
      <w:r w:rsidRPr="003E3FBD">
        <w:rPr>
          <w:sz w:val="28"/>
          <w:szCs w:val="28"/>
          <w:shd w:val="clear" w:color="auto" w:fill="FFFFFF"/>
        </w:rPr>
        <w:t xml:space="preserve">по Республике Татарстан. Однако СВУ, заложенное </w:t>
      </w:r>
      <w:r w:rsidRPr="003E3FBD">
        <w:rPr>
          <w:sz w:val="28"/>
          <w:szCs w:val="28"/>
        </w:rPr>
        <w:t xml:space="preserve">под служебный автомобиль последнего, сработало </w:t>
      </w:r>
      <w:r w:rsidRPr="003E3FBD">
        <w:rPr>
          <w:sz w:val="28"/>
          <w:szCs w:val="28"/>
        </w:rPr>
        <w:lastRenderedPageBreak/>
        <w:t>преждевременно</w:t>
      </w:r>
      <w:r w:rsidR="00455DA3">
        <w:rPr>
          <w:rStyle w:val="a6"/>
          <w:sz w:val="28"/>
          <w:szCs w:val="28"/>
        </w:rPr>
        <w:footnoteReference w:id="478"/>
      </w:r>
      <w:r w:rsidRPr="003E3FBD">
        <w:rPr>
          <w:sz w:val="28"/>
          <w:szCs w:val="28"/>
        </w:rPr>
        <w:t xml:space="preserve">. Трое боевиков, причастных к покушению, были уничтожены в ходе спецоперации в Нурлатском районе спустя две недели. </w:t>
      </w:r>
    </w:p>
    <w:p w14:paraId="36EE2B70" w14:textId="4D3B3F6F" w:rsidR="003E3FBD" w:rsidRPr="003E3FBD" w:rsidRDefault="003E3FBD" w:rsidP="003E3FBD">
      <w:pPr>
        <w:widowControl/>
        <w:shd w:val="clear" w:color="auto" w:fill="FFFFFF"/>
        <w:suppressAutoHyphens/>
        <w:spacing w:line="360" w:lineRule="auto"/>
        <w:ind w:firstLine="709"/>
        <w:jc w:val="both"/>
        <w:rPr>
          <w:sz w:val="28"/>
          <w:szCs w:val="28"/>
        </w:rPr>
      </w:pPr>
      <w:r w:rsidRPr="003E3FBD">
        <w:rPr>
          <w:sz w:val="28"/>
          <w:szCs w:val="28"/>
        </w:rPr>
        <w:t>Наиболее резонансным</w:t>
      </w:r>
      <w:r w:rsidR="00652A44">
        <w:rPr>
          <w:sz w:val="28"/>
          <w:szCs w:val="28"/>
        </w:rPr>
        <w:t>и</w:t>
      </w:r>
      <w:r w:rsidRPr="003E3FBD">
        <w:rPr>
          <w:sz w:val="28"/>
          <w:szCs w:val="28"/>
        </w:rPr>
        <w:t xml:space="preserve"> преступлени</w:t>
      </w:r>
      <w:r w:rsidR="00652A44">
        <w:rPr>
          <w:sz w:val="28"/>
          <w:szCs w:val="28"/>
        </w:rPr>
        <w:t>ями</w:t>
      </w:r>
      <w:r w:rsidRPr="003E3FBD">
        <w:rPr>
          <w:sz w:val="28"/>
          <w:szCs w:val="28"/>
        </w:rPr>
        <w:t>, совершенным</w:t>
      </w:r>
      <w:r w:rsidR="00652A44">
        <w:rPr>
          <w:sz w:val="28"/>
          <w:szCs w:val="28"/>
        </w:rPr>
        <w:t>и</w:t>
      </w:r>
      <w:r w:rsidRPr="003E3FBD">
        <w:rPr>
          <w:sz w:val="28"/>
          <w:szCs w:val="28"/>
        </w:rPr>
        <w:t xml:space="preserve"> членами «ЧД», стало покушение на муфтия Д</w:t>
      </w:r>
      <w:r w:rsidR="00652A44">
        <w:rPr>
          <w:sz w:val="28"/>
          <w:szCs w:val="28"/>
        </w:rPr>
        <w:t xml:space="preserve">УМ </w:t>
      </w:r>
      <w:r w:rsidR="00973637" w:rsidRPr="00973637">
        <w:rPr>
          <w:sz w:val="28"/>
          <w:szCs w:val="28"/>
        </w:rPr>
        <w:t xml:space="preserve">РТ </w:t>
      </w:r>
      <w:r w:rsidRPr="003E3FBD">
        <w:rPr>
          <w:sz w:val="28"/>
          <w:szCs w:val="28"/>
        </w:rPr>
        <w:t>Файзова И.</w:t>
      </w:r>
      <w:r w:rsidR="002B185F">
        <w:rPr>
          <w:sz w:val="28"/>
          <w:szCs w:val="28"/>
        </w:rPr>
        <w:t> </w:t>
      </w:r>
      <w:r w:rsidRPr="003E3FBD">
        <w:rPr>
          <w:sz w:val="28"/>
          <w:szCs w:val="28"/>
        </w:rPr>
        <w:t xml:space="preserve">А. и убийство </w:t>
      </w:r>
      <w:r w:rsidR="00D60D4C">
        <w:rPr>
          <w:sz w:val="28"/>
          <w:szCs w:val="28"/>
        </w:rPr>
        <w:t xml:space="preserve">его заместителя, </w:t>
      </w:r>
      <w:r w:rsidRPr="003E3FBD">
        <w:rPr>
          <w:sz w:val="28"/>
          <w:szCs w:val="28"/>
        </w:rPr>
        <w:t>начальника отдела образования Д</w:t>
      </w:r>
      <w:r w:rsidR="00652A44">
        <w:rPr>
          <w:sz w:val="28"/>
          <w:szCs w:val="28"/>
        </w:rPr>
        <w:t xml:space="preserve">УМ </w:t>
      </w:r>
      <w:r w:rsidRPr="003E3FBD">
        <w:rPr>
          <w:sz w:val="28"/>
          <w:szCs w:val="28"/>
        </w:rPr>
        <w:t>РТ Якупова В.</w:t>
      </w:r>
      <w:r w:rsidR="002B185F">
        <w:rPr>
          <w:sz w:val="28"/>
          <w:szCs w:val="28"/>
        </w:rPr>
        <w:t> </w:t>
      </w:r>
      <w:r w:rsidRPr="003E3FBD">
        <w:rPr>
          <w:sz w:val="28"/>
          <w:szCs w:val="28"/>
        </w:rPr>
        <w:t>М., совершенные в г. Казани 19 июля 2012 г. Последний был расстрелян при выходе из подъезда с</w:t>
      </w:r>
      <w:r w:rsidR="00652A44">
        <w:rPr>
          <w:sz w:val="28"/>
          <w:szCs w:val="28"/>
        </w:rPr>
        <w:t>воего</w:t>
      </w:r>
      <w:r w:rsidRPr="003E3FBD">
        <w:rPr>
          <w:sz w:val="28"/>
          <w:szCs w:val="28"/>
        </w:rPr>
        <w:t xml:space="preserve"> дома. Файзов</w:t>
      </w:r>
      <w:r w:rsidR="00973637">
        <w:rPr>
          <w:sz w:val="28"/>
          <w:szCs w:val="28"/>
        </w:rPr>
        <w:t> </w:t>
      </w:r>
      <w:r w:rsidRPr="003E3FBD">
        <w:rPr>
          <w:sz w:val="28"/>
          <w:szCs w:val="28"/>
        </w:rPr>
        <w:t>И.</w:t>
      </w:r>
      <w:r w:rsidR="002B185F">
        <w:rPr>
          <w:sz w:val="28"/>
          <w:szCs w:val="28"/>
        </w:rPr>
        <w:t> </w:t>
      </w:r>
      <w:r w:rsidRPr="003E3FBD">
        <w:rPr>
          <w:sz w:val="28"/>
          <w:szCs w:val="28"/>
        </w:rPr>
        <w:t>А. получил серьезные ранения в результате взрыва СВУ, заложенного под пассажирским сиденьем автомобиля, но остался жив.</w:t>
      </w:r>
    </w:p>
    <w:p w14:paraId="6A053F80" w14:textId="2F45E587" w:rsidR="003E3FBD" w:rsidRPr="003E3FBD" w:rsidRDefault="003E3FBD" w:rsidP="003E3FBD">
      <w:pPr>
        <w:widowControl/>
        <w:shd w:val="clear" w:color="auto" w:fill="FFFFFF"/>
        <w:suppressAutoHyphens/>
        <w:spacing w:line="360" w:lineRule="auto"/>
        <w:ind w:firstLine="709"/>
        <w:jc w:val="both"/>
        <w:rPr>
          <w:sz w:val="28"/>
          <w:szCs w:val="28"/>
        </w:rPr>
      </w:pPr>
      <w:r w:rsidRPr="003E3FBD">
        <w:rPr>
          <w:sz w:val="28"/>
          <w:szCs w:val="28"/>
        </w:rPr>
        <w:t xml:space="preserve">15 ноября 2013 г. членами «ЧД» была предпринята попытка подрыва цистерн с химической продукцией и хранилища нефтепродуктов </w:t>
      </w:r>
      <w:r w:rsidRPr="003E3FBD">
        <w:rPr>
          <w:sz w:val="28"/>
          <w:szCs w:val="28"/>
        </w:rPr>
        <w:br/>
        <w:t xml:space="preserve">на территории комбината ОАО «Нижнекамскнефтехим» (г. Нижнекамск) путем запуска пяти самодельных реактивных снарядов. 30 октября 2013 г. осуществлен поджог часовни-купели на роднике Святого великомученика Димитрия Солунского в с. Ленино Новошешминского района Республики Татарстан, 17 ноября 2013 г. – поджог церкви, расположенной </w:t>
      </w:r>
      <w:r w:rsidR="00A41DD1">
        <w:rPr>
          <w:sz w:val="28"/>
          <w:szCs w:val="28"/>
        </w:rPr>
        <w:t xml:space="preserve">в </w:t>
      </w:r>
      <w:r w:rsidRPr="003E3FBD">
        <w:rPr>
          <w:sz w:val="28"/>
          <w:szCs w:val="28"/>
        </w:rPr>
        <w:t>г. Чистопол</w:t>
      </w:r>
      <w:r w:rsidR="00A41DD1">
        <w:rPr>
          <w:sz w:val="28"/>
          <w:szCs w:val="28"/>
        </w:rPr>
        <w:t xml:space="preserve">е по </w:t>
      </w:r>
      <w:r w:rsidRPr="003E3FBD">
        <w:rPr>
          <w:sz w:val="28"/>
          <w:szCs w:val="28"/>
        </w:rPr>
        <w:t>ул. Вишневского, а также молельного дома в с. Ленино.</w:t>
      </w:r>
    </w:p>
    <w:p w14:paraId="66620D34" w14:textId="27834489" w:rsidR="003E3FBD" w:rsidRPr="003E3FBD" w:rsidRDefault="003E3FBD" w:rsidP="003E3FBD">
      <w:pPr>
        <w:widowControl/>
        <w:suppressAutoHyphens/>
        <w:spacing w:line="360" w:lineRule="auto"/>
        <w:ind w:firstLine="709"/>
        <w:jc w:val="both"/>
        <w:rPr>
          <w:sz w:val="28"/>
          <w:szCs w:val="28"/>
        </w:rPr>
      </w:pPr>
      <w:r w:rsidRPr="003E3FBD">
        <w:rPr>
          <w:sz w:val="28"/>
          <w:szCs w:val="28"/>
        </w:rPr>
        <w:t xml:space="preserve">В ноябре 2013 г. члены «ЧД» попытались устроить теракт около «Камня желаний» </w:t>
      </w:r>
      <w:r w:rsidRPr="003E3FBD">
        <w:rPr>
          <w:sz w:val="28"/>
          <w:szCs w:val="28"/>
          <w:shd w:val="clear" w:color="auto" w:fill="FFFFFF"/>
        </w:rPr>
        <w:t xml:space="preserve">архитектурно-культового комплекса «Святой ключ» </w:t>
      </w:r>
      <w:r w:rsidRPr="003E3FBD">
        <w:rPr>
          <w:sz w:val="28"/>
          <w:szCs w:val="28"/>
          <w:shd w:val="clear" w:color="auto" w:fill="FFFFFF"/>
        </w:rPr>
        <w:br/>
      </w:r>
      <w:r w:rsidRPr="003E3FBD">
        <w:rPr>
          <w:sz w:val="28"/>
          <w:szCs w:val="28"/>
        </w:rPr>
        <w:t xml:space="preserve">на территории Билярского </w:t>
      </w:r>
      <w:r w:rsidRPr="003E3FBD">
        <w:rPr>
          <w:sz w:val="28"/>
          <w:szCs w:val="28"/>
          <w:shd w:val="clear" w:color="auto" w:fill="FFFFFF"/>
        </w:rPr>
        <w:t xml:space="preserve">государственного историко-археологического </w:t>
      </w:r>
      <w:r w:rsidRPr="003E3FBD">
        <w:rPr>
          <w:sz w:val="28"/>
          <w:szCs w:val="28"/>
          <w:shd w:val="clear" w:color="auto" w:fill="FFFFFF"/>
        </w:rPr>
        <w:br/>
        <w:t>и природного музея-заповедника</w:t>
      </w:r>
      <w:r w:rsidRPr="003E3FBD">
        <w:rPr>
          <w:sz w:val="28"/>
          <w:szCs w:val="28"/>
        </w:rPr>
        <w:t>. Но СВУ не взорвалось, т.</w:t>
      </w:r>
      <w:r w:rsidR="00A41DD1">
        <w:rPr>
          <w:sz w:val="28"/>
          <w:szCs w:val="28"/>
        </w:rPr>
        <w:t> </w:t>
      </w:r>
      <w:r w:rsidRPr="003E3FBD">
        <w:rPr>
          <w:sz w:val="28"/>
          <w:szCs w:val="28"/>
        </w:rPr>
        <w:t>к. было обнаружено сотрудниками заповедника и обезврежено взрывотехниками.</w:t>
      </w:r>
    </w:p>
    <w:p w14:paraId="5AA17FD2" w14:textId="1328D34A" w:rsidR="003E3FBD" w:rsidRPr="003E3FBD" w:rsidRDefault="003E3FBD" w:rsidP="003E3FBD">
      <w:pPr>
        <w:widowControl/>
        <w:suppressAutoHyphens/>
        <w:spacing w:line="360" w:lineRule="auto"/>
        <w:ind w:firstLine="709"/>
        <w:jc w:val="both"/>
        <w:rPr>
          <w:sz w:val="28"/>
          <w:szCs w:val="28"/>
        </w:rPr>
      </w:pPr>
      <w:r w:rsidRPr="003E3FBD">
        <w:rPr>
          <w:sz w:val="28"/>
          <w:szCs w:val="28"/>
        </w:rPr>
        <w:t>Кроме того, члены «ЧД» причастны к незаконному обороту оружия, организации финансирования деятельности на территории Афганистан</w:t>
      </w:r>
      <w:r w:rsidR="00A41DD1">
        <w:rPr>
          <w:sz w:val="28"/>
          <w:szCs w:val="28"/>
        </w:rPr>
        <w:t>а</w:t>
      </w:r>
      <w:r w:rsidRPr="003E3FBD">
        <w:rPr>
          <w:sz w:val="28"/>
          <w:szCs w:val="28"/>
        </w:rPr>
        <w:t xml:space="preserve"> группировки «Талибан».</w:t>
      </w:r>
    </w:p>
    <w:p w14:paraId="2A45B509" w14:textId="54FC51ED" w:rsidR="00980D52" w:rsidRDefault="003E3FBD" w:rsidP="00980D52">
      <w:pPr>
        <w:widowControl/>
        <w:autoSpaceDE/>
        <w:autoSpaceDN/>
        <w:adjustRightInd/>
        <w:spacing w:line="360" w:lineRule="auto"/>
        <w:ind w:firstLine="709"/>
        <w:jc w:val="both"/>
        <w:rPr>
          <w:rFonts w:eastAsia="Calibri"/>
          <w:sz w:val="28"/>
          <w:szCs w:val="28"/>
          <w:lang w:eastAsia="en-US"/>
        </w:rPr>
      </w:pPr>
      <w:r w:rsidRPr="003E3FBD">
        <w:rPr>
          <w:rFonts w:eastAsia="Calibri"/>
          <w:b/>
          <w:sz w:val="28"/>
          <w:szCs w:val="28"/>
          <w:lang w:eastAsia="en-US"/>
        </w:rPr>
        <w:t xml:space="preserve">Следственная и судебная практика. </w:t>
      </w:r>
      <w:r w:rsidR="00C97355" w:rsidRPr="006C7A8C">
        <w:rPr>
          <w:rFonts w:eastAsia="Calibri"/>
          <w:sz w:val="28"/>
          <w:szCs w:val="28"/>
          <w:lang w:eastAsia="en-US"/>
        </w:rPr>
        <w:t>1 мая 2014</w:t>
      </w:r>
      <w:r w:rsidR="00980D52">
        <w:rPr>
          <w:rFonts w:eastAsia="Calibri"/>
          <w:sz w:val="28"/>
          <w:szCs w:val="28"/>
          <w:lang w:eastAsia="en-US"/>
        </w:rPr>
        <w:t> </w:t>
      </w:r>
      <w:r w:rsidR="00C97355" w:rsidRPr="006C7A8C">
        <w:rPr>
          <w:rFonts w:eastAsia="Calibri"/>
          <w:sz w:val="28"/>
          <w:szCs w:val="28"/>
          <w:lang w:eastAsia="en-US"/>
        </w:rPr>
        <w:t>г</w:t>
      </w:r>
      <w:r w:rsidR="00A41DD1">
        <w:rPr>
          <w:rFonts w:eastAsia="Calibri"/>
          <w:sz w:val="28"/>
          <w:szCs w:val="28"/>
          <w:lang w:eastAsia="en-US"/>
        </w:rPr>
        <w:t>.</w:t>
      </w:r>
      <w:r w:rsidR="00C97355" w:rsidRPr="006C7A8C">
        <w:rPr>
          <w:rFonts w:eastAsia="Calibri"/>
          <w:sz w:val="28"/>
          <w:szCs w:val="28"/>
          <w:lang w:eastAsia="en-US"/>
        </w:rPr>
        <w:t xml:space="preserve"> </w:t>
      </w:r>
      <w:r w:rsidR="00980D52">
        <w:rPr>
          <w:rFonts w:eastAsiaTheme="minorHAnsi"/>
          <w:sz w:val="28"/>
          <w:szCs w:val="28"/>
          <w:lang w:eastAsia="en-US"/>
        </w:rPr>
        <w:t xml:space="preserve">главарь террористической группировки </w:t>
      </w:r>
      <w:r w:rsidR="00980D52" w:rsidRPr="00AA35A5">
        <w:rPr>
          <w:rFonts w:eastAsiaTheme="minorHAnsi"/>
          <w:sz w:val="28"/>
          <w:szCs w:val="28"/>
          <w:lang w:eastAsia="en-US"/>
        </w:rPr>
        <w:t>Р</w:t>
      </w:r>
      <w:r w:rsidR="00980D52">
        <w:rPr>
          <w:rFonts w:eastAsiaTheme="minorHAnsi"/>
          <w:sz w:val="28"/>
          <w:szCs w:val="28"/>
          <w:lang w:eastAsia="en-US"/>
        </w:rPr>
        <w:t>. </w:t>
      </w:r>
      <w:proofErr w:type="gramStart"/>
      <w:r w:rsidR="00980D52" w:rsidRPr="00AA35A5">
        <w:rPr>
          <w:rFonts w:eastAsiaTheme="minorHAnsi"/>
          <w:sz w:val="28"/>
          <w:szCs w:val="28"/>
          <w:lang w:eastAsia="en-US"/>
        </w:rPr>
        <w:t>Мингалеев</w:t>
      </w:r>
      <w:proofErr w:type="gramEnd"/>
      <w:r w:rsidR="00980D52">
        <w:rPr>
          <w:rFonts w:eastAsiaTheme="minorHAnsi"/>
          <w:sz w:val="28"/>
          <w:szCs w:val="28"/>
          <w:lang w:eastAsia="en-US"/>
        </w:rPr>
        <w:t xml:space="preserve"> </w:t>
      </w:r>
      <w:r w:rsidR="00980D52" w:rsidRPr="00AA35A5">
        <w:rPr>
          <w:rFonts w:eastAsiaTheme="minorHAnsi"/>
          <w:sz w:val="28"/>
          <w:szCs w:val="28"/>
          <w:lang w:eastAsia="en-US"/>
        </w:rPr>
        <w:t xml:space="preserve">и </w:t>
      </w:r>
      <w:r w:rsidR="00980D52">
        <w:rPr>
          <w:rFonts w:eastAsiaTheme="minorHAnsi"/>
          <w:sz w:val="28"/>
          <w:szCs w:val="28"/>
          <w:lang w:eastAsia="en-US"/>
        </w:rPr>
        <w:t xml:space="preserve">его подручный </w:t>
      </w:r>
      <w:r w:rsidR="00980D52" w:rsidRPr="00AA35A5">
        <w:rPr>
          <w:rFonts w:eastAsiaTheme="minorHAnsi"/>
          <w:sz w:val="28"/>
          <w:szCs w:val="28"/>
          <w:lang w:eastAsia="en-US"/>
        </w:rPr>
        <w:t>Б</w:t>
      </w:r>
      <w:r w:rsidR="00980D52">
        <w:rPr>
          <w:rFonts w:eastAsiaTheme="minorHAnsi"/>
          <w:sz w:val="28"/>
          <w:szCs w:val="28"/>
          <w:lang w:eastAsia="en-US"/>
        </w:rPr>
        <w:t>. </w:t>
      </w:r>
      <w:r w:rsidR="00980D52" w:rsidRPr="00AA35A5">
        <w:rPr>
          <w:rFonts w:eastAsiaTheme="minorHAnsi"/>
          <w:sz w:val="28"/>
          <w:szCs w:val="28"/>
          <w:lang w:eastAsia="en-US"/>
        </w:rPr>
        <w:t>Назипов</w:t>
      </w:r>
      <w:r w:rsidR="00980D52">
        <w:rPr>
          <w:rFonts w:eastAsiaTheme="minorHAnsi"/>
          <w:sz w:val="28"/>
          <w:szCs w:val="28"/>
          <w:lang w:eastAsia="en-US"/>
        </w:rPr>
        <w:t xml:space="preserve">, </w:t>
      </w:r>
      <w:r w:rsidR="00980D52">
        <w:rPr>
          <w:rFonts w:eastAsiaTheme="minorHAnsi"/>
          <w:sz w:val="28"/>
          <w:szCs w:val="28"/>
          <w:lang w:eastAsia="en-US"/>
        </w:rPr>
        <w:lastRenderedPageBreak/>
        <w:t xml:space="preserve">оказавшие вооруженное сопротивление при задержании, были ликвидированы в ходе </w:t>
      </w:r>
      <w:r w:rsidR="00980D52" w:rsidRPr="00980D52">
        <w:rPr>
          <w:rFonts w:eastAsiaTheme="minorHAnsi"/>
          <w:sz w:val="28"/>
          <w:szCs w:val="28"/>
          <w:lang w:eastAsia="en-US"/>
        </w:rPr>
        <w:t>спе</w:t>
      </w:r>
      <w:r w:rsidR="00980D52">
        <w:rPr>
          <w:rFonts w:eastAsiaTheme="minorHAnsi"/>
          <w:sz w:val="28"/>
          <w:szCs w:val="28"/>
          <w:lang w:eastAsia="en-US"/>
        </w:rPr>
        <w:t>цопе</w:t>
      </w:r>
      <w:r w:rsidR="00980D52" w:rsidRPr="00980D52">
        <w:rPr>
          <w:rFonts w:eastAsiaTheme="minorHAnsi"/>
          <w:sz w:val="28"/>
          <w:szCs w:val="28"/>
          <w:lang w:eastAsia="en-US"/>
        </w:rPr>
        <w:t>рации ФСБ России</w:t>
      </w:r>
      <w:r w:rsidR="00980D52">
        <w:rPr>
          <w:rFonts w:eastAsiaTheme="minorHAnsi"/>
          <w:sz w:val="28"/>
          <w:szCs w:val="28"/>
          <w:lang w:eastAsia="en-US"/>
        </w:rPr>
        <w:t xml:space="preserve"> в </w:t>
      </w:r>
      <w:r w:rsidR="00980D52" w:rsidRPr="00980D52">
        <w:rPr>
          <w:rFonts w:eastAsiaTheme="minorHAnsi"/>
          <w:sz w:val="28"/>
          <w:szCs w:val="28"/>
          <w:lang w:eastAsia="en-US"/>
        </w:rPr>
        <w:t>г. Чистополе</w:t>
      </w:r>
      <w:r w:rsidR="00980D52">
        <w:rPr>
          <w:rStyle w:val="a6"/>
          <w:rFonts w:eastAsiaTheme="minorHAnsi"/>
          <w:sz w:val="28"/>
          <w:szCs w:val="28"/>
          <w:lang w:eastAsia="en-US"/>
        </w:rPr>
        <w:footnoteReference w:id="479"/>
      </w:r>
      <w:r w:rsidR="00980D52">
        <w:rPr>
          <w:rFonts w:eastAsiaTheme="minorHAnsi"/>
          <w:sz w:val="28"/>
          <w:szCs w:val="28"/>
          <w:lang w:eastAsia="en-US"/>
        </w:rPr>
        <w:t>.</w:t>
      </w:r>
    </w:p>
    <w:p w14:paraId="51347B72" w14:textId="100DDF1C" w:rsidR="00980D52" w:rsidRDefault="00980D52" w:rsidP="003E3FBD">
      <w:pPr>
        <w:widowControl/>
        <w:autoSpaceDE/>
        <w:autoSpaceDN/>
        <w:adjustRightInd/>
        <w:spacing w:line="360" w:lineRule="auto"/>
        <w:ind w:firstLine="709"/>
        <w:jc w:val="both"/>
        <w:rPr>
          <w:sz w:val="28"/>
          <w:szCs w:val="28"/>
        </w:rPr>
      </w:pPr>
      <w:r>
        <w:rPr>
          <w:rFonts w:eastAsia="Calibri"/>
          <w:sz w:val="28"/>
          <w:szCs w:val="28"/>
          <w:lang w:eastAsia="en-US"/>
        </w:rPr>
        <w:t xml:space="preserve">В этот же день </w:t>
      </w:r>
      <w:r w:rsidR="006C7A8C">
        <w:rPr>
          <w:rFonts w:eastAsia="Calibri"/>
          <w:sz w:val="28"/>
          <w:szCs w:val="28"/>
          <w:lang w:eastAsia="en-US"/>
        </w:rPr>
        <w:t>правоохранительны</w:t>
      </w:r>
      <w:r>
        <w:rPr>
          <w:rFonts w:eastAsia="Calibri"/>
          <w:sz w:val="28"/>
          <w:szCs w:val="28"/>
          <w:lang w:eastAsia="en-US"/>
        </w:rPr>
        <w:t>ми</w:t>
      </w:r>
      <w:r w:rsidR="006C7A8C">
        <w:rPr>
          <w:rFonts w:eastAsia="Calibri"/>
          <w:sz w:val="28"/>
          <w:szCs w:val="28"/>
          <w:lang w:eastAsia="en-US"/>
        </w:rPr>
        <w:t xml:space="preserve"> орган</w:t>
      </w:r>
      <w:r>
        <w:rPr>
          <w:rFonts w:eastAsia="Calibri"/>
          <w:sz w:val="28"/>
          <w:szCs w:val="28"/>
          <w:lang w:eastAsia="en-US"/>
        </w:rPr>
        <w:t>ами</w:t>
      </w:r>
      <w:r w:rsidR="006C7A8C">
        <w:rPr>
          <w:rFonts w:eastAsia="Calibri"/>
          <w:sz w:val="28"/>
          <w:szCs w:val="28"/>
          <w:lang w:eastAsia="en-US"/>
        </w:rPr>
        <w:t xml:space="preserve"> </w:t>
      </w:r>
      <w:r w:rsidR="00FC0D70" w:rsidRPr="003E3FBD">
        <w:rPr>
          <w:sz w:val="28"/>
          <w:szCs w:val="28"/>
        </w:rPr>
        <w:t>были задержаны</w:t>
      </w:r>
      <w:r w:rsidR="00FC0D70">
        <w:rPr>
          <w:rFonts w:eastAsia="Calibri"/>
          <w:sz w:val="28"/>
          <w:szCs w:val="28"/>
          <w:lang w:eastAsia="en-US"/>
        </w:rPr>
        <w:t xml:space="preserve"> </w:t>
      </w:r>
      <w:r w:rsidR="006C7A8C">
        <w:rPr>
          <w:rFonts w:eastAsia="Calibri"/>
          <w:sz w:val="28"/>
          <w:szCs w:val="28"/>
          <w:lang w:eastAsia="en-US"/>
        </w:rPr>
        <w:t>б</w:t>
      </w:r>
      <w:r w:rsidR="003E3FBD" w:rsidRPr="003E3FBD">
        <w:rPr>
          <w:sz w:val="28"/>
          <w:szCs w:val="28"/>
        </w:rPr>
        <w:t xml:space="preserve">олее 20 членов «ЧД». </w:t>
      </w:r>
    </w:p>
    <w:p w14:paraId="2E421AC5" w14:textId="1FED8F30" w:rsidR="00FC0D70" w:rsidRDefault="003E3FBD" w:rsidP="003E3FBD">
      <w:pPr>
        <w:widowControl/>
        <w:autoSpaceDE/>
        <w:autoSpaceDN/>
        <w:adjustRightInd/>
        <w:spacing w:line="360" w:lineRule="auto"/>
        <w:ind w:firstLine="709"/>
        <w:jc w:val="both"/>
        <w:rPr>
          <w:sz w:val="28"/>
          <w:szCs w:val="28"/>
        </w:rPr>
      </w:pPr>
      <w:r w:rsidRPr="003E3FBD">
        <w:rPr>
          <w:sz w:val="28"/>
          <w:szCs w:val="28"/>
        </w:rPr>
        <w:t>В рамках уголовного дела расследовал</w:t>
      </w:r>
      <w:r w:rsidR="00A41DD1">
        <w:rPr>
          <w:sz w:val="28"/>
          <w:szCs w:val="28"/>
        </w:rPr>
        <w:t>о</w:t>
      </w:r>
      <w:r w:rsidRPr="003E3FBD">
        <w:rPr>
          <w:sz w:val="28"/>
          <w:szCs w:val="28"/>
        </w:rPr>
        <w:t>сь 75 фактов преступной деятельности членов «ЧД»</w:t>
      </w:r>
      <w:r w:rsidRPr="003E3FBD">
        <w:rPr>
          <w:sz w:val="28"/>
          <w:szCs w:val="28"/>
          <w:vertAlign w:val="superscript"/>
        </w:rPr>
        <w:footnoteReference w:id="480"/>
      </w:r>
      <w:r w:rsidRPr="003E3FBD">
        <w:rPr>
          <w:sz w:val="28"/>
          <w:szCs w:val="28"/>
        </w:rPr>
        <w:t>. 13 человек, заключивших досудебные соглашения, осуждены на сроки от 3 до 16 лет лишения свободы</w:t>
      </w:r>
      <w:r w:rsidRPr="003E3FBD">
        <w:rPr>
          <w:sz w:val="28"/>
          <w:szCs w:val="28"/>
          <w:vertAlign w:val="superscript"/>
        </w:rPr>
        <w:footnoteReference w:id="481"/>
      </w:r>
      <w:r w:rsidRPr="003E3FBD">
        <w:rPr>
          <w:sz w:val="28"/>
          <w:szCs w:val="28"/>
        </w:rPr>
        <w:t xml:space="preserve">. </w:t>
      </w:r>
    </w:p>
    <w:p w14:paraId="356567F3" w14:textId="16E4DF6F" w:rsidR="003E3FBD" w:rsidRDefault="003E3FBD" w:rsidP="003E3FBD">
      <w:pPr>
        <w:widowControl/>
        <w:autoSpaceDE/>
        <w:autoSpaceDN/>
        <w:adjustRightInd/>
        <w:spacing w:line="360" w:lineRule="auto"/>
        <w:ind w:firstLine="709"/>
        <w:jc w:val="both"/>
        <w:rPr>
          <w:rFonts w:eastAsiaTheme="minorHAnsi"/>
          <w:sz w:val="28"/>
          <w:szCs w:val="28"/>
          <w:lang w:eastAsia="en-US"/>
        </w:rPr>
      </w:pPr>
      <w:r w:rsidRPr="003E3FBD">
        <w:rPr>
          <w:sz w:val="28"/>
          <w:szCs w:val="28"/>
        </w:rPr>
        <w:t>Девять наиболее активных членов сообщества приговорены к лишению свободы на сроки от 16 до 24 лет с отбыванием наказания в колонии строго</w:t>
      </w:r>
      <w:r w:rsidR="00A41DD1">
        <w:rPr>
          <w:sz w:val="28"/>
          <w:szCs w:val="28"/>
        </w:rPr>
        <w:t>го</w:t>
      </w:r>
      <w:r w:rsidRPr="003E3FBD">
        <w:rPr>
          <w:sz w:val="28"/>
          <w:szCs w:val="28"/>
        </w:rPr>
        <w:t xml:space="preserve"> режима. В</w:t>
      </w:r>
      <w:r w:rsidR="00D60D4C">
        <w:rPr>
          <w:sz w:val="28"/>
          <w:szCs w:val="28"/>
        </w:rPr>
        <w:t> </w:t>
      </w:r>
      <w:r w:rsidRPr="003E3FBD">
        <w:rPr>
          <w:sz w:val="28"/>
          <w:szCs w:val="28"/>
        </w:rPr>
        <w:t xml:space="preserve">частности, </w:t>
      </w:r>
      <w:r w:rsidRPr="003E3FBD">
        <w:rPr>
          <w:rFonts w:eastAsiaTheme="minorHAnsi"/>
          <w:sz w:val="28"/>
          <w:szCs w:val="28"/>
          <w:lang w:eastAsia="en-US"/>
        </w:rPr>
        <w:t>Сабиров М.</w:t>
      </w:r>
      <w:r w:rsidR="00A41DD1">
        <w:rPr>
          <w:rFonts w:eastAsiaTheme="minorHAnsi"/>
          <w:sz w:val="28"/>
          <w:szCs w:val="28"/>
          <w:lang w:eastAsia="en-US"/>
        </w:rPr>
        <w:t> </w:t>
      </w:r>
      <w:r w:rsidRPr="003E3FBD">
        <w:rPr>
          <w:rFonts w:eastAsiaTheme="minorHAnsi"/>
          <w:sz w:val="28"/>
          <w:szCs w:val="28"/>
          <w:lang w:eastAsia="en-US"/>
        </w:rPr>
        <w:t>Х. признан виновным в совершении преступлений, предусмотренных ч. 1 ст. 210, ч. 1 ст. 205.4, ч. 3 ст. 30, п. «а» ч. 2 ст. 205, п.</w:t>
      </w:r>
      <w:r w:rsidR="00A41DD1">
        <w:rPr>
          <w:rFonts w:eastAsiaTheme="minorHAnsi"/>
          <w:sz w:val="28"/>
          <w:szCs w:val="28"/>
          <w:lang w:eastAsia="en-US"/>
        </w:rPr>
        <w:t> </w:t>
      </w:r>
      <w:r w:rsidRPr="003E3FBD">
        <w:rPr>
          <w:rFonts w:eastAsiaTheme="minorHAnsi"/>
          <w:sz w:val="28"/>
          <w:szCs w:val="28"/>
          <w:lang w:eastAsia="en-US"/>
        </w:rPr>
        <w:t>«а» ч. 2 ст. 205, п. «а» ч. 3 ст. 205</w:t>
      </w:r>
      <w:r w:rsidR="00A41DD1">
        <w:rPr>
          <w:rFonts w:eastAsiaTheme="minorHAnsi"/>
          <w:sz w:val="28"/>
          <w:szCs w:val="28"/>
          <w:lang w:eastAsia="en-US"/>
        </w:rPr>
        <w:t>,</w:t>
      </w:r>
      <w:r w:rsidRPr="003E3FBD">
        <w:rPr>
          <w:rFonts w:eastAsiaTheme="minorHAnsi"/>
          <w:sz w:val="28"/>
          <w:szCs w:val="28"/>
          <w:lang w:eastAsia="en-US"/>
        </w:rPr>
        <w:t xml:space="preserve"> п. «а» ч. 2 ст. 205, п. «а» ч. 2 ст. 205, ч. 3 ст. 223</w:t>
      </w:r>
      <w:r w:rsidR="00A41DD1">
        <w:rPr>
          <w:rFonts w:eastAsiaTheme="minorHAnsi"/>
          <w:sz w:val="28"/>
          <w:szCs w:val="28"/>
          <w:lang w:eastAsia="en-US"/>
        </w:rPr>
        <w:t>,</w:t>
      </w:r>
      <w:r w:rsidRPr="003E3FBD">
        <w:rPr>
          <w:rFonts w:eastAsiaTheme="minorHAnsi"/>
          <w:sz w:val="28"/>
          <w:szCs w:val="28"/>
          <w:lang w:eastAsia="en-US"/>
        </w:rPr>
        <w:t xml:space="preserve"> ч. 3 ст. 222; п. «а» ч. 2 ст. 171</w:t>
      </w:r>
      <w:r w:rsidR="00A41DD1">
        <w:rPr>
          <w:rFonts w:eastAsiaTheme="minorHAnsi"/>
          <w:sz w:val="28"/>
          <w:szCs w:val="28"/>
          <w:lang w:eastAsia="en-US"/>
        </w:rPr>
        <w:t>,</w:t>
      </w:r>
      <w:r w:rsidRPr="003E3FBD">
        <w:rPr>
          <w:rFonts w:eastAsiaTheme="minorHAnsi"/>
          <w:sz w:val="28"/>
          <w:szCs w:val="28"/>
          <w:lang w:eastAsia="en-US"/>
        </w:rPr>
        <w:t xml:space="preserve"> п. «а» ч. 4 ст. 174.1 У</w:t>
      </w:r>
      <w:r w:rsidR="00A41DD1">
        <w:rPr>
          <w:rFonts w:eastAsiaTheme="minorHAnsi"/>
          <w:sz w:val="28"/>
          <w:szCs w:val="28"/>
          <w:lang w:eastAsia="en-US"/>
        </w:rPr>
        <w:t>К РФ</w:t>
      </w:r>
      <w:r w:rsidRPr="003E3FBD">
        <w:rPr>
          <w:rFonts w:eastAsiaTheme="minorHAnsi"/>
          <w:sz w:val="28"/>
          <w:szCs w:val="28"/>
          <w:lang w:eastAsia="en-US"/>
        </w:rPr>
        <w:t xml:space="preserve">. Ему назначено наказание в виде лишения свободы </w:t>
      </w:r>
      <w:r w:rsidR="00476048">
        <w:rPr>
          <w:rFonts w:eastAsiaTheme="minorHAnsi"/>
          <w:sz w:val="28"/>
          <w:szCs w:val="28"/>
          <w:lang w:eastAsia="en-US"/>
        </w:rPr>
        <w:t xml:space="preserve">сроком на </w:t>
      </w:r>
      <w:r w:rsidR="00476048" w:rsidRPr="003E3FBD">
        <w:rPr>
          <w:rFonts w:eastAsiaTheme="minorHAnsi"/>
          <w:sz w:val="28"/>
          <w:szCs w:val="28"/>
          <w:lang w:eastAsia="en-US"/>
        </w:rPr>
        <w:t xml:space="preserve">24 </w:t>
      </w:r>
      <w:r w:rsidR="00476048">
        <w:rPr>
          <w:rFonts w:eastAsiaTheme="minorHAnsi"/>
          <w:sz w:val="28"/>
          <w:szCs w:val="28"/>
          <w:lang w:eastAsia="en-US"/>
        </w:rPr>
        <w:t>года</w:t>
      </w:r>
      <w:r w:rsidR="00476048" w:rsidRPr="003E3FBD">
        <w:rPr>
          <w:rFonts w:eastAsiaTheme="minorHAnsi"/>
          <w:sz w:val="28"/>
          <w:szCs w:val="28"/>
          <w:lang w:eastAsia="en-US"/>
        </w:rPr>
        <w:t xml:space="preserve"> </w:t>
      </w:r>
      <w:r w:rsidRPr="003E3FBD">
        <w:rPr>
          <w:rFonts w:eastAsiaTheme="minorHAnsi"/>
          <w:sz w:val="28"/>
          <w:szCs w:val="28"/>
          <w:lang w:eastAsia="en-US"/>
        </w:rPr>
        <w:t xml:space="preserve">с отбыванием </w:t>
      </w:r>
      <w:r w:rsidR="00476048">
        <w:rPr>
          <w:rFonts w:eastAsiaTheme="minorHAnsi"/>
          <w:sz w:val="28"/>
          <w:szCs w:val="28"/>
          <w:lang w:eastAsia="en-US"/>
        </w:rPr>
        <w:t xml:space="preserve">наказания </w:t>
      </w:r>
      <w:r w:rsidRPr="003E3FBD">
        <w:rPr>
          <w:rFonts w:eastAsiaTheme="minorHAnsi"/>
          <w:sz w:val="28"/>
          <w:szCs w:val="28"/>
          <w:lang w:eastAsia="en-US"/>
        </w:rPr>
        <w:t>в исправительной колонии строгого режима</w:t>
      </w:r>
      <w:r w:rsidR="008F2F79">
        <w:rPr>
          <w:rStyle w:val="a6"/>
          <w:rFonts w:eastAsiaTheme="minorHAnsi"/>
          <w:sz w:val="28"/>
          <w:szCs w:val="28"/>
          <w:lang w:eastAsia="en-US"/>
        </w:rPr>
        <w:footnoteReference w:id="482"/>
      </w:r>
      <w:r w:rsidRPr="003E3FBD">
        <w:rPr>
          <w:rFonts w:eastAsiaTheme="minorHAnsi"/>
          <w:sz w:val="28"/>
          <w:szCs w:val="28"/>
          <w:lang w:eastAsia="en-US"/>
        </w:rPr>
        <w:t>.</w:t>
      </w:r>
      <w:r w:rsidR="00D60D4C">
        <w:rPr>
          <w:rFonts w:eastAsiaTheme="minorHAnsi"/>
          <w:sz w:val="28"/>
          <w:szCs w:val="28"/>
          <w:lang w:eastAsia="en-US"/>
        </w:rPr>
        <w:t xml:space="preserve"> </w:t>
      </w:r>
    </w:p>
    <w:p w14:paraId="761EC0BE" w14:textId="3E1BC21C" w:rsidR="00E26685" w:rsidRDefault="00E26685">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79BB365D" w14:textId="77777777" w:rsidR="00E26685" w:rsidRPr="00E26685" w:rsidRDefault="00E26685" w:rsidP="00E26685">
      <w:pPr>
        <w:widowControl/>
        <w:shd w:val="clear" w:color="auto" w:fill="FFFFFF"/>
        <w:tabs>
          <w:tab w:val="left" w:pos="8146"/>
        </w:tabs>
        <w:suppressAutoHyphens/>
        <w:jc w:val="center"/>
        <w:rPr>
          <w:b/>
          <w:sz w:val="28"/>
          <w:szCs w:val="28"/>
        </w:rPr>
      </w:pPr>
      <w:r w:rsidRPr="00E26685">
        <w:rPr>
          <w:b/>
          <w:sz w:val="28"/>
          <w:szCs w:val="28"/>
        </w:rPr>
        <w:lastRenderedPageBreak/>
        <w:t xml:space="preserve">«Рохнамо ба суи давлати исломи» </w:t>
      </w:r>
    </w:p>
    <w:p w14:paraId="1E218021" w14:textId="77777777" w:rsidR="00E26685" w:rsidRPr="00E26685" w:rsidRDefault="00E26685" w:rsidP="00E26685">
      <w:pPr>
        <w:widowControl/>
        <w:shd w:val="clear" w:color="auto" w:fill="FFFFFF"/>
        <w:tabs>
          <w:tab w:val="left" w:pos="8146"/>
        </w:tabs>
        <w:suppressAutoHyphens/>
        <w:jc w:val="center"/>
        <w:rPr>
          <w:b/>
          <w:sz w:val="28"/>
          <w:szCs w:val="28"/>
        </w:rPr>
      </w:pPr>
      <w:r w:rsidRPr="00E26685">
        <w:rPr>
          <w:b/>
          <w:sz w:val="28"/>
          <w:szCs w:val="28"/>
        </w:rPr>
        <w:t>(«Путеводитель в исламское государство»)</w:t>
      </w:r>
    </w:p>
    <w:p w14:paraId="063D2C83" w14:textId="77777777" w:rsidR="00E26685" w:rsidRPr="00E26685" w:rsidRDefault="00E26685" w:rsidP="00E26685">
      <w:pPr>
        <w:widowControl/>
        <w:shd w:val="clear" w:color="auto" w:fill="FFFFFF"/>
        <w:suppressAutoHyphens/>
        <w:spacing w:after="120" w:line="360" w:lineRule="auto"/>
        <w:jc w:val="center"/>
        <w:rPr>
          <w:rFonts w:eastAsia="Calibri"/>
          <w:b/>
          <w:i/>
          <w:sz w:val="28"/>
          <w:szCs w:val="28"/>
          <w:lang w:eastAsia="en-US"/>
        </w:rPr>
      </w:pPr>
      <w:r w:rsidRPr="00E26685">
        <w:rPr>
          <w:rFonts w:eastAsia="Calibri"/>
          <w:i/>
          <w:sz w:val="28"/>
          <w:szCs w:val="28"/>
          <w:lang w:eastAsia="en-US"/>
        </w:rPr>
        <w:t>международное террористическое интернет-сообщество</w:t>
      </w:r>
    </w:p>
    <w:p w14:paraId="73E14BBE" w14:textId="534E7A62" w:rsidR="00E26685" w:rsidRPr="00E26685" w:rsidRDefault="00E26685" w:rsidP="00E26685">
      <w:pPr>
        <w:widowControl/>
        <w:shd w:val="clear" w:color="auto" w:fill="FFFFFF"/>
        <w:suppressAutoHyphens/>
        <w:spacing w:line="360" w:lineRule="auto"/>
        <w:ind w:firstLine="709"/>
        <w:jc w:val="both"/>
        <w:rPr>
          <w:sz w:val="28"/>
          <w:szCs w:val="28"/>
        </w:rPr>
      </w:pPr>
      <w:r w:rsidRPr="00E26685">
        <w:rPr>
          <w:rFonts w:eastAsia="Calibri"/>
          <w:b/>
          <w:sz w:val="28"/>
          <w:szCs w:val="28"/>
          <w:lang w:eastAsia="en-US"/>
        </w:rPr>
        <w:t xml:space="preserve">Наименование, статус, сведения о решении суда. </w:t>
      </w:r>
      <w:r w:rsidRPr="00E26685">
        <w:rPr>
          <w:sz w:val="28"/>
          <w:szCs w:val="28"/>
        </w:rPr>
        <w:t>«Рохнамо ба суи давлати исломи» (с тадж. – «Путеводитель в исламское государство»)</w:t>
      </w:r>
      <w:r w:rsidRPr="00E26685">
        <w:rPr>
          <w:sz w:val="28"/>
          <w:szCs w:val="28"/>
          <w:vertAlign w:val="superscript"/>
        </w:rPr>
        <w:footnoteReference w:id="483"/>
      </w:r>
      <w:r w:rsidRPr="00E26685">
        <w:rPr>
          <w:sz w:val="28"/>
          <w:szCs w:val="28"/>
        </w:rPr>
        <w:t xml:space="preserve"> признана террористической организацией в соответствии с приговором Московского окружного военного суда от 22 февраля 2018 г. № 2-1/2018. </w:t>
      </w:r>
      <w:r w:rsidRPr="00E26685">
        <w:rPr>
          <w:sz w:val="28"/>
          <w:szCs w:val="28"/>
        </w:rPr>
        <w:br/>
        <w:t>Е</w:t>
      </w:r>
      <w:r w:rsidR="00A41DD1">
        <w:rPr>
          <w:sz w:val="28"/>
          <w:szCs w:val="28"/>
        </w:rPr>
        <w:t>е</w:t>
      </w:r>
      <w:r w:rsidRPr="00E26685">
        <w:rPr>
          <w:sz w:val="28"/>
          <w:szCs w:val="28"/>
        </w:rPr>
        <w:t xml:space="preserve"> деятельность на территории Российской Федерации запрещена </w:t>
      </w:r>
      <w:r w:rsidR="00C97355">
        <w:rPr>
          <w:sz w:val="28"/>
          <w:szCs w:val="28"/>
        </w:rPr>
        <w:br/>
      </w:r>
      <w:r w:rsidRPr="00E26685">
        <w:rPr>
          <w:sz w:val="28"/>
          <w:szCs w:val="28"/>
        </w:rPr>
        <w:t xml:space="preserve">и преследуется в уголовном порядке (№ 29 в Едином федеральном списке </w:t>
      </w:r>
      <w:r w:rsidR="00AF631E">
        <w:rPr>
          <w:sz w:val="28"/>
          <w:szCs w:val="28"/>
        </w:rPr>
        <w:t>ТО</w:t>
      </w:r>
      <w:r w:rsidRPr="00E26685">
        <w:rPr>
          <w:rFonts w:eastAsia="Calibri"/>
          <w:sz w:val="28"/>
          <w:szCs w:val="28"/>
          <w:vertAlign w:val="superscript"/>
          <w:lang w:eastAsia="en-US"/>
        </w:rPr>
        <w:footnoteReference w:id="484"/>
      </w:r>
      <w:r w:rsidRPr="00E26685">
        <w:rPr>
          <w:sz w:val="28"/>
          <w:szCs w:val="28"/>
        </w:rPr>
        <w:t>).</w:t>
      </w:r>
    </w:p>
    <w:p w14:paraId="2523B408" w14:textId="404743C2"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Основные цели и задачи.</w:t>
      </w:r>
      <w:r w:rsidRPr="00E26685">
        <w:rPr>
          <w:rFonts w:eastAsiaTheme="minorHAnsi"/>
          <w:sz w:val="28"/>
          <w:szCs w:val="28"/>
          <w:lang w:eastAsia="en-US"/>
        </w:rPr>
        <w:t xml:space="preserve"> </w:t>
      </w:r>
      <w:r w:rsidRPr="00E26685">
        <w:rPr>
          <w:rFonts w:eastAsia="Calibri"/>
          <w:sz w:val="28"/>
          <w:szCs w:val="28"/>
          <w:lang w:eastAsia="en-US"/>
        </w:rPr>
        <w:t xml:space="preserve">Совершение на территории московского региона террористического акта – взрыва </w:t>
      </w:r>
      <w:r w:rsidR="00A41DD1">
        <w:rPr>
          <w:rFonts w:eastAsia="Calibri"/>
          <w:sz w:val="28"/>
          <w:szCs w:val="28"/>
          <w:lang w:eastAsia="en-US"/>
        </w:rPr>
        <w:t>в</w:t>
      </w:r>
      <w:r w:rsidRPr="00E26685">
        <w:rPr>
          <w:rFonts w:eastAsia="Calibri"/>
          <w:sz w:val="28"/>
          <w:szCs w:val="28"/>
          <w:lang w:eastAsia="en-US"/>
        </w:rPr>
        <w:t xml:space="preserve"> цел</w:t>
      </w:r>
      <w:r w:rsidR="00A41DD1">
        <w:rPr>
          <w:rFonts w:eastAsia="Calibri"/>
          <w:sz w:val="28"/>
          <w:szCs w:val="28"/>
          <w:lang w:eastAsia="en-US"/>
        </w:rPr>
        <w:t>ях</w:t>
      </w:r>
      <w:r w:rsidRPr="00E26685">
        <w:rPr>
          <w:rFonts w:eastAsia="Calibri"/>
          <w:sz w:val="28"/>
          <w:szCs w:val="28"/>
          <w:lang w:eastAsia="en-US"/>
        </w:rPr>
        <w:t xml:space="preserve"> дестабилизации деятельности органов власти Российской Федерации и принятия ими решения о прекращении военной операции по пресечению террористической деятельности МТО «ИГ» в Сирии и выводе с ее территории авиационной группы ВКС России.</w:t>
      </w:r>
    </w:p>
    <w:p w14:paraId="65BE620F" w14:textId="32F6A8E3" w:rsidR="00E26685" w:rsidRPr="00E26685" w:rsidRDefault="00E26685" w:rsidP="00E26685">
      <w:pPr>
        <w:widowControl/>
        <w:shd w:val="clear" w:color="auto" w:fill="FFFFFF"/>
        <w:suppressAutoHyphens/>
        <w:spacing w:line="360" w:lineRule="auto"/>
        <w:ind w:firstLine="709"/>
        <w:jc w:val="both"/>
        <w:rPr>
          <w:rFonts w:eastAsia="Calibri"/>
          <w:b/>
          <w:i/>
          <w:sz w:val="28"/>
          <w:szCs w:val="28"/>
          <w:lang w:eastAsia="en-US"/>
        </w:rPr>
      </w:pPr>
      <w:r w:rsidRPr="00E26685">
        <w:rPr>
          <w:rFonts w:eastAsia="Calibri"/>
          <w:b/>
          <w:sz w:val="28"/>
          <w:szCs w:val="28"/>
          <w:lang w:eastAsia="en-US"/>
        </w:rPr>
        <w:t xml:space="preserve">Создание. </w:t>
      </w:r>
      <w:r w:rsidRPr="00E26685">
        <w:rPr>
          <w:rFonts w:eastAsia="Calibri"/>
          <w:sz w:val="28"/>
          <w:szCs w:val="28"/>
          <w:lang w:eastAsia="en-US"/>
        </w:rPr>
        <w:t>Не позднее 15 августа 2016 г</w:t>
      </w:r>
      <w:r w:rsidR="00A41DD1">
        <w:rPr>
          <w:rFonts w:eastAsia="Calibri"/>
          <w:sz w:val="28"/>
          <w:szCs w:val="28"/>
          <w:lang w:eastAsia="en-US"/>
        </w:rPr>
        <w:t>.</w:t>
      </w:r>
      <w:r w:rsidRPr="00E26685">
        <w:rPr>
          <w:rFonts w:eastAsia="Calibri"/>
          <w:sz w:val="28"/>
          <w:szCs w:val="28"/>
          <w:lang w:eastAsia="en-US"/>
        </w:rPr>
        <w:t xml:space="preserve"> сторонники идеологии МТО </w:t>
      </w:r>
      <w:r w:rsidR="00A41DD1">
        <w:rPr>
          <w:rFonts w:eastAsia="Calibri"/>
          <w:sz w:val="28"/>
          <w:szCs w:val="28"/>
          <w:lang w:eastAsia="en-US"/>
        </w:rPr>
        <w:t>«</w:t>
      </w:r>
      <w:r w:rsidRPr="00E26685">
        <w:rPr>
          <w:rFonts w:eastAsia="Calibri"/>
          <w:sz w:val="28"/>
          <w:szCs w:val="28"/>
          <w:lang w:eastAsia="en-US"/>
        </w:rPr>
        <w:t>ИГ</w:t>
      </w:r>
      <w:r w:rsidR="00A41DD1">
        <w:rPr>
          <w:rFonts w:eastAsia="Calibri"/>
          <w:sz w:val="28"/>
          <w:szCs w:val="28"/>
          <w:lang w:eastAsia="en-US"/>
        </w:rPr>
        <w:t>»</w:t>
      </w:r>
      <w:r w:rsidRPr="00E26685">
        <w:rPr>
          <w:rFonts w:eastAsia="Calibri"/>
          <w:sz w:val="28"/>
          <w:szCs w:val="28"/>
          <w:lang w:eastAsia="en-US"/>
        </w:rPr>
        <w:t xml:space="preserve"> объединились в устойчивую группу, распределили между собой роли и вступили в сговор на совместное незаконное изготовление взрывчатых веществ и взрывных устройств и осуществление террористического акта.</w:t>
      </w:r>
    </w:p>
    <w:p w14:paraId="53C4BA68" w14:textId="27C44369" w:rsidR="00E26685" w:rsidRPr="00E26685" w:rsidRDefault="00E26685" w:rsidP="00E26685">
      <w:pPr>
        <w:widowControl/>
        <w:shd w:val="clear" w:color="auto" w:fill="FFFFFF"/>
        <w:suppressAutoHyphens/>
        <w:spacing w:line="360" w:lineRule="auto"/>
        <w:ind w:firstLine="709"/>
        <w:jc w:val="both"/>
        <w:rPr>
          <w:rFonts w:eastAsia="Calibri"/>
          <w:b/>
          <w:sz w:val="28"/>
          <w:szCs w:val="28"/>
          <w:lang w:eastAsia="en-US"/>
        </w:rPr>
      </w:pPr>
      <w:r w:rsidRPr="00E26685">
        <w:rPr>
          <w:rFonts w:eastAsia="Calibri"/>
          <w:b/>
          <w:sz w:val="28"/>
          <w:szCs w:val="28"/>
          <w:lang w:eastAsia="en-US"/>
        </w:rPr>
        <w:t xml:space="preserve">Состав и численность. </w:t>
      </w:r>
      <w:r w:rsidRPr="00E26685">
        <w:rPr>
          <w:rFonts w:eastAsia="Calibri"/>
          <w:sz w:val="28"/>
          <w:szCs w:val="28"/>
          <w:lang w:eastAsia="en-US"/>
        </w:rPr>
        <w:t>В преступную группу входили шест</w:t>
      </w:r>
      <w:r w:rsidR="00A41DD1">
        <w:rPr>
          <w:rFonts w:eastAsia="Calibri"/>
          <w:sz w:val="28"/>
          <w:szCs w:val="28"/>
          <w:lang w:eastAsia="en-US"/>
        </w:rPr>
        <w:t>еро</w:t>
      </w:r>
      <w:r w:rsidRPr="00E26685">
        <w:rPr>
          <w:rFonts w:eastAsia="Calibri"/>
          <w:sz w:val="28"/>
          <w:szCs w:val="28"/>
          <w:lang w:eastAsia="en-US"/>
        </w:rPr>
        <w:t xml:space="preserve"> граждан</w:t>
      </w:r>
      <w:r w:rsidRPr="00E26685">
        <w:rPr>
          <w:rFonts w:eastAsia="Calibri"/>
          <w:b/>
          <w:sz w:val="28"/>
          <w:szCs w:val="28"/>
          <w:lang w:eastAsia="en-US"/>
        </w:rPr>
        <w:t xml:space="preserve"> </w:t>
      </w:r>
      <w:r w:rsidRPr="00E26685">
        <w:rPr>
          <w:rFonts w:eastAsia="Calibri"/>
          <w:sz w:val="28"/>
          <w:szCs w:val="28"/>
          <w:lang w:eastAsia="en-US"/>
        </w:rPr>
        <w:t xml:space="preserve">Республики Таджикистан, находившихся на территории Московского региона. Руководство группой осуществлялось функционером МТО </w:t>
      </w:r>
      <w:r w:rsidR="00A41DD1">
        <w:rPr>
          <w:rFonts w:eastAsia="Calibri"/>
          <w:sz w:val="28"/>
          <w:szCs w:val="28"/>
          <w:lang w:eastAsia="en-US"/>
        </w:rPr>
        <w:t>«</w:t>
      </w:r>
      <w:r w:rsidRPr="00E26685">
        <w:rPr>
          <w:rFonts w:eastAsia="Calibri"/>
          <w:sz w:val="28"/>
          <w:szCs w:val="28"/>
          <w:lang w:eastAsia="en-US"/>
        </w:rPr>
        <w:t>ИГ</w:t>
      </w:r>
      <w:r w:rsidR="00A41DD1">
        <w:rPr>
          <w:rFonts w:eastAsia="Calibri"/>
          <w:sz w:val="28"/>
          <w:szCs w:val="28"/>
          <w:lang w:eastAsia="en-US"/>
        </w:rPr>
        <w:t xml:space="preserve">» </w:t>
      </w:r>
      <w:r w:rsidRPr="00E26685">
        <w:rPr>
          <w:rFonts w:eastAsia="Calibri"/>
          <w:sz w:val="28"/>
          <w:szCs w:val="28"/>
          <w:lang w:eastAsia="en-US"/>
        </w:rPr>
        <w:t>с территории Сирии.</w:t>
      </w:r>
    </w:p>
    <w:p w14:paraId="3D300345" w14:textId="1318D14B"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Руководство.</w:t>
      </w:r>
      <w:r w:rsidRPr="00E26685">
        <w:rPr>
          <w:rFonts w:eastAsiaTheme="minorHAnsi"/>
          <w:sz w:val="28"/>
          <w:szCs w:val="28"/>
          <w:lang w:eastAsia="en-US"/>
        </w:rPr>
        <w:t xml:space="preserve"> Общее руководство осуществлялось </w:t>
      </w:r>
      <w:r w:rsidRPr="00E26685">
        <w:rPr>
          <w:rFonts w:eastAsia="Calibri"/>
          <w:sz w:val="28"/>
          <w:szCs w:val="28"/>
          <w:lang w:eastAsia="en-US"/>
        </w:rPr>
        <w:t xml:space="preserve">эмиссаром-вербовщиком МТО </w:t>
      </w:r>
      <w:r w:rsidR="00A41DD1">
        <w:rPr>
          <w:rFonts w:eastAsia="Calibri"/>
          <w:sz w:val="28"/>
          <w:szCs w:val="28"/>
          <w:lang w:eastAsia="en-US"/>
        </w:rPr>
        <w:t>«</w:t>
      </w:r>
      <w:r w:rsidRPr="00E26685">
        <w:rPr>
          <w:rFonts w:eastAsia="Calibri"/>
          <w:sz w:val="28"/>
          <w:szCs w:val="28"/>
          <w:lang w:eastAsia="en-US"/>
        </w:rPr>
        <w:t>ИГ</w:t>
      </w:r>
      <w:r w:rsidR="00A41DD1">
        <w:rPr>
          <w:rFonts w:eastAsia="Calibri"/>
          <w:sz w:val="28"/>
          <w:szCs w:val="28"/>
          <w:lang w:eastAsia="en-US"/>
        </w:rPr>
        <w:t>»</w:t>
      </w:r>
      <w:r w:rsidRPr="00E26685">
        <w:rPr>
          <w:rFonts w:eastAsia="Calibri"/>
          <w:sz w:val="28"/>
          <w:szCs w:val="28"/>
          <w:lang w:eastAsia="en-US"/>
        </w:rPr>
        <w:t xml:space="preserve"> гражданином Республики Таджикистан Назаровым Т.</w:t>
      </w:r>
      <w:r w:rsidR="00A41DD1">
        <w:rPr>
          <w:rFonts w:eastAsia="Calibri"/>
          <w:sz w:val="28"/>
          <w:szCs w:val="28"/>
          <w:lang w:eastAsia="en-US"/>
        </w:rPr>
        <w:t> </w:t>
      </w:r>
      <w:r w:rsidRPr="00E26685">
        <w:rPr>
          <w:rFonts w:eastAsia="Calibri"/>
          <w:sz w:val="28"/>
          <w:szCs w:val="28"/>
          <w:lang w:eastAsia="en-US"/>
        </w:rPr>
        <w:t>М., который возглавлял интернет-сообщество «Рохнамо ба су</w:t>
      </w:r>
      <w:r w:rsidR="00A41DD1">
        <w:rPr>
          <w:rFonts w:eastAsia="Calibri"/>
          <w:sz w:val="28"/>
          <w:szCs w:val="28"/>
          <w:lang w:eastAsia="en-US"/>
        </w:rPr>
        <w:t>и</w:t>
      </w:r>
      <w:r w:rsidRPr="00E26685">
        <w:rPr>
          <w:rFonts w:eastAsia="Calibri"/>
          <w:sz w:val="28"/>
          <w:szCs w:val="28"/>
          <w:lang w:eastAsia="en-US"/>
        </w:rPr>
        <w:t xml:space="preserve"> давлати исломи» и являлся одним из руководителей МТО </w:t>
      </w:r>
      <w:r w:rsidR="00A41DD1">
        <w:rPr>
          <w:rFonts w:eastAsia="Calibri"/>
          <w:sz w:val="28"/>
          <w:szCs w:val="28"/>
          <w:lang w:eastAsia="en-US"/>
        </w:rPr>
        <w:t>«</w:t>
      </w:r>
      <w:r w:rsidRPr="00E26685">
        <w:rPr>
          <w:rFonts w:eastAsia="Calibri"/>
          <w:sz w:val="28"/>
          <w:szCs w:val="28"/>
          <w:lang w:eastAsia="en-US"/>
        </w:rPr>
        <w:t>ИГ</w:t>
      </w:r>
      <w:r w:rsidR="00A41DD1">
        <w:rPr>
          <w:rFonts w:eastAsia="Calibri"/>
          <w:sz w:val="28"/>
          <w:szCs w:val="28"/>
          <w:lang w:eastAsia="en-US"/>
        </w:rPr>
        <w:t>»</w:t>
      </w:r>
      <w:r w:rsidRPr="00E26685">
        <w:rPr>
          <w:rFonts w:eastAsia="Calibri"/>
          <w:sz w:val="28"/>
          <w:szCs w:val="28"/>
          <w:lang w:eastAsia="en-US"/>
        </w:rPr>
        <w:t xml:space="preserve">, отвечающим </w:t>
      </w:r>
      <w:r w:rsidRPr="00E26685">
        <w:rPr>
          <w:rFonts w:eastAsia="Calibri"/>
          <w:sz w:val="28"/>
          <w:szCs w:val="28"/>
          <w:lang w:eastAsia="en-US"/>
        </w:rPr>
        <w:lastRenderedPageBreak/>
        <w:t xml:space="preserve">за координацию деятельности диверсионно-террористических групп </w:t>
      </w:r>
      <w:r w:rsidR="00C97355">
        <w:rPr>
          <w:rFonts w:eastAsia="Calibri"/>
          <w:sz w:val="28"/>
          <w:szCs w:val="28"/>
          <w:lang w:eastAsia="en-US"/>
        </w:rPr>
        <w:br/>
      </w:r>
      <w:r w:rsidRPr="00E26685">
        <w:rPr>
          <w:rFonts w:eastAsia="Calibri"/>
          <w:sz w:val="28"/>
          <w:szCs w:val="28"/>
          <w:lang w:eastAsia="en-US"/>
        </w:rPr>
        <w:t>на территории России и стран СНГ.</w:t>
      </w:r>
      <w:r w:rsidRPr="00E26685">
        <w:rPr>
          <w:rFonts w:eastAsiaTheme="minorHAnsi"/>
          <w:sz w:val="28"/>
          <w:szCs w:val="28"/>
          <w:lang w:eastAsia="en-US"/>
        </w:rPr>
        <w:t xml:space="preserve"> </w:t>
      </w:r>
      <w:r w:rsidRPr="00E26685">
        <w:rPr>
          <w:rFonts w:eastAsia="Calibri"/>
          <w:sz w:val="28"/>
          <w:szCs w:val="28"/>
          <w:lang w:eastAsia="en-US"/>
        </w:rPr>
        <w:t>В отношении Назарова правоохранительными органами Республики Таджикистан расслед</w:t>
      </w:r>
      <w:r w:rsidR="00A41DD1">
        <w:rPr>
          <w:rFonts w:eastAsia="Calibri"/>
          <w:sz w:val="28"/>
          <w:szCs w:val="28"/>
          <w:lang w:eastAsia="en-US"/>
        </w:rPr>
        <w:t>овалось</w:t>
      </w:r>
      <w:r w:rsidRPr="00E26685">
        <w:rPr>
          <w:rFonts w:eastAsia="Calibri"/>
          <w:sz w:val="28"/>
          <w:szCs w:val="28"/>
          <w:lang w:eastAsia="en-US"/>
        </w:rPr>
        <w:t xml:space="preserve"> уголовное дело, он находи</w:t>
      </w:r>
      <w:r w:rsidR="00A41DD1">
        <w:rPr>
          <w:rFonts w:eastAsia="Calibri"/>
          <w:sz w:val="28"/>
          <w:szCs w:val="28"/>
          <w:lang w:eastAsia="en-US"/>
        </w:rPr>
        <w:t>л</w:t>
      </w:r>
      <w:r w:rsidRPr="00E26685">
        <w:rPr>
          <w:rFonts w:eastAsia="Calibri"/>
          <w:sz w:val="28"/>
          <w:szCs w:val="28"/>
          <w:lang w:eastAsia="en-US"/>
        </w:rPr>
        <w:t xml:space="preserve">ся в международном розыске по линии Интерпола в связи с совершением публичных призывов к осуществлению экстремистской деятельности и наемничества. Непосредственный руководитель группы – Н. Самардини, который поддерживал связь </w:t>
      </w:r>
      <w:r w:rsidR="00C97355">
        <w:rPr>
          <w:rFonts w:eastAsia="Calibri"/>
          <w:sz w:val="28"/>
          <w:szCs w:val="28"/>
          <w:lang w:eastAsia="en-US"/>
        </w:rPr>
        <w:br/>
      </w:r>
      <w:r w:rsidRPr="00E26685">
        <w:rPr>
          <w:rFonts w:eastAsia="Calibri"/>
          <w:sz w:val="28"/>
          <w:szCs w:val="28"/>
          <w:lang w:eastAsia="en-US"/>
        </w:rPr>
        <w:t xml:space="preserve">с представителями МТО </w:t>
      </w:r>
      <w:r w:rsidR="00A41DD1">
        <w:rPr>
          <w:rFonts w:eastAsia="Calibri"/>
          <w:sz w:val="28"/>
          <w:szCs w:val="28"/>
          <w:lang w:eastAsia="en-US"/>
        </w:rPr>
        <w:t>«</w:t>
      </w:r>
      <w:r w:rsidRPr="00E26685">
        <w:rPr>
          <w:rFonts w:eastAsia="Calibri"/>
          <w:sz w:val="28"/>
          <w:szCs w:val="28"/>
          <w:lang w:eastAsia="en-US"/>
        </w:rPr>
        <w:t>ИГ</w:t>
      </w:r>
      <w:r w:rsidR="00A41DD1">
        <w:rPr>
          <w:rFonts w:eastAsia="Calibri"/>
          <w:sz w:val="28"/>
          <w:szCs w:val="28"/>
          <w:lang w:eastAsia="en-US"/>
        </w:rPr>
        <w:t>»</w:t>
      </w:r>
      <w:r w:rsidRPr="00E26685">
        <w:rPr>
          <w:rFonts w:eastAsia="Calibri"/>
          <w:sz w:val="28"/>
          <w:szCs w:val="28"/>
          <w:lang w:eastAsia="en-US"/>
        </w:rPr>
        <w:t>, находившимися в Сирии, получал от них указания и докладывал об исполнении.</w:t>
      </w:r>
    </w:p>
    <w:p w14:paraId="75FA3F96" w14:textId="0B7C4300" w:rsidR="00E26685" w:rsidRPr="00E26685" w:rsidRDefault="00E26685" w:rsidP="00E26685">
      <w:pPr>
        <w:widowControl/>
        <w:shd w:val="clear" w:color="auto" w:fill="FFFFFF"/>
        <w:suppressAutoHyphens/>
        <w:spacing w:line="360" w:lineRule="auto"/>
        <w:ind w:firstLine="709"/>
        <w:jc w:val="both"/>
        <w:rPr>
          <w:rFonts w:eastAsiaTheme="minorHAnsi"/>
          <w:sz w:val="28"/>
          <w:szCs w:val="28"/>
          <w:lang w:eastAsia="en-US"/>
        </w:rPr>
      </w:pPr>
      <w:r w:rsidRPr="00E26685">
        <w:rPr>
          <w:rFonts w:eastAsia="Calibri"/>
          <w:b/>
          <w:sz w:val="28"/>
          <w:szCs w:val="28"/>
          <w:lang w:eastAsia="en-US"/>
        </w:rPr>
        <w:t>Структура и оснащение.</w:t>
      </w:r>
      <w:r w:rsidRPr="00E26685">
        <w:rPr>
          <w:rFonts w:eastAsiaTheme="minorHAnsi"/>
          <w:sz w:val="28"/>
          <w:szCs w:val="28"/>
          <w:lang w:eastAsia="en-US"/>
        </w:rPr>
        <w:t xml:space="preserve"> Созданная организованная группа </w:t>
      </w:r>
      <w:r w:rsidRPr="00E26685">
        <w:rPr>
          <w:sz w:val="28"/>
          <w:szCs w:val="28"/>
        </w:rPr>
        <w:t xml:space="preserve">фактически являлась ячейкой МТО </w:t>
      </w:r>
      <w:r w:rsidR="00A41DD1">
        <w:rPr>
          <w:sz w:val="28"/>
          <w:szCs w:val="28"/>
        </w:rPr>
        <w:t>«</w:t>
      </w:r>
      <w:r w:rsidRPr="00E26685">
        <w:rPr>
          <w:sz w:val="28"/>
          <w:szCs w:val="28"/>
        </w:rPr>
        <w:t>ИГ</w:t>
      </w:r>
      <w:r w:rsidR="00A41DD1">
        <w:rPr>
          <w:sz w:val="28"/>
          <w:szCs w:val="28"/>
        </w:rPr>
        <w:t>»</w:t>
      </w:r>
      <w:r w:rsidRPr="00E26685">
        <w:rPr>
          <w:sz w:val="28"/>
          <w:szCs w:val="28"/>
        </w:rPr>
        <w:t xml:space="preserve"> и действовала на территории Московского региона. Данная группа </w:t>
      </w:r>
      <w:r w:rsidRPr="00E26685">
        <w:rPr>
          <w:rFonts w:eastAsiaTheme="minorHAnsi"/>
          <w:sz w:val="28"/>
          <w:szCs w:val="28"/>
          <w:lang w:eastAsia="en-US"/>
        </w:rPr>
        <w:t>имела единого руководителя и стабильный состав участников, отличалась устойчивостью, сплоченностью, длительностью существования, постоянством состава, четким распределением преступных ролей между участниками, согласованностью их действий, тщательным планированием преступлений, принятием мер безопасности и конспирации, предусматривающих отсутствие личных контактов, тайниковые передачи орудий совершения преступления</w:t>
      </w:r>
      <w:r w:rsidR="00A41DD1">
        <w:rPr>
          <w:rFonts w:eastAsiaTheme="minorHAnsi"/>
          <w:sz w:val="28"/>
          <w:szCs w:val="28"/>
          <w:lang w:eastAsia="en-US"/>
        </w:rPr>
        <w:t>.</w:t>
      </w:r>
      <w:r w:rsidRPr="00E26685">
        <w:rPr>
          <w:rFonts w:eastAsiaTheme="minorHAnsi"/>
          <w:sz w:val="28"/>
          <w:szCs w:val="28"/>
          <w:lang w:eastAsia="en-US"/>
        </w:rPr>
        <w:t xml:space="preserve"> </w:t>
      </w:r>
      <w:r w:rsidR="00A41DD1">
        <w:rPr>
          <w:rFonts w:eastAsiaTheme="minorHAnsi"/>
          <w:sz w:val="28"/>
          <w:szCs w:val="28"/>
          <w:lang w:eastAsia="en-US"/>
        </w:rPr>
        <w:t xml:space="preserve">Участники группы </w:t>
      </w:r>
      <w:r w:rsidRPr="00E26685">
        <w:rPr>
          <w:rFonts w:eastAsiaTheme="minorHAnsi"/>
          <w:sz w:val="28"/>
          <w:szCs w:val="28"/>
          <w:lang w:eastAsia="en-US"/>
        </w:rPr>
        <w:t>использова</w:t>
      </w:r>
      <w:r w:rsidR="00A41DD1">
        <w:rPr>
          <w:rFonts w:eastAsiaTheme="minorHAnsi"/>
          <w:sz w:val="28"/>
          <w:szCs w:val="28"/>
          <w:lang w:eastAsia="en-US"/>
        </w:rPr>
        <w:t>л</w:t>
      </w:r>
      <w:r w:rsidRPr="00E26685">
        <w:rPr>
          <w:rFonts w:eastAsiaTheme="minorHAnsi"/>
          <w:sz w:val="28"/>
          <w:szCs w:val="28"/>
          <w:lang w:eastAsia="en-US"/>
        </w:rPr>
        <w:t>и программно</w:t>
      </w:r>
      <w:r w:rsidR="00A41DD1">
        <w:rPr>
          <w:rFonts w:eastAsiaTheme="minorHAnsi"/>
          <w:sz w:val="28"/>
          <w:szCs w:val="28"/>
          <w:lang w:eastAsia="en-US"/>
        </w:rPr>
        <w:t>е</w:t>
      </w:r>
      <w:r w:rsidRPr="00E26685">
        <w:rPr>
          <w:rFonts w:eastAsiaTheme="minorHAnsi"/>
          <w:sz w:val="28"/>
          <w:szCs w:val="28"/>
          <w:lang w:eastAsia="en-US"/>
        </w:rPr>
        <w:t xml:space="preserve"> обеспечени</w:t>
      </w:r>
      <w:r w:rsidR="00A41DD1">
        <w:rPr>
          <w:rFonts w:eastAsiaTheme="minorHAnsi"/>
          <w:sz w:val="28"/>
          <w:szCs w:val="28"/>
          <w:lang w:eastAsia="en-US"/>
        </w:rPr>
        <w:t>е</w:t>
      </w:r>
      <w:r w:rsidRPr="00E26685">
        <w:rPr>
          <w:rFonts w:eastAsiaTheme="minorHAnsi"/>
          <w:sz w:val="28"/>
          <w:szCs w:val="28"/>
          <w:lang w:eastAsia="en-US"/>
        </w:rPr>
        <w:t>, позволявше</w:t>
      </w:r>
      <w:r w:rsidR="00A41DD1">
        <w:rPr>
          <w:rFonts w:eastAsiaTheme="minorHAnsi"/>
          <w:sz w:val="28"/>
          <w:szCs w:val="28"/>
          <w:lang w:eastAsia="en-US"/>
        </w:rPr>
        <w:t>е</w:t>
      </w:r>
      <w:r w:rsidRPr="00E26685">
        <w:rPr>
          <w:rFonts w:eastAsiaTheme="minorHAnsi"/>
          <w:sz w:val="28"/>
          <w:szCs w:val="28"/>
          <w:lang w:eastAsia="en-US"/>
        </w:rPr>
        <w:t xml:space="preserve"> изменять голос, сменять и скрывать </w:t>
      </w:r>
      <w:r w:rsidRPr="00E26685">
        <w:rPr>
          <w:rFonts w:eastAsiaTheme="minorHAnsi"/>
          <w:sz w:val="28"/>
          <w:szCs w:val="28"/>
          <w:lang w:val="en-US" w:eastAsia="en-US"/>
        </w:rPr>
        <w:t>IP</w:t>
      </w:r>
      <w:r w:rsidRPr="00E26685">
        <w:rPr>
          <w:rFonts w:eastAsiaTheme="minorHAnsi"/>
          <w:sz w:val="28"/>
          <w:szCs w:val="28"/>
          <w:lang w:eastAsia="en-US"/>
        </w:rPr>
        <w:t>-адреса средств связи</w:t>
      </w:r>
      <w:r w:rsidR="0058439E">
        <w:rPr>
          <w:rFonts w:eastAsiaTheme="minorHAnsi"/>
          <w:sz w:val="28"/>
          <w:szCs w:val="28"/>
          <w:lang w:eastAsia="en-US"/>
        </w:rPr>
        <w:t xml:space="preserve">; </w:t>
      </w:r>
      <w:r w:rsidRPr="00E26685">
        <w:rPr>
          <w:rFonts w:eastAsiaTheme="minorHAnsi"/>
          <w:sz w:val="28"/>
          <w:szCs w:val="28"/>
          <w:lang w:eastAsia="en-US"/>
        </w:rPr>
        <w:t>присв</w:t>
      </w:r>
      <w:r w:rsidR="0058439E">
        <w:rPr>
          <w:rFonts w:eastAsiaTheme="minorHAnsi"/>
          <w:sz w:val="28"/>
          <w:szCs w:val="28"/>
          <w:lang w:eastAsia="en-US"/>
        </w:rPr>
        <w:t xml:space="preserve">аивали </w:t>
      </w:r>
      <w:r w:rsidRPr="00E26685">
        <w:rPr>
          <w:rFonts w:eastAsiaTheme="minorHAnsi"/>
          <w:sz w:val="28"/>
          <w:szCs w:val="28"/>
          <w:lang w:eastAsia="en-US"/>
        </w:rPr>
        <w:t>и употребл</w:t>
      </w:r>
      <w:r w:rsidR="0058439E">
        <w:rPr>
          <w:rFonts w:eastAsiaTheme="minorHAnsi"/>
          <w:sz w:val="28"/>
          <w:szCs w:val="28"/>
          <w:lang w:eastAsia="en-US"/>
        </w:rPr>
        <w:t>яли</w:t>
      </w:r>
      <w:r w:rsidRPr="00E26685">
        <w:rPr>
          <w:rFonts w:eastAsiaTheme="minorHAnsi"/>
          <w:sz w:val="28"/>
          <w:szCs w:val="28"/>
          <w:lang w:eastAsia="en-US"/>
        </w:rPr>
        <w:t xml:space="preserve"> часто меняемы</w:t>
      </w:r>
      <w:r w:rsidR="0058439E">
        <w:rPr>
          <w:rFonts w:eastAsiaTheme="minorHAnsi"/>
          <w:sz w:val="28"/>
          <w:szCs w:val="28"/>
          <w:lang w:eastAsia="en-US"/>
        </w:rPr>
        <w:t>е</w:t>
      </w:r>
      <w:r w:rsidRPr="00E26685">
        <w:rPr>
          <w:rFonts w:eastAsiaTheme="minorHAnsi"/>
          <w:sz w:val="28"/>
          <w:szCs w:val="28"/>
          <w:lang w:eastAsia="en-US"/>
        </w:rPr>
        <w:t xml:space="preserve"> в повседневном общении псевдоним</w:t>
      </w:r>
      <w:r w:rsidR="0058439E">
        <w:rPr>
          <w:rFonts w:eastAsiaTheme="minorHAnsi"/>
          <w:sz w:val="28"/>
          <w:szCs w:val="28"/>
          <w:lang w:eastAsia="en-US"/>
        </w:rPr>
        <w:t>ы</w:t>
      </w:r>
      <w:r w:rsidRPr="00E26685">
        <w:rPr>
          <w:rFonts w:eastAsiaTheme="minorHAnsi"/>
          <w:sz w:val="28"/>
          <w:szCs w:val="28"/>
          <w:lang w:eastAsia="en-US"/>
        </w:rPr>
        <w:t>, использова</w:t>
      </w:r>
      <w:r w:rsidR="0058439E">
        <w:rPr>
          <w:rFonts w:eastAsiaTheme="minorHAnsi"/>
          <w:sz w:val="28"/>
          <w:szCs w:val="28"/>
          <w:lang w:eastAsia="en-US"/>
        </w:rPr>
        <w:t>л</w:t>
      </w:r>
      <w:r w:rsidRPr="00E26685">
        <w:rPr>
          <w:rFonts w:eastAsiaTheme="minorHAnsi"/>
          <w:sz w:val="28"/>
          <w:szCs w:val="28"/>
          <w:lang w:eastAsia="en-US"/>
        </w:rPr>
        <w:t>и мобильны</w:t>
      </w:r>
      <w:r w:rsidR="0058439E">
        <w:rPr>
          <w:rFonts w:eastAsiaTheme="minorHAnsi"/>
          <w:sz w:val="28"/>
          <w:szCs w:val="28"/>
          <w:lang w:eastAsia="en-US"/>
        </w:rPr>
        <w:t>е</w:t>
      </w:r>
      <w:r w:rsidRPr="00E26685">
        <w:rPr>
          <w:rFonts w:eastAsiaTheme="minorHAnsi"/>
          <w:sz w:val="28"/>
          <w:szCs w:val="28"/>
          <w:lang w:eastAsia="en-US"/>
        </w:rPr>
        <w:t xml:space="preserve"> приложени</w:t>
      </w:r>
      <w:r w:rsidR="0058439E">
        <w:rPr>
          <w:rFonts w:eastAsiaTheme="minorHAnsi"/>
          <w:sz w:val="28"/>
          <w:szCs w:val="28"/>
          <w:lang w:eastAsia="en-US"/>
        </w:rPr>
        <w:t>я</w:t>
      </w:r>
      <w:r w:rsidRPr="00E26685">
        <w:rPr>
          <w:rFonts w:eastAsiaTheme="minorHAnsi"/>
          <w:sz w:val="28"/>
          <w:szCs w:val="28"/>
          <w:lang w:eastAsia="en-US"/>
        </w:rPr>
        <w:t>, оснащенны</w:t>
      </w:r>
      <w:r w:rsidR="0058439E">
        <w:rPr>
          <w:rFonts w:eastAsiaTheme="minorHAnsi"/>
          <w:sz w:val="28"/>
          <w:szCs w:val="28"/>
          <w:lang w:eastAsia="en-US"/>
        </w:rPr>
        <w:t>е</w:t>
      </w:r>
      <w:r w:rsidRPr="00E26685">
        <w:rPr>
          <w:rFonts w:eastAsiaTheme="minorHAnsi"/>
          <w:sz w:val="28"/>
          <w:szCs w:val="28"/>
          <w:lang w:eastAsia="en-US"/>
        </w:rPr>
        <w:t xml:space="preserve"> системой криптозащиты и шифрования</w:t>
      </w:r>
      <w:r w:rsidR="0058439E">
        <w:rPr>
          <w:rFonts w:eastAsiaTheme="minorHAnsi"/>
          <w:sz w:val="28"/>
          <w:szCs w:val="28"/>
          <w:lang w:eastAsia="en-US"/>
        </w:rPr>
        <w:t xml:space="preserve">. </w:t>
      </w:r>
      <w:r w:rsidR="00FD30CA">
        <w:rPr>
          <w:rFonts w:eastAsiaTheme="minorHAnsi"/>
          <w:sz w:val="28"/>
          <w:szCs w:val="28"/>
          <w:lang w:eastAsia="en-US"/>
        </w:rPr>
        <w:t xml:space="preserve">Часто </w:t>
      </w:r>
      <w:r w:rsidRPr="00E26685">
        <w:rPr>
          <w:rFonts w:eastAsiaTheme="minorHAnsi"/>
          <w:sz w:val="28"/>
          <w:szCs w:val="28"/>
          <w:lang w:eastAsia="en-US"/>
        </w:rPr>
        <w:t>смен</w:t>
      </w:r>
      <w:r w:rsidR="00FD30CA">
        <w:rPr>
          <w:rFonts w:eastAsiaTheme="minorHAnsi"/>
          <w:sz w:val="28"/>
          <w:szCs w:val="28"/>
          <w:lang w:eastAsia="en-US"/>
        </w:rPr>
        <w:t>яли</w:t>
      </w:r>
      <w:r w:rsidRPr="00E26685">
        <w:rPr>
          <w:rFonts w:eastAsiaTheme="minorHAnsi"/>
          <w:sz w:val="28"/>
          <w:szCs w:val="28"/>
          <w:lang w:eastAsia="en-US"/>
        </w:rPr>
        <w:t xml:space="preserve"> используемы</w:t>
      </w:r>
      <w:r w:rsidR="00FD30CA">
        <w:rPr>
          <w:rFonts w:eastAsiaTheme="minorHAnsi"/>
          <w:sz w:val="28"/>
          <w:szCs w:val="28"/>
          <w:lang w:eastAsia="en-US"/>
        </w:rPr>
        <w:t>е</w:t>
      </w:r>
      <w:r w:rsidRPr="00E26685">
        <w:rPr>
          <w:rFonts w:eastAsiaTheme="minorHAnsi"/>
          <w:sz w:val="28"/>
          <w:szCs w:val="28"/>
          <w:lang w:eastAsia="en-US"/>
        </w:rPr>
        <w:t xml:space="preserve"> сим-карт</w:t>
      </w:r>
      <w:r w:rsidR="00FD30CA">
        <w:rPr>
          <w:rFonts w:eastAsiaTheme="minorHAnsi"/>
          <w:sz w:val="28"/>
          <w:szCs w:val="28"/>
          <w:lang w:eastAsia="en-US"/>
        </w:rPr>
        <w:t>ы</w:t>
      </w:r>
      <w:r w:rsidRPr="00E26685">
        <w:rPr>
          <w:rFonts w:eastAsiaTheme="minorHAnsi"/>
          <w:sz w:val="28"/>
          <w:szCs w:val="28"/>
          <w:lang w:eastAsia="en-US"/>
        </w:rPr>
        <w:t xml:space="preserve"> и мобильны</w:t>
      </w:r>
      <w:r w:rsidR="00FD30CA">
        <w:rPr>
          <w:rFonts w:eastAsiaTheme="minorHAnsi"/>
          <w:sz w:val="28"/>
          <w:szCs w:val="28"/>
          <w:lang w:eastAsia="en-US"/>
        </w:rPr>
        <w:t>е</w:t>
      </w:r>
      <w:r w:rsidRPr="00E26685">
        <w:rPr>
          <w:rFonts w:eastAsiaTheme="minorHAnsi"/>
          <w:sz w:val="28"/>
          <w:szCs w:val="28"/>
          <w:lang w:eastAsia="en-US"/>
        </w:rPr>
        <w:t xml:space="preserve"> аппарат</w:t>
      </w:r>
      <w:r w:rsidR="00FD30CA">
        <w:rPr>
          <w:rFonts w:eastAsiaTheme="minorHAnsi"/>
          <w:sz w:val="28"/>
          <w:szCs w:val="28"/>
          <w:lang w:eastAsia="en-US"/>
        </w:rPr>
        <w:t>ы</w:t>
      </w:r>
      <w:r w:rsidRPr="00E26685">
        <w:rPr>
          <w:rFonts w:eastAsiaTheme="minorHAnsi"/>
          <w:sz w:val="28"/>
          <w:szCs w:val="28"/>
          <w:lang w:eastAsia="en-US"/>
        </w:rPr>
        <w:t>, а также использова</w:t>
      </w:r>
      <w:r w:rsidR="00FD30CA">
        <w:rPr>
          <w:rFonts w:eastAsiaTheme="minorHAnsi"/>
          <w:sz w:val="28"/>
          <w:szCs w:val="28"/>
          <w:lang w:eastAsia="en-US"/>
        </w:rPr>
        <w:t>л</w:t>
      </w:r>
      <w:r w:rsidRPr="00E26685">
        <w:rPr>
          <w:rFonts w:eastAsiaTheme="minorHAnsi"/>
          <w:sz w:val="28"/>
          <w:szCs w:val="28"/>
          <w:lang w:eastAsia="en-US"/>
        </w:rPr>
        <w:t>и условны</w:t>
      </w:r>
      <w:r w:rsidR="00FD30CA">
        <w:rPr>
          <w:rFonts w:eastAsiaTheme="minorHAnsi"/>
          <w:sz w:val="28"/>
          <w:szCs w:val="28"/>
          <w:lang w:eastAsia="en-US"/>
        </w:rPr>
        <w:t>е</w:t>
      </w:r>
      <w:r w:rsidRPr="00E26685">
        <w:rPr>
          <w:rFonts w:eastAsiaTheme="minorHAnsi"/>
          <w:sz w:val="28"/>
          <w:szCs w:val="28"/>
          <w:lang w:eastAsia="en-US"/>
        </w:rPr>
        <w:t xml:space="preserve"> обозначени</w:t>
      </w:r>
      <w:r w:rsidR="00FD30CA">
        <w:rPr>
          <w:rFonts w:eastAsiaTheme="minorHAnsi"/>
          <w:sz w:val="28"/>
          <w:szCs w:val="28"/>
          <w:lang w:eastAsia="en-US"/>
        </w:rPr>
        <w:t>я</w:t>
      </w:r>
      <w:r w:rsidRPr="00E26685">
        <w:rPr>
          <w:rFonts w:eastAsiaTheme="minorHAnsi"/>
          <w:sz w:val="28"/>
          <w:szCs w:val="28"/>
          <w:lang w:eastAsia="en-US"/>
        </w:rPr>
        <w:t xml:space="preserve"> мест совершения взрыва, полицейских, исполнителя взрыва и т.</w:t>
      </w:r>
      <w:r w:rsidR="00FD30CA">
        <w:rPr>
          <w:rFonts w:eastAsiaTheme="minorHAnsi"/>
          <w:sz w:val="28"/>
          <w:szCs w:val="28"/>
          <w:lang w:eastAsia="en-US"/>
        </w:rPr>
        <w:t> </w:t>
      </w:r>
      <w:r w:rsidRPr="00E26685">
        <w:rPr>
          <w:rFonts w:eastAsiaTheme="minorHAnsi"/>
          <w:sz w:val="28"/>
          <w:szCs w:val="28"/>
          <w:lang w:eastAsia="en-US"/>
        </w:rPr>
        <w:t>д.</w:t>
      </w:r>
    </w:p>
    <w:p w14:paraId="1C664F50" w14:textId="157E5A85"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Месторасположение.</w:t>
      </w:r>
      <w:r w:rsidRPr="00E26685">
        <w:rPr>
          <w:rFonts w:eastAsia="Calibri"/>
          <w:sz w:val="28"/>
          <w:szCs w:val="28"/>
          <w:lang w:eastAsia="en-US"/>
        </w:rPr>
        <w:t xml:space="preserve"> Ячейка сторонников МТО </w:t>
      </w:r>
      <w:r w:rsidR="00FD30CA">
        <w:rPr>
          <w:rFonts w:eastAsia="Calibri"/>
          <w:sz w:val="28"/>
          <w:szCs w:val="28"/>
          <w:lang w:eastAsia="en-US"/>
        </w:rPr>
        <w:t>«</w:t>
      </w:r>
      <w:r w:rsidRPr="00E26685">
        <w:rPr>
          <w:rFonts w:eastAsia="Calibri"/>
          <w:sz w:val="28"/>
          <w:szCs w:val="28"/>
          <w:lang w:eastAsia="en-US"/>
        </w:rPr>
        <w:t>ИГ</w:t>
      </w:r>
      <w:r w:rsidR="00FD30CA">
        <w:rPr>
          <w:rFonts w:eastAsia="Calibri"/>
          <w:sz w:val="28"/>
          <w:szCs w:val="28"/>
          <w:lang w:eastAsia="en-US"/>
        </w:rPr>
        <w:t>»</w:t>
      </w:r>
      <w:r w:rsidRPr="00E26685">
        <w:rPr>
          <w:rFonts w:eastAsia="Calibri"/>
          <w:sz w:val="28"/>
          <w:szCs w:val="28"/>
          <w:lang w:eastAsia="en-US"/>
        </w:rPr>
        <w:t xml:space="preserve"> действовала на территории Московской области.</w:t>
      </w:r>
    </w:p>
    <w:p w14:paraId="1BFD603E" w14:textId="02B07EFD"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Идеологические установки.</w:t>
      </w:r>
      <w:r w:rsidRPr="00E26685">
        <w:rPr>
          <w:rFonts w:eastAsia="Calibri"/>
          <w:sz w:val="28"/>
          <w:szCs w:val="28"/>
          <w:lang w:eastAsia="en-US"/>
        </w:rPr>
        <w:t xml:space="preserve"> Салафизм, джихадизм, установки МТО </w:t>
      </w:r>
      <w:r w:rsidR="00FD30CA">
        <w:rPr>
          <w:rFonts w:eastAsia="Calibri"/>
          <w:sz w:val="28"/>
          <w:szCs w:val="28"/>
          <w:lang w:eastAsia="en-US"/>
        </w:rPr>
        <w:t>«</w:t>
      </w:r>
      <w:r w:rsidRPr="00E26685">
        <w:rPr>
          <w:rFonts w:eastAsia="Calibri"/>
          <w:sz w:val="28"/>
          <w:szCs w:val="28"/>
          <w:lang w:eastAsia="en-US"/>
        </w:rPr>
        <w:t>ИГ</w:t>
      </w:r>
      <w:r w:rsidR="00FD30CA">
        <w:rPr>
          <w:rFonts w:eastAsia="Calibri"/>
          <w:sz w:val="28"/>
          <w:szCs w:val="28"/>
          <w:lang w:eastAsia="en-US"/>
        </w:rPr>
        <w:t>»</w:t>
      </w:r>
      <w:r w:rsidRPr="00E26685">
        <w:rPr>
          <w:rFonts w:eastAsia="Calibri"/>
          <w:sz w:val="28"/>
          <w:szCs w:val="28"/>
          <w:lang w:eastAsia="en-US"/>
        </w:rPr>
        <w:t xml:space="preserve"> по созданию на территории проживания мусульман исламского суннитского теократического унитарного государства «Всемирный исламский </w:t>
      </w:r>
      <w:r w:rsidR="00FD30CA">
        <w:rPr>
          <w:rFonts w:eastAsia="Calibri"/>
          <w:sz w:val="28"/>
          <w:szCs w:val="28"/>
          <w:lang w:eastAsia="en-US"/>
        </w:rPr>
        <w:lastRenderedPageBreak/>
        <w:t>х</w:t>
      </w:r>
      <w:r w:rsidRPr="00E26685">
        <w:rPr>
          <w:rFonts w:eastAsia="Calibri"/>
          <w:sz w:val="28"/>
          <w:szCs w:val="28"/>
          <w:lang w:eastAsia="en-US"/>
        </w:rPr>
        <w:t>алифат». Члены группы придерживались устойчивых взглядов и убеждений о возможности реализации этой цели насильственными способами, включая использование вооруженной борьбы в отношении представителей неисламских религий и конфессий.</w:t>
      </w:r>
    </w:p>
    <w:p w14:paraId="6261FC7E" w14:textId="61EBFF62"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Средства пропаганды.</w:t>
      </w:r>
      <w:r w:rsidRPr="00E26685">
        <w:rPr>
          <w:rFonts w:eastAsiaTheme="minorHAnsi"/>
          <w:sz w:val="28"/>
          <w:szCs w:val="28"/>
          <w:lang w:eastAsia="en-US"/>
        </w:rPr>
        <w:t xml:space="preserve"> </w:t>
      </w:r>
      <w:r w:rsidRPr="00E26685">
        <w:rPr>
          <w:rFonts w:eastAsia="Calibri"/>
          <w:sz w:val="28"/>
          <w:szCs w:val="28"/>
          <w:lang w:eastAsia="en-US"/>
        </w:rPr>
        <w:t xml:space="preserve">Информационно-пропагандистские материалы МТО </w:t>
      </w:r>
      <w:r w:rsidR="00FD30CA">
        <w:rPr>
          <w:rFonts w:eastAsia="Calibri"/>
          <w:sz w:val="28"/>
          <w:szCs w:val="28"/>
          <w:lang w:eastAsia="en-US"/>
        </w:rPr>
        <w:t>«</w:t>
      </w:r>
      <w:r w:rsidRPr="00E26685">
        <w:rPr>
          <w:rFonts w:eastAsia="Calibri"/>
          <w:sz w:val="28"/>
          <w:szCs w:val="28"/>
          <w:lang w:eastAsia="en-US"/>
        </w:rPr>
        <w:t>ИГ</w:t>
      </w:r>
      <w:r w:rsidR="00FD30CA">
        <w:rPr>
          <w:rFonts w:eastAsia="Calibri"/>
          <w:sz w:val="28"/>
          <w:szCs w:val="28"/>
          <w:lang w:eastAsia="en-US"/>
        </w:rPr>
        <w:t>»</w:t>
      </w:r>
      <w:r w:rsidRPr="00E26685">
        <w:rPr>
          <w:rFonts w:eastAsia="Calibri"/>
          <w:sz w:val="28"/>
          <w:szCs w:val="28"/>
          <w:lang w:eastAsia="en-US"/>
        </w:rPr>
        <w:t xml:space="preserve">, полученные путем регистрации аккаунтов в мобильном приложении интернет-рации «Зелло» и подключения к каналу </w:t>
      </w:r>
      <w:r w:rsidR="00FD30CA">
        <w:rPr>
          <w:rFonts w:eastAsia="Calibri"/>
          <w:sz w:val="28"/>
          <w:szCs w:val="28"/>
          <w:lang w:eastAsia="en-US"/>
        </w:rPr>
        <w:t>«</w:t>
      </w:r>
      <w:r w:rsidRPr="00E26685">
        <w:rPr>
          <w:rFonts w:eastAsia="Calibri"/>
          <w:sz w:val="28"/>
          <w:szCs w:val="28"/>
          <w:lang w:eastAsia="en-US"/>
        </w:rPr>
        <w:t>Рохнамо</w:t>
      </w:r>
      <w:r w:rsidR="00FD30CA">
        <w:rPr>
          <w:rFonts w:eastAsia="Calibri"/>
          <w:sz w:val="28"/>
          <w:szCs w:val="28"/>
          <w:lang w:eastAsia="en-US"/>
        </w:rPr>
        <w:t>»</w:t>
      </w:r>
      <w:r w:rsidRPr="00E26685">
        <w:rPr>
          <w:rFonts w:eastAsia="Calibri"/>
          <w:sz w:val="28"/>
          <w:szCs w:val="28"/>
          <w:lang w:eastAsia="en-US"/>
        </w:rPr>
        <w:t xml:space="preserve">, который является международным интернет-сообществом, созданным для пропаганды террористической идеологии и вовлечения граждан в террористическую деятельность, их вербовки в состав </w:t>
      </w:r>
      <w:r w:rsidR="00FD30CA">
        <w:rPr>
          <w:rFonts w:eastAsia="Calibri"/>
          <w:sz w:val="28"/>
          <w:szCs w:val="28"/>
          <w:lang w:eastAsia="en-US"/>
        </w:rPr>
        <w:t xml:space="preserve">МТО «ИГ» </w:t>
      </w:r>
      <w:r w:rsidRPr="00E26685">
        <w:rPr>
          <w:rFonts w:eastAsia="Calibri"/>
          <w:sz w:val="28"/>
          <w:szCs w:val="28"/>
          <w:lang w:eastAsia="en-US"/>
        </w:rPr>
        <w:t>и обучени</w:t>
      </w:r>
      <w:r w:rsidR="00FD30CA">
        <w:rPr>
          <w:rFonts w:eastAsia="Calibri"/>
          <w:sz w:val="28"/>
          <w:szCs w:val="28"/>
          <w:lang w:eastAsia="en-US"/>
        </w:rPr>
        <w:t>я</w:t>
      </w:r>
      <w:r w:rsidRPr="00E26685">
        <w:rPr>
          <w:rFonts w:eastAsia="Calibri"/>
          <w:sz w:val="28"/>
          <w:szCs w:val="28"/>
          <w:lang w:eastAsia="en-US"/>
        </w:rPr>
        <w:t xml:space="preserve"> навыкам изготовления взрывчатых веществ и взрывных устройств, а также совершени</w:t>
      </w:r>
      <w:r w:rsidR="00FD30CA">
        <w:rPr>
          <w:rFonts w:eastAsia="Calibri"/>
          <w:sz w:val="28"/>
          <w:szCs w:val="28"/>
          <w:lang w:eastAsia="en-US"/>
        </w:rPr>
        <w:t>я</w:t>
      </w:r>
      <w:r w:rsidRPr="00E26685">
        <w:rPr>
          <w:rFonts w:eastAsia="Calibri"/>
          <w:sz w:val="28"/>
          <w:szCs w:val="28"/>
          <w:lang w:eastAsia="en-US"/>
        </w:rPr>
        <w:t xml:space="preserve"> террористических актов на территории Российской Федерации. </w:t>
      </w:r>
    </w:p>
    <w:p w14:paraId="64206309" w14:textId="48490BE4"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sz w:val="28"/>
          <w:szCs w:val="28"/>
          <w:lang w:eastAsia="en-US"/>
        </w:rPr>
        <w:t>Международн</w:t>
      </w:r>
      <w:r w:rsidR="00FD30CA">
        <w:rPr>
          <w:rFonts w:eastAsia="Calibri"/>
          <w:sz w:val="28"/>
          <w:szCs w:val="28"/>
          <w:lang w:eastAsia="en-US"/>
        </w:rPr>
        <w:t>ое</w:t>
      </w:r>
      <w:r w:rsidRPr="00E26685">
        <w:rPr>
          <w:rFonts w:eastAsia="Calibri"/>
          <w:sz w:val="28"/>
          <w:szCs w:val="28"/>
          <w:lang w:eastAsia="en-US"/>
        </w:rPr>
        <w:t xml:space="preserve"> террористическое </w:t>
      </w:r>
      <w:r w:rsidR="004E1EE3">
        <w:rPr>
          <w:rFonts w:eastAsia="Calibri"/>
          <w:sz w:val="28"/>
          <w:szCs w:val="28"/>
          <w:lang w:eastAsia="en-US"/>
        </w:rPr>
        <w:t>и</w:t>
      </w:r>
      <w:r w:rsidRPr="00E26685">
        <w:rPr>
          <w:rFonts w:eastAsia="Calibri"/>
          <w:sz w:val="28"/>
          <w:szCs w:val="28"/>
          <w:lang w:eastAsia="en-US"/>
        </w:rPr>
        <w:t xml:space="preserve">нтернет-сообщество «Рохнамо», </w:t>
      </w:r>
      <w:r w:rsidRPr="00E26685">
        <w:rPr>
          <w:rFonts w:eastAsia="Calibri"/>
          <w:sz w:val="28"/>
          <w:szCs w:val="28"/>
          <w:lang w:eastAsia="en-US"/>
        </w:rPr>
        <w:br/>
        <w:t>в состав которого в нашей стране и за рубежом, в основном странах СНГ, суммарно входят более 100 тыс</w:t>
      </w:r>
      <w:r w:rsidR="00FD30CA">
        <w:rPr>
          <w:rFonts w:eastAsia="Calibri"/>
          <w:sz w:val="28"/>
          <w:szCs w:val="28"/>
          <w:lang w:eastAsia="en-US"/>
        </w:rPr>
        <w:t>.</w:t>
      </w:r>
      <w:r w:rsidRPr="00E26685">
        <w:rPr>
          <w:rFonts w:eastAsia="Calibri"/>
          <w:sz w:val="28"/>
          <w:szCs w:val="28"/>
          <w:lang w:eastAsia="en-US"/>
        </w:rPr>
        <w:t xml:space="preserve"> членов, из числа выходцев из Средней Азии, координируется десятками модераторов терроризма (радикального ислама), находящимися как в России, так и странах Ближнего Востока и Севера Африки (в основном </w:t>
      </w:r>
      <w:r w:rsidR="00FD30CA">
        <w:rPr>
          <w:rFonts w:eastAsia="Calibri"/>
          <w:sz w:val="28"/>
          <w:szCs w:val="28"/>
          <w:lang w:eastAsia="en-US"/>
        </w:rPr>
        <w:t xml:space="preserve">в </w:t>
      </w:r>
      <w:r w:rsidRPr="00E26685">
        <w:rPr>
          <w:rFonts w:eastAsia="Calibri"/>
          <w:sz w:val="28"/>
          <w:szCs w:val="28"/>
          <w:lang w:eastAsia="en-US"/>
        </w:rPr>
        <w:t>Сирии, Ирак</w:t>
      </w:r>
      <w:r w:rsidR="00FD30CA">
        <w:rPr>
          <w:rFonts w:eastAsia="Calibri"/>
          <w:sz w:val="28"/>
          <w:szCs w:val="28"/>
          <w:lang w:eastAsia="en-US"/>
        </w:rPr>
        <w:t>е</w:t>
      </w:r>
      <w:r w:rsidRPr="00E26685">
        <w:rPr>
          <w:rFonts w:eastAsia="Calibri"/>
          <w:sz w:val="28"/>
          <w:szCs w:val="28"/>
          <w:lang w:eastAsia="en-US"/>
        </w:rPr>
        <w:t>, Египте)</w:t>
      </w:r>
      <w:r w:rsidRPr="00E26685">
        <w:rPr>
          <w:rFonts w:eastAsia="Calibri"/>
          <w:sz w:val="28"/>
          <w:szCs w:val="28"/>
          <w:vertAlign w:val="superscript"/>
          <w:lang w:eastAsia="en-US"/>
        </w:rPr>
        <w:footnoteReference w:id="485"/>
      </w:r>
      <w:r w:rsidR="00FD30CA">
        <w:rPr>
          <w:rFonts w:eastAsia="Calibri"/>
          <w:sz w:val="28"/>
          <w:szCs w:val="28"/>
          <w:lang w:eastAsia="en-US"/>
        </w:rPr>
        <w:t>.</w:t>
      </w:r>
      <w:r w:rsidRPr="00E26685">
        <w:rPr>
          <w:rFonts w:eastAsia="Calibri"/>
          <w:sz w:val="28"/>
          <w:szCs w:val="28"/>
          <w:lang w:eastAsia="en-US"/>
        </w:rPr>
        <w:t xml:space="preserve"> </w:t>
      </w:r>
    </w:p>
    <w:p w14:paraId="49843460" w14:textId="77777777"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Символика.</w:t>
      </w:r>
      <w:r w:rsidRPr="00E26685">
        <w:rPr>
          <w:rFonts w:eastAsia="Calibri"/>
          <w:sz w:val="28"/>
          <w:szCs w:val="28"/>
          <w:lang w:eastAsia="en-US"/>
        </w:rPr>
        <w:t xml:space="preserve"> Собственной символики не имелось. </w:t>
      </w:r>
    </w:p>
    <w:p w14:paraId="1C42F3E2" w14:textId="3EE9F7C9"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 xml:space="preserve">Преступная деятельность. </w:t>
      </w:r>
      <w:r w:rsidRPr="00E26685">
        <w:rPr>
          <w:rFonts w:eastAsia="Calibri"/>
          <w:sz w:val="28"/>
          <w:szCs w:val="28"/>
          <w:lang w:eastAsia="en-US"/>
        </w:rPr>
        <w:t xml:space="preserve">Участники террористического сообщества в августе 2016 г. разработали план совершения террористического акта – взрыва </w:t>
      </w:r>
      <w:r w:rsidR="00FD30CA">
        <w:rPr>
          <w:rFonts w:eastAsia="Calibri"/>
          <w:sz w:val="28"/>
          <w:szCs w:val="28"/>
          <w:lang w:eastAsia="en-US"/>
        </w:rPr>
        <w:t>СВУ</w:t>
      </w:r>
      <w:r w:rsidRPr="00E26685">
        <w:rPr>
          <w:rFonts w:eastAsia="Calibri"/>
          <w:sz w:val="28"/>
          <w:szCs w:val="28"/>
          <w:lang w:eastAsia="en-US"/>
        </w:rPr>
        <w:t xml:space="preserve">, снабженного поражающими элементами, в маршрутном такси, следовавшем по маршруту № 561 от станции «Томилино» г. Люберцы Московской области до станции «Лермонтовский проспект» московского метрополитена. Теракт был запланирован на 26 августа 2016 г. </w:t>
      </w:r>
    </w:p>
    <w:p w14:paraId="4F92D9ED" w14:textId="52FF2C6A"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sz w:val="28"/>
          <w:szCs w:val="28"/>
          <w:lang w:eastAsia="en-US"/>
        </w:rPr>
        <w:t xml:space="preserve">После осуществления теракта </w:t>
      </w:r>
      <w:r w:rsidRPr="00E26685">
        <w:rPr>
          <w:rFonts w:eastAsiaTheme="minorHAnsi"/>
          <w:sz w:val="28"/>
          <w:szCs w:val="28"/>
          <w:lang w:eastAsia="en-US"/>
        </w:rPr>
        <w:t xml:space="preserve">планировалось опубликовать в сети Интернет заявление о причастности МТО </w:t>
      </w:r>
      <w:r w:rsidR="00FD30CA">
        <w:rPr>
          <w:rFonts w:eastAsiaTheme="minorHAnsi"/>
          <w:sz w:val="28"/>
          <w:szCs w:val="28"/>
          <w:lang w:eastAsia="en-US"/>
        </w:rPr>
        <w:t>«</w:t>
      </w:r>
      <w:r w:rsidRPr="00E26685">
        <w:rPr>
          <w:rFonts w:eastAsiaTheme="minorHAnsi"/>
          <w:sz w:val="28"/>
          <w:szCs w:val="28"/>
          <w:lang w:eastAsia="en-US"/>
        </w:rPr>
        <w:t>ИГ</w:t>
      </w:r>
      <w:r w:rsidR="00FD30CA">
        <w:rPr>
          <w:rFonts w:eastAsiaTheme="minorHAnsi"/>
          <w:sz w:val="28"/>
          <w:szCs w:val="28"/>
          <w:lang w:eastAsia="en-US"/>
        </w:rPr>
        <w:t>»</w:t>
      </w:r>
      <w:r w:rsidRPr="00E26685">
        <w:rPr>
          <w:rFonts w:eastAsiaTheme="minorHAnsi"/>
          <w:sz w:val="28"/>
          <w:szCs w:val="28"/>
          <w:lang w:eastAsia="en-US"/>
        </w:rPr>
        <w:t xml:space="preserve"> к его совершению с </w:t>
      </w:r>
      <w:r w:rsidRPr="00E26685">
        <w:rPr>
          <w:rFonts w:eastAsiaTheme="minorHAnsi"/>
          <w:sz w:val="28"/>
          <w:szCs w:val="28"/>
          <w:lang w:eastAsia="en-US"/>
        </w:rPr>
        <w:lastRenderedPageBreak/>
        <w:t xml:space="preserve">единовременным выдвижением незаконного требования к </w:t>
      </w:r>
      <w:r w:rsidRPr="00E26685">
        <w:rPr>
          <w:rFonts w:eastAsiaTheme="minorHAnsi"/>
          <w:spacing w:val="-1"/>
          <w:sz w:val="28"/>
          <w:szCs w:val="28"/>
          <w:lang w:eastAsia="en-US"/>
        </w:rPr>
        <w:t xml:space="preserve">органам государственной власти Российской Федерации о прекращении военной </w:t>
      </w:r>
      <w:r w:rsidRPr="00E26685">
        <w:rPr>
          <w:rFonts w:eastAsiaTheme="minorHAnsi"/>
          <w:sz w:val="28"/>
          <w:szCs w:val="28"/>
          <w:lang w:eastAsia="en-US"/>
        </w:rPr>
        <w:t>операции в Сирии.</w:t>
      </w:r>
    </w:p>
    <w:p w14:paraId="4FBF351C" w14:textId="11652993"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sz w:val="28"/>
          <w:szCs w:val="28"/>
          <w:lang w:eastAsia="en-US"/>
        </w:rPr>
        <w:t>Однако террористический акт был</w:t>
      </w:r>
      <w:r w:rsidR="004E1EE3">
        <w:rPr>
          <w:rFonts w:eastAsia="Calibri"/>
          <w:sz w:val="28"/>
          <w:szCs w:val="28"/>
          <w:lang w:eastAsia="en-US"/>
        </w:rPr>
        <w:t xml:space="preserve"> предотвращен</w:t>
      </w:r>
      <w:r w:rsidRPr="00E26685">
        <w:rPr>
          <w:rFonts w:eastAsia="Calibri"/>
          <w:sz w:val="28"/>
          <w:szCs w:val="28"/>
          <w:lang w:eastAsia="en-US"/>
        </w:rPr>
        <w:t xml:space="preserve">, поскольку СВУ было обнаружено пассажирами маршрутного такси и обезврежено сотрудниками ФСБ России. </w:t>
      </w:r>
    </w:p>
    <w:p w14:paraId="75654F1B" w14:textId="4D8AD85F" w:rsidR="00E26685" w:rsidRPr="00E26685" w:rsidRDefault="00E26685" w:rsidP="00E26685">
      <w:pPr>
        <w:widowControl/>
        <w:shd w:val="clear" w:color="auto" w:fill="FFFFFF"/>
        <w:suppressAutoHyphens/>
        <w:spacing w:line="360" w:lineRule="auto"/>
        <w:ind w:firstLine="709"/>
        <w:jc w:val="both"/>
        <w:rPr>
          <w:rFonts w:eastAsia="Calibri"/>
          <w:sz w:val="28"/>
          <w:szCs w:val="28"/>
          <w:lang w:eastAsia="en-US"/>
        </w:rPr>
      </w:pPr>
      <w:r w:rsidRPr="00E26685">
        <w:rPr>
          <w:rFonts w:eastAsia="Calibri"/>
          <w:b/>
          <w:sz w:val="28"/>
          <w:szCs w:val="28"/>
          <w:lang w:eastAsia="en-US"/>
        </w:rPr>
        <w:t>Следственная и судебная практика.</w:t>
      </w:r>
      <w:r w:rsidRPr="00E26685">
        <w:rPr>
          <w:rFonts w:eastAsia="Calibri"/>
          <w:sz w:val="28"/>
          <w:szCs w:val="28"/>
          <w:lang w:eastAsia="en-US"/>
        </w:rPr>
        <w:t xml:space="preserve"> 22 февраля 2018 г</w:t>
      </w:r>
      <w:r w:rsidR="008958CD">
        <w:rPr>
          <w:rFonts w:eastAsia="Calibri"/>
          <w:sz w:val="28"/>
          <w:szCs w:val="28"/>
          <w:lang w:eastAsia="en-US"/>
        </w:rPr>
        <w:t>.</w:t>
      </w:r>
      <w:r w:rsidRPr="00E26685">
        <w:rPr>
          <w:rFonts w:eastAsia="Calibri"/>
          <w:sz w:val="28"/>
          <w:szCs w:val="28"/>
          <w:lang w:eastAsia="en-US"/>
        </w:rPr>
        <w:t xml:space="preserve"> Московский окружной военный суд признал шестерых участников террористического сообщества виновными в совершении преступлений, предусмотренных ч. 3 ст. 30, п. «а» ч. 2 ст. 205, ч. 2 ст. 205.5, ч. 2 ст. 205.4, ч. 3 ст. 223.1, ч. 3 ст.</w:t>
      </w:r>
      <w:r w:rsidR="008958CD">
        <w:rPr>
          <w:rFonts w:eastAsia="Calibri"/>
          <w:sz w:val="28"/>
          <w:szCs w:val="28"/>
          <w:lang w:eastAsia="en-US"/>
        </w:rPr>
        <w:t> </w:t>
      </w:r>
      <w:r w:rsidRPr="00E26685">
        <w:rPr>
          <w:rFonts w:eastAsia="Calibri"/>
          <w:sz w:val="28"/>
          <w:szCs w:val="28"/>
          <w:lang w:eastAsia="en-US"/>
        </w:rPr>
        <w:t xml:space="preserve">222.1 УК РФ и назначил им наказание в виде лишения сроком от 12 до 18 лет с отбыванием </w:t>
      </w:r>
      <w:r w:rsidR="008958CD">
        <w:rPr>
          <w:rFonts w:eastAsia="Calibri"/>
          <w:sz w:val="28"/>
          <w:szCs w:val="28"/>
          <w:lang w:eastAsia="en-US"/>
        </w:rPr>
        <w:t xml:space="preserve">наказания </w:t>
      </w:r>
      <w:r w:rsidRPr="00E26685">
        <w:rPr>
          <w:rFonts w:eastAsia="Calibri"/>
          <w:sz w:val="28"/>
          <w:szCs w:val="28"/>
          <w:lang w:eastAsia="en-US"/>
        </w:rPr>
        <w:t>в исправительной колонии строгого режима</w:t>
      </w:r>
      <w:r w:rsidR="002E1AD9">
        <w:rPr>
          <w:rStyle w:val="a6"/>
          <w:rFonts w:eastAsia="Calibri"/>
          <w:sz w:val="28"/>
          <w:szCs w:val="28"/>
          <w:lang w:eastAsia="en-US"/>
        </w:rPr>
        <w:footnoteReference w:id="486"/>
      </w:r>
      <w:r w:rsidRPr="00E26685">
        <w:rPr>
          <w:rFonts w:eastAsia="Calibri"/>
          <w:sz w:val="28"/>
          <w:szCs w:val="28"/>
          <w:lang w:eastAsia="en-US"/>
        </w:rPr>
        <w:t xml:space="preserve">. </w:t>
      </w:r>
    </w:p>
    <w:p w14:paraId="49F29141" w14:textId="2174E855" w:rsidR="002D03F9" w:rsidRDefault="002D03F9">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67F8B67C" w14:textId="77777777" w:rsidR="002D03F9" w:rsidRPr="002D03F9" w:rsidRDefault="002D03F9" w:rsidP="002D03F9">
      <w:pPr>
        <w:widowControl/>
        <w:suppressAutoHyphens/>
        <w:autoSpaceDE/>
        <w:autoSpaceDN/>
        <w:adjustRightInd/>
        <w:jc w:val="center"/>
        <w:rPr>
          <w:rFonts w:eastAsiaTheme="minorHAnsi"/>
          <w:b/>
          <w:sz w:val="28"/>
          <w:szCs w:val="28"/>
          <w:lang w:eastAsia="en-US"/>
        </w:rPr>
      </w:pPr>
      <w:r w:rsidRPr="002D03F9">
        <w:rPr>
          <w:rFonts w:eastAsiaTheme="minorHAnsi"/>
          <w:b/>
          <w:sz w:val="28"/>
          <w:szCs w:val="28"/>
          <w:lang w:eastAsia="en-US"/>
        </w:rPr>
        <w:lastRenderedPageBreak/>
        <w:t>«Катиба Таухид валь-Джихад»</w:t>
      </w:r>
    </w:p>
    <w:p w14:paraId="4B7DA084" w14:textId="77777777" w:rsidR="002D03F9" w:rsidRPr="002D03F9" w:rsidRDefault="002D03F9" w:rsidP="002D03F9">
      <w:pPr>
        <w:widowControl/>
        <w:suppressAutoHyphens/>
        <w:autoSpaceDE/>
        <w:autoSpaceDN/>
        <w:adjustRightInd/>
        <w:spacing w:after="240"/>
        <w:jc w:val="center"/>
        <w:rPr>
          <w:rFonts w:eastAsiaTheme="minorHAnsi"/>
          <w:b/>
          <w:sz w:val="28"/>
          <w:szCs w:val="28"/>
          <w:lang w:eastAsia="en-US"/>
        </w:rPr>
      </w:pPr>
      <w:r w:rsidRPr="002D03F9">
        <w:rPr>
          <w:rFonts w:eastAsiaTheme="minorHAnsi"/>
          <w:i/>
          <w:sz w:val="28"/>
          <w:szCs w:val="28"/>
          <w:lang w:eastAsia="en-US"/>
        </w:rPr>
        <w:t>международное террористическое сообщество</w:t>
      </w:r>
    </w:p>
    <w:p w14:paraId="2D83D041" w14:textId="0FDA093D" w:rsidR="002D03F9" w:rsidRPr="002D03F9" w:rsidRDefault="002D03F9" w:rsidP="002D03F9">
      <w:pPr>
        <w:widowControl/>
        <w:shd w:val="clear" w:color="auto" w:fill="FFFFFF"/>
        <w:suppressAutoHyphens/>
        <w:spacing w:line="360" w:lineRule="auto"/>
        <w:ind w:firstLine="709"/>
        <w:jc w:val="both"/>
        <w:rPr>
          <w:rFonts w:eastAsia="Calibri"/>
          <w:color w:val="000000"/>
          <w:sz w:val="28"/>
          <w:szCs w:val="28"/>
          <w:lang w:eastAsia="en-US"/>
        </w:rPr>
      </w:pPr>
      <w:r w:rsidRPr="002D03F9">
        <w:rPr>
          <w:rFonts w:eastAsia="Calibri"/>
          <w:b/>
          <w:sz w:val="28"/>
          <w:szCs w:val="28"/>
          <w:lang w:eastAsia="en-US"/>
        </w:rPr>
        <w:t>Наименование, статус, сведения о решении суда.</w:t>
      </w:r>
      <w:r w:rsidRPr="002D03F9">
        <w:rPr>
          <w:sz w:val="28"/>
          <w:szCs w:val="28"/>
        </w:rPr>
        <w:t xml:space="preserve"> </w:t>
      </w:r>
      <w:r w:rsidR="00751C5E">
        <w:rPr>
          <w:sz w:val="28"/>
          <w:szCs w:val="28"/>
        </w:rPr>
        <w:t xml:space="preserve">Согласно </w:t>
      </w:r>
      <w:r w:rsidRPr="002D03F9">
        <w:rPr>
          <w:sz w:val="28"/>
          <w:szCs w:val="28"/>
        </w:rPr>
        <w:t>приговор</w:t>
      </w:r>
      <w:r w:rsidR="00751C5E">
        <w:rPr>
          <w:sz w:val="28"/>
          <w:szCs w:val="28"/>
        </w:rPr>
        <w:t>у</w:t>
      </w:r>
      <w:r w:rsidRPr="002D03F9">
        <w:rPr>
          <w:sz w:val="28"/>
          <w:szCs w:val="28"/>
        </w:rPr>
        <w:t xml:space="preserve"> Московского окружного военного суда от 5 июня 2019 г</w:t>
      </w:r>
      <w:r w:rsidR="008958CD">
        <w:rPr>
          <w:sz w:val="28"/>
          <w:szCs w:val="28"/>
        </w:rPr>
        <w:t>.</w:t>
      </w:r>
      <w:r w:rsidRPr="002D03F9">
        <w:rPr>
          <w:sz w:val="28"/>
          <w:szCs w:val="28"/>
        </w:rPr>
        <w:t xml:space="preserve"> </w:t>
      </w:r>
      <w:r w:rsidRPr="002D03F9">
        <w:rPr>
          <w:sz w:val="28"/>
          <w:szCs w:val="28"/>
        </w:rPr>
        <w:br/>
        <w:t>№ 2-63/2019 организация «Катиба Таухид валь-Джихад»</w:t>
      </w:r>
      <w:r w:rsidRPr="002D03F9">
        <w:rPr>
          <w:rFonts w:eastAsiaTheme="minorHAnsi"/>
          <w:sz w:val="28"/>
          <w:szCs w:val="28"/>
          <w:vertAlign w:val="superscript"/>
          <w:lang w:eastAsia="en-US"/>
        </w:rPr>
        <w:footnoteReference w:id="487"/>
      </w:r>
      <w:r w:rsidRPr="002D03F9">
        <w:rPr>
          <w:sz w:val="28"/>
          <w:szCs w:val="28"/>
        </w:rPr>
        <w:t xml:space="preserve"> признана террористической, а ее деятельность на территории Российской Федерации запрещена</w:t>
      </w:r>
      <w:r w:rsidRPr="002D03F9">
        <w:rPr>
          <w:rFonts w:eastAsia="Calibri"/>
          <w:sz w:val="28"/>
          <w:szCs w:val="28"/>
          <w:lang w:eastAsia="en-US"/>
        </w:rPr>
        <w:t xml:space="preserve"> и преследуется в уголовном порядке (№ 31 в Едином федеральном списке </w:t>
      </w:r>
      <w:r w:rsidR="00AF631E">
        <w:rPr>
          <w:rFonts w:eastAsia="Calibri"/>
          <w:sz w:val="28"/>
          <w:szCs w:val="28"/>
          <w:lang w:eastAsia="en-US"/>
        </w:rPr>
        <w:t>ТО</w:t>
      </w:r>
      <w:r w:rsidRPr="002D03F9">
        <w:rPr>
          <w:rFonts w:eastAsia="Calibri"/>
          <w:sz w:val="28"/>
          <w:szCs w:val="28"/>
          <w:vertAlign w:val="superscript"/>
          <w:lang w:eastAsia="en-US"/>
        </w:rPr>
        <w:footnoteReference w:id="488"/>
      </w:r>
      <w:r w:rsidRPr="002D03F9">
        <w:rPr>
          <w:rFonts w:eastAsia="Calibri"/>
          <w:color w:val="000000"/>
          <w:sz w:val="28"/>
          <w:szCs w:val="28"/>
          <w:lang w:eastAsia="en-US"/>
        </w:rPr>
        <w:t>).</w:t>
      </w:r>
    </w:p>
    <w:p w14:paraId="34D92176" w14:textId="52B93E1D" w:rsidR="002D03F9" w:rsidRPr="002D03F9" w:rsidRDefault="002D03F9" w:rsidP="002D03F9">
      <w:pPr>
        <w:widowControl/>
        <w:shd w:val="clear" w:color="auto" w:fill="FFFFFF"/>
        <w:suppressAutoHyphens/>
        <w:spacing w:line="360" w:lineRule="auto"/>
        <w:ind w:firstLine="709"/>
        <w:jc w:val="both"/>
        <w:rPr>
          <w:sz w:val="28"/>
          <w:szCs w:val="28"/>
        </w:rPr>
      </w:pPr>
      <w:r w:rsidRPr="002D03F9">
        <w:rPr>
          <w:rFonts w:eastAsia="Calibri"/>
          <w:b/>
          <w:sz w:val="28"/>
          <w:szCs w:val="28"/>
          <w:lang w:eastAsia="en-US"/>
        </w:rPr>
        <w:t xml:space="preserve">Основные цели и задачи. </w:t>
      </w:r>
      <w:r w:rsidRPr="002D03F9">
        <w:rPr>
          <w:rFonts w:eastAsiaTheme="minorEastAsia"/>
          <w:sz w:val="28"/>
          <w:szCs w:val="28"/>
          <w:lang w:eastAsia="en-US"/>
        </w:rPr>
        <w:t xml:space="preserve">Построение исламского </w:t>
      </w:r>
      <w:r w:rsidR="008958CD">
        <w:rPr>
          <w:rFonts w:eastAsiaTheme="minorEastAsia"/>
          <w:sz w:val="28"/>
          <w:szCs w:val="28"/>
          <w:lang w:eastAsia="en-US"/>
        </w:rPr>
        <w:t>государства (х</w:t>
      </w:r>
      <w:r w:rsidRPr="002D03F9">
        <w:rPr>
          <w:rFonts w:eastAsiaTheme="minorEastAsia"/>
          <w:sz w:val="28"/>
          <w:szCs w:val="28"/>
          <w:lang w:eastAsia="en-US"/>
        </w:rPr>
        <w:t>алифата</w:t>
      </w:r>
      <w:r w:rsidR="008958CD">
        <w:rPr>
          <w:rFonts w:eastAsiaTheme="minorEastAsia"/>
          <w:sz w:val="28"/>
          <w:szCs w:val="28"/>
          <w:lang w:eastAsia="en-US"/>
        </w:rPr>
        <w:t xml:space="preserve">) </w:t>
      </w:r>
      <w:r w:rsidRPr="002D03F9">
        <w:rPr>
          <w:rFonts w:eastAsiaTheme="minorEastAsia"/>
          <w:sz w:val="28"/>
          <w:szCs w:val="28"/>
          <w:lang w:eastAsia="en-US"/>
        </w:rPr>
        <w:t xml:space="preserve">в </w:t>
      </w:r>
      <w:r w:rsidR="008958CD">
        <w:rPr>
          <w:rFonts w:eastAsiaTheme="minorEastAsia"/>
          <w:sz w:val="28"/>
          <w:szCs w:val="28"/>
          <w:lang w:eastAsia="en-US"/>
        </w:rPr>
        <w:t xml:space="preserve">странах </w:t>
      </w:r>
      <w:r w:rsidRPr="002D03F9">
        <w:rPr>
          <w:rFonts w:eastAsiaTheme="minorEastAsia"/>
          <w:sz w:val="28"/>
          <w:szCs w:val="28"/>
          <w:lang w:eastAsia="en-US"/>
        </w:rPr>
        <w:t>Центральной Азии.</w:t>
      </w:r>
    </w:p>
    <w:p w14:paraId="08E5692A" w14:textId="11838D6B" w:rsidR="002D03F9" w:rsidRPr="002D03F9" w:rsidRDefault="002D03F9" w:rsidP="002D03F9">
      <w:pPr>
        <w:widowControl/>
        <w:shd w:val="clear" w:color="auto" w:fill="FFFFFF"/>
        <w:suppressAutoHyphens/>
        <w:spacing w:line="360" w:lineRule="auto"/>
        <w:ind w:firstLine="709"/>
        <w:jc w:val="both"/>
        <w:rPr>
          <w:rFonts w:eastAsiaTheme="minorHAnsi"/>
          <w:sz w:val="28"/>
          <w:szCs w:val="28"/>
          <w:lang w:eastAsia="en-US"/>
        </w:rPr>
      </w:pPr>
      <w:r w:rsidRPr="002D03F9">
        <w:rPr>
          <w:rFonts w:eastAsia="Calibri"/>
          <w:b/>
          <w:sz w:val="28"/>
          <w:szCs w:val="28"/>
          <w:lang w:eastAsia="en-US"/>
        </w:rPr>
        <w:t xml:space="preserve">Создание. </w:t>
      </w:r>
      <w:r w:rsidRPr="002D03F9">
        <w:rPr>
          <w:rFonts w:eastAsia="Calibri"/>
          <w:sz w:val="28"/>
          <w:szCs w:val="28"/>
          <w:lang w:eastAsia="en-US"/>
        </w:rPr>
        <w:t>Создан</w:t>
      </w:r>
      <w:r w:rsidR="008958CD">
        <w:rPr>
          <w:rFonts w:eastAsia="Calibri"/>
          <w:sz w:val="28"/>
          <w:szCs w:val="28"/>
          <w:lang w:eastAsia="en-US"/>
        </w:rPr>
        <w:t>а</w:t>
      </w:r>
      <w:r w:rsidRPr="002D03F9">
        <w:rPr>
          <w:rFonts w:eastAsia="Calibri"/>
          <w:sz w:val="28"/>
          <w:szCs w:val="28"/>
          <w:lang w:eastAsia="en-US"/>
        </w:rPr>
        <w:t xml:space="preserve"> </w:t>
      </w:r>
      <w:r w:rsidRPr="002D03F9">
        <w:rPr>
          <w:rFonts w:eastAsiaTheme="minorHAnsi"/>
          <w:sz w:val="28"/>
          <w:szCs w:val="28"/>
          <w:lang w:eastAsia="en-US"/>
        </w:rPr>
        <w:t>в 2014 г</w:t>
      </w:r>
      <w:r w:rsidR="008958CD">
        <w:rPr>
          <w:rFonts w:eastAsiaTheme="minorHAnsi"/>
          <w:sz w:val="28"/>
          <w:szCs w:val="28"/>
          <w:lang w:eastAsia="en-US"/>
        </w:rPr>
        <w:t>.</w:t>
      </w:r>
      <w:r w:rsidRPr="002D03F9">
        <w:rPr>
          <w:rFonts w:eastAsiaTheme="minorHAnsi"/>
          <w:sz w:val="28"/>
          <w:szCs w:val="28"/>
          <w:lang w:eastAsia="en-US"/>
        </w:rPr>
        <w:t xml:space="preserve"> на территории САР Мухтаровым С.</w:t>
      </w:r>
      <w:r w:rsidR="008958CD">
        <w:rPr>
          <w:rFonts w:eastAsiaTheme="minorHAnsi"/>
          <w:sz w:val="28"/>
          <w:szCs w:val="28"/>
          <w:lang w:eastAsia="en-US"/>
        </w:rPr>
        <w:t> </w:t>
      </w:r>
      <w:r w:rsidRPr="002D03F9">
        <w:rPr>
          <w:rFonts w:eastAsiaTheme="minorHAnsi"/>
          <w:sz w:val="28"/>
          <w:szCs w:val="28"/>
          <w:lang w:eastAsia="en-US"/>
        </w:rPr>
        <w:t>З. из выходцев из республик Кыргызстан</w:t>
      </w:r>
      <w:r w:rsidR="008958CD">
        <w:rPr>
          <w:rFonts w:eastAsiaTheme="minorHAnsi"/>
          <w:sz w:val="28"/>
          <w:szCs w:val="28"/>
          <w:lang w:eastAsia="en-US"/>
        </w:rPr>
        <w:t xml:space="preserve"> </w:t>
      </w:r>
      <w:r w:rsidRPr="002D03F9">
        <w:rPr>
          <w:rFonts w:eastAsiaTheme="minorHAnsi"/>
          <w:sz w:val="28"/>
          <w:szCs w:val="28"/>
          <w:lang w:eastAsia="en-US"/>
        </w:rPr>
        <w:t xml:space="preserve">и Узбекистан. </w:t>
      </w:r>
    </w:p>
    <w:p w14:paraId="640013B2" w14:textId="54CB5EB5"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Theme="minorHAnsi"/>
          <w:b/>
          <w:sz w:val="28"/>
          <w:szCs w:val="28"/>
          <w:lang w:eastAsia="en-US"/>
        </w:rPr>
        <w:t xml:space="preserve">Руководство. </w:t>
      </w:r>
      <w:r w:rsidRPr="002D03F9">
        <w:rPr>
          <w:rFonts w:eastAsiaTheme="minorHAnsi"/>
          <w:sz w:val="28"/>
          <w:szCs w:val="28"/>
          <w:lang w:eastAsia="en-US"/>
        </w:rPr>
        <w:t xml:space="preserve">Основатель и духовный лидер – Мухтаров </w:t>
      </w:r>
      <w:r w:rsidRPr="002D03F9">
        <w:rPr>
          <w:rFonts w:eastAsiaTheme="minorEastAsia"/>
          <w:bCs/>
          <w:color w:val="000000" w:themeColor="text1"/>
          <w:sz w:val="28"/>
          <w:szCs w:val="28"/>
          <w:lang w:eastAsia="en-US"/>
        </w:rPr>
        <w:t>С</w:t>
      </w:r>
      <w:r w:rsidR="008958CD">
        <w:rPr>
          <w:rFonts w:eastAsiaTheme="minorEastAsia"/>
          <w:bCs/>
          <w:color w:val="000000" w:themeColor="text1"/>
          <w:sz w:val="28"/>
          <w:szCs w:val="28"/>
          <w:lang w:eastAsia="en-US"/>
        </w:rPr>
        <w:t>. </w:t>
      </w:r>
      <w:r w:rsidRPr="002D03F9">
        <w:rPr>
          <w:rFonts w:eastAsiaTheme="minorEastAsia"/>
          <w:bCs/>
          <w:color w:val="000000" w:themeColor="text1"/>
          <w:sz w:val="28"/>
          <w:szCs w:val="28"/>
          <w:lang w:eastAsia="en-US"/>
        </w:rPr>
        <w:t>З</w:t>
      </w:r>
      <w:r w:rsidR="008958CD">
        <w:rPr>
          <w:rFonts w:eastAsiaTheme="minorEastAsia"/>
          <w:bCs/>
          <w:color w:val="000000" w:themeColor="text1"/>
          <w:sz w:val="28"/>
          <w:szCs w:val="28"/>
          <w:lang w:eastAsia="en-US"/>
        </w:rPr>
        <w:t>.</w:t>
      </w:r>
      <w:r w:rsidRPr="002D03F9">
        <w:rPr>
          <w:rFonts w:eastAsiaTheme="minorHAnsi"/>
          <w:sz w:val="28"/>
          <w:szCs w:val="28"/>
          <w:lang w:eastAsia="en-US"/>
        </w:rPr>
        <w:t>, урожен</w:t>
      </w:r>
      <w:r w:rsidR="008958CD">
        <w:rPr>
          <w:rFonts w:eastAsiaTheme="minorHAnsi"/>
          <w:sz w:val="28"/>
          <w:szCs w:val="28"/>
          <w:lang w:eastAsia="en-US"/>
        </w:rPr>
        <w:t>е</w:t>
      </w:r>
      <w:r w:rsidRPr="002D03F9">
        <w:rPr>
          <w:rFonts w:eastAsiaTheme="minorHAnsi"/>
          <w:sz w:val="28"/>
          <w:szCs w:val="28"/>
          <w:lang w:eastAsia="en-US"/>
        </w:rPr>
        <w:t>ц Кыргызской Республики. С 2018 г</w:t>
      </w:r>
      <w:r w:rsidR="008958CD">
        <w:rPr>
          <w:rFonts w:eastAsiaTheme="minorHAnsi"/>
          <w:sz w:val="28"/>
          <w:szCs w:val="28"/>
          <w:lang w:eastAsia="en-US"/>
        </w:rPr>
        <w:t>.</w:t>
      </w:r>
      <w:r w:rsidRPr="002D03F9">
        <w:rPr>
          <w:rFonts w:eastAsiaTheme="minorHAnsi"/>
          <w:sz w:val="28"/>
          <w:szCs w:val="28"/>
          <w:lang w:eastAsia="en-US"/>
        </w:rPr>
        <w:t xml:space="preserve"> </w:t>
      </w:r>
      <w:r w:rsidR="008958CD">
        <w:rPr>
          <w:rFonts w:eastAsiaTheme="minorHAnsi"/>
          <w:sz w:val="28"/>
          <w:szCs w:val="28"/>
          <w:lang w:eastAsia="en-US"/>
        </w:rPr>
        <w:t>«</w:t>
      </w:r>
      <w:r w:rsidRPr="002D03F9">
        <w:rPr>
          <w:rFonts w:eastAsiaTheme="minorHAnsi"/>
          <w:sz w:val="28"/>
          <w:szCs w:val="28"/>
          <w:lang w:eastAsia="en-US"/>
        </w:rPr>
        <w:t>КТД</w:t>
      </w:r>
      <w:r w:rsidR="008958CD">
        <w:rPr>
          <w:rFonts w:eastAsiaTheme="minorHAnsi"/>
          <w:sz w:val="28"/>
          <w:szCs w:val="28"/>
          <w:lang w:eastAsia="en-US"/>
        </w:rPr>
        <w:t>»</w:t>
      </w:r>
      <w:r w:rsidRPr="002D03F9">
        <w:rPr>
          <w:rFonts w:eastAsiaTheme="minorHAnsi"/>
          <w:sz w:val="28"/>
          <w:szCs w:val="28"/>
          <w:lang w:eastAsia="en-US"/>
        </w:rPr>
        <w:t xml:space="preserve"> возглавляет </w:t>
      </w:r>
      <w:r w:rsidRPr="002D03F9">
        <w:rPr>
          <w:rFonts w:eastAsiaTheme="minorHAnsi"/>
          <w:bCs/>
          <w:sz w:val="28"/>
          <w:szCs w:val="28"/>
          <w:lang w:eastAsia="en-US"/>
        </w:rPr>
        <w:t>Хикматов Э</w:t>
      </w:r>
      <w:r w:rsidR="008958CD">
        <w:rPr>
          <w:rFonts w:eastAsiaTheme="minorHAnsi"/>
          <w:bCs/>
          <w:sz w:val="28"/>
          <w:szCs w:val="28"/>
          <w:lang w:eastAsia="en-US"/>
        </w:rPr>
        <w:t>. </w:t>
      </w:r>
      <w:r w:rsidRPr="002D03F9">
        <w:rPr>
          <w:rFonts w:eastAsiaTheme="minorHAnsi"/>
          <w:bCs/>
          <w:sz w:val="28"/>
          <w:szCs w:val="28"/>
          <w:lang w:eastAsia="en-US"/>
        </w:rPr>
        <w:t>Т</w:t>
      </w:r>
      <w:r w:rsidR="008958CD">
        <w:rPr>
          <w:rFonts w:eastAsiaTheme="minorHAnsi"/>
          <w:bCs/>
          <w:sz w:val="28"/>
          <w:szCs w:val="28"/>
          <w:lang w:eastAsia="en-US"/>
        </w:rPr>
        <w:t>.</w:t>
      </w:r>
      <w:r w:rsidRPr="002D03F9">
        <w:rPr>
          <w:rFonts w:eastAsiaTheme="minorHAnsi"/>
          <w:sz w:val="28"/>
          <w:szCs w:val="28"/>
          <w:lang w:eastAsia="en-US"/>
        </w:rPr>
        <w:t>, уроженец Республики Узбекистан.</w:t>
      </w:r>
    </w:p>
    <w:p w14:paraId="720090A4" w14:textId="7A301CEA"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Calibri"/>
          <w:b/>
          <w:sz w:val="28"/>
          <w:szCs w:val="28"/>
          <w:lang w:eastAsia="en-US"/>
        </w:rPr>
        <w:t>Структура и оснащение.</w:t>
      </w:r>
      <w:r w:rsidRPr="002D03F9">
        <w:rPr>
          <w:rFonts w:eastAsia="Calibri"/>
          <w:sz w:val="28"/>
          <w:szCs w:val="28"/>
          <w:lang w:eastAsia="en-US"/>
        </w:rPr>
        <w:t xml:space="preserve"> В 2015 г</w:t>
      </w:r>
      <w:r w:rsidR="008958CD">
        <w:rPr>
          <w:rFonts w:eastAsia="Calibri"/>
          <w:sz w:val="28"/>
          <w:szCs w:val="28"/>
          <w:lang w:eastAsia="en-US"/>
        </w:rPr>
        <w:t>.</w:t>
      </w:r>
      <w:r w:rsidRPr="002D03F9">
        <w:rPr>
          <w:rFonts w:eastAsia="Calibri"/>
          <w:sz w:val="28"/>
          <w:szCs w:val="28"/>
          <w:lang w:eastAsia="en-US"/>
        </w:rPr>
        <w:t xml:space="preserve"> </w:t>
      </w:r>
      <w:r w:rsidR="008958CD">
        <w:rPr>
          <w:rFonts w:eastAsia="Calibri"/>
          <w:sz w:val="28"/>
          <w:szCs w:val="28"/>
          <w:lang w:eastAsia="en-US"/>
        </w:rPr>
        <w:t>«</w:t>
      </w:r>
      <w:r w:rsidRPr="002D03F9">
        <w:rPr>
          <w:rFonts w:eastAsia="Calibri"/>
          <w:sz w:val="28"/>
          <w:szCs w:val="28"/>
          <w:lang w:eastAsia="en-US"/>
        </w:rPr>
        <w:t>КТД</w:t>
      </w:r>
      <w:r w:rsidR="008958CD">
        <w:rPr>
          <w:rFonts w:eastAsia="Calibri"/>
          <w:sz w:val="28"/>
          <w:szCs w:val="28"/>
          <w:lang w:eastAsia="en-US"/>
        </w:rPr>
        <w:t>»</w:t>
      </w:r>
      <w:r w:rsidRPr="002D03F9">
        <w:rPr>
          <w:rFonts w:eastAsia="Calibri"/>
          <w:sz w:val="28"/>
          <w:szCs w:val="28"/>
          <w:lang w:eastAsia="en-US"/>
        </w:rPr>
        <w:t xml:space="preserve"> присягнула на верность лидеру «Аль-Каиды» Айману аль-Завахири и присоединилась к филиалу «Аль-Каиды» в Сирии – террористической организации «Дж</w:t>
      </w:r>
      <w:r w:rsidR="008958CD">
        <w:rPr>
          <w:rFonts w:eastAsia="Calibri"/>
          <w:sz w:val="28"/>
          <w:szCs w:val="28"/>
          <w:lang w:eastAsia="en-US"/>
        </w:rPr>
        <w:t>е</w:t>
      </w:r>
      <w:r w:rsidRPr="002D03F9">
        <w:rPr>
          <w:rFonts w:eastAsia="Calibri"/>
          <w:sz w:val="28"/>
          <w:szCs w:val="28"/>
          <w:lang w:eastAsia="en-US"/>
        </w:rPr>
        <w:t xml:space="preserve">бхат ан-Нусра». </w:t>
      </w:r>
      <w:r w:rsidRPr="002D03F9">
        <w:rPr>
          <w:rFonts w:eastAsiaTheme="minorHAnsi"/>
          <w:sz w:val="28"/>
          <w:szCs w:val="28"/>
          <w:lang w:eastAsia="en-US"/>
        </w:rPr>
        <w:t xml:space="preserve">В настоящее время </w:t>
      </w:r>
      <w:r w:rsidR="008958CD">
        <w:rPr>
          <w:rFonts w:eastAsiaTheme="minorHAnsi"/>
          <w:sz w:val="28"/>
          <w:szCs w:val="28"/>
          <w:lang w:eastAsia="en-US"/>
        </w:rPr>
        <w:t>«</w:t>
      </w:r>
      <w:r w:rsidRPr="002D03F9">
        <w:rPr>
          <w:rFonts w:eastAsiaTheme="minorHAnsi"/>
          <w:sz w:val="28"/>
          <w:szCs w:val="28"/>
          <w:lang w:eastAsia="en-US"/>
        </w:rPr>
        <w:t>КТД</w:t>
      </w:r>
      <w:r w:rsidR="008958CD">
        <w:rPr>
          <w:rFonts w:eastAsiaTheme="minorHAnsi"/>
          <w:sz w:val="28"/>
          <w:szCs w:val="28"/>
          <w:lang w:eastAsia="en-US"/>
        </w:rPr>
        <w:t>»</w:t>
      </w:r>
      <w:r w:rsidRPr="002D03F9">
        <w:rPr>
          <w:rFonts w:eastAsiaTheme="minorHAnsi"/>
          <w:sz w:val="28"/>
          <w:szCs w:val="28"/>
          <w:lang w:eastAsia="en-US"/>
        </w:rPr>
        <w:t xml:space="preserve"> считается группой, аффилированной </w:t>
      </w:r>
      <w:proofErr w:type="gramStart"/>
      <w:r w:rsidRPr="002D03F9">
        <w:rPr>
          <w:rFonts w:eastAsiaTheme="minorHAnsi"/>
          <w:sz w:val="28"/>
          <w:szCs w:val="28"/>
          <w:lang w:eastAsia="en-US"/>
        </w:rPr>
        <w:t>с  МТО</w:t>
      </w:r>
      <w:proofErr w:type="gramEnd"/>
      <w:r w:rsidRPr="002D03F9">
        <w:rPr>
          <w:rFonts w:eastAsiaTheme="minorHAnsi"/>
          <w:sz w:val="28"/>
          <w:szCs w:val="28"/>
          <w:lang w:eastAsia="en-US"/>
        </w:rPr>
        <w:t xml:space="preserve"> «Хайат Тахрир аш-Шам». Активно сотрудничает с другими террористическими группировками, такими как «Катибат имам аль-Бухари», «Исламское движение восточного Туркестана», «Союз исламского джихада» и др. </w:t>
      </w:r>
    </w:p>
    <w:p w14:paraId="1AB9E2E2" w14:textId="75B79CB0" w:rsidR="002D03F9" w:rsidRPr="002D03F9" w:rsidRDefault="002D03F9" w:rsidP="002D03F9">
      <w:pPr>
        <w:widowControl/>
        <w:shd w:val="clear" w:color="auto" w:fill="FFFFFF"/>
        <w:tabs>
          <w:tab w:val="left" w:pos="3029"/>
        </w:tabs>
        <w:suppressAutoHyphens/>
        <w:spacing w:line="360" w:lineRule="auto"/>
        <w:ind w:firstLine="709"/>
        <w:jc w:val="both"/>
        <w:rPr>
          <w:rFonts w:eastAsiaTheme="minorEastAsia"/>
          <w:sz w:val="28"/>
          <w:szCs w:val="28"/>
        </w:rPr>
      </w:pPr>
      <w:r w:rsidRPr="002D03F9">
        <w:rPr>
          <w:rFonts w:eastAsia="Calibri"/>
          <w:sz w:val="28"/>
          <w:szCs w:val="28"/>
          <w:lang w:eastAsia="en-US"/>
        </w:rPr>
        <w:t xml:space="preserve">Боевики </w:t>
      </w:r>
      <w:r w:rsidR="008958CD">
        <w:rPr>
          <w:rFonts w:eastAsia="Calibri"/>
          <w:sz w:val="28"/>
          <w:szCs w:val="28"/>
          <w:lang w:eastAsia="en-US"/>
        </w:rPr>
        <w:t>«</w:t>
      </w:r>
      <w:r w:rsidRPr="002D03F9">
        <w:rPr>
          <w:rFonts w:eastAsia="Calibri"/>
          <w:sz w:val="28"/>
          <w:szCs w:val="28"/>
          <w:lang w:eastAsia="en-US"/>
        </w:rPr>
        <w:t>КТД</w:t>
      </w:r>
      <w:r w:rsidR="008958CD">
        <w:rPr>
          <w:rFonts w:eastAsia="Calibri"/>
          <w:sz w:val="28"/>
          <w:szCs w:val="28"/>
          <w:lang w:eastAsia="en-US"/>
        </w:rPr>
        <w:t>»</w:t>
      </w:r>
      <w:r w:rsidRPr="002D03F9">
        <w:rPr>
          <w:rFonts w:eastAsia="Calibri"/>
          <w:sz w:val="28"/>
          <w:szCs w:val="28"/>
          <w:lang w:eastAsia="en-US"/>
        </w:rPr>
        <w:t xml:space="preserve"> вооружены стрелковым оружием, </w:t>
      </w:r>
      <w:r w:rsidRPr="002D03F9">
        <w:rPr>
          <w:rFonts w:eastAsiaTheme="minorEastAsia"/>
          <w:sz w:val="28"/>
          <w:szCs w:val="28"/>
        </w:rPr>
        <w:t>реактивными ракетными установками, оснащены автомобильной техникой.</w:t>
      </w:r>
    </w:p>
    <w:p w14:paraId="6841C2F4" w14:textId="03E44C02"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Theme="minorHAnsi"/>
          <w:sz w:val="28"/>
          <w:szCs w:val="28"/>
          <w:lang w:eastAsia="en-US"/>
        </w:rPr>
        <w:lastRenderedPageBreak/>
        <w:t xml:space="preserve">Для финансирования своей деятельности </w:t>
      </w:r>
      <w:r w:rsidR="009A2A33">
        <w:rPr>
          <w:rFonts w:eastAsiaTheme="minorHAnsi"/>
          <w:sz w:val="28"/>
          <w:szCs w:val="28"/>
          <w:lang w:eastAsia="en-US"/>
        </w:rPr>
        <w:t>«</w:t>
      </w:r>
      <w:r w:rsidRPr="002D03F9">
        <w:rPr>
          <w:rFonts w:eastAsiaTheme="minorHAnsi"/>
          <w:sz w:val="28"/>
          <w:szCs w:val="28"/>
          <w:lang w:eastAsia="en-US"/>
        </w:rPr>
        <w:t>КТД</w:t>
      </w:r>
      <w:r w:rsidR="009A2A33">
        <w:rPr>
          <w:rFonts w:eastAsiaTheme="minorHAnsi"/>
          <w:sz w:val="28"/>
          <w:szCs w:val="28"/>
          <w:lang w:eastAsia="en-US"/>
        </w:rPr>
        <w:t>»</w:t>
      </w:r>
      <w:r w:rsidRPr="002D03F9">
        <w:rPr>
          <w:rFonts w:eastAsiaTheme="minorHAnsi"/>
          <w:sz w:val="28"/>
          <w:szCs w:val="28"/>
          <w:lang w:eastAsia="en-US"/>
        </w:rPr>
        <w:t xml:space="preserve"> наряду с системой «хавала» используют криптовалюту и систему краудфандинга в качестве новых анонимных способов сбора и распределения денег.</w:t>
      </w:r>
    </w:p>
    <w:p w14:paraId="3DE0F617" w14:textId="379E4F4E" w:rsidR="002D03F9" w:rsidRPr="002D03F9" w:rsidRDefault="002D03F9" w:rsidP="002D03F9">
      <w:pPr>
        <w:widowControl/>
        <w:suppressAutoHyphens/>
        <w:autoSpaceDE/>
        <w:autoSpaceDN/>
        <w:adjustRightInd/>
        <w:spacing w:line="360" w:lineRule="auto"/>
        <w:ind w:firstLine="709"/>
        <w:jc w:val="both"/>
        <w:rPr>
          <w:sz w:val="28"/>
          <w:szCs w:val="28"/>
        </w:rPr>
      </w:pPr>
      <w:r w:rsidRPr="002D03F9">
        <w:rPr>
          <w:rFonts w:eastAsia="Calibri"/>
          <w:b/>
          <w:sz w:val="28"/>
          <w:szCs w:val="28"/>
          <w:lang w:eastAsia="en-US"/>
        </w:rPr>
        <w:t>Месторасположение.</w:t>
      </w:r>
      <w:r w:rsidRPr="002D03F9">
        <w:rPr>
          <w:rFonts w:eastAsia="Calibri"/>
          <w:sz w:val="28"/>
          <w:szCs w:val="28"/>
          <w:lang w:eastAsia="en-US"/>
        </w:rPr>
        <w:t xml:space="preserve"> П</w:t>
      </w:r>
      <w:r w:rsidRPr="002D03F9">
        <w:rPr>
          <w:rFonts w:eastAsiaTheme="minorHAnsi"/>
          <w:sz w:val="28"/>
          <w:szCs w:val="28"/>
          <w:lang w:eastAsia="en-US"/>
        </w:rPr>
        <w:t>ровинции Идлиб, Хама и Латакия С</w:t>
      </w:r>
      <w:r w:rsidR="00C97355">
        <w:rPr>
          <w:rFonts w:eastAsiaTheme="minorHAnsi"/>
          <w:sz w:val="28"/>
          <w:szCs w:val="28"/>
          <w:lang w:eastAsia="en-US"/>
        </w:rPr>
        <w:t>АР</w:t>
      </w:r>
      <w:r w:rsidRPr="002D03F9">
        <w:rPr>
          <w:rFonts w:eastAsiaTheme="minorHAnsi"/>
          <w:sz w:val="28"/>
          <w:szCs w:val="28"/>
          <w:vertAlign w:val="superscript"/>
          <w:lang w:eastAsia="en-US"/>
        </w:rPr>
        <w:footnoteReference w:id="489"/>
      </w:r>
      <w:r w:rsidRPr="002D03F9">
        <w:rPr>
          <w:rFonts w:eastAsiaTheme="minorHAnsi"/>
          <w:sz w:val="28"/>
          <w:szCs w:val="28"/>
          <w:lang w:eastAsia="en-US"/>
        </w:rPr>
        <w:t>.</w:t>
      </w:r>
    </w:p>
    <w:p w14:paraId="7A4D95F6" w14:textId="756665E8" w:rsidR="002D03F9" w:rsidRPr="002D03F9" w:rsidRDefault="002D03F9" w:rsidP="002D03F9">
      <w:pPr>
        <w:widowControl/>
        <w:shd w:val="clear" w:color="auto" w:fill="FFFFFF"/>
        <w:tabs>
          <w:tab w:val="left" w:pos="3029"/>
        </w:tabs>
        <w:suppressAutoHyphens/>
        <w:spacing w:line="360" w:lineRule="auto"/>
        <w:ind w:firstLine="709"/>
        <w:jc w:val="both"/>
        <w:rPr>
          <w:rFonts w:eastAsiaTheme="minorHAnsi"/>
          <w:sz w:val="28"/>
          <w:szCs w:val="28"/>
          <w:lang w:eastAsia="en-US"/>
        </w:rPr>
      </w:pPr>
      <w:r w:rsidRPr="002D03F9">
        <w:rPr>
          <w:rFonts w:eastAsia="Calibri"/>
          <w:b/>
          <w:sz w:val="28"/>
          <w:szCs w:val="28"/>
          <w:lang w:eastAsia="en-US"/>
        </w:rPr>
        <w:t>Состав и численность.</w:t>
      </w:r>
      <w:r w:rsidRPr="002D03F9">
        <w:rPr>
          <w:rFonts w:eastAsia="Calibri"/>
          <w:b/>
          <w:i/>
          <w:sz w:val="28"/>
          <w:szCs w:val="28"/>
          <w:lang w:eastAsia="en-US"/>
        </w:rPr>
        <w:t xml:space="preserve"> </w:t>
      </w:r>
      <w:r w:rsidRPr="002D03F9">
        <w:rPr>
          <w:rFonts w:eastAsiaTheme="minorHAnsi"/>
          <w:sz w:val="28"/>
          <w:szCs w:val="28"/>
          <w:lang w:eastAsia="en-US"/>
        </w:rPr>
        <w:t xml:space="preserve">Количество боевиков </w:t>
      </w:r>
      <w:r w:rsidR="009A2A33">
        <w:rPr>
          <w:rFonts w:eastAsiaTheme="minorHAnsi"/>
          <w:sz w:val="28"/>
          <w:szCs w:val="28"/>
          <w:lang w:eastAsia="en-US"/>
        </w:rPr>
        <w:t>«</w:t>
      </w:r>
      <w:r w:rsidRPr="002D03F9">
        <w:rPr>
          <w:rFonts w:eastAsiaTheme="minorHAnsi"/>
          <w:sz w:val="28"/>
          <w:szCs w:val="28"/>
          <w:lang w:eastAsia="en-US"/>
        </w:rPr>
        <w:t>КТД</w:t>
      </w:r>
      <w:r w:rsidR="009A2A33">
        <w:rPr>
          <w:rFonts w:eastAsiaTheme="minorHAnsi"/>
          <w:sz w:val="28"/>
          <w:szCs w:val="28"/>
          <w:lang w:eastAsia="en-US"/>
        </w:rPr>
        <w:t>»</w:t>
      </w:r>
      <w:r w:rsidRPr="002D03F9">
        <w:rPr>
          <w:rFonts w:eastAsiaTheme="minorHAnsi"/>
          <w:sz w:val="28"/>
          <w:szCs w:val="28"/>
          <w:lang w:eastAsia="en-US"/>
        </w:rPr>
        <w:t xml:space="preserve"> оценивается до 500</w:t>
      </w:r>
      <w:r w:rsidRPr="002D03F9">
        <w:rPr>
          <w:rFonts w:eastAsiaTheme="minorHAnsi"/>
          <w:b/>
          <w:bCs/>
          <w:sz w:val="28"/>
          <w:szCs w:val="28"/>
          <w:lang w:eastAsia="en-US"/>
        </w:rPr>
        <w:t xml:space="preserve"> </w:t>
      </w:r>
      <w:r w:rsidRPr="002D03F9">
        <w:rPr>
          <w:rFonts w:eastAsiaTheme="minorHAnsi"/>
          <w:sz w:val="28"/>
          <w:szCs w:val="28"/>
          <w:lang w:eastAsia="en-US"/>
        </w:rPr>
        <w:t>человек, в основном уроженцев Кыргызской Республики и Республики Узбекистан</w:t>
      </w:r>
      <w:r w:rsidRPr="002D03F9">
        <w:rPr>
          <w:rFonts w:eastAsiaTheme="minorHAnsi"/>
          <w:sz w:val="28"/>
          <w:szCs w:val="28"/>
          <w:vertAlign w:val="superscript"/>
          <w:lang w:eastAsia="en-US"/>
        </w:rPr>
        <w:footnoteReference w:id="490"/>
      </w:r>
      <w:r w:rsidRPr="002D03F9">
        <w:rPr>
          <w:rFonts w:eastAsiaTheme="minorHAnsi"/>
          <w:sz w:val="28"/>
          <w:szCs w:val="28"/>
          <w:lang w:eastAsia="en-US"/>
        </w:rPr>
        <w:t>.</w:t>
      </w:r>
    </w:p>
    <w:p w14:paraId="0D7EF4C2" w14:textId="77777777" w:rsidR="002D03F9" w:rsidRPr="002D03F9" w:rsidRDefault="002D03F9" w:rsidP="002D03F9">
      <w:pPr>
        <w:widowControl/>
        <w:shd w:val="clear" w:color="auto" w:fill="FFFFFF"/>
        <w:tabs>
          <w:tab w:val="left" w:pos="3029"/>
        </w:tabs>
        <w:suppressAutoHyphens/>
        <w:spacing w:line="360" w:lineRule="auto"/>
        <w:ind w:firstLine="709"/>
        <w:jc w:val="both"/>
        <w:rPr>
          <w:rFonts w:eastAsiaTheme="minorHAnsi"/>
          <w:bCs/>
          <w:sz w:val="28"/>
          <w:szCs w:val="28"/>
          <w:lang w:eastAsia="en-US"/>
        </w:rPr>
      </w:pPr>
      <w:r w:rsidRPr="002D03F9">
        <w:rPr>
          <w:rFonts w:eastAsia="Calibri"/>
          <w:b/>
          <w:sz w:val="28"/>
          <w:szCs w:val="28"/>
          <w:lang w:eastAsia="en-US"/>
        </w:rPr>
        <w:t xml:space="preserve">Идеологические установки.  </w:t>
      </w:r>
      <w:r w:rsidRPr="002D03F9">
        <w:rPr>
          <w:rFonts w:eastAsiaTheme="minorHAnsi"/>
          <w:sz w:val="28"/>
          <w:szCs w:val="28"/>
          <w:lang w:eastAsia="en-US"/>
        </w:rPr>
        <w:t>Салафизм, джихадизм и такфиризм.</w:t>
      </w:r>
    </w:p>
    <w:p w14:paraId="5A8069A7" w14:textId="109D709F" w:rsidR="002D03F9" w:rsidRPr="002D03F9" w:rsidRDefault="002D03F9" w:rsidP="002D03F9">
      <w:pPr>
        <w:widowControl/>
        <w:shd w:val="clear" w:color="auto" w:fill="FFFFFF"/>
        <w:tabs>
          <w:tab w:val="left" w:pos="3029"/>
        </w:tabs>
        <w:suppressAutoHyphens/>
        <w:spacing w:line="360" w:lineRule="auto"/>
        <w:ind w:firstLine="709"/>
        <w:jc w:val="both"/>
        <w:rPr>
          <w:rFonts w:eastAsiaTheme="minorHAnsi"/>
          <w:sz w:val="28"/>
          <w:szCs w:val="28"/>
          <w:lang w:eastAsia="en-US"/>
        </w:rPr>
      </w:pPr>
      <w:r w:rsidRPr="002D03F9">
        <w:rPr>
          <w:rFonts w:eastAsia="Calibri"/>
          <w:b/>
          <w:sz w:val="28"/>
          <w:szCs w:val="28"/>
          <w:lang w:eastAsia="en-US"/>
        </w:rPr>
        <w:t>Средства пропаганды.</w:t>
      </w:r>
      <w:r w:rsidRPr="002D03F9">
        <w:rPr>
          <w:rFonts w:eastAsia="Calibri"/>
          <w:sz w:val="28"/>
          <w:szCs w:val="28"/>
          <w:lang w:eastAsia="en-US"/>
        </w:rPr>
        <w:t xml:space="preserve"> </w:t>
      </w:r>
      <w:r w:rsidR="009A2A33">
        <w:rPr>
          <w:rFonts w:eastAsia="Calibri"/>
          <w:sz w:val="28"/>
          <w:szCs w:val="28"/>
          <w:lang w:eastAsia="en-US"/>
        </w:rPr>
        <w:t>«</w:t>
      </w:r>
      <w:r w:rsidRPr="002D03F9">
        <w:rPr>
          <w:rFonts w:eastAsiaTheme="minorHAnsi"/>
          <w:sz w:val="28"/>
          <w:szCs w:val="28"/>
          <w:lang w:eastAsia="en-US"/>
        </w:rPr>
        <w:t>КТД</w:t>
      </w:r>
      <w:r w:rsidR="009A2A33">
        <w:rPr>
          <w:rFonts w:eastAsiaTheme="minorHAnsi"/>
          <w:sz w:val="28"/>
          <w:szCs w:val="28"/>
          <w:lang w:eastAsia="en-US"/>
        </w:rPr>
        <w:t>»</w:t>
      </w:r>
      <w:r w:rsidRPr="002D03F9">
        <w:rPr>
          <w:rFonts w:eastAsiaTheme="minorHAnsi"/>
          <w:sz w:val="28"/>
          <w:szCs w:val="28"/>
          <w:lang w:eastAsia="en-US"/>
        </w:rPr>
        <w:t xml:space="preserve"> ведет активную пропагандистскую деятельность в мессенджерах и социальных сетях. Объектами вербовочных устремлений выступают прежде всего мигранты из Центрально-Азиатского региона. </w:t>
      </w:r>
    </w:p>
    <w:p w14:paraId="0B6207D5" w14:textId="72A2EDD6" w:rsidR="002D03F9" w:rsidRPr="002D03F9" w:rsidRDefault="002D03F9" w:rsidP="002D03F9">
      <w:pPr>
        <w:widowControl/>
        <w:suppressAutoHyphens/>
        <w:spacing w:line="360" w:lineRule="auto"/>
        <w:ind w:firstLine="709"/>
        <w:jc w:val="both"/>
        <w:rPr>
          <w:rFonts w:eastAsiaTheme="minorHAnsi"/>
          <w:sz w:val="28"/>
          <w:szCs w:val="28"/>
          <w:lang w:eastAsia="en-US"/>
        </w:rPr>
      </w:pPr>
      <w:r w:rsidRPr="002D03F9">
        <w:rPr>
          <w:b/>
          <w:sz w:val="28"/>
          <w:szCs w:val="28"/>
        </w:rPr>
        <w:t>Символика.</w:t>
      </w:r>
      <w:r w:rsidRPr="008958CD">
        <w:rPr>
          <w:sz w:val="28"/>
          <w:szCs w:val="28"/>
        </w:rPr>
        <w:t xml:space="preserve"> </w:t>
      </w:r>
      <w:r w:rsidR="008958CD" w:rsidRPr="008958CD">
        <w:rPr>
          <w:sz w:val="28"/>
          <w:szCs w:val="28"/>
        </w:rPr>
        <w:t>Ч</w:t>
      </w:r>
      <w:r w:rsidRPr="008958CD">
        <w:rPr>
          <w:rFonts w:eastAsiaTheme="minorHAnsi"/>
          <w:sz w:val="28"/>
          <w:szCs w:val="28"/>
          <w:lang w:eastAsia="en-US"/>
        </w:rPr>
        <w:t>ерн</w:t>
      </w:r>
      <w:r w:rsidRPr="002D03F9">
        <w:rPr>
          <w:rFonts w:eastAsiaTheme="minorHAnsi"/>
          <w:sz w:val="28"/>
          <w:szCs w:val="28"/>
          <w:lang w:eastAsia="en-US"/>
        </w:rPr>
        <w:t>ый флаг, использовавшийся пророком Мухаммедом, на котором белым цветом указана цитата из Корана</w:t>
      </w:r>
      <w:r w:rsidR="008958CD">
        <w:rPr>
          <w:rFonts w:eastAsiaTheme="minorHAnsi"/>
          <w:sz w:val="28"/>
          <w:szCs w:val="28"/>
          <w:lang w:eastAsia="en-US"/>
        </w:rPr>
        <w:t>:</w:t>
      </w:r>
      <w:r w:rsidR="00B516DF">
        <w:rPr>
          <w:rFonts w:eastAsiaTheme="minorHAnsi"/>
          <w:sz w:val="28"/>
          <w:szCs w:val="28"/>
          <w:lang w:eastAsia="en-US"/>
        </w:rPr>
        <w:t xml:space="preserve"> «</w:t>
      </w:r>
      <w:r w:rsidRPr="002D03F9">
        <w:rPr>
          <w:rFonts w:eastAsiaTheme="minorHAnsi"/>
          <w:sz w:val="28"/>
          <w:szCs w:val="28"/>
          <w:lang w:eastAsia="en-US"/>
        </w:rPr>
        <w:t>Нет божества кроме Аллаха, Мухамм</w:t>
      </w:r>
      <w:r w:rsidR="008958CD">
        <w:rPr>
          <w:rFonts w:eastAsiaTheme="minorHAnsi"/>
          <w:sz w:val="28"/>
          <w:szCs w:val="28"/>
          <w:lang w:eastAsia="en-US"/>
        </w:rPr>
        <w:t>е</w:t>
      </w:r>
      <w:r w:rsidRPr="002D03F9">
        <w:rPr>
          <w:rFonts w:eastAsiaTheme="minorHAnsi"/>
          <w:sz w:val="28"/>
          <w:szCs w:val="28"/>
          <w:lang w:eastAsia="en-US"/>
        </w:rPr>
        <w:t>д – посланник его». При этом флагштоком для указанного флага выступает меч. В основании данной композиции изображен автомат Калашникова. Внизу на латинице указана фраза</w:t>
      </w:r>
      <w:r w:rsidR="008958CD">
        <w:rPr>
          <w:rFonts w:eastAsiaTheme="minorHAnsi"/>
          <w:sz w:val="28"/>
          <w:szCs w:val="28"/>
          <w:lang w:eastAsia="en-US"/>
        </w:rPr>
        <w:t>:</w:t>
      </w:r>
      <w:r w:rsidRPr="002D03F9">
        <w:rPr>
          <w:rFonts w:eastAsiaTheme="minorHAnsi"/>
          <w:sz w:val="28"/>
          <w:szCs w:val="28"/>
          <w:lang w:eastAsia="en-US"/>
        </w:rPr>
        <w:t xml:space="preserve"> </w:t>
      </w:r>
      <w:r w:rsidRPr="002D03F9">
        <w:rPr>
          <w:rFonts w:eastAsiaTheme="minorHAnsi"/>
          <w:sz w:val="28"/>
          <w:szCs w:val="28"/>
          <w:lang w:val="en-US" w:eastAsia="en-US"/>
        </w:rPr>
        <w:t>Tavhid</w:t>
      </w:r>
      <w:r w:rsidRPr="002D03F9">
        <w:rPr>
          <w:rFonts w:eastAsiaTheme="minorHAnsi"/>
          <w:sz w:val="28"/>
          <w:szCs w:val="28"/>
          <w:lang w:eastAsia="en-US"/>
        </w:rPr>
        <w:t xml:space="preserve"> </w:t>
      </w:r>
      <w:r w:rsidRPr="002D03F9">
        <w:rPr>
          <w:rFonts w:eastAsiaTheme="minorHAnsi"/>
          <w:sz w:val="28"/>
          <w:szCs w:val="28"/>
          <w:lang w:val="en-US" w:eastAsia="en-US"/>
        </w:rPr>
        <w:t>va</w:t>
      </w:r>
      <w:r w:rsidRPr="002D03F9">
        <w:rPr>
          <w:rFonts w:eastAsiaTheme="minorHAnsi"/>
          <w:sz w:val="28"/>
          <w:szCs w:val="28"/>
          <w:lang w:eastAsia="en-US"/>
        </w:rPr>
        <w:t xml:space="preserve"> </w:t>
      </w:r>
      <w:r w:rsidRPr="002D03F9">
        <w:rPr>
          <w:rFonts w:eastAsiaTheme="minorHAnsi"/>
          <w:sz w:val="28"/>
          <w:szCs w:val="28"/>
          <w:lang w:val="en-US" w:eastAsia="en-US"/>
        </w:rPr>
        <w:t>jihod</w:t>
      </w:r>
      <w:r w:rsidRPr="002D03F9">
        <w:rPr>
          <w:rFonts w:eastAsiaTheme="minorHAnsi"/>
          <w:sz w:val="28"/>
          <w:szCs w:val="28"/>
          <w:lang w:eastAsia="en-US"/>
        </w:rPr>
        <w:t xml:space="preserve"> </w:t>
      </w:r>
      <w:r w:rsidRPr="002D03F9">
        <w:rPr>
          <w:rFonts w:eastAsiaTheme="minorHAnsi"/>
          <w:sz w:val="28"/>
          <w:szCs w:val="28"/>
          <w:lang w:val="en-US" w:eastAsia="en-US"/>
        </w:rPr>
        <w:t>katibasi</w:t>
      </w:r>
      <w:r w:rsidRPr="002D03F9">
        <w:rPr>
          <w:rFonts w:eastAsiaTheme="minorHAnsi"/>
          <w:sz w:val="28"/>
          <w:szCs w:val="28"/>
          <w:lang w:eastAsia="en-US"/>
        </w:rPr>
        <w:t xml:space="preserve"> (с</w:t>
      </w:r>
      <w:r w:rsidR="008958CD">
        <w:rPr>
          <w:rFonts w:eastAsiaTheme="minorHAnsi"/>
          <w:sz w:val="28"/>
          <w:szCs w:val="28"/>
          <w:lang w:eastAsia="en-US"/>
        </w:rPr>
        <w:t> </w:t>
      </w:r>
      <w:r w:rsidRPr="002D03F9">
        <w:rPr>
          <w:rFonts w:eastAsiaTheme="minorHAnsi"/>
          <w:sz w:val="28"/>
          <w:szCs w:val="28"/>
          <w:lang w:eastAsia="en-US"/>
        </w:rPr>
        <w:t>узбекского – «Книга таухида и джихада»).</w:t>
      </w:r>
    </w:p>
    <w:p w14:paraId="4AD339E4" w14:textId="77777777" w:rsidR="002D03F9" w:rsidRPr="002D03F9" w:rsidRDefault="002D03F9" w:rsidP="002D03F9">
      <w:pPr>
        <w:widowControl/>
        <w:suppressAutoHyphens/>
        <w:autoSpaceDE/>
        <w:autoSpaceDN/>
        <w:adjustRightInd/>
        <w:spacing w:line="360" w:lineRule="auto"/>
        <w:jc w:val="center"/>
        <w:rPr>
          <w:rFonts w:eastAsiaTheme="minorHAnsi"/>
          <w:sz w:val="28"/>
          <w:szCs w:val="28"/>
          <w:lang w:eastAsia="en-US"/>
        </w:rPr>
      </w:pPr>
      <w:r w:rsidRPr="002D03F9">
        <w:rPr>
          <w:rFonts w:asciiTheme="minorHAnsi" w:eastAsiaTheme="minorHAnsi" w:hAnsiTheme="minorHAnsi" w:cstheme="minorBidi"/>
          <w:noProof/>
          <w:sz w:val="22"/>
          <w:szCs w:val="22"/>
        </w:rPr>
        <w:drawing>
          <wp:inline distT="0" distB="0" distL="0" distR="0" wp14:anchorId="4639B5E5" wp14:editId="0BBA4BDE">
            <wp:extent cx="2418736" cy="2418736"/>
            <wp:effectExtent l="0" t="0" r="635" b="635"/>
            <wp:docPr id="19" name="Рисунок 1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15568" cy="2415568"/>
                    </a:xfrm>
                    <a:prstGeom prst="rect">
                      <a:avLst/>
                    </a:prstGeom>
                    <a:noFill/>
                    <a:ln>
                      <a:noFill/>
                    </a:ln>
                  </pic:spPr>
                </pic:pic>
              </a:graphicData>
            </a:graphic>
          </wp:inline>
        </w:drawing>
      </w:r>
    </w:p>
    <w:p w14:paraId="2460AC8F" w14:textId="77777777" w:rsidR="002D03F9" w:rsidRPr="002D03F9" w:rsidRDefault="002D03F9" w:rsidP="002D03F9">
      <w:pPr>
        <w:widowControl/>
        <w:suppressAutoHyphens/>
        <w:autoSpaceDE/>
        <w:autoSpaceDN/>
        <w:adjustRightInd/>
        <w:spacing w:line="360" w:lineRule="auto"/>
        <w:jc w:val="center"/>
        <w:rPr>
          <w:rFonts w:eastAsiaTheme="minorHAnsi"/>
          <w:i/>
          <w:sz w:val="24"/>
          <w:szCs w:val="24"/>
          <w:lang w:eastAsia="en-US"/>
        </w:rPr>
      </w:pPr>
      <w:r w:rsidRPr="002D03F9">
        <w:rPr>
          <w:rFonts w:eastAsiaTheme="minorHAnsi"/>
          <w:i/>
          <w:sz w:val="24"/>
          <w:szCs w:val="24"/>
          <w:lang w:eastAsia="en-US"/>
        </w:rPr>
        <w:lastRenderedPageBreak/>
        <w:t>Флаг «Катиба Таухид валь-Джихад»</w:t>
      </w:r>
      <w:r w:rsidRPr="002D03F9">
        <w:rPr>
          <w:rFonts w:eastAsiaTheme="minorHAnsi"/>
          <w:i/>
          <w:sz w:val="24"/>
          <w:szCs w:val="24"/>
          <w:vertAlign w:val="superscript"/>
          <w:lang w:eastAsia="en-US"/>
        </w:rPr>
        <w:footnoteReference w:id="491"/>
      </w:r>
    </w:p>
    <w:p w14:paraId="4A4C3045" w14:textId="2D5F568B"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Calibri"/>
          <w:b/>
          <w:sz w:val="28"/>
          <w:szCs w:val="28"/>
          <w:lang w:eastAsia="en-US"/>
        </w:rPr>
        <w:t>Преступная деятельность.</w:t>
      </w:r>
      <w:r w:rsidRPr="002D03F9">
        <w:rPr>
          <w:rFonts w:eastAsiaTheme="minorHAnsi"/>
          <w:sz w:val="28"/>
          <w:szCs w:val="28"/>
          <w:lang w:eastAsia="en-US"/>
        </w:rPr>
        <w:t xml:space="preserve"> </w:t>
      </w:r>
      <w:r w:rsidRPr="002D03F9">
        <w:rPr>
          <w:rFonts w:eastAsiaTheme="minorHAnsi" w:cs="Arial"/>
          <w:color w:val="000000"/>
          <w:sz w:val="28"/>
          <w:szCs w:val="28"/>
          <w:lang w:eastAsia="en-US"/>
        </w:rPr>
        <w:t xml:space="preserve">Функционеры </w:t>
      </w:r>
      <w:r w:rsidR="009A2A33">
        <w:rPr>
          <w:rFonts w:eastAsiaTheme="minorHAnsi" w:cs="Arial"/>
          <w:color w:val="000000"/>
          <w:sz w:val="28"/>
          <w:szCs w:val="28"/>
          <w:lang w:eastAsia="en-US"/>
        </w:rPr>
        <w:t>«</w:t>
      </w:r>
      <w:r w:rsidRPr="002D03F9">
        <w:rPr>
          <w:rFonts w:eastAsiaTheme="minorHAnsi" w:cs="Arial"/>
          <w:color w:val="000000"/>
          <w:sz w:val="28"/>
          <w:szCs w:val="28"/>
          <w:lang w:eastAsia="en-US"/>
        </w:rPr>
        <w:t>КТД</w:t>
      </w:r>
      <w:r w:rsidR="009A2A33">
        <w:rPr>
          <w:rFonts w:eastAsiaTheme="minorHAnsi" w:cs="Arial"/>
          <w:color w:val="000000"/>
          <w:sz w:val="28"/>
          <w:szCs w:val="28"/>
          <w:lang w:eastAsia="en-US"/>
        </w:rPr>
        <w:t>»</w:t>
      </w:r>
      <w:r w:rsidRPr="002D03F9">
        <w:rPr>
          <w:rFonts w:eastAsiaTheme="minorHAnsi" w:cs="Arial"/>
          <w:color w:val="000000"/>
          <w:sz w:val="28"/>
          <w:szCs w:val="28"/>
          <w:lang w:eastAsia="en-US"/>
        </w:rPr>
        <w:t xml:space="preserve"> ведут активную пропагандистскую и вербовочную деятельность, нацеленную в первую очередь на выходцев Центрально-Азиатского региона. Фиксируются вербовочные устремления среди пребывающих в России трудовых мигрантов. Эмиссарами </w:t>
      </w:r>
      <w:r w:rsidR="009A2A33">
        <w:rPr>
          <w:rFonts w:eastAsiaTheme="minorHAnsi" w:cs="Arial"/>
          <w:color w:val="000000"/>
          <w:sz w:val="28"/>
          <w:szCs w:val="28"/>
          <w:lang w:eastAsia="en-US"/>
        </w:rPr>
        <w:t>«</w:t>
      </w:r>
      <w:r w:rsidRPr="002D03F9">
        <w:rPr>
          <w:rFonts w:eastAsiaTheme="minorHAnsi" w:cs="Arial"/>
          <w:color w:val="000000"/>
          <w:sz w:val="28"/>
          <w:szCs w:val="28"/>
          <w:lang w:eastAsia="en-US"/>
        </w:rPr>
        <w:t>КТД</w:t>
      </w:r>
      <w:r w:rsidR="009A2A33">
        <w:rPr>
          <w:rFonts w:eastAsiaTheme="minorHAnsi" w:cs="Arial"/>
          <w:color w:val="000000"/>
          <w:sz w:val="28"/>
          <w:szCs w:val="28"/>
          <w:lang w:eastAsia="en-US"/>
        </w:rPr>
        <w:t>»</w:t>
      </w:r>
      <w:r w:rsidRPr="002D03F9">
        <w:rPr>
          <w:rFonts w:eastAsiaTheme="minorHAnsi" w:cs="Arial"/>
          <w:color w:val="000000"/>
          <w:sz w:val="28"/>
          <w:szCs w:val="28"/>
          <w:lang w:eastAsia="en-US"/>
        </w:rPr>
        <w:t xml:space="preserve"> предпринимаются попытки переброски боевиков в страны исхода</w:t>
      </w:r>
      <w:r w:rsidR="0055730F">
        <w:rPr>
          <w:rFonts w:eastAsiaTheme="minorHAnsi" w:cs="Arial"/>
          <w:color w:val="000000"/>
          <w:sz w:val="28"/>
          <w:szCs w:val="28"/>
          <w:lang w:eastAsia="en-US"/>
        </w:rPr>
        <w:t xml:space="preserve">, </w:t>
      </w:r>
      <w:r w:rsidRPr="002D03F9">
        <w:rPr>
          <w:rFonts w:eastAsiaTheme="minorHAnsi" w:cs="Arial"/>
          <w:color w:val="000000"/>
          <w:sz w:val="28"/>
          <w:szCs w:val="28"/>
          <w:lang w:eastAsia="en-US"/>
        </w:rPr>
        <w:t>в первую очередь в центральноазиатские государства</w:t>
      </w:r>
      <w:r w:rsidR="009378A2">
        <w:rPr>
          <w:rFonts w:eastAsiaTheme="minorHAnsi" w:cs="Arial"/>
          <w:color w:val="000000"/>
          <w:sz w:val="28"/>
          <w:szCs w:val="28"/>
          <w:lang w:eastAsia="en-US"/>
        </w:rPr>
        <w:t xml:space="preserve"> – </w:t>
      </w:r>
      <w:r w:rsidRPr="002D03F9">
        <w:rPr>
          <w:rFonts w:eastAsiaTheme="minorHAnsi" w:cs="Arial"/>
          <w:color w:val="000000"/>
          <w:sz w:val="28"/>
          <w:szCs w:val="28"/>
          <w:lang w:eastAsia="en-US"/>
        </w:rPr>
        <w:t>члены ШОС, для создания разветвленной сети «спящих</w:t>
      </w:r>
      <w:r w:rsidR="009378A2">
        <w:rPr>
          <w:rFonts w:eastAsiaTheme="minorHAnsi" w:cs="Arial"/>
          <w:color w:val="000000"/>
          <w:sz w:val="28"/>
          <w:szCs w:val="28"/>
          <w:lang w:eastAsia="en-US"/>
        </w:rPr>
        <w:t>»</w:t>
      </w:r>
      <w:r w:rsidRPr="002D03F9">
        <w:rPr>
          <w:rFonts w:eastAsiaTheme="minorHAnsi" w:cs="Arial"/>
          <w:color w:val="000000"/>
          <w:sz w:val="28"/>
          <w:szCs w:val="28"/>
          <w:lang w:eastAsia="en-US"/>
        </w:rPr>
        <w:t xml:space="preserve"> ячеек с последующим совершением диверсионно-террористических атак. </w:t>
      </w:r>
      <w:r w:rsidR="009378A2">
        <w:rPr>
          <w:rFonts w:eastAsiaTheme="minorHAnsi" w:cs="Arial"/>
          <w:color w:val="000000"/>
          <w:sz w:val="28"/>
          <w:szCs w:val="28"/>
          <w:lang w:eastAsia="en-US"/>
        </w:rPr>
        <w:t xml:space="preserve">Преимущественно </w:t>
      </w:r>
      <w:r w:rsidR="009378A2">
        <w:rPr>
          <w:rFonts w:eastAsiaTheme="minorHAnsi"/>
          <w:sz w:val="28"/>
          <w:szCs w:val="28"/>
          <w:lang w:eastAsia="en-US"/>
        </w:rPr>
        <w:t xml:space="preserve">для </w:t>
      </w:r>
      <w:r w:rsidRPr="002D03F9">
        <w:rPr>
          <w:rFonts w:eastAsiaTheme="minorHAnsi"/>
          <w:sz w:val="28"/>
          <w:szCs w:val="28"/>
          <w:lang w:eastAsia="en-US"/>
        </w:rPr>
        <w:t>осуществления террористических актов</w:t>
      </w:r>
      <w:r w:rsidRPr="002D03F9">
        <w:rPr>
          <w:rFonts w:eastAsiaTheme="minorHAnsi" w:cs="Arial"/>
          <w:color w:val="000000"/>
          <w:sz w:val="28"/>
          <w:szCs w:val="28"/>
          <w:lang w:eastAsia="en-US"/>
        </w:rPr>
        <w:t xml:space="preserve"> </w:t>
      </w:r>
      <w:r w:rsidRPr="002D03F9">
        <w:rPr>
          <w:rFonts w:eastAsiaTheme="minorHAnsi"/>
          <w:sz w:val="28"/>
          <w:szCs w:val="28"/>
          <w:lang w:eastAsia="en-US"/>
        </w:rPr>
        <w:t>используются</w:t>
      </w:r>
      <w:r w:rsidRPr="002D03F9">
        <w:rPr>
          <w:rFonts w:eastAsiaTheme="minorHAnsi" w:cs="Arial"/>
          <w:color w:val="000000"/>
          <w:sz w:val="28"/>
          <w:szCs w:val="28"/>
          <w:lang w:eastAsia="en-US"/>
        </w:rPr>
        <w:t xml:space="preserve"> </w:t>
      </w:r>
      <w:r w:rsidRPr="002D03F9">
        <w:rPr>
          <w:rFonts w:eastAsiaTheme="minorHAnsi"/>
          <w:sz w:val="28"/>
          <w:szCs w:val="28"/>
          <w:lang w:eastAsia="en-US"/>
        </w:rPr>
        <w:t>террористы-смертники.</w:t>
      </w:r>
    </w:p>
    <w:p w14:paraId="67E4A074" w14:textId="623084AC"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Theme="minorHAnsi"/>
          <w:sz w:val="28"/>
          <w:szCs w:val="28"/>
          <w:lang w:eastAsia="en-US"/>
        </w:rPr>
        <w:t>Так, 30 августа 2016 г</w:t>
      </w:r>
      <w:r w:rsidR="009378A2">
        <w:rPr>
          <w:rFonts w:eastAsiaTheme="minorHAnsi"/>
          <w:sz w:val="28"/>
          <w:szCs w:val="28"/>
          <w:lang w:eastAsia="en-US"/>
        </w:rPr>
        <w:t>.</w:t>
      </w:r>
      <w:r w:rsidRPr="002D03F9">
        <w:rPr>
          <w:rFonts w:eastAsiaTheme="minorHAnsi"/>
          <w:sz w:val="28"/>
          <w:szCs w:val="28"/>
          <w:lang w:eastAsia="en-US"/>
        </w:rPr>
        <w:t xml:space="preserve"> в г. Бишкеке террорист-смертник совершил атаку на посольство Китайской Народной Республики в Республике Казахстан. Террорист на автомобиле пытался протаранить ворота посольства, после чего произошел взрыв. Зданию посольства причинен существенный материальный ущерб, три человека получили ранения</w:t>
      </w:r>
      <w:r w:rsidRPr="002D03F9">
        <w:rPr>
          <w:rFonts w:eastAsiaTheme="minorHAnsi"/>
          <w:sz w:val="28"/>
          <w:szCs w:val="28"/>
          <w:vertAlign w:val="superscript"/>
          <w:lang w:eastAsia="en-US"/>
        </w:rPr>
        <w:footnoteReference w:id="492"/>
      </w:r>
      <w:r w:rsidRPr="002D03F9">
        <w:rPr>
          <w:rFonts w:eastAsiaTheme="minorHAnsi"/>
          <w:sz w:val="28"/>
          <w:szCs w:val="28"/>
          <w:lang w:eastAsia="en-US"/>
        </w:rPr>
        <w:t>.</w:t>
      </w:r>
    </w:p>
    <w:p w14:paraId="48EC76BB" w14:textId="6648E626"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Theme="minorHAnsi"/>
          <w:sz w:val="28"/>
          <w:szCs w:val="28"/>
          <w:lang w:eastAsia="en-US"/>
        </w:rPr>
        <w:t>3 апреля 2017 г</w:t>
      </w:r>
      <w:r w:rsidR="009378A2">
        <w:rPr>
          <w:rFonts w:eastAsiaTheme="minorHAnsi"/>
          <w:sz w:val="28"/>
          <w:szCs w:val="28"/>
          <w:lang w:eastAsia="en-US"/>
        </w:rPr>
        <w:t>.</w:t>
      </w:r>
      <w:r w:rsidRPr="002D03F9">
        <w:rPr>
          <w:rFonts w:eastAsiaTheme="minorHAnsi"/>
          <w:sz w:val="28"/>
          <w:szCs w:val="28"/>
          <w:lang w:eastAsia="en-US"/>
        </w:rPr>
        <w:t xml:space="preserve"> в метро г. Санкт-Петербурга на перегоне между станциями «Сенная площадь» и «Технологический институт» террористом-смертником было взорвано </w:t>
      </w:r>
      <w:r w:rsidR="009378A2">
        <w:rPr>
          <w:rFonts w:eastAsiaTheme="minorHAnsi"/>
          <w:sz w:val="28"/>
          <w:szCs w:val="28"/>
          <w:lang w:eastAsia="en-US"/>
        </w:rPr>
        <w:t>СВУ</w:t>
      </w:r>
      <w:r w:rsidRPr="002D03F9">
        <w:rPr>
          <w:rFonts w:eastAsiaTheme="minorHAnsi"/>
          <w:sz w:val="28"/>
          <w:szCs w:val="28"/>
          <w:lang w:eastAsia="en-US"/>
        </w:rPr>
        <w:t>. Погибли 15 человек, 67 получили ранения различной степени тяжести. Кроме того, на станции «Площадь восстания» было обнаружено еще одно СВУ, начиненное поражающими элементам</w:t>
      </w:r>
      <w:r w:rsidR="009378A2">
        <w:rPr>
          <w:rFonts w:eastAsiaTheme="minorHAnsi"/>
          <w:sz w:val="28"/>
          <w:szCs w:val="28"/>
          <w:lang w:eastAsia="en-US"/>
        </w:rPr>
        <w:t>и</w:t>
      </w:r>
      <w:r w:rsidRPr="002D03F9">
        <w:rPr>
          <w:rFonts w:eastAsiaTheme="minorHAnsi"/>
          <w:sz w:val="28"/>
          <w:szCs w:val="28"/>
          <w:lang w:eastAsia="en-US"/>
        </w:rPr>
        <w:t>. Оно не сработало из-за технической неисправности и было обезврежено взрывотехниками</w:t>
      </w:r>
      <w:r w:rsidRPr="002D03F9">
        <w:rPr>
          <w:rFonts w:eastAsiaTheme="minorHAnsi"/>
          <w:sz w:val="28"/>
          <w:szCs w:val="28"/>
          <w:vertAlign w:val="superscript"/>
          <w:lang w:eastAsia="en-US"/>
        </w:rPr>
        <w:footnoteReference w:id="493"/>
      </w:r>
      <w:r w:rsidRPr="002D03F9">
        <w:rPr>
          <w:rFonts w:eastAsiaTheme="minorHAnsi"/>
          <w:sz w:val="28"/>
          <w:szCs w:val="28"/>
          <w:lang w:eastAsia="en-US"/>
        </w:rPr>
        <w:t>.</w:t>
      </w:r>
    </w:p>
    <w:p w14:paraId="3293AFB0" w14:textId="77777777" w:rsidR="002D03F9" w:rsidRPr="002D03F9" w:rsidRDefault="002D03F9" w:rsidP="002D03F9">
      <w:pPr>
        <w:widowControl/>
        <w:suppressAutoHyphens/>
        <w:autoSpaceDE/>
        <w:autoSpaceDN/>
        <w:adjustRightInd/>
        <w:spacing w:line="360" w:lineRule="auto"/>
        <w:ind w:firstLine="709"/>
        <w:jc w:val="both"/>
        <w:rPr>
          <w:rFonts w:eastAsiaTheme="minorHAnsi"/>
          <w:sz w:val="28"/>
          <w:szCs w:val="28"/>
          <w:lang w:eastAsia="en-US"/>
        </w:rPr>
      </w:pPr>
      <w:r w:rsidRPr="002D03F9">
        <w:rPr>
          <w:rFonts w:eastAsiaTheme="minorHAnsi"/>
          <w:sz w:val="28"/>
          <w:szCs w:val="28"/>
          <w:lang w:eastAsia="en-US"/>
        </w:rPr>
        <w:t xml:space="preserve">В 2022 г. в Республике Узбекистан была пресечена деятельность четырех подпольных групп «КТД» общей численностью 37 человек. </w:t>
      </w:r>
      <w:r w:rsidRPr="002D03F9">
        <w:rPr>
          <w:rFonts w:eastAsiaTheme="minorHAnsi"/>
          <w:sz w:val="28"/>
          <w:szCs w:val="28"/>
          <w:lang w:eastAsia="en-US"/>
        </w:rPr>
        <w:lastRenderedPageBreak/>
        <w:t xml:space="preserve">Задержанные намеревались совершить подрывные акции в общественных местах и вблизи административных зданий Республики Узбекистан. </w:t>
      </w:r>
    </w:p>
    <w:p w14:paraId="66C7BEEA" w14:textId="148CA6BD" w:rsidR="002D03F9" w:rsidRPr="00967704" w:rsidRDefault="002D03F9" w:rsidP="002D03F9">
      <w:pPr>
        <w:widowControl/>
        <w:shd w:val="clear" w:color="auto" w:fill="FFFFFF"/>
        <w:suppressAutoHyphens/>
        <w:spacing w:line="360" w:lineRule="auto"/>
        <w:ind w:firstLine="709"/>
        <w:jc w:val="both"/>
        <w:rPr>
          <w:rFonts w:eastAsiaTheme="minorHAnsi"/>
          <w:sz w:val="28"/>
          <w:szCs w:val="28"/>
          <w:lang w:eastAsia="en-US"/>
        </w:rPr>
      </w:pPr>
      <w:r w:rsidRPr="00967704">
        <w:rPr>
          <w:rFonts w:eastAsiaTheme="minorHAnsi"/>
          <w:b/>
          <w:sz w:val="28"/>
          <w:szCs w:val="28"/>
          <w:lang w:eastAsia="en-US"/>
        </w:rPr>
        <w:t xml:space="preserve">Следственная и судебная практика. </w:t>
      </w:r>
      <w:r w:rsidRPr="00967704">
        <w:rPr>
          <w:rFonts w:eastAsiaTheme="minorHAnsi"/>
          <w:sz w:val="28"/>
          <w:szCs w:val="28"/>
          <w:lang w:eastAsia="en-US"/>
        </w:rPr>
        <w:t xml:space="preserve">Правоохранительными органами Российской Федерации регулярно </w:t>
      </w:r>
      <w:r w:rsidR="009378A2">
        <w:rPr>
          <w:rFonts w:eastAsiaTheme="minorHAnsi"/>
          <w:sz w:val="28"/>
          <w:szCs w:val="28"/>
          <w:lang w:eastAsia="en-US"/>
        </w:rPr>
        <w:t xml:space="preserve">пресекается </w:t>
      </w:r>
      <w:r w:rsidRPr="00967704">
        <w:rPr>
          <w:rFonts w:eastAsiaTheme="minorHAnsi"/>
          <w:sz w:val="28"/>
          <w:szCs w:val="28"/>
          <w:lang w:eastAsia="en-US"/>
        </w:rPr>
        <w:t xml:space="preserve">преступная деятельность сторонников </w:t>
      </w:r>
      <w:r w:rsidR="009A2A33" w:rsidRPr="00967704">
        <w:rPr>
          <w:rFonts w:eastAsiaTheme="minorHAnsi"/>
          <w:sz w:val="28"/>
          <w:szCs w:val="28"/>
          <w:lang w:eastAsia="en-US"/>
        </w:rPr>
        <w:t>«</w:t>
      </w:r>
      <w:r w:rsidRPr="00967704">
        <w:rPr>
          <w:rFonts w:eastAsiaTheme="minorHAnsi"/>
          <w:sz w:val="28"/>
          <w:szCs w:val="28"/>
          <w:lang w:eastAsia="en-US"/>
        </w:rPr>
        <w:t>КТД</w:t>
      </w:r>
      <w:r w:rsidR="009A2A33" w:rsidRPr="00967704">
        <w:rPr>
          <w:rFonts w:eastAsiaTheme="minorHAnsi"/>
          <w:sz w:val="28"/>
          <w:szCs w:val="28"/>
          <w:lang w:eastAsia="en-US"/>
        </w:rPr>
        <w:t>»</w:t>
      </w:r>
      <w:r w:rsidRPr="00967704">
        <w:rPr>
          <w:rFonts w:eastAsiaTheme="minorHAnsi"/>
          <w:sz w:val="28"/>
          <w:szCs w:val="28"/>
          <w:lang w:eastAsia="en-US"/>
        </w:rPr>
        <w:t xml:space="preserve">.  </w:t>
      </w:r>
    </w:p>
    <w:p w14:paraId="17F3F7E5" w14:textId="3C96E515" w:rsidR="002D03F9" w:rsidRPr="00967704" w:rsidRDefault="002D03F9" w:rsidP="002D03F9">
      <w:pPr>
        <w:widowControl/>
        <w:shd w:val="clear" w:color="auto" w:fill="FFFFFF"/>
        <w:suppressAutoHyphens/>
        <w:spacing w:line="360" w:lineRule="auto"/>
        <w:ind w:firstLine="709"/>
        <w:jc w:val="both"/>
        <w:rPr>
          <w:sz w:val="28"/>
          <w:szCs w:val="28"/>
        </w:rPr>
      </w:pPr>
      <w:r w:rsidRPr="00967704">
        <w:rPr>
          <w:rFonts w:eastAsiaTheme="minorHAnsi"/>
          <w:sz w:val="28"/>
          <w:szCs w:val="28"/>
          <w:lang w:eastAsia="en-US"/>
        </w:rPr>
        <w:t>Так</w:t>
      </w:r>
      <w:r w:rsidR="009378A2">
        <w:rPr>
          <w:rFonts w:eastAsiaTheme="minorHAnsi"/>
          <w:sz w:val="28"/>
          <w:szCs w:val="28"/>
          <w:lang w:eastAsia="en-US"/>
        </w:rPr>
        <w:t>, в</w:t>
      </w:r>
      <w:r w:rsidRPr="00967704">
        <w:rPr>
          <w:rFonts w:eastAsiaTheme="minorHAnsi"/>
          <w:sz w:val="28"/>
          <w:szCs w:val="28"/>
          <w:lang w:eastAsia="en-US"/>
        </w:rPr>
        <w:t xml:space="preserve"> октябре </w:t>
      </w:r>
      <w:r w:rsidRPr="00967704">
        <w:rPr>
          <w:bCs/>
          <w:sz w:val="28"/>
          <w:szCs w:val="28"/>
        </w:rPr>
        <w:t>2020</w:t>
      </w:r>
      <w:r w:rsidR="009378A2">
        <w:rPr>
          <w:bCs/>
          <w:sz w:val="28"/>
          <w:szCs w:val="28"/>
        </w:rPr>
        <w:t> </w:t>
      </w:r>
      <w:r w:rsidRPr="00967704">
        <w:rPr>
          <w:bCs/>
          <w:sz w:val="28"/>
          <w:szCs w:val="28"/>
        </w:rPr>
        <w:t>г</w:t>
      </w:r>
      <w:r w:rsidR="009378A2">
        <w:rPr>
          <w:bCs/>
          <w:sz w:val="28"/>
          <w:szCs w:val="28"/>
        </w:rPr>
        <w:t>.</w:t>
      </w:r>
      <w:r w:rsidRPr="00967704">
        <w:rPr>
          <w:bCs/>
          <w:sz w:val="28"/>
          <w:szCs w:val="28"/>
        </w:rPr>
        <w:t xml:space="preserve"> </w:t>
      </w:r>
      <w:r w:rsidRPr="00967704">
        <w:rPr>
          <w:sz w:val="28"/>
          <w:szCs w:val="28"/>
        </w:rPr>
        <w:t xml:space="preserve">ФСБ России пресечена деятельность межрегиональной ячейки </w:t>
      </w:r>
      <w:r w:rsidR="009A2A33" w:rsidRPr="00967704">
        <w:rPr>
          <w:sz w:val="28"/>
          <w:szCs w:val="28"/>
        </w:rPr>
        <w:t>«</w:t>
      </w:r>
      <w:r w:rsidRPr="00967704">
        <w:rPr>
          <w:sz w:val="28"/>
          <w:szCs w:val="28"/>
        </w:rPr>
        <w:t>КТД</w:t>
      </w:r>
      <w:r w:rsidR="009A2A33" w:rsidRPr="00967704">
        <w:rPr>
          <w:sz w:val="28"/>
          <w:szCs w:val="28"/>
        </w:rPr>
        <w:t>»</w:t>
      </w:r>
      <w:r w:rsidRPr="00967704">
        <w:rPr>
          <w:sz w:val="28"/>
          <w:szCs w:val="28"/>
        </w:rPr>
        <w:t>, члены которой</w:t>
      </w:r>
      <w:r w:rsidR="009378A2">
        <w:rPr>
          <w:sz w:val="28"/>
          <w:szCs w:val="28"/>
        </w:rPr>
        <w:t xml:space="preserve"> – </w:t>
      </w:r>
      <w:r w:rsidRPr="00967704">
        <w:rPr>
          <w:sz w:val="28"/>
          <w:szCs w:val="28"/>
        </w:rPr>
        <w:t xml:space="preserve">выходцы одной из стран Центрально-Азиатского региона планировали </w:t>
      </w:r>
      <w:r w:rsidR="009378A2">
        <w:rPr>
          <w:sz w:val="28"/>
          <w:szCs w:val="28"/>
        </w:rPr>
        <w:t xml:space="preserve">совершить </w:t>
      </w:r>
      <w:r w:rsidRPr="00967704">
        <w:rPr>
          <w:sz w:val="28"/>
          <w:szCs w:val="28"/>
        </w:rPr>
        <w:t>диверсионно-террористические акты в г</w:t>
      </w:r>
      <w:r w:rsidR="009378A2">
        <w:rPr>
          <w:sz w:val="28"/>
          <w:szCs w:val="28"/>
        </w:rPr>
        <w:t>. </w:t>
      </w:r>
      <w:r w:rsidRPr="00967704">
        <w:rPr>
          <w:sz w:val="28"/>
          <w:szCs w:val="28"/>
        </w:rPr>
        <w:t xml:space="preserve">Волгограде. Координация террористической деятельности осуществлялась с территории Сирии. Объектами устремлений выступали здания органов власти, места проживания военнослужащих и </w:t>
      </w:r>
      <w:proofErr w:type="gramStart"/>
      <w:r w:rsidRPr="00967704">
        <w:rPr>
          <w:sz w:val="28"/>
          <w:szCs w:val="28"/>
        </w:rPr>
        <w:t>взрыво-пожароопасные</w:t>
      </w:r>
      <w:proofErr w:type="gramEnd"/>
      <w:r w:rsidRPr="00967704">
        <w:rPr>
          <w:sz w:val="28"/>
          <w:szCs w:val="28"/>
        </w:rPr>
        <w:t xml:space="preserve"> предприятия</w:t>
      </w:r>
      <w:r w:rsidRPr="00967704">
        <w:rPr>
          <w:sz w:val="28"/>
          <w:szCs w:val="28"/>
          <w:vertAlign w:val="superscript"/>
        </w:rPr>
        <w:footnoteReference w:id="494"/>
      </w:r>
      <w:r w:rsidRPr="00967704">
        <w:rPr>
          <w:sz w:val="28"/>
          <w:szCs w:val="28"/>
        </w:rPr>
        <w:t>.</w:t>
      </w:r>
    </w:p>
    <w:p w14:paraId="0579BA5A" w14:textId="5F31B573" w:rsidR="002D03F9" w:rsidRPr="00967704" w:rsidRDefault="002D03F9" w:rsidP="002D03F9">
      <w:pPr>
        <w:widowControl/>
        <w:shd w:val="clear" w:color="auto" w:fill="FFFFFF"/>
        <w:autoSpaceDE/>
        <w:autoSpaceDN/>
        <w:adjustRightInd/>
        <w:spacing w:line="360" w:lineRule="auto"/>
        <w:ind w:firstLine="709"/>
        <w:jc w:val="both"/>
        <w:rPr>
          <w:sz w:val="28"/>
          <w:szCs w:val="28"/>
        </w:rPr>
      </w:pPr>
      <w:r w:rsidRPr="00967704">
        <w:rPr>
          <w:sz w:val="28"/>
          <w:szCs w:val="28"/>
        </w:rPr>
        <w:t>В рамках возбужденного ФСБ России уголовного дела по ч. 1 ст. 30, ч.</w:t>
      </w:r>
      <w:r w:rsidR="009378A2">
        <w:rPr>
          <w:sz w:val="28"/>
          <w:szCs w:val="28"/>
        </w:rPr>
        <w:t> </w:t>
      </w:r>
      <w:r w:rsidRPr="00967704">
        <w:rPr>
          <w:sz w:val="28"/>
          <w:szCs w:val="28"/>
        </w:rPr>
        <w:t xml:space="preserve">2 ст. 205 УК РФ приняты меры по недопущению террористических акций на территории региона. При задержании главарь и его сообщник, пытавшиеся извлечь средства террора из заранее оборудованного в </w:t>
      </w:r>
      <w:r w:rsidR="009378A2">
        <w:rPr>
          <w:sz w:val="28"/>
          <w:szCs w:val="28"/>
        </w:rPr>
        <w:t>г. В</w:t>
      </w:r>
      <w:r w:rsidRPr="00967704">
        <w:rPr>
          <w:sz w:val="28"/>
          <w:szCs w:val="28"/>
        </w:rPr>
        <w:t>олгограде тайника, оказали вооруженное сопротивление сотрудникам ФСБ России</w:t>
      </w:r>
      <w:r w:rsidR="009378A2">
        <w:rPr>
          <w:sz w:val="28"/>
          <w:szCs w:val="28"/>
        </w:rPr>
        <w:t xml:space="preserve"> </w:t>
      </w:r>
      <w:r w:rsidRPr="00967704">
        <w:rPr>
          <w:sz w:val="28"/>
          <w:szCs w:val="28"/>
        </w:rPr>
        <w:t>и в результате были нейтрализованы.</w:t>
      </w:r>
    </w:p>
    <w:p w14:paraId="29EEBDFA" w14:textId="5FE082D3" w:rsidR="002D03F9" w:rsidRPr="00967704" w:rsidRDefault="002D03F9" w:rsidP="002D03F9">
      <w:pPr>
        <w:widowControl/>
        <w:shd w:val="clear" w:color="auto" w:fill="FFFFFF"/>
        <w:autoSpaceDE/>
        <w:autoSpaceDN/>
        <w:adjustRightInd/>
        <w:spacing w:line="360" w:lineRule="auto"/>
        <w:ind w:firstLine="709"/>
        <w:jc w:val="both"/>
        <w:rPr>
          <w:sz w:val="28"/>
          <w:szCs w:val="28"/>
        </w:rPr>
      </w:pPr>
      <w:r w:rsidRPr="00967704">
        <w:rPr>
          <w:sz w:val="28"/>
          <w:szCs w:val="28"/>
        </w:rPr>
        <w:t>В ходе следственных действий на месте происшествия и по адресам жительства радикальных исламистов обнаружен</w:t>
      </w:r>
      <w:r w:rsidR="009378A2">
        <w:rPr>
          <w:sz w:val="28"/>
          <w:szCs w:val="28"/>
        </w:rPr>
        <w:t>ы</w:t>
      </w:r>
      <w:r w:rsidRPr="00967704">
        <w:rPr>
          <w:sz w:val="28"/>
          <w:szCs w:val="28"/>
        </w:rPr>
        <w:t xml:space="preserve"> и изъят</w:t>
      </w:r>
      <w:r w:rsidR="009378A2">
        <w:rPr>
          <w:sz w:val="28"/>
          <w:szCs w:val="28"/>
        </w:rPr>
        <w:t>ы</w:t>
      </w:r>
      <w:r w:rsidRPr="00967704">
        <w:rPr>
          <w:sz w:val="28"/>
          <w:szCs w:val="28"/>
        </w:rPr>
        <w:t xml:space="preserve"> огнестрельное оружие, боеприпасы, химические компоненты и поражающие элементы </w:t>
      </w:r>
      <w:r w:rsidR="009A2A33" w:rsidRPr="00967704">
        <w:rPr>
          <w:sz w:val="28"/>
          <w:szCs w:val="28"/>
        </w:rPr>
        <w:br/>
      </w:r>
      <w:r w:rsidRPr="00967704">
        <w:rPr>
          <w:sz w:val="28"/>
          <w:szCs w:val="28"/>
        </w:rPr>
        <w:t xml:space="preserve">к СВУ, литература религиозного характера, а также карта Волгограда </w:t>
      </w:r>
      <w:r w:rsidR="009A2A33" w:rsidRPr="00967704">
        <w:rPr>
          <w:sz w:val="28"/>
          <w:szCs w:val="28"/>
        </w:rPr>
        <w:br/>
      </w:r>
      <w:r w:rsidRPr="00967704">
        <w:rPr>
          <w:sz w:val="28"/>
          <w:szCs w:val="28"/>
        </w:rPr>
        <w:t>с отмеченными на ней планируемыми местами совершения диверсионно-террористических актов</w:t>
      </w:r>
      <w:r w:rsidRPr="00967704">
        <w:rPr>
          <w:sz w:val="28"/>
          <w:szCs w:val="28"/>
          <w:vertAlign w:val="superscript"/>
        </w:rPr>
        <w:footnoteReference w:id="495"/>
      </w:r>
      <w:r w:rsidRPr="00967704">
        <w:rPr>
          <w:sz w:val="28"/>
          <w:szCs w:val="28"/>
        </w:rPr>
        <w:t xml:space="preserve">. </w:t>
      </w:r>
    </w:p>
    <w:p w14:paraId="46FAEAE6" w14:textId="15539627" w:rsidR="002D03F9" w:rsidRPr="00967704" w:rsidRDefault="002D03F9" w:rsidP="002D03F9">
      <w:pPr>
        <w:widowControl/>
        <w:shd w:val="clear" w:color="auto" w:fill="FFFFFF"/>
        <w:suppressAutoHyphens/>
        <w:spacing w:line="360" w:lineRule="auto"/>
        <w:ind w:firstLine="709"/>
        <w:jc w:val="both"/>
        <w:rPr>
          <w:sz w:val="28"/>
          <w:szCs w:val="28"/>
        </w:rPr>
      </w:pPr>
      <w:r w:rsidRPr="00967704">
        <w:rPr>
          <w:rFonts w:eastAsiaTheme="minorHAnsi"/>
          <w:sz w:val="28"/>
          <w:szCs w:val="28"/>
          <w:lang w:eastAsia="en-US"/>
        </w:rPr>
        <w:t xml:space="preserve">В феврале </w:t>
      </w:r>
      <w:r w:rsidRPr="00967704">
        <w:rPr>
          <w:bCs/>
          <w:sz w:val="28"/>
          <w:szCs w:val="28"/>
        </w:rPr>
        <w:t>2023</w:t>
      </w:r>
      <w:r w:rsidR="009378A2">
        <w:rPr>
          <w:bCs/>
          <w:sz w:val="28"/>
          <w:szCs w:val="28"/>
        </w:rPr>
        <w:t> </w:t>
      </w:r>
      <w:r w:rsidRPr="00967704">
        <w:rPr>
          <w:bCs/>
          <w:sz w:val="28"/>
          <w:szCs w:val="28"/>
        </w:rPr>
        <w:t>г</w:t>
      </w:r>
      <w:r w:rsidR="009378A2">
        <w:rPr>
          <w:bCs/>
          <w:sz w:val="28"/>
          <w:szCs w:val="28"/>
        </w:rPr>
        <w:t>.</w:t>
      </w:r>
      <w:r w:rsidRPr="00967704">
        <w:rPr>
          <w:b/>
          <w:bCs/>
          <w:sz w:val="28"/>
          <w:szCs w:val="28"/>
        </w:rPr>
        <w:t xml:space="preserve"> </w:t>
      </w:r>
      <w:r w:rsidRPr="00967704">
        <w:rPr>
          <w:sz w:val="28"/>
          <w:szCs w:val="28"/>
        </w:rPr>
        <w:t xml:space="preserve">ФСБ России во взаимодействии с подразделениями МВД </w:t>
      </w:r>
      <w:r w:rsidR="009378A2">
        <w:rPr>
          <w:sz w:val="28"/>
          <w:szCs w:val="28"/>
        </w:rPr>
        <w:t xml:space="preserve">России </w:t>
      </w:r>
      <w:r w:rsidRPr="00967704">
        <w:rPr>
          <w:sz w:val="28"/>
          <w:szCs w:val="28"/>
        </w:rPr>
        <w:t>в г</w:t>
      </w:r>
      <w:r w:rsidR="009378A2">
        <w:rPr>
          <w:sz w:val="28"/>
          <w:szCs w:val="28"/>
        </w:rPr>
        <w:t>.</w:t>
      </w:r>
      <w:r w:rsidRPr="00967704">
        <w:rPr>
          <w:sz w:val="28"/>
          <w:szCs w:val="28"/>
        </w:rPr>
        <w:t xml:space="preserve"> Москв</w:t>
      </w:r>
      <w:r w:rsidR="009A2A33" w:rsidRPr="00967704">
        <w:rPr>
          <w:sz w:val="28"/>
          <w:szCs w:val="28"/>
        </w:rPr>
        <w:t>е и</w:t>
      </w:r>
      <w:r w:rsidRPr="00967704">
        <w:rPr>
          <w:sz w:val="28"/>
          <w:szCs w:val="28"/>
        </w:rPr>
        <w:t xml:space="preserve"> Красноярск</w:t>
      </w:r>
      <w:r w:rsidR="009A2A33" w:rsidRPr="00967704">
        <w:rPr>
          <w:sz w:val="28"/>
          <w:szCs w:val="28"/>
        </w:rPr>
        <w:t>е</w:t>
      </w:r>
      <w:r w:rsidRPr="00967704">
        <w:rPr>
          <w:sz w:val="28"/>
          <w:szCs w:val="28"/>
        </w:rPr>
        <w:t xml:space="preserve"> пресечена деятельность </w:t>
      </w:r>
      <w:r w:rsidRPr="00967704">
        <w:rPr>
          <w:sz w:val="28"/>
          <w:szCs w:val="28"/>
        </w:rPr>
        <w:lastRenderedPageBreak/>
        <w:t xml:space="preserve">межрегиональной ячейки </w:t>
      </w:r>
      <w:r w:rsidR="009A2A33" w:rsidRPr="00967704">
        <w:rPr>
          <w:sz w:val="28"/>
          <w:szCs w:val="28"/>
        </w:rPr>
        <w:t>«</w:t>
      </w:r>
      <w:r w:rsidRPr="00967704">
        <w:rPr>
          <w:sz w:val="28"/>
          <w:szCs w:val="28"/>
        </w:rPr>
        <w:t>КТД</w:t>
      </w:r>
      <w:r w:rsidR="009A2A33" w:rsidRPr="00967704">
        <w:rPr>
          <w:sz w:val="28"/>
          <w:szCs w:val="28"/>
        </w:rPr>
        <w:t>»</w:t>
      </w:r>
      <w:r w:rsidRPr="00967704">
        <w:rPr>
          <w:sz w:val="28"/>
          <w:szCs w:val="28"/>
        </w:rPr>
        <w:t>, задержаны четыре человека из числа ее главарей и рядовых участников.</w:t>
      </w:r>
    </w:p>
    <w:p w14:paraId="2312538C" w14:textId="1D13E6C7" w:rsidR="002D03F9" w:rsidRPr="00967704" w:rsidRDefault="002D03F9" w:rsidP="002D03F9">
      <w:pPr>
        <w:widowControl/>
        <w:shd w:val="clear" w:color="auto" w:fill="FFFFFF"/>
        <w:autoSpaceDE/>
        <w:autoSpaceDN/>
        <w:adjustRightInd/>
        <w:spacing w:line="360" w:lineRule="auto"/>
        <w:ind w:firstLine="709"/>
        <w:jc w:val="both"/>
        <w:rPr>
          <w:rFonts w:eastAsiaTheme="minorHAnsi"/>
          <w:sz w:val="28"/>
          <w:szCs w:val="28"/>
          <w:lang w:eastAsia="en-US"/>
        </w:rPr>
      </w:pPr>
      <w:r w:rsidRPr="00967704">
        <w:rPr>
          <w:sz w:val="28"/>
          <w:szCs w:val="28"/>
        </w:rPr>
        <w:t>В ходе оперативно-разыскных мероприятий установлено, что члены ячейки осуществляли вербовку и переправку рекрутов в зоны боевых действий, финансирование членов тер</w:t>
      </w:r>
      <w:r w:rsidR="00C3206D">
        <w:rPr>
          <w:sz w:val="28"/>
          <w:szCs w:val="28"/>
        </w:rPr>
        <w:t xml:space="preserve">рористической </w:t>
      </w:r>
      <w:r w:rsidRPr="00967704">
        <w:rPr>
          <w:sz w:val="28"/>
          <w:szCs w:val="28"/>
        </w:rPr>
        <w:t>структуры, находящихся на территории Сирии, а также призывы к совершению преступлений террористического характера. При задержании обнаружены и изъяты пропагандистские видеоматериалы «КТД», а также средства связи, электронные носители информации и банковские карты, использовавшиеся ими при ведении противоправной деятельности</w:t>
      </w:r>
      <w:r w:rsidRPr="00967704">
        <w:rPr>
          <w:sz w:val="28"/>
          <w:szCs w:val="28"/>
          <w:vertAlign w:val="superscript"/>
        </w:rPr>
        <w:footnoteReference w:id="496"/>
      </w:r>
      <w:r w:rsidRPr="00967704">
        <w:rPr>
          <w:sz w:val="28"/>
          <w:szCs w:val="28"/>
        </w:rPr>
        <w:t>.</w:t>
      </w:r>
    </w:p>
    <w:p w14:paraId="111BDB1C" w14:textId="5C3C5381" w:rsidR="002D03F9" w:rsidRPr="00967704" w:rsidRDefault="002D03F9" w:rsidP="002D03F9">
      <w:pPr>
        <w:widowControl/>
        <w:shd w:val="clear" w:color="auto" w:fill="FFFFFF"/>
        <w:autoSpaceDE/>
        <w:autoSpaceDN/>
        <w:adjustRightInd/>
        <w:spacing w:line="360" w:lineRule="auto"/>
        <w:ind w:firstLine="709"/>
        <w:jc w:val="both"/>
        <w:rPr>
          <w:rFonts w:eastAsiaTheme="minorHAnsi"/>
          <w:sz w:val="28"/>
          <w:szCs w:val="28"/>
          <w:lang w:eastAsia="en-US"/>
        </w:rPr>
      </w:pPr>
      <w:r w:rsidRPr="00967704">
        <w:rPr>
          <w:bCs/>
          <w:sz w:val="28"/>
          <w:szCs w:val="28"/>
        </w:rPr>
        <w:t>В феврале 2024</w:t>
      </w:r>
      <w:r w:rsidR="009378A2">
        <w:rPr>
          <w:bCs/>
          <w:sz w:val="28"/>
          <w:szCs w:val="28"/>
        </w:rPr>
        <w:t> </w:t>
      </w:r>
      <w:r w:rsidRPr="00967704">
        <w:rPr>
          <w:bCs/>
          <w:sz w:val="28"/>
          <w:szCs w:val="28"/>
        </w:rPr>
        <w:t>г</w:t>
      </w:r>
      <w:r w:rsidR="009378A2">
        <w:rPr>
          <w:bCs/>
          <w:sz w:val="28"/>
          <w:szCs w:val="28"/>
        </w:rPr>
        <w:t>.</w:t>
      </w:r>
      <w:r w:rsidRPr="00967704">
        <w:rPr>
          <w:bCs/>
          <w:sz w:val="28"/>
          <w:szCs w:val="28"/>
        </w:rPr>
        <w:t xml:space="preserve"> </w:t>
      </w:r>
      <w:r w:rsidRPr="00967704">
        <w:rPr>
          <w:sz w:val="28"/>
          <w:szCs w:val="28"/>
        </w:rPr>
        <w:t xml:space="preserve">ФСБ России во взаимодействии с Росфинмониторингом и СК России ликвидирован международный канал ресурсного обеспечения </w:t>
      </w:r>
      <w:r w:rsidR="009A2A33" w:rsidRPr="00967704">
        <w:rPr>
          <w:sz w:val="28"/>
          <w:szCs w:val="28"/>
        </w:rPr>
        <w:t>«</w:t>
      </w:r>
      <w:r w:rsidRPr="00967704">
        <w:rPr>
          <w:sz w:val="28"/>
          <w:szCs w:val="28"/>
        </w:rPr>
        <w:t>КТД</w:t>
      </w:r>
      <w:r w:rsidR="009A2A33" w:rsidRPr="00967704">
        <w:rPr>
          <w:sz w:val="28"/>
          <w:szCs w:val="28"/>
        </w:rPr>
        <w:t>»</w:t>
      </w:r>
      <w:r w:rsidRPr="00967704">
        <w:rPr>
          <w:sz w:val="28"/>
          <w:szCs w:val="28"/>
        </w:rPr>
        <w:t>, координация которого осуществлялась эмиссарами МТО, находящимися в САР. В результате проведенных мероприятий на территори</w:t>
      </w:r>
      <w:r w:rsidR="009378A2">
        <w:rPr>
          <w:sz w:val="28"/>
          <w:szCs w:val="28"/>
        </w:rPr>
        <w:t>ях</w:t>
      </w:r>
      <w:r w:rsidRPr="00967704">
        <w:rPr>
          <w:sz w:val="28"/>
          <w:szCs w:val="28"/>
        </w:rPr>
        <w:t xml:space="preserve"> 22 российских регионов задержан</w:t>
      </w:r>
      <w:r w:rsidR="009378A2">
        <w:rPr>
          <w:sz w:val="28"/>
          <w:szCs w:val="28"/>
        </w:rPr>
        <w:t>ы</w:t>
      </w:r>
      <w:r w:rsidRPr="00967704">
        <w:rPr>
          <w:sz w:val="28"/>
          <w:szCs w:val="28"/>
        </w:rPr>
        <w:t xml:space="preserve"> </w:t>
      </w:r>
      <w:r w:rsidR="009A2A33" w:rsidRPr="00967704">
        <w:rPr>
          <w:sz w:val="28"/>
          <w:szCs w:val="28"/>
        </w:rPr>
        <w:br/>
      </w:r>
      <w:r w:rsidRPr="00967704">
        <w:rPr>
          <w:sz w:val="28"/>
          <w:szCs w:val="28"/>
        </w:rPr>
        <w:t xml:space="preserve">49 участников пособнической террористической сети, причастных к сбору </w:t>
      </w:r>
      <w:r w:rsidR="009A2A33" w:rsidRPr="00967704">
        <w:rPr>
          <w:sz w:val="28"/>
          <w:szCs w:val="28"/>
        </w:rPr>
        <w:br/>
      </w:r>
      <w:r w:rsidRPr="00967704">
        <w:rPr>
          <w:sz w:val="28"/>
          <w:szCs w:val="28"/>
        </w:rPr>
        <w:t xml:space="preserve">и перечислению денежных средств на нужды действующих в Сирии боевиков. Кроме того, отдельные из них с использованием </w:t>
      </w:r>
      <w:r w:rsidR="009378A2">
        <w:rPr>
          <w:sz w:val="28"/>
          <w:szCs w:val="28"/>
        </w:rPr>
        <w:t>и</w:t>
      </w:r>
      <w:r w:rsidRPr="00967704">
        <w:rPr>
          <w:sz w:val="28"/>
          <w:szCs w:val="28"/>
        </w:rPr>
        <w:t>нтернет</w:t>
      </w:r>
      <w:r w:rsidR="009378A2">
        <w:rPr>
          <w:sz w:val="28"/>
          <w:szCs w:val="28"/>
        </w:rPr>
        <w:t>-</w:t>
      </w:r>
      <w:r w:rsidRPr="00967704">
        <w:rPr>
          <w:sz w:val="28"/>
          <w:szCs w:val="28"/>
        </w:rPr>
        <w:t>ресурсов распространяли в мусульманской умме радикальную исламскую идеологию и оправдывали ведение террористической деятельности. Следственными органами возбуждены и расследуются уголовные дела</w:t>
      </w:r>
      <w:r w:rsidRPr="00967704">
        <w:rPr>
          <w:sz w:val="28"/>
          <w:szCs w:val="28"/>
          <w:vertAlign w:val="superscript"/>
        </w:rPr>
        <w:footnoteReference w:id="497"/>
      </w:r>
      <w:r w:rsidRPr="00967704">
        <w:rPr>
          <w:sz w:val="28"/>
          <w:szCs w:val="28"/>
        </w:rPr>
        <w:t xml:space="preserve">. </w:t>
      </w:r>
    </w:p>
    <w:p w14:paraId="74B16BF4" w14:textId="49577A76" w:rsidR="002D03F9" w:rsidRPr="002D03F9" w:rsidRDefault="002D03F9" w:rsidP="002D03F9">
      <w:pPr>
        <w:widowControl/>
        <w:shd w:val="clear" w:color="auto" w:fill="FFFFFF"/>
        <w:suppressAutoHyphens/>
        <w:spacing w:line="360" w:lineRule="auto"/>
        <w:ind w:firstLine="709"/>
        <w:jc w:val="both"/>
        <w:rPr>
          <w:rFonts w:eastAsiaTheme="minorHAnsi"/>
          <w:sz w:val="28"/>
          <w:szCs w:val="28"/>
          <w:lang w:eastAsia="en-US"/>
        </w:rPr>
      </w:pPr>
      <w:r w:rsidRPr="00967704">
        <w:rPr>
          <w:rFonts w:eastAsiaTheme="minorHAnsi"/>
          <w:sz w:val="28"/>
          <w:szCs w:val="28"/>
          <w:lang w:eastAsia="en-US"/>
        </w:rPr>
        <w:t xml:space="preserve">Террористическая деятельность </w:t>
      </w:r>
      <w:r w:rsidR="009A2A33" w:rsidRPr="00967704">
        <w:rPr>
          <w:rFonts w:eastAsiaTheme="minorHAnsi"/>
          <w:sz w:val="28"/>
          <w:szCs w:val="28"/>
          <w:lang w:eastAsia="en-US"/>
        </w:rPr>
        <w:t>«</w:t>
      </w:r>
      <w:r w:rsidRPr="00967704">
        <w:rPr>
          <w:rFonts w:eastAsiaTheme="minorHAnsi"/>
          <w:sz w:val="28"/>
          <w:szCs w:val="28"/>
          <w:lang w:eastAsia="en-US"/>
        </w:rPr>
        <w:t>КТД</w:t>
      </w:r>
      <w:r w:rsidR="009A2A33" w:rsidRPr="00967704">
        <w:rPr>
          <w:rFonts w:eastAsiaTheme="minorHAnsi"/>
          <w:sz w:val="28"/>
          <w:szCs w:val="28"/>
          <w:lang w:eastAsia="en-US"/>
        </w:rPr>
        <w:t>»</w:t>
      </w:r>
      <w:r w:rsidRPr="00967704">
        <w:rPr>
          <w:rFonts w:eastAsiaTheme="minorHAnsi"/>
          <w:sz w:val="28"/>
          <w:szCs w:val="28"/>
          <w:lang w:eastAsia="en-US"/>
        </w:rPr>
        <w:t xml:space="preserve"> не осталась незамеченной </w:t>
      </w:r>
      <w:r w:rsidRPr="002D03F9">
        <w:rPr>
          <w:rFonts w:eastAsiaTheme="minorHAnsi"/>
          <w:sz w:val="28"/>
          <w:szCs w:val="28"/>
          <w:lang w:eastAsia="en-US"/>
        </w:rPr>
        <w:t>мировым сообществом. 7 марта 2022</w:t>
      </w:r>
      <w:r w:rsidR="009378A2">
        <w:rPr>
          <w:rFonts w:eastAsiaTheme="minorHAnsi"/>
          <w:sz w:val="28"/>
          <w:szCs w:val="28"/>
          <w:lang w:eastAsia="en-US"/>
        </w:rPr>
        <w:t> </w:t>
      </w:r>
      <w:r w:rsidRPr="002D03F9">
        <w:rPr>
          <w:rFonts w:eastAsiaTheme="minorHAnsi"/>
          <w:sz w:val="28"/>
          <w:szCs w:val="28"/>
          <w:lang w:eastAsia="en-US"/>
        </w:rPr>
        <w:t>г</w:t>
      </w:r>
      <w:r w:rsidR="009378A2">
        <w:rPr>
          <w:rFonts w:eastAsiaTheme="minorHAnsi"/>
          <w:sz w:val="28"/>
          <w:szCs w:val="28"/>
          <w:lang w:eastAsia="en-US"/>
        </w:rPr>
        <w:t>.</w:t>
      </w:r>
      <w:r w:rsidRPr="002D03F9">
        <w:rPr>
          <w:rFonts w:eastAsiaTheme="minorHAnsi"/>
          <w:sz w:val="28"/>
          <w:szCs w:val="28"/>
          <w:lang w:eastAsia="en-US"/>
        </w:rPr>
        <w:t xml:space="preserve"> организация внесена в список Комитета Совета </w:t>
      </w:r>
      <w:r w:rsidR="009378A2">
        <w:rPr>
          <w:rFonts w:eastAsiaTheme="minorHAnsi"/>
          <w:sz w:val="28"/>
          <w:szCs w:val="28"/>
          <w:lang w:eastAsia="en-US"/>
        </w:rPr>
        <w:t>Б</w:t>
      </w:r>
      <w:r w:rsidRPr="002D03F9">
        <w:rPr>
          <w:rFonts w:eastAsiaTheme="minorHAnsi"/>
          <w:sz w:val="28"/>
          <w:szCs w:val="28"/>
          <w:lang w:eastAsia="en-US"/>
        </w:rPr>
        <w:t xml:space="preserve">езопасности ООН, учрежденный резолюциями 1267 </w:t>
      </w:r>
      <w:r w:rsidRPr="002D03F9">
        <w:rPr>
          <w:rFonts w:eastAsiaTheme="minorHAnsi"/>
          <w:sz w:val="28"/>
          <w:szCs w:val="28"/>
          <w:lang w:eastAsia="en-US"/>
        </w:rPr>
        <w:lastRenderedPageBreak/>
        <w:t>(1999 г.), 1989 (2011 г.), 2253 (2015 г.), 2610 (2021 г.) против международных террористических организаций «Исламское государство» и «Аль-Каида» и связанны</w:t>
      </w:r>
      <w:r w:rsidR="009378A2">
        <w:rPr>
          <w:rFonts w:eastAsiaTheme="minorHAnsi"/>
          <w:sz w:val="28"/>
          <w:szCs w:val="28"/>
          <w:lang w:eastAsia="en-US"/>
        </w:rPr>
        <w:t>х</w:t>
      </w:r>
      <w:r w:rsidRPr="002D03F9">
        <w:rPr>
          <w:rFonts w:eastAsiaTheme="minorHAnsi"/>
          <w:sz w:val="28"/>
          <w:szCs w:val="28"/>
          <w:lang w:eastAsia="en-US"/>
        </w:rPr>
        <w:t xml:space="preserve"> с ними лиц, групп, предприяти</w:t>
      </w:r>
      <w:r w:rsidR="009378A2">
        <w:rPr>
          <w:rFonts w:eastAsiaTheme="minorHAnsi"/>
          <w:sz w:val="28"/>
          <w:szCs w:val="28"/>
          <w:lang w:eastAsia="en-US"/>
        </w:rPr>
        <w:t>й</w:t>
      </w:r>
      <w:r w:rsidRPr="002D03F9">
        <w:rPr>
          <w:rFonts w:eastAsiaTheme="minorHAnsi"/>
          <w:sz w:val="28"/>
          <w:szCs w:val="28"/>
          <w:lang w:eastAsia="en-US"/>
        </w:rPr>
        <w:t xml:space="preserve"> и организаци</w:t>
      </w:r>
      <w:r w:rsidR="009378A2">
        <w:rPr>
          <w:rFonts w:eastAsiaTheme="minorHAnsi"/>
          <w:sz w:val="28"/>
          <w:szCs w:val="28"/>
          <w:lang w:eastAsia="en-US"/>
        </w:rPr>
        <w:t>й</w:t>
      </w:r>
      <w:r w:rsidRPr="002D03F9">
        <w:rPr>
          <w:rFonts w:eastAsiaTheme="minorHAnsi"/>
          <w:sz w:val="28"/>
          <w:szCs w:val="28"/>
          <w:lang w:eastAsia="en-US"/>
        </w:rPr>
        <w:t>, что требует от всех государств</w:t>
      </w:r>
      <w:r w:rsidR="00343EA6">
        <w:rPr>
          <w:rFonts w:eastAsiaTheme="minorHAnsi"/>
          <w:sz w:val="28"/>
          <w:szCs w:val="28"/>
          <w:lang w:eastAsia="en-US"/>
        </w:rPr>
        <w:t xml:space="preserve"> – </w:t>
      </w:r>
      <w:r w:rsidRPr="002D03F9">
        <w:rPr>
          <w:rFonts w:eastAsiaTheme="minorHAnsi"/>
          <w:sz w:val="28"/>
          <w:szCs w:val="28"/>
          <w:lang w:eastAsia="en-US"/>
        </w:rPr>
        <w:t>членов ООН ввести ряд санкций, включая замораживание активов, запрет на поставки оружия</w:t>
      </w:r>
      <w:r w:rsidRPr="002D03F9">
        <w:rPr>
          <w:sz w:val="28"/>
          <w:szCs w:val="28"/>
        </w:rPr>
        <w:t xml:space="preserve"> и ряд других мер</w:t>
      </w:r>
      <w:r w:rsidRPr="002D03F9">
        <w:rPr>
          <w:rFonts w:eastAsiaTheme="minorHAnsi"/>
          <w:sz w:val="28"/>
          <w:szCs w:val="28"/>
          <w:lang w:eastAsia="en-US"/>
        </w:rPr>
        <w:t>.</w:t>
      </w:r>
    </w:p>
    <w:p w14:paraId="558764FA" w14:textId="67BF416D" w:rsidR="002D03F9" w:rsidRPr="002D03F9" w:rsidRDefault="002D03F9" w:rsidP="002D03F9">
      <w:pPr>
        <w:widowControl/>
        <w:autoSpaceDE/>
        <w:autoSpaceDN/>
        <w:adjustRightInd/>
        <w:spacing w:line="360" w:lineRule="auto"/>
        <w:ind w:firstLine="709"/>
        <w:jc w:val="both"/>
        <w:rPr>
          <w:rFonts w:eastAsiaTheme="minorHAnsi"/>
          <w:sz w:val="28"/>
          <w:szCs w:val="28"/>
          <w:lang w:eastAsia="en-US"/>
        </w:rPr>
      </w:pPr>
      <w:r w:rsidRPr="002D03F9">
        <w:rPr>
          <w:rFonts w:eastAsiaTheme="minorHAnsi"/>
          <w:sz w:val="28"/>
          <w:szCs w:val="28"/>
          <w:lang w:eastAsia="en-US"/>
        </w:rPr>
        <w:t xml:space="preserve">Правительство США также внесло террористическую группировку </w:t>
      </w:r>
      <w:r w:rsidR="00343EA6">
        <w:rPr>
          <w:rFonts w:eastAsiaTheme="minorHAnsi"/>
          <w:sz w:val="28"/>
          <w:szCs w:val="28"/>
          <w:lang w:eastAsia="en-US"/>
        </w:rPr>
        <w:t>«</w:t>
      </w:r>
      <w:r w:rsidRPr="002D03F9">
        <w:rPr>
          <w:rFonts w:eastAsiaTheme="minorHAnsi"/>
          <w:sz w:val="28"/>
          <w:szCs w:val="28"/>
          <w:lang w:eastAsia="en-US"/>
        </w:rPr>
        <w:t>КТД</w:t>
      </w:r>
      <w:r w:rsidR="00343EA6">
        <w:rPr>
          <w:rFonts w:eastAsiaTheme="minorHAnsi"/>
          <w:sz w:val="28"/>
          <w:szCs w:val="28"/>
          <w:lang w:eastAsia="en-US"/>
        </w:rPr>
        <w:t>»</w:t>
      </w:r>
      <w:r w:rsidRPr="002D03F9">
        <w:rPr>
          <w:rFonts w:eastAsiaTheme="minorHAnsi"/>
          <w:sz w:val="28"/>
          <w:szCs w:val="28"/>
          <w:lang w:eastAsia="en-US"/>
        </w:rPr>
        <w:t xml:space="preserve"> в свой санкционный список – т. н. </w:t>
      </w:r>
      <w:r w:rsidR="00343EA6">
        <w:rPr>
          <w:rFonts w:eastAsiaTheme="minorHAnsi"/>
          <w:sz w:val="28"/>
          <w:szCs w:val="28"/>
          <w:lang w:eastAsia="en-US"/>
        </w:rPr>
        <w:t>П</w:t>
      </w:r>
      <w:r w:rsidRPr="002D03F9">
        <w:rPr>
          <w:rFonts w:eastAsiaTheme="minorHAnsi"/>
          <w:sz w:val="28"/>
          <w:szCs w:val="28"/>
          <w:lang w:eastAsia="en-US"/>
        </w:rPr>
        <w:t xml:space="preserve">еречень </w:t>
      </w:r>
      <w:r w:rsidR="00343EA6">
        <w:rPr>
          <w:rFonts w:eastAsiaTheme="minorHAnsi"/>
          <w:sz w:val="28"/>
          <w:szCs w:val="28"/>
          <w:lang w:eastAsia="en-US"/>
        </w:rPr>
        <w:t>о</w:t>
      </w:r>
      <w:r w:rsidRPr="002D03F9">
        <w:rPr>
          <w:rFonts w:eastAsiaTheme="minorHAnsi"/>
          <w:sz w:val="28"/>
          <w:szCs w:val="28"/>
          <w:lang w:eastAsia="en-US"/>
        </w:rPr>
        <w:t>собо опасных террористических организаций (</w:t>
      </w:r>
      <w:r w:rsidRPr="002D03F9">
        <w:rPr>
          <w:rFonts w:eastAsiaTheme="minorHAnsi"/>
          <w:sz w:val="28"/>
          <w:szCs w:val="28"/>
          <w:lang w:val="en-US" w:eastAsia="en-US"/>
        </w:rPr>
        <w:t>Specially</w:t>
      </w:r>
      <w:r w:rsidRPr="002D03F9">
        <w:rPr>
          <w:rFonts w:eastAsiaTheme="minorHAnsi"/>
          <w:sz w:val="28"/>
          <w:szCs w:val="28"/>
          <w:lang w:eastAsia="en-US"/>
        </w:rPr>
        <w:t xml:space="preserve"> </w:t>
      </w:r>
      <w:r w:rsidRPr="002D03F9">
        <w:rPr>
          <w:rFonts w:eastAsiaTheme="minorHAnsi"/>
          <w:sz w:val="28"/>
          <w:szCs w:val="28"/>
          <w:lang w:val="en-US" w:eastAsia="en-US"/>
        </w:rPr>
        <w:t>Designated</w:t>
      </w:r>
      <w:r w:rsidRPr="002D03F9">
        <w:rPr>
          <w:rFonts w:eastAsiaTheme="minorHAnsi"/>
          <w:sz w:val="28"/>
          <w:szCs w:val="28"/>
          <w:lang w:eastAsia="en-US"/>
        </w:rPr>
        <w:t xml:space="preserve"> </w:t>
      </w:r>
      <w:r w:rsidRPr="002D03F9">
        <w:rPr>
          <w:rFonts w:eastAsiaTheme="minorHAnsi"/>
          <w:sz w:val="28"/>
          <w:szCs w:val="28"/>
          <w:lang w:val="en-US" w:eastAsia="en-US"/>
        </w:rPr>
        <w:t>Global</w:t>
      </w:r>
      <w:r w:rsidRPr="002D03F9">
        <w:rPr>
          <w:rFonts w:eastAsiaTheme="minorHAnsi"/>
          <w:sz w:val="28"/>
          <w:szCs w:val="28"/>
          <w:lang w:eastAsia="en-US"/>
        </w:rPr>
        <w:t xml:space="preserve"> </w:t>
      </w:r>
      <w:r w:rsidRPr="002D03F9">
        <w:rPr>
          <w:rFonts w:eastAsiaTheme="minorHAnsi"/>
          <w:sz w:val="28"/>
          <w:szCs w:val="28"/>
          <w:lang w:val="en-US" w:eastAsia="en-US"/>
        </w:rPr>
        <w:t>Terrorist</w:t>
      </w:r>
      <w:r w:rsidRPr="002D03F9">
        <w:rPr>
          <w:rFonts w:eastAsiaTheme="minorHAnsi"/>
          <w:sz w:val="28"/>
          <w:szCs w:val="28"/>
          <w:lang w:eastAsia="en-US"/>
        </w:rPr>
        <w:t xml:space="preserve">). Согласно санкциям указанного перечня, все имущество </w:t>
      </w:r>
      <w:r w:rsidRPr="002D03F9">
        <w:rPr>
          <w:rFonts w:eastAsiaTheme="minorHAnsi"/>
          <w:sz w:val="28"/>
          <w:szCs w:val="28"/>
          <w:lang w:eastAsia="en-US"/>
        </w:rPr>
        <w:br/>
        <w:t xml:space="preserve">и интересы в собственности МТО </w:t>
      </w:r>
      <w:r w:rsidR="00343EA6">
        <w:rPr>
          <w:rFonts w:eastAsiaTheme="minorHAnsi"/>
          <w:sz w:val="28"/>
          <w:szCs w:val="28"/>
          <w:lang w:eastAsia="en-US"/>
        </w:rPr>
        <w:t>«</w:t>
      </w:r>
      <w:r w:rsidRPr="002D03F9">
        <w:rPr>
          <w:sz w:val="28"/>
          <w:szCs w:val="28"/>
        </w:rPr>
        <w:t>КТД</w:t>
      </w:r>
      <w:r w:rsidR="00343EA6">
        <w:rPr>
          <w:sz w:val="28"/>
          <w:szCs w:val="28"/>
        </w:rPr>
        <w:t>»</w:t>
      </w:r>
      <w:r w:rsidRPr="002D03F9">
        <w:rPr>
          <w:rFonts w:eastAsiaTheme="minorHAnsi"/>
          <w:sz w:val="28"/>
          <w:szCs w:val="28"/>
          <w:lang w:eastAsia="en-US"/>
        </w:rPr>
        <w:t>, подпадающие под юрисдикцию США, блокируются, а гражданам США запрещено вступать с ней в какие-либо экономические отношения.</w:t>
      </w:r>
    </w:p>
    <w:p w14:paraId="1D01C53F" w14:textId="4C967699" w:rsidR="002D03F9" w:rsidRDefault="002D03F9">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09D27BCC" w14:textId="1916F654" w:rsidR="002D03F9" w:rsidRPr="002D03F9" w:rsidRDefault="002D03F9" w:rsidP="00C3206D">
      <w:pPr>
        <w:widowControl/>
        <w:shd w:val="clear" w:color="auto" w:fill="FFFFFF"/>
        <w:suppressAutoHyphens/>
        <w:jc w:val="center"/>
        <w:rPr>
          <w:b/>
          <w:sz w:val="28"/>
          <w:szCs w:val="28"/>
        </w:rPr>
      </w:pPr>
      <w:r w:rsidRPr="002D03F9">
        <w:rPr>
          <w:b/>
          <w:sz w:val="28"/>
          <w:szCs w:val="28"/>
        </w:rPr>
        <w:lastRenderedPageBreak/>
        <w:t xml:space="preserve">«Хайят Тахрир аш-Шам» </w:t>
      </w:r>
      <w:r w:rsidRPr="002D03F9">
        <w:rPr>
          <w:b/>
          <w:sz w:val="28"/>
          <w:szCs w:val="28"/>
        </w:rPr>
        <w:br/>
        <w:t>(«Организация освобождения Леванта», «Хейят Тахрир аш-Шам», «Хайят Тахри аш-Шам», «Тахрир аш-Шам»)</w:t>
      </w:r>
    </w:p>
    <w:p w14:paraId="6AE3E5F9" w14:textId="77777777" w:rsidR="002D03F9" w:rsidRPr="002D03F9" w:rsidRDefault="002D03F9" w:rsidP="002D03F9">
      <w:pPr>
        <w:widowControl/>
        <w:shd w:val="clear" w:color="auto" w:fill="FFFFFF"/>
        <w:suppressAutoHyphens/>
        <w:spacing w:after="360"/>
        <w:jc w:val="center"/>
        <w:rPr>
          <w:i/>
          <w:sz w:val="28"/>
          <w:szCs w:val="28"/>
        </w:rPr>
      </w:pPr>
      <w:r w:rsidRPr="002D03F9">
        <w:rPr>
          <w:i/>
          <w:sz w:val="28"/>
          <w:szCs w:val="28"/>
        </w:rPr>
        <w:t>международная террористическая организация</w:t>
      </w:r>
    </w:p>
    <w:p w14:paraId="43FA6962" w14:textId="65CC377D" w:rsidR="002D03F9" w:rsidRPr="002D03F9" w:rsidRDefault="002D03F9" w:rsidP="002D03F9">
      <w:pPr>
        <w:widowControl/>
        <w:shd w:val="clear" w:color="auto" w:fill="FFFFFF"/>
        <w:suppressAutoHyphens/>
        <w:spacing w:line="360" w:lineRule="auto"/>
        <w:ind w:firstLine="709"/>
        <w:jc w:val="both"/>
        <w:rPr>
          <w:sz w:val="28"/>
          <w:szCs w:val="28"/>
        </w:rPr>
      </w:pPr>
      <w:r w:rsidRPr="002D03F9">
        <w:rPr>
          <w:b/>
          <w:sz w:val="28"/>
          <w:szCs w:val="28"/>
        </w:rPr>
        <w:t xml:space="preserve">Наименование, статус, сведения о решении суда. </w:t>
      </w:r>
      <w:r w:rsidRPr="002D03F9">
        <w:rPr>
          <w:sz w:val="28"/>
          <w:szCs w:val="28"/>
        </w:rPr>
        <w:t xml:space="preserve">Решением </w:t>
      </w:r>
      <w:r w:rsidR="006F363C">
        <w:rPr>
          <w:sz w:val="28"/>
          <w:szCs w:val="28"/>
        </w:rPr>
        <w:t>ВС РФ</w:t>
      </w:r>
      <w:r w:rsidRPr="002D03F9">
        <w:rPr>
          <w:sz w:val="28"/>
          <w:szCs w:val="28"/>
        </w:rPr>
        <w:t xml:space="preserve"> от 4 июня 2020 г</w:t>
      </w:r>
      <w:r w:rsidR="00343EA6">
        <w:rPr>
          <w:sz w:val="28"/>
          <w:szCs w:val="28"/>
        </w:rPr>
        <w:t>.</w:t>
      </w:r>
      <w:r w:rsidRPr="002D03F9">
        <w:rPr>
          <w:sz w:val="28"/>
          <w:szCs w:val="28"/>
        </w:rPr>
        <w:t xml:space="preserve"> № АКПИ20-275С организация «Хайят Тахрир аш-Шам» («Организация освобождения Леванта», «Хейят Тахрир аш-Шам», «Хайят Тахри аш-Шам», «Тахрир аш-Шам»)</w:t>
      </w:r>
      <w:r w:rsidRPr="002D03F9">
        <w:rPr>
          <w:sz w:val="28"/>
          <w:szCs w:val="28"/>
          <w:vertAlign w:val="superscript"/>
        </w:rPr>
        <w:footnoteReference w:id="498"/>
      </w:r>
      <w:r w:rsidRPr="002D03F9">
        <w:rPr>
          <w:sz w:val="28"/>
          <w:szCs w:val="28"/>
        </w:rPr>
        <w:t xml:space="preserve"> признана террористической, а ее деятельность на территории Российской Федерации запрещена и преследуется в уголовном порядке (№ 32 в Едином федеральном списке </w:t>
      </w:r>
      <w:r w:rsidR="00AF631E">
        <w:rPr>
          <w:sz w:val="28"/>
          <w:szCs w:val="28"/>
        </w:rPr>
        <w:t>ТО</w:t>
      </w:r>
      <w:r w:rsidRPr="002D03F9">
        <w:rPr>
          <w:rFonts w:eastAsia="Calibri"/>
          <w:sz w:val="28"/>
          <w:szCs w:val="28"/>
          <w:vertAlign w:val="superscript"/>
          <w:lang w:eastAsia="en-US"/>
        </w:rPr>
        <w:footnoteReference w:id="499"/>
      </w:r>
      <w:r w:rsidRPr="002D03F9">
        <w:rPr>
          <w:sz w:val="28"/>
          <w:szCs w:val="28"/>
        </w:rPr>
        <w:t>).</w:t>
      </w:r>
    </w:p>
    <w:p w14:paraId="78A9AC0A" w14:textId="2573CB9C" w:rsidR="002D03F9" w:rsidRPr="002D03F9" w:rsidRDefault="002D03F9" w:rsidP="002D03F9">
      <w:pPr>
        <w:widowControl/>
        <w:shd w:val="clear" w:color="auto" w:fill="FFFFFF"/>
        <w:suppressAutoHyphens/>
        <w:spacing w:line="360" w:lineRule="auto"/>
        <w:ind w:firstLine="709"/>
        <w:jc w:val="both"/>
        <w:rPr>
          <w:sz w:val="28"/>
          <w:szCs w:val="28"/>
        </w:rPr>
      </w:pPr>
      <w:r w:rsidRPr="002D03F9">
        <w:rPr>
          <w:b/>
          <w:sz w:val="28"/>
          <w:szCs w:val="28"/>
        </w:rPr>
        <w:t>Основные цели и задачи.</w:t>
      </w:r>
      <w:r w:rsidRPr="002D03F9">
        <w:rPr>
          <w:sz w:val="28"/>
          <w:szCs w:val="28"/>
        </w:rPr>
        <w:t xml:space="preserve"> С</w:t>
      </w:r>
      <w:r w:rsidRPr="002D03F9">
        <w:rPr>
          <w:rFonts w:eastAsiaTheme="minorHAnsi"/>
          <w:sz w:val="28"/>
          <w:szCs w:val="28"/>
          <w:lang w:eastAsia="en-US"/>
        </w:rPr>
        <w:t xml:space="preserve">вержение легитимного правительства САР с последующим созданием на ее территории исламского эмирата; срыв переговоров по мирному урегулированию ситуации в Сирии; оборона подконтрольных и захват новых территорий страны; организация слаженного противодействия правительственным силам САР, а также курдским отрядам самообороны </w:t>
      </w:r>
      <w:r w:rsidR="00C85F0E">
        <w:rPr>
          <w:rFonts w:eastAsiaTheme="minorHAnsi"/>
          <w:sz w:val="28"/>
          <w:szCs w:val="28"/>
          <w:lang w:eastAsia="en-US"/>
        </w:rPr>
        <w:t>в</w:t>
      </w:r>
      <w:r w:rsidRPr="002D03F9">
        <w:rPr>
          <w:rFonts w:eastAsiaTheme="minorHAnsi"/>
          <w:sz w:val="28"/>
          <w:szCs w:val="28"/>
          <w:lang w:eastAsia="en-US"/>
        </w:rPr>
        <w:t xml:space="preserve"> цел</w:t>
      </w:r>
      <w:r w:rsidR="00C85F0E">
        <w:rPr>
          <w:rFonts w:eastAsiaTheme="minorHAnsi"/>
          <w:sz w:val="28"/>
          <w:szCs w:val="28"/>
          <w:lang w:eastAsia="en-US"/>
        </w:rPr>
        <w:t>ях</w:t>
      </w:r>
      <w:r w:rsidRPr="002D03F9">
        <w:rPr>
          <w:rFonts w:eastAsiaTheme="minorHAnsi"/>
          <w:sz w:val="28"/>
          <w:szCs w:val="28"/>
          <w:lang w:eastAsia="en-US"/>
        </w:rPr>
        <w:t xml:space="preserve"> недопущения образования курдской автономии; создание в соседних странах «спящих</w:t>
      </w:r>
      <w:r w:rsidR="00C85F0E">
        <w:rPr>
          <w:rFonts w:eastAsiaTheme="minorHAnsi"/>
          <w:sz w:val="28"/>
          <w:szCs w:val="28"/>
          <w:lang w:eastAsia="en-US"/>
        </w:rPr>
        <w:t>»</w:t>
      </w:r>
      <w:r w:rsidRPr="002D03F9">
        <w:rPr>
          <w:rFonts w:eastAsiaTheme="minorHAnsi"/>
          <w:sz w:val="28"/>
          <w:szCs w:val="28"/>
          <w:lang w:eastAsia="en-US"/>
        </w:rPr>
        <w:t xml:space="preserve"> ячеек</w:t>
      </w:r>
      <w:r w:rsidRPr="002D03F9">
        <w:rPr>
          <w:sz w:val="28"/>
          <w:szCs w:val="28"/>
          <w:vertAlign w:val="superscript"/>
        </w:rPr>
        <w:footnoteReference w:id="500"/>
      </w:r>
      <w:r w:rsidRPr="002D03F9">
        <w:rPr>
          <w:sz w:val="28"/>
          <w:szCs w:val="28"/>
        </w:rPr>
        <w:t>.</w:t>
      </w:r>
    </w:p>
    <w:p w14:paraId="2039FADD" w14:textId="5C3DD677" w:rsidR="002D03F9" w:rsidRPr="002D03F9" w:rsidRDefault="002D03F9" w:rsidP="002D03F9">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2D03F9">
        <w:rPr>
          <w:rFonts w:eastAsia="Calibri"/>
          <w:b/>
          <w:sz w:val="28"/>
          <w:szCs w:val="28"/>
          <w:lang w:eastAsia="en-US"/>
        </w:rPr>
        <w:t>Создание.</w:t>
      </w:r>
      <w:r w:rsidRPr="002D03F9">
        <w:rPr>
          <w:rFonts w:eastAsia="Calibri"/>
          <w:sz w:val="28"/>
          <w:szCs w:val="28"/>
          <w:lang w:eastAsia="en-US"/>
        </w:rPr>
        <w:t xml:space="preserve"> О</w:t>
      </w:r>
      <w:r w:rsidRPr="002D03F9">
        <w:rPr>
          <w:rFonts w:eastAsiaTheme="minorHAnsi"/>
          <w:sz w:val="28"/>
          <w:szCs w:val="28"/>
          <w:lang w:eastAsia="en-US"/>
        </w:rPr>
        <w:t xml:space="preserve"> создании </w:t>
      </w:r>
      <w:r w:rsidR="009A2A33">
        <w:rPr>
          <w:rFonts w:eastAsiaTheme="minorHAnsi"/>
          <w:sz w:val="28"/>
          <w:szCs w:val="28"/>
          <w:lang w:eastAsia="en-US"/>
        </w:rPr>
        <w:t>«</w:t>
      </w:r>
      <w:r w:rsidRPr="002D03F9">
        <w:rPr>
          <w:rFonts w:eastAsiaTheme="minorHAnsi"/>
          <w:sz w:val="28"/>
          <w:szCs w:val="28"/>
          <w:lang w:eastAsia="en-US"/>
        </w:rPr>
        <w:t>ХТШ</w:t>
      </w:r>
      <w:r w:rsidR="009A2A33">
        <w:rPr>
          <w:rFonts w:eastAsiaTheme="minorHAnsi"/>
          <w:sz w:val="28"/>
          <w:szCs w:val="28"/>
          <w:lang w:eastAsia="en-US"/>
        </w:rPr>
        <w:t>»</w:t>
      </w:r>
      <w:r w:rsidRPr="002D03F9">
        <w:rPr>
          <w:rFonts w:eastAsiaTheme="minorHAnsi"/>
          <w:sz w:val="28"/>
          <w:szCs w:val="28"/>
          <w:lang w:eastAsia="en-US"/>
        </w:rPr>
        <w:t xml:space="preserve"> в САР объявлено в январе 2017 г. Организация сос</w:t>
      </w:r>
      <w:r w:rsidR="00C85F0E">
        <w:rPr>
          <w:rFonts w:eastAsiaTheme="minorHAnsi"/>
          <w:sz w:val="28"/>
          <w:szCs w:val="28"/>
          <w:lang w:eastAsia="en-US"/>
        </w:rPr>
        <w:t>тоит</w:t>
      </w:r>
      <w:r w:rsidRPr="002D03F9">
        <w:rPr>
          <w:rFonts w:eastAsiaTheme="minorHAnsi"/>
          <w:sz w:val="28"/>
          <w:szCs w:val="28"/>
          <w:lang w:eastAsia="en-US"/>
        </w:rPr>
        <w:t xml:space="preserve"> </w:t>
      </w:r>
      <w:r w:rsidR="00C85F0E">
        <w:rPr>
          <w:rFonts w:eastAsiaTheme="minorHAnsi"/>
          <w:sz w:val="28"/>
          <w:szCs w:val="28"/>
          <w:lang w:eastAsia="en-US"/>
        </w:rPr>
        <w:t xml:space="preserve">из </w:t>
      </w:r>
      <w:r w:rsidRPr="002D03F9">
        <w:rPr>
          <w:rFonts w:eastAsiaTheme="minorHAnsi"/>
          <w:sz w:val="28"/>
          <w:szCs w:val="28"/>
          <w:lang w:eastAsia="en-US"/>
        </w:rPr>
        <w:t xml:space="preserve">боевиков различных вооруженных группировок, в т. ч. «Лива аль-Хак», «Джейш аль-Сунна», «Джунд </w:t>
      </w:r>
      <w:r w:rsidR="00C85F0E">
        <w:rPr>
          <w:rFonts w:eastAsiaTheme="minorHAnsi"/>
          <w:sz w:val="28"/>
          <w:szCs w:val="28"/>
          <w:lang w:eastAsia="en-US"/>
        </w:rPr>
        <w:t>а</w:t>
      </w:r>
      <w:r w:rsidRPr="002D03F9">
        <w:rPr>
          <w:rFonts w:eastAsiaTheme="minorHAnsi"/>
          <w:sz w:val="28"/>
          <w:szCs w:val="28"/>
          <w:lang w:eastAsia="en-US"/>
        </w:rPr>
        <w:t xml:space="preserve">ль-Акса», «Лива Омар», «Лива </w:t>
      </w:r>
      <w:r w:rsidR="00C85F0E">
        <w:rPr>
          <w:rFonts w:eastAsiaTheme="minorHAnsi"/>
          <w:sz w:val="28"/>
          <w:szCs w:val="28"/>
          <w:lang w:eastAsia="en-US"/>
        </w:rPr>
        <w:t>а</w:t>
      </w:r>
      <w:r w:rsidRPr="002D03F9">
        <w:rPr>
          <w:rFonts w:eastAsiaTheme="minorHAnsi"/>
          <w:sz w:val="28"/>
          <w:szCs w:val="28"/>
          <w:lang w:eastAsia="en-US"/>
        </w:rPr>
        <w:t xml:space="preserve">ль-Фуркан», «Лива Фадджр </w:t>
      </w:r>
      <w:r w:rsidR="00C85F0E">
        <w:rPr>
          <w:rFonts w:eastAsiaTheme="minorHAnsi"/>
          <w:sz w:val="28"/>
          <w:szCs w:val="28"/>
          <w:lang w:eastAsia="en-US"/>
        </w:rPr>
        <w:t>а</w:t>
      </w:r>
      <w:r w:rsidRPr="002D03F9">
        <w:rPr>
          <w:rFonts w:eastAsiaTheme="minorHAnsi"/>
          <w:sz w:val="28"/>
          <w:szCs w:val="28"/>
          <w:lang w:eastAsia="en-US"/>
        </w:rPr>
        <w:t xml:space="preserve">ль-Умма», «Лива </w:t>
      </w:r>
      <w:r w:rsidR="00C85F0E">
        <w:rPr>
          <w:rFonts w:eastAsiaTheme="minorHAnsi"/>
          <w:sz w:val="28"/>
          <w:szCs w:val="28"/>
          <w:lang w:eastAsia="en-US"/>
        </w:rPr>
        <w:t>а</w:t>
      </w:r>
      <w:r w:rsidRPr="002D03F9">
        <w:rPr>
          <w:rFonts w:eastAsiaTheme="minorHAnsi"/>
          <w:sz w:val="28"/>
          <w:szCs w:val="28"/>
          <w:lang w:eastAsia="en-US"/>
        </w:rPr>
        <w:t xml:space="preserve">ль-Кадисия </w:t>
      </w:r>
      <w:r w:rsidR="00C85F0E">
        <w:rPr>
          <w:rFonts w:eastAsiaTheme="minorHAnsi"/>
          <w:sz w:val="28"/>
          <w:szCs w:val="28"/>
          <w:lang w:eastAsia="en-US"/>
        </w:rPr>
        <w:t>а</w:t>
      </w:r>
      <w:r w:rsidRPr="002D03F9">
        <w:rPr>
          <w:rFonts w:eastAsiaTheme="minorHAnsi"/>
          <w:sz w:val="28"/>
          <w:szCs w:val="28"/>
          <w:lang w:eastAsia="en-US"/>
        </w:rPr>
        <w:t xml:space="preserve">ль-Ислямия», «Ансар </w:t>
      </w:r>
      <w:r w:rsidR="00C85F0E">
        <w:rPr>
          <w:rFonts w:eastAsiaTheme="minorHAnsi"/>
          <w:sz w:val="28"/>
          <w:szCs w:val="28"/>
          <w:lang w:eastAsia="en-US"/>
        </w:rPr>
        <w:t>а</w:t>
      </w:r>
      <w:r w:rsidRPr="002D03F9">
        <w:rPr>
          <w:rFonts w:eastAsiaTheme="minorHAnsi"/>
          <w:sz w:val="28"/>
          <w:szCs w:val="28"/>
          <w:lang w:eastAsia="en-US"/>
        </w:rPr>
        <w:t xml:space="preserve">ш-Шам», «Джейш </w:t>
      </w:r>
      <w:r w:rsidR="00C85F0E">
        <w:rPr>
          <w:rFonts w:eastAsiaTheme="minorHAnsi"/>
          <w:sz w:val="28"/>
          <w:szCs w:val="28"/>
          <w:lang w:eastAsia="en-US"/>
        </w:rPr>
        <w:t>а</w:t>
      </w:r>
      <w:r w:rsidRPr="002D03F9">
        <w:rPr>
          <w:rFonts w:eastAsiaTheme="minorHAnsi"/>
          <w:sz w:val="28"/>
          <w:szCs w:val="28"/>
          <w:lang w:eastAsia="en-US"/>
        </w:rPr>
        <w:t xml:space="preserve">с-Сунна», «Джейш </w:t>
      </w:r>
      <w:r w:rsidR="00C85F0E">
        <w:rPr>
          <w:rFonts w:eastAsiaTheme="minorHAnsi"/>
          <w:sz w:val="28"/>
          <w:szCs w:val="28"/>
          <w:lang w:eastAsia="en-US"/>
        </w:rPr>
        <w:t>а</w:t>
      </w:r>
      <w:r w:rsidRPr="002D03F9">
        <w:rPr>
          <w:rFonts w:eastAsiaTheme="minorHAnsi"/>
          <w:sz w:val="28"/>
          <w:szCs w:val="28"/>
          <w:lang w:eastAsia="en-US"/>
        </w:rPr>
        <w:t xml:space="preserve">ль-Изза», «Джейш </w:t>
      </w:r>
      <w:r w:rsidR="00C85F0E">
        <w:rPr>
          <w:rFonts w:eastAsiaTheme="minorHAnsi"/>
          <w:sz w:val="28"/>
          <w:szCs w:val="28"/>
          <w:lang w:eastAsia="en-US"/>
        </w:rPr>
        <w:t>а</w:t>
      </w:r>
      <w:r w:rsidRPr="002D03F9">
        <w:rPr>
          <w:rFonts w:eastAsiaTheme="minorHAnsi"/>
          <w:sz w:val="28"/>
          <w:szCs w:val="28"/>
          <w:lang w:eastAsia="en-US"/>
        </w:rPr>
        <w:t>н-Наср», уйгурской «Туркестанск</w:t>
      </w:r>
      <w:r w:rsidR="00C85F0E">
        <w:rPr>
          <w:rFonts w:eastAsiaTheme="minorHAnsi"/>
          <w:sz w:val="28"/>
          <w:szCs w:val="28"/>
          <w:lang w:eastAsia="en-US"/>
        </w:rPr>
        <w:t>ой</w:t>
      </w:r>
      <w:r w:rsidRPr="002D03F9">
        <w:rPr>
          <w:rFonts w:eastAsiaTheme="minorHAnsi"/>
          <w:sz w:val="28"/>
          <w:szCs w:val="28"/>
          <w:lang w:eastAsia="en-US"/>
        </w:rPr>
        <w:t xml:space="preserve"> исламск</w:t>
      </w:r>
      <w:r w:rsidR="00C85F0E">
        <w:rPr>
          <w:rFonts w:eastAsiaTheme="minorHAnsi"/>
          <w:sz w:val="28"/>
          <w:szCs w:val="28"/>
          <w:lang w:eastAsia="en-US"/>
        </w:rPr>
        <w:t>ой</w:t>
      </w:r>
      <w:r w:rsidRPr="002D03F9">
        <w:rPr>
          <w:rFonts w:eastAsiaTheme="minorHAnsi"/>
          <w:sz w:val="28"/>
          <w:szCs w:val="28"/>
          <w:lang w:eastAsia="en-US"/>
        </w:rPr>
        <w:t xml:space="preserve"> парти</w:t>
      </w:r>
      <w:r w:rsidR="00C85F0E">
        <w:rPr>
          <w:rFonts w:eastAsiaTheme="minorHAnsi"/>
          <w:sz w:val="28"/>
          <w:szCs w:val="28"/>
          <w:lang w:eastAsia="en-US"/>
        </w:rPr>
        <w:t>и</w:t>
      </w:r>
      <w:r w:rsidRPr="002D03F9">
        <w:rPr>
          <w:rFonts w:eastAsiaTheme="minorHAnsi"/>
          <w:sz w:val="28"/>
          <w:szCs w:val="28"/>
          <w:lang w:eastAsia="en-US"/>
        </w:rPr>
        <w:t xml:space="preserve">», узбекской «Кятибат Таухид </w:t>
      </w:r>
      <w:r w:rsidR="00C85F0E">
        <w:rPr>
          <w:rFonts w:eastAsiaTheme="minorHAnsi"/>
          <w:sz w:val="28"/>
          <w:szCs w:val="28"/>
          <w:lang w:eastAsia="en-US"/>
        </w:rPr>
        <w:t>в</w:t>
      </w:r>
      <w:r w:rsidRPr="002D03F9">
        <w:rPr>
          <w:rFonts w:eastAsiaTheme="minorHAnsi"/>
          <w:sz w:val="28"/>
          <w:szCs w:val="28"/>
          <w:lang w:eastAsia="en-US"/>
        </w:rPr>
        <w:t xml:space="preserve">аль-Джихад», а также созданных выходцами из России «Джейш Мухаджирин </w:t>
      </w:r>
      <w:r w:rsidR="00C85F0E">
        <w:rPr>
          <w:rFonts w:eastAsiaTheme="minorHAnsi"/>
          <w:sz w:val="28"/>
          <w:szCs w:val="28"/>
          <w:lang w:eastAsia="en-US"/>
        </w:rPr>
        <w:t>в</w:t>
      </w:r>
      <w:r w:rsidRPr="002D03F9">
        <w:rPr>
          <w:rFonts w:eastAsiaTheme="minorHAnsi"/>
          <w:sz w:val="28"/>
          <w:szCs w:val="28"/>
          <w:lang w:eastAsia="en-US"/>
        </w:rPr>
        <w:t xml:space="preserve">аль-Ансар», «Имарат Кавказ», «Аджнад </w:t>
      </w:r>
      <w:r w:rsidR="00C85F0E">
        <w:rPr>
          <w:rFonts w:eastAsiaTheme="minorHAnsi"/>
          <w:sz w:val="28"/>
          <w:szCs w:val="28"/>
          <w:lang w:eastAsia="en-US"/>
        </w:rPr>
        <w:t>а</w:t>
      </w:r>
      <w:r w:rsidRPr="002D03F9">
        <w:rPr>
          <w:rFonts w:eastAsiaTheme="minorHAnsi"/>
          <w:sz w:val="28"/>
          <w:szCs w:val="28"/>
          <w:lang w:eastAsia="en-US"/>
        </w:rPr>
        <w:t xml:space="preserve">ль-Кавказ» и </w:t>
      </w:r>
      <w:r w:rsidRPr="002D03F9">
        <w:rPr>
          <w:rFonts w:eastAsiaTheme="minorHAnsi"/>
          <w:sz w:val="28"/>
          <w:szCs w:val="28"/>
          <w:lang w:eastAsia="en-US"/>
        </w:rPr>
        <w:lastRenderedPageBreak/>
        <w:t>некоторы</w:t>
      </w:r>
      <w:r w:rsidR="00FF1338">
        <w:rPr>
          <w:rFonts w:eastAsiaTheme="minorHAnsi"/>
          <w:sz w:val="28"/>
          <w:szCs w:val="28"/>
          <w:lang w:eastAsia="en-US"/>
        </w:rPr>
        <w:t>х</w:t>
      </w:r>
      <w:r w:rsidRPr="002D03F9">
        <w:rPr>
          <w:rFonts w:eastAsiaTheme="minorHAnsi"/>
          <w:sz w:val="28"/>
          <w:szCs w:val="28"/>
          <w:lang w:eastAsia="en-US"/>
        </w:rPr>
        <w:t xml:space="preserve"> отряд</w:t>
      </w:r>
      <w:r w:rsidR="00FF1338">
        <w:rPr>
          <w:rFonts w:eastAsiaTheme="minorHAnsi"/>
          <w:sz w:val="28"/>
          <w:szCs w:val="28"/>
          <w:lang w:eastAsia="en-US"/>
        </w:rPr>
        <w:t>ов</w:t>
      </w:r>
      <w:r w:rsidRPr="002D03F9">
        <w:rPr>
          <w:rFonts w:eastAsiaTheme="minorHAnsi"/>
          <w:sz w:val="28"/>
          <w:szCs w:val="28"/>
          <w:lang w:eastAsia="en-US"/>
        </w:rPr>
        <w:t xml:space="preserve"> сирийской вооруженной оппозиции, и иных формирований, в т</w:t>
      </w:r>
      <w:r w:rsidR="00FF1338">
        <w:rPr>
          <w:rFonts w:eastAsiaTheme="minorHAnsi"/>
          <w:sz w:val="28"/>
          <w:szCs w:val="28"/>
          <w:lang w:eastAsia="en-US"/>
        </w:rPr>
        <w:t>. </w:t>
      </w:r>
      <w:r w:rsidRPr="002D03F9">
        <w:rPr>
          <w:rFonts w:eastAsiaTheme="minorHAnsi"/>
          <w:sz w:val="28"/>
          <w:szCs w:val="28"/>
          <w:lang w:eastAsia="en-US"/>
        </w:rPr>
        <w:t>ч</w:t>
      </w:r>
      <w:r w:rsidR="00FF1338">
        <w:rPr>
          <w:rFonts w:eastAsiaTheme="minorHAnsi"/>
          <w:sz w:val="28"/>
          <w:szCs w:val="28"/>
          <w:lang w:eastAsia="en-US"/>
        </w:rPr>
        <w:t>.</w:t>
      </w:r>
      <w:r w:rsidRPr="002D03F9">
        <w:rPr>
          <w:rFonts w:eastAsiaTheme="minorHAnsi"/>
          <w:sz w:val="28"/>
          <w:szCs w:val="28"/>
          <w:lang w:eastAsia="en-US"/>
        </w:rPr>
        <w:t xml:space="preserve"> аффилированных со «Свободной сирийской армией»</w:t>
      </w:r>
      <w:r w:rsidRPr="002D03F9">
        <w:rPr>
          <w:rFonts w:eastAsiaTheme="minorHAnsi"/>
          <w:sz w:val="28"/>
          <w:szCs w:val="28"/>
          <w:vertAlign w:val="superscript"/>
          <w:lang w:eastAsia="en-US"/>
        </w:rPr>
        <w:footnoteReference w:id="501"/>
      </w:r>
      <w:r w:rsidRPr="002D03F9">
        <w:rPr>
          <w:rFonts w:eastAsiaTheme="minorHAnsi"/>
          <w:sz w:val="28"/>
          <w:szCs w:val="28"/>
          <w:lang w:eastAsia="en-US"/>
        </w:rPr>
        <w:t>.</w:t>
      </w:r>
    </w:p>
    <w:p w14:paraId="6B59B418" w14:textId="742AF7D5" w:rsidR="002D03F9" w:rsidRPr="002D03F9" w:rsidRDefault="002D03F9" w:rsidP="002D03F9">
      <w:pPr>
        <w:widowControl/>
        <w:shd w:val="clear" w:color="auto" w:fill="FFFFFF"/>
        <w:suppressAutoHyphens/>
        <w:spacing w:line="360" w:lineRule="auto"/>
        <w:ind w:firstLine="709"/>
        <w:jc w:val="both"/>
        <w:rPr>
          <w:b/>
          <w:sz w:val="28"/>
          <w:szCs w:val="28"/>
        </w:rPr>
      </w:pPr>
      <w:r w:rsidRPr="002D03F9">
        <w:rPr>
          <w:b/>
          <w:sz w:val="28"/>
          <w:szCs w:val="28"/>
        </w:rPr>
        <w:t xml:space="preserve">Руководство. </w:t>
      </w:r>
      <w:r w:rsidRPr="002D03F9">
        <w:rPr>
          <w:sz w:val="28"/>
          <w:szCs w:val="28"/>
        </w:rPr>
        <w:t>Лидер – Абу Мохаммед аль-Джулани (ранее возглавлял МТО «Джебхат ан-Нусра», связан с МТО «И</w:t>
      </w:r>
      <w:r w:rsidR="00FF1338">
        <w:rPr>
          <w:sz w:val="28"/>
          <w:szCs w:val="28"/>
        </w:rPr>
        <w:t>Г</w:t>
      </w:r>
      <w:r w:rsidRPr="002D03F9">
        <w:rPr>
          <w:sz w:val="28"/>
          <w:szCs w:val="28"/>
        </w:rPr>
        <w:t>»).</w:t>
      </w:r>
      <w:r w:rsidR="00FF1338">
        <w:rPr>
          <w:sz w:val="28"/>
          <w:szCs w:val="28"/>
        </w:rPr>
        <w:t xml:space="preserve"> </w:t>
      </w:r>
      <w:r w:rsidRPr="002D03F9">
        <w:rPr>
          <w:sz w:val="28"/>
          <w:szCs w:val="28"/>
        </w:rPr>
        <w:t xml:space="preserve">Абу Джабер </w:t>
      </w:r>
      <w:r w:rsidR="00FF1338">
        <w:rPr>
          <w:sz w:val="28"/>
          <w:szCs w:val="28"/>
        </w:rPr>
        <w:t>а</w:t>
      </w:r>
      <w:r w:rsidRPr="002D03F9">
        <w:rPr>
          <w:sz w:val="28"/>
          <w:szCs w:val="28"/>
        </w:rPr>
        <w:t>ш-Шейх – председатель Шуры (совета)</w:t>
      </w:r>
      <w:r w:rsidRPr="002D03F9">
        <w:rPr>
          <w:sz w:val="28"/>
          <w:szCs w:val="28"/>
          <w:vertAlign w:val="superscript"/>
        </w:rPr>
        <w:footnoteReference w:id="502"/>
      </w:r>
      <w:r w:rsidRPr="002D03F9">
        <w:rPr>
          <w:sz w:val="28"/>
          <w:szCs w:val="28"/>
        </w:rPr>
        <w:t>.</w:t>
      </w:r>
    </w:p>
    <w:p w14:paraId="6B5EE551" w14:textId="0C4B1A84" w:rsidR="002D03F9" w:rsidRPr="002D03F9" w:rsidRDefault="002D03F9" w:rsidP="002D03F9">
      <w:pPr>
        <w:widowControl/>
        <w:shd w:val="clear" w:color="auto" w:fill="FFFFFF"/>
        <w:suppressAutoHyphens/>
        <w:spacing w:line="360" w:lineRule="auto"/>
        <w:ind w:firstLine="709"/>
        <w:jc w:val="both"/>
        <w:rPr>
          <w:sz w:val="28"/>
          <w:szCs w:val="28"/>
        </w:rPr>
      </w:pPr>
      <w:r w:rsidRPr="002D03F9">
        <w:rPr>
          <w:rFonts w:eastAsia="Calibri"/>
          <w:b/>
          <w:sz w:val="28"/>
          <w:szCs w:val="28"/>
        </w:rPr>
        <w:t>Структура и оснащение.</w:t>
      </w:r>
      <w:r w:rsidRPr="002D03F9">
        <w:rPr>
          <w:sz w:val="28"/>
          <w:szCs w:val="28"/>
        </w:rPr>
        <w:t xml:space="preserve"> МТО </w:t>
      </w:r>
      <w:r w:rsidR="009A2A33">
        <w:rPr>
          <w:sz w:val="28"/>
          <w:szCs w:val="28"/>
        </w:rPr>
        <w:t>«</w:t>
      </w:r>
      <w:r w:rsidRPr="002D03F9">
        <w:rPr>
          <w:sz w:val="28"/>
          <w:szCs w:val="28"/>
        </w:rPr>
        <w:t>ХТШ</w:t>
      </w:r>
      <w:r w:rsidR="009A2A33">
        <w:rPr>
          <w:sz w:val="28"/>
          <w:szCs w:val="28"/>
        </w:rPr>
        <w:t>»</w:t>
      </w:r>
      <w:r w:rsidRPr="002D03F9">
        <w:rPr>
          <w:sz w:val="28"/>
          <w:szCs w:val="28"/>
        </w:rPr>
        <w:t xml:space="preserve"> фактически представляет собой альянс, включающий террористические группировки,</w:t>
      </w:r>
      <w:r w:rsidRPr="002D03F9">
        <w:rPr>
          <w:rFonts w:eastAsiaTheme="minorHAnsi"/>
          <w:sz w:val="28"/>
          <w:szCs w:val="28"/>
          <w:lang w:eastAsia="en-US"/>
        </w:rPr>
        <w:t xml:space="preserve"> имеющие целью объединение под единым командованием разрозненных террористических формирований и ячеек, а также отрядов так называемой умеренной сирийской оппозиции</w:t>
      </w:r>
      <w:r w:rsidRPr="002D03F9">
        <w:rPr>
          <w:sz w:val="28"/>
          <w:szCs w:val="28"/>
          <w:vertAlign w:val="superscript"/>
        </w:rPr>
        <w:footnoteReference w:id="503"/>
      </w:r>
      <w:r w:rsidRPr="002D03F9">
        <w:rPr>
          <w:sz w:val="28"/>
          <w:szCs w:val="28"/>
        </w:rPr>
        <w:t xml:space="preserve">. </w:t>
      </w:r>
    </w:p>
    <w:p w14:paraId="32904425" w14:textId="3287516A" w:rsidR="002D03F9" w:rsidRPr="002D03F9" w:rsidRDefault="002D03F9" w:rsidP="002D03F9">
      <w:pPr>
        <w:widowControl/>
        <w:shd w:val="clear" w:color="auto" w:fill="FFFFFF"/>
        <w:suppressAutoHyphens/>
        <w:spacing w:line="360" w:lineRule="auto"/>
        <w:ind w:firstLine="709"/>
        <w:jc w:val="both"/>
        <w:rPr>
          <w:sz w:val="28"/>
          <w:szCs w:val="28"/>
        </w:rPr>
      </w:pPr>
      <w:r w:rsidRPr="002D03F9">
        <w:rPr>
          <w:b/>
          <w:sz w:val="28"/>
          <w:szCs w:val="28"/>
        </w:rPr>
        <w:t>Месторасположение.</w:t>
      </w:r>
      <w:r w:rsidRPr="002D03F9">
        <w:rPr>
          <w:sz w:val="28"/>
          <w:szCs w:val="28"/>
        </w:rPr>
        <w:t xml:space="preserve"> Штаб-квартира </w:t>
      </w:r>
      <w:r w:rsidR="00FF1338">
        <w:rPr>
          <w:sz w:val="28"/>
          <w:szCs w:val="28"/>
        </w:rPr>
        <w:t xml:space="preserve">находится в </w:t>
      </w:r>
      <w:r w:rsidRPr="002D03F9">
        <w:rPr>
          <w:sz w:val="28"/>
          <w:szCs w:val="28"/>
        </w:rPr>
        <w:t>г</w:t>
      </w:r>
      <w:r w:rsidR="00FF1338">
        <w:rPr>
          <w:sz w:val="28"/>
          <w:szCs w:val="28"/>
        </w:rPr>
        <w:t>.</w:t>
      </w:r>
      <w:r w:rsidRPr="002D03F9">
        <w:rPr>
          <w:sz w:val="28"/>
          <w:szCs w:val="28"/>
        </w:rPr>
        <w:t xml:space="preserve"> Идлиб</w:t>
      </w:r>
      <w:r w:rsidRPr="002D03F9">
        <w:rPr>
          <w:sz w:val="28"/>
          <w:szCs w:val="28"/>
          <w:vertAlign w:val="superscript"/>
        </w:rPr>
        <w:footnoteReference w:id="504"/>
      </w:r>
      <w:r w:rsidRPr="002D03F9">
        <w:rPr>
          <w:sz w:val="28"/>
          <w:szCs w:val="28"/>
        </w:rPr>
        <w:t>.</w:t>
      </w:r>
    </w:p>
    <w:p w14:paraId="639312AF" w14:textId="77777777" w:rsidR="002D03F9" w:rsidRPr="002D03F9" w:rsidRDefault="002D03F9" w:rsidP="002D03F9">
      <w:pPr>
        <w:widowControl/>
        <w:shd w:val="clear" w:color="auto" w:fill="FFFFFF"/>
        <w:suppressAutoHyphens/>
        <w:spacing w:line="360" w:lineRule="auto"/>
        <w:ind w:firstLine="709"/>
        <w:jc w:val="both"/>
        <w:rPr>
          <w:sz w:val="28"/>
          <w:szCs w:val="28"/>
        </w:rPr>
      </w:pPr>
      <w:r w:rsidRPr="002D03F9">
        <w:rPr>
          <w:rFonts w:eastAsia="Calibri"/>
          <w:b/>
          <w:sz w:val="28"/>
          <w:szCs w:val="28"/>
        </w:rPr>
        <w:t>Состав и численность.</w:t>
      </w:r>
      <w:r w:rsidRPr="002D03F9">
        <w:rPr>
          <w:sz w:val="28"/>
          <w:szCs w:val="28"/>
        </w:rPr>
        <w:t xml:space="preserve"> Насчитывает от 12 до 15 тыс. боевиков</w:t>
      </w:r>
      <w:r w:rsidRPr="002D03F9">
        <w:rPr>
          <w:sz w:val="28"/>
          <w:szCs w:val="28"/>
          <w:vertAlign w:val="superscript"/>
        </w:rPr>
        <w:footnoteReference w:id="505"/>
      </w:r>
      <w:r w:rsidRPr="002D03F9">
        <w:rPr>
          <w:sz w:val="28"/>
          <w:szCs w:val="28"/>
        </w:rPr>
        <w:t>.</w:t>
      </w:r>
    </w:p>
    <w:p w14:paraId="1C40BC36" w14:textId="77777777" w:rsidR="002D03F9" w:rsidRPr="002D03F9" w:rsidRDefault="002D03F9" w:rsidP="002D03F9">
      <w:pPr>
        <w:widowControl/>
        <w:suppressAutoHyphens/>
        <w:spacing w:line="360" w:lineRule="auto"/>
        <w:ind w:firstLine="709"/>
        <w:jc w:val="both"/>
        <w:rPr>
          <w:b/>
          <w:i/>
          <w:sz w:val="28"/>
          <w:szCs w:val="28"/>
        </w:rPr>
      </w:pPr>
      <w:r w:rsidRPr="002D03F9">
        <w:rPr>
          <w:rFonts w:eastAsia="Calibri"/>
          <w:b/>
          <w:sz w:val="28"/>
          <w:szCs w:val="28"/>
        </w:rPr>
        <w:t xml:space="preserve">Идеологические установки. </w:t>
      </w:r>
      <w:r w:rsidRPr="002D03F9">
        <w:rPr>
          <w:rFonts w:eastAsia="Calibri"/>
          <w:sz w:val="28"/>
          <w:szCs w:val="28"/>
        </w:rPr>
        <w:t>С</w:t>
      </w:r>
      <w:r w:rsidRPr="002D03F9">
        <w:rPr>
          <w:sz w:val="28"/>
          <w:szCs w:val="28"/>
        </w:rPr>
        <w:t xml:space="preserve">алафизм, джихадизм. </w:t>
      </w:r>
    </w:p>
    <w:p w14:paraId="7A812806" w14:textId="169653C2" w:rsidR="002D03F9" w:rsidRPr="002D03F9" w:rsidRDefault="002D03F9" w:rsidP="002D03F9">
      <w:pPr>
        <w:widowControl/>
        <w:tabs>
          <w:tab w:val="left" w:pos="8931"/>
        </w:tabs>
        <w:suppressAutoHyphens/>
        <w:spacing w:line="360" w:lineRule="auto"/>
        <w:ind w:firstLine="709"/>
        <w:jc w:val="both"/>
        <w:rPr>
          <w:rFonts w:eastAsiaTheme="minorHAnsi"/>
          <w:sz w:val="28"/>
          <w:szCs w:val="28"/>
          <w:lang w:eastAsia="en-US"/>
        </w:rPr>
      </w:pPr>
      <w:r w:rsidRPr="002D03F9">
        <w:rPr>
          <w:rFonts w:eastAsia="Calibri"/>
          <w:b/>
          <w:sz w:val="28"/>
          <w:szCs w:val="28"/>
          <w:lang w:eastAsia="en-US"/>
        </w:rPr>
        <w:t xml:space="preserve">Средства пропаганды. </w:t>
      </w:r>
      <w:r w:rsidRPr="002D03F9">
        <w:rPr>
          <w:rFonts w:eastAsia="Calibri"/>
          <w:sz w:val="28"/>
          <w:szCs w:val="28"/>
          <w:lang w:eastAsia="en-US"/>
        </w:rPr>
        <w:t xml:space="preserve">Интернет-ресурсы, социальные сети, мессенджеры и видеохостинги. </w:t>
      </w:r>
      <w:r w:rsidRPr="002D03F9">
        <w:rPr>
          <w:sz w:val="28"/>
          <w:szCs w:val="28"/>
        </w:rPr>
        <w:t xml:space="preserve">На сайте МТО </w:t>
      </w:r>
      <w:r w:rsidR="009A2A33">
        <w:rPr>
          <w:sz w:val="28"/>
          <w:szCs w:val="28"/>
        </w:rPr>
        <w:t>«</w:t>
      </w:r>
      <w:r w:rsidRPr="002D03F9">
        <w:rPr>
          <w:sz w:val="28"/>
          <w:szCs w:val="28"/>
        </w:rPr>
        <w:t>ХТШ</w:t>
      </w:r>
      <w:r w:rsidR="009A2A33">
        <w:rPr>
          <w:sz w:val="28"/>
          <w:szCs w:val="28"/>
        </w:rPr>
        <w:t>»</w:t>
      </w:r>
      <w:r w:rsidRPr="002D03F9">
        <w:rPr>
          <w:sz w:val="28"/>
          <w:szCs w:val="28"/>
        </w:rPr>
        <w:t xml:space="preserve"> в сети Интернет </w:t>
      </w:r>
      <w:r w:rsidR="009A2A33">
        <w:rPr>
          <w:sz w:val="28"/>
          <w:szCs w:val="28"/>
        </w:rPr>
        <w:br/>
      </w:r>
      <w:r w:rsidRPr="002D03F9">
        <w:rPr>
          <w:sz w:val="28"/>
          <w:szCs w:val="28"/>
        </w:rPr>
        <w:t>с 2018 г</w:t>
      </w:r>
      <w:r w:rsidR="00FF1338">
        <w:rPr>
          <w:sz w:val="28"/>
          <w:szCs w:val="28"/>
        </w:rPr>
        <w:t>.</w:t>
      </w:r>
      <w:r w:rsidRPr="002D03F9">
        <w:rPr>
          <w:sz w:val="28"/>
          <w:szCs w:val="28"/>
        </w:rPr>
        <w:t xml:space="preserve"> размещается информация о </w:t>
      </w:r>
      <w:r w:rsidRPr="002D03F9">
        <w:rPr>
          <w:rFonts w:eastAsiaTheme="minorHAnsi"/>
          <w:sz w:val="28"/>
          <w:szCs w:val="28"/>
          <w:lang w:eastAsia="en-US"/>
        </w:rPr>
        <w:t xml:space="preserve">боевых действиях </w:t>
      </w:r>
      <w:r w:rsidR="00FF1338">
        <w:rPr>
          <w:rFonts w:eastAsiaTheme="minorHAnsi"/>
          <w:sz w:val="28"/>
          <w:szCs w:val="28"/>
          <w:lang w:eastAsia="en-US"/>
        </w:rPr>
        <w:t>«</w:t>
      </w:r>
      <w:r w:rsidRPr="002D03F9">
        <w:rPr>
          <w:rFonts w:eastAsiaTheme="minorHAnsi"/>
          <w:sz w:val="28"/>
          <w:szCs w:val="28"/>
          <w:lang w:eastAsia="en-US"/>
        </w:rPr>
        <w:t>ХТШ</w:t>
      </w:r>
      <w:r w:rsidR="00FF1338">
        <w:rPr>
          <w:rFonts w:eastAsiaTheme="minorHAnsi"/>
          <w:sz w:val="28"/>
          <w:szCs w:val="28"/>
          <w:lang w:eastAsia="en-US"/>
        </w:rPr>
        <w:t>»</w:t>
      </w:r>
      <w:r w:rsidRPr="002D03F9">
        <w:rPr>
          <w:rFonts w:eastAsiaTheme="minorHAnsi"/>
          <w:sz w:val="28"/>
          <w:szCs w:val="28"/>
          <w:lang w:eastAsia="en-US"/>
        </w:rPr>
        <w:t xml:space="preserve"> против вооруженных сил легитимной власти САР и Вооруженных Сил Российской Федерации, осуществляющих контртеррористическую деятельность на территории Сирии. В частности, на сайте размещались материалы</w:t>
      </w:r>
      <w:r w:rsidR="00FF1338">
        <w:rPr>
          <w:rFonts w:eastAsiaTheme="minorHAnsi"/>
          <w:sz w:val="28"/>
          <w:szCs w:val="28"/>
          <w:lang w:eastAsia="en-US"/>
        </w:rPr>
        <w:t>:</w:t>
      </w:r>
      <w:r w:rsidRPr="002D03F9">
        <w:rPr>
          <w:rFonts w:eastAsiaTheme="minorHAnsi"/>
          <w:sz w:val="28"/>
          <w:szCs w:val="28"/>
          <w:lang w:eastAsia="en-US"/>
        </w:rPr>
        <w:t xml:space="preserve"> «Бойцы </w:t>
      </w:r>
      <w:r w:rsidR="00FF1338" w:rsidRPr="00FF1338">
        <w:rPr>
          <w:rFonts w:eastAsiaTheme="minorHAnsi"/>
          <w:sz w:val="28"/>
          <w:szCs w:val="28"/>
          <w:lang w:eastAsia="en-US"/>
        </w:rPr>
        <w:t>“</w:t>
      </w:r>
      <w:r w:rsidRPr="002D03F9">
        <w:rPr>
          <w:rFonts w:eastAsiaTheme="minorHAnsi"/>
          <w:sz w:val="28"/>
          <w:szCs w:val="28"/>
          <w:lang w:eastAsia="en-US"/>
        </w:rPr>
        <w:t>Хейят Тахрир аш-Шам</w:t>
      </w:r>
      <w:r w:rsidR="00FF1338" w:rsidRPr="00FF1338">
        <w:rPr>
          <w:rFonts w:eastAsiaTheme="minorHAnsi"/>
          <w:sz w:val="28"/>
          <w:szCs w:val="28"/>
          <w:lang w:eastAsia="en-US"/>
        </w:rPr>
        <w:t>”</w:t>
      </w:r>
      <w:r w:rsidRPr="002D03F9">
        <w:rPr>
          <w:rFonts w:eastAsiaTheme="minorHAnsi"/>
          <w:sz w:val="28"/>
          <w:szCs w:val="28"/>
          <w:lang w:eastAsia="en-US"/>
        </w:rPr>
        <w:t xml:space="preserve"> подорвали военный конвой России вблизи авиабазы Хмеймим», «Хомс. Муджахиды отвергли перемирие с Россией и дали присягу на смерть», «Дамаск. Бои </w:t>
      </w:r>
      <w:r w:rsidR="00FF1338" w:rsidRPr="00FF1338">
        <w:rPr>
          <w:rFonts w:eastAsiaTheme="minorHAnsi"/>
          <w:sz w:val="28"/>
          <w:szCs w:val="28"/>
          <w:lang w:eastAsia="en-US"/>
        </w:rPr>
        <w:t>“</w:t>
      </w:r>
      <w:r w:rsidRPr="002D03F9">
        <w:rPr>
          <w:rFonts w:eastAsiaTheme="minorHAnsi"/>
          <w:sz w:val="28"/>
          <w:szCs w:val="28"/>
          <w:lang w:eastAsia="en-US"/>
        </w:rPr>
        <w:t>Хейят Тахрир аш-Шам</w:t>
      </w:r>
      <w:r w:rsidR="00FF1338" w:rsidRPr="00FF1338">
        <w:rPr>
          <w:rFonts w:eastAsiaTheme="minorHAnsi"/>
          <w:sz w:val="28"/>
          <w:szCs w:val="28"/>
          <w:lang w:eastAsia="en-US"/>
        </w:rPr>
        <w:t>”</w:t>
      </w:r>
      <w:r w:rsidRPr="002D03F9">
        <w:rPr>
          <w:rFonts w:eastAsiaTheme="minorHAnsi"/>
          <w:sz w:val="28"/>
          <w:szCs w:val="28"/>
          <w:lang w:eastAsia="en-US"/>
        </w:rPr>
        <w:t xml:space="preserve"> с войсками Асада в лагере Ярмук» и ряд других. В материалах содержались тексты </w:t>
      </w:r>
      <w:r w:rsidR="009A2A33">
        <w:rPr>
          <w:rFonts w:eastAsiaTheme="minorHAnsi"/>
          <w:sz w:val="28"/>
          <w:szCs w:val="28"/>
          <w:lang w:eastAsia="en-US"/>
        </w:rPr>
        <w:br/>
      </w:r>
      <w:r w:rsidRPr="002D03F9">
        <w:rPr>
          <w:rFonts w:eastAsiaTheme="minorHAnsi"/>
          <w:sz w:val="28"/>
          <w:szCs w:val="28"/>
          <w:lang w:eastAsia="en-US"/>
        </w:rPr>
        <w:t xml:space="preserve">и фотоизображения с прикрепленными в ряде случаев видеороликами </w:t>
      </w:r>
      <w:r w:rsidR="009A2A33">
        <w:rPr>
          <w:rFonts w:eastAsiaTheme="minorHAnsi"/>
          <w:sz w:val="28"/>
          <w:szCs w:val="28"/>
          <w:lang w:eastAsia="en-US"/>
        </w:rPr>
        <w:br/>
      </w:r>
      <w:r w:rsidRPr="002D03F9">
        <w:rPr>
          <w:rFonts w:eastAsiaTheme="minorHAnsi"/>
          <w:sz w:val="28"/>
          <w:szCs w:val="28"/>
          <w:lang w:eastAsia="en-US"/>
        </w:rPr>
        <w:t xml:space="preserve">с описанием диверсионных операций </w:t>
      </w:r>
      <w:r w:rsidRPr="002D03F9">
        <w:rPr>
          <w:sz w:val="28"/>
          <w:szCs w:val="28"/>
        </w:rPr>
        <w:t>МТО</w:t>
      </w:r>
      <w:r w:rsidRPr="002D03F9">
        <w:rPr>
          <w:rFonts w:eastAsiaTheme="minorHAnsi"/>
          <w:sz w:val="28"/>
          <w:szCs w:val="28"/>
          <w:lang w:eastAsia="en-US"/>
        </w:rPr>
        <w:t xml:space="preserve"> </w:t>
      </w:r>
      <w:r w:rsidR="009A2A33">
        <w:rPr>
          <w:rFonts w:eastAsiaTheme="minorHAnsi"/>
          <w:sz w:val="28"/>
          <w:szCs w:val="28"/>
          <w:lang w:eastAsia="en-US"/>
        </w:rPr>
        <w:t>«</w:t>
      </w:r>
      <w:r w:rsidRPr="002D03F9">
        <w:rPr>
          <w:rFonts w:eastAsiaTheme="minorHAnsi"/>
          <w:sz w:val="28"/>
          <w:szCs w:val="28"/>
          <w:lang w:eastAsia="en-US"/>
        </w:rPr>
        <w:t>ХТШ</w:t>
      </w:r>
      <w:r w:rsidR="009A2A33">
        <w:rPr>
          <w:rFonts w:eastAsiaTheme="minorHAnsi"/>
          <w:sz w:val="28"/>
          <w:szCs w:val="28"/>
          <w:lang w:eastAsia="en-US"/>
        </w:rPr>
        <w:t>»</w:t>
      </w:r>
      <w:r w:rsidRPr="002D03F9">
        <w:rPr>
          <w:rFonts w:eastAsiaTheme="minorHAnsi"/>
          <w:sz w:val="28"/>
          <w:szCs w:val="28"/>
          <w:lang w:eastAsia="en-US"/>
        </w:rPr>
        <w:t xml:space="preserve"> и их результатов в виде </w:t>
      </w:r>
      <w:r w:rsidRPr="002D03F9">
        <w:rPr>
          <w:rFonts w:eastAsiaTheme="minorHAnsi"/>
          <w:sz w:val="28"/>
          <w:szCs w:val="28"/>
          <w:lang w:eastAsia="en-US"/>
        </w:rPr>
        <w:lastRenderedPageBreak/>
        <w:t>жертв среди сирийских и российских военнослужащих, уничтоженной военной техники</w:t>
      </w:r>
      <w:r w:rsidRPr="002D03F9">
        <w:rPr>
          <w:rFonts w:eastAsiaTheme="minorHAnsi"/>
          <w:sz w:val="28"/>
          <w:szCs w:val="28"/>
          <w:vertAlign w:val="superscript"/>
          <w:lang w:eastAsia="en-US"/>
        </w:rPr>
        <w:footnoteReference w:id="506"/>
      </w:r>
      <w:r w:rsidRPr="002D03F9">
        <w:rPr>
          <w:rFonts w:eastAsiaTheme="minorHAnsi"/>
          <w:sz w:val="28"/>
          <w:szCs w:val="28"/>
          <w:lang w:eastAsia="en-US"/>
        </w:rPr>
        <w:t>.</w:t>
      </w:r>
    </w:p>
    <w:p w14:paraId="47E9682A" w14:textId="77777777" w:rsidR="002D03F9" w:rsidRPr="002D03F9" w:rsidRDefault="002D03F9" w:rsidP="002D03F9">
      <w:pPr>
        <w:widowControl/>
        <w:tabs>
          <w:tab w:val="left" w:pos="8931"/>
        </w:tabs>
        <w:suppressAutoHyphens/>
        <w:spacing w:line="360" w:lineRule="auto"/>
        <w:ind w:firstLine="709"/>
        <w:jc w:val="both"/>
        <w:rPr>
          <w:rFonts w:eastAsiaTheme="minorHAnsi"/>
          <w:sz w:val="28"/>
          <w:szCs w:val="28"/>
          <w:lang w:eastAsia="en-US"/>
        </w:rPr>
      </w:pPr>
      <w:r w:rsidRPr="002D03F9">
        <w:rPr>
          <w:rFonts w:eastAsiaTheme="minorHAnsi"/>
          <w:sz w:val="28"/>
          <w:szCs w:val="28"/>
          <w:lang w:eastAsia="en-US"/>
        </w:rPr>
        <w:t>Аналогичная агитационно-пропагандистская информация размещается для неопределенного круга лиц на информационном YouTube-канале «Голос Шама», направленном на русскоговорящую аудиторию.</w:t>
      </w:r>
    </w:p>
    <w:p w14:paraId="604DE201" w14:textId="231FB719" w:rsidR="002D03F9" w:rsidRPr="002D03F9" w:rsidRDefault="002D03F9" w:rsidP="002D03F9">
      <w:pPr>
        <w:widowControl/>
        <w:suppressAutoHyphens/>
        <w:spacing w:line="360" w:lineRule="auto"/>
        <w:ind w:firstLine="709"/>
        <w:jc w:val="both"/>
        <w:rPr>
          <w:rFonts w:eastAsiaTheme="minorHAnsi"/>
          <w:sz w:val="28"/>
          <w:szCs w:val="28"/>
          <w:lang w:eastAsia="en-US"/>
        </w:rPr>
      </w:pPr>
      <w:r w:rsidRPr="002D03F9">
        <w:rPr>
          <w:b/>
          <w:sz w:val="28"/>
          <w:szCs w:val="28"/>
        </w:rPr>
        <w:t xml:space="preserve">Символика. </w:t>
      </w:r>
      <w:r w:rsidRPr="002D03F9">
        <w:rPr>
          <w:rFonts w:eastAsiaTheme="minorHAnsi"/>
          <w:sz w:val="28"/>
          <w:szCs w:val="28"/>
          <w:lang w:eastAsia="en-US"/>
        </w:rPr>
        <w:t xml:space="preserve">Флаг </w:t>
      </w:r>
      <w:r w:rsidRPr="002D03F9">
        <w:rPr>
          <w:sz w:val="28"/>
          <w:szCs w:val="28"/>
        </w:rPr>
        <w:t>МТО</w:t>
      </w:r>
      <w:r w:rsidRPr="002D03F9">
        <w:rPr>
          <w:rFonts w:eastAsiaTheme="minorHAnsi"/>
          <w:sz w:val="28"/>
          <w:szCs w:val="28"/>
          <w:lang w:eastAsia="en-US"/>
        </w:rPr>
        <w:t xml:space="preserve"> </w:t>
      </w:r>
      <w:r w:rsidR="009A2A33">
        <w:rPr>
          <w:rFonts w:eastAsiaTheme="minorHAnsi"/>
          <w:sz w:val="28"/>
          <w:szCs w:val="28"/>
          <w:lang w:eastAsia="en-US"/>
        </w:rPr>
        <w:t>«</w:t>
      </w:r>
      <w:r w:rsidRPr="002D03F9">
        <w:rPr>
          <w:rFonts w:eastAsiaTheme="minorHAnsi"/>
          <w:sz w:val="28"/>
          <w:szCs w:val="28"/>
          <w:lang w:eastAsia="en-US"/>
        </w:rPr>
        <w:t>ХТШ</w:t>
      </w:r>
      <w:r w:rsidR="009A2A33">
        <w:rPr>
          <w:rFonts w:eastAsiaTheme="minorHAnsi"/>
          <w:sz w:val="28"/>
          <w:szCs w:val="28"/>
          <w:lang w:eastAsia="en-US"/>
        </w:rPr>
        <w:t>»</w:t>
      </w:r>
      <w:r w:rsidRPr="002D03F9">
        <w:rPr>
          <w:rFonts w:eastAsiaTheme="minorHAnsi"/>
          <w:sz w:val="28"/>
          <w:szCs w:val="28"/>
          <w:lang w:eastAsia="en-US"/>
        </w:rPr>
        <w:t xml:space="preserve"> представляет собой белое полотно с горизонтальной полосой зеленого (бирюзового) цвета посередине. Использование зеленого цвета символизирует развитие, природу, жизнь, отдых. В центре изображен круг, в котором белым цветом приведена цитата из Корана. </w:t>
      </w:r>
    </w:p>
    <w:tbl>
      <w:tblPr>
        <w:tblW w:w="0" w:type="auto"/>
        <w:tblInd w:w="108" w:type="dxa"/>
        <w:tblLook w:val="0000" w:firstRow="0" w:lastRow="0" w:firstColumn="0" w:lastColumn="0" w:noHBand="0" w:noVBand="0"/>
      </w:tblPr>
      <w:tblGrid>
        <w:gridCol w:w="9246"/>
      </w:tblGrid>
      <w:tr w:rsidR="002D03F9" w:rsidRPr="002D03F9" w14:paraId="486B0714" w14:textId="77777777" w:rsidTr="002D03F9">
        <w:trPr>
          <w:trHeight w:val="2792"/>
        </w:trPr>
        <w:tc>
          <w:tcPr>
            <w:tcW w:w="9356" w:type="dxa"/>
          </w:tcPr>
          <w:p w14:paraId="26E43CE5" w14:textId="77777777" w:rsidR="002D03F9" w:rsidRPr="002D03F9" w:rsidRDefault="002D03F9" w:rsidP="002D03F9">
            <w:pPr>
              <w:suppressAutoHyphens/>
              <w:spacing w:line="360" w:lineRule="auto"/>
              <w:ind w:left="-534"/>
              <w:jc w:val="center"/>
              <w:rPr>
                <w:rFonts w:eastAsiaTheme="minorHAnsi"/>
                <w:sz w:val="28"/>
                <w:szCs w:val="28"/>
                <w:lang w:eastAsia="en-US"/>
              </w:rPr>
            </w:pPr>
            <w:r w:rsidRPr="002D03F9">
              <w:rPr>
                <w:rFonts w:asciiTheme="minorHAnsi" w:eastAsiaTheme="minorHAnsi" w:hAnsiTheme="minorHAnsi" w:cstheme="minorBidi"/>
                <w:noProof/>
                <w:sz w:val="22"/>
                <w:szCs w:val="22"/>
              </w:rPr>
              <w:drawing>
                <wp:inline distT="0" distB="0" distL="0" distR="0" wp14:anchorId="3BAA2E81" wp14:editId="0AC6EFF2">
                  <wp:extent cx="2797283" cy="1362974"/>
                  <wp:effectExtent l="0" t="0" r="3175" b="8890"/>
                  <wp:docPr id="20" name="Рисунок 20" descr="Soubor:Flag of Hayat Tahrir al-Sham.svg – Wikip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bor:Flag of Hayat Tahrir al-Sham.svg – Wikipedi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16014" cy="1372101"/>
                          </a:xfrm>
                          <a:prstGeom prst="rect">
                            <a:avLst/>
                          </a:prstGeom>
                          <a:noFill/>
                          <a:ln>
                            <a:noFill/>
                          </a:ln>
                        </pic:spPr>
                      </pic:pic>
                    </a:graphicData>
                  </a:graphic>
                </wp:inline>
              </w:drawing>
            </w:r>
          </w:p>
          <w:p w14:paraId="1D00F2B0" w14:textId="77777777" w:rsidR="002D03F9" w:rsidRPr="002D03F9" w:rsidRDefault="002D03F9" w:rsidP="002D03F9">
            <w:pPr>
              <w:widowControl/>
              <w:suppressAutoHyphens/>
              <w:autoSpaceDE/>
              <w:autoSpaceDN/>
              <w:adjustRightInd/>
              <w:spacing w:line="360" w:lineRule="auto"/>
              <w:ind w:left="34"/>
              <w:jc w:val="center"/>
              <w:rPr>
                <w:rFonts w:eastAsiaTheme="minorHAnsi"/>
                <w:i/>
                <w:sz w:val="24"/>
                <w:szCs w:val="24"/>
                <w:lang w:eastAsia="en-US"/>
              </w:rPr>
            </w:pPr>
            <w:r w:rsidRPr="002D03F9">
              <w:rPr>
                <w:rFonts w:eastAsiaTheme="minorHAnsi"/>
                <w:i/>
                <w:sz w:val="24"/>
                <w:szCs w:val="24"/>
                <w:lang w:eastAsia="en-US"/>
              </w:rPr>
              <w:t>Флаг «Хайят Тахрир аш-Шам»</w:t>
            </w:r>
            <w:r w:rsidRPr="002D03F9">
              <w:rPr>
                <w:rFonts w:eastAsiaTheme="minorHAnsi"/>
                <w:i/>
                <w:sz w:val="24"/>
                <w:szCs w:val="24"/>
                <w:vertAlign w:val="superscript"/>
                <w:lang w:eastAsia="en-US"/>
              </w:rPr>
              <w:footnoteReference w:id="507"/>
            </w:r>
          </w:p>
        </w:tc>
      </w:tr>
    </w:tbl>
    <w:p w14:paraId="4CFB6C7F" w14:textId="77777777" w:rsidR="002D03F9" w:rsidRPr="009A2A33" w:rsidRDefault="002D03F9" w:rsidP="002D03F9">
      <w:pPr>
        <w:widowControl/>
        <w:suppressAutoHyphens/>
        <w:ind w:firstLine="709"/>
        <w:jc w:val="both"/>
        <w:rPr>
          <w:sz w:val="28"/>
          <w:szCs w:val="28"/>
        </w:rPr>
      </w:pPr>
    </w:p>
    <w:p w14:paraId="647E22FE" w14:textId="517BC961" w:rsidR="002D03F9" w:rsidRPr="002D03F9" w:rsidRDefault="002D03F9" w:rsidP="002D03F9">
      <w:pPr>
        <w:widowControl/>
        <w:tabs>
          <w:tab w:val="left" w:pos="8931"/>
        </w:tabs>
        <w:suppressAutoHyphens/>
        <w:spacing w:line="360" w:lineRule="auto"/>
        <w:ind w:firstLine="709"/>
        <w:jc w:val="both"/>
        <w:rPr>
          <w:rFonts w:eastAsia="Calibri"/>
          <w:b/>
          <w:i/>
          <w:sz w:val="28"/>
          <w:szCs w:val="28"/>
          <w:lang w:eastAsia="en-US"/>
        </w:rPr>
      </w:pPr>
      <w:r w:rsidRPr="002D03F9">
        <w:rPr>
          <w:rFonts w:eastAsia="Calibri"/>
          <w:b/>
          <w:sz w:val="28"/>
          <w:szCs w:val="28"/>
          <w:lang w:eastAsia="en-US"/>
        </w:rPr>
        <w:t>Преступная деятельность.</w:t>
      </w:r>
      <w:r w:rsidRPr="002D03F9">
        <w:rPr>
          <w:rFonts w:eastAsia="Calibri"/>
          <w:b/>
          <w:i/>
          <w:sz w:val="28"/>
          <w:szCs w:val="28"/>
          <w:lang w:eastAsia="en-US"/>
        </w:rPr>
        <w:t xml:space="preserve"> </w:t>
      </w:r>
      <w:r w:rsidRPr="002D03F9">
        <w:rPr>
          <w:sz w:val="28"/>
          <w:szCs w:val="28"/>
        </w:rPr>
        <w:t xml:space="preserve">Основная форма деятельности МТО </w:t>
      </w:r>
      <w:r w:rsidR="009A2A33">
        <w:rPr>
          <w:sz w:val="28"/>
          <w:szCs w:val="28"/>
        </w:rPr>
        <w:t>«</w:t>
      </w:r>
      <w:r w:rsidRPr="002D03F9">
        <w:rPr>
          <w:sz w:val="28"/>
          <w:szCs w:val="28"/>
        </w:rPr>
        <w:t>ХТШ</w:t>
      </w:r>
      <w:r w:rsidR="009A2A33">
        <w:rPr>
          <w:sz w:val="28"/>
          <w:szCs w:val="28"/>
        </w:rPr>
        <w:t>»</w:t>
      </w:r>
      <w:r w:rsidRPr="002D03F9">
        <w:rPr>
          <w:sz w:val="28"/>
          <w:szCs w:val="28"/>
        </w:rPr>
        <w:t xml:space="preserve"> – совершение террористических актов, обстрелов и подрывов, </w:t>
      </w:r>
      <w:r w:rsidR="009A2A33">
        <w:rPr>
          <w:sz w:val="28"/>
          <w:szCs w:val="28"/>
        </w:rPr>
        <w:br/>
      </w:r>
      <w:r w:rsidRPr="002D03F9">
        <w:rPr>
          <w:sz w:val="28"/>
          <w:szCs w:val="28"/>
        </w:rPr>
        <w:t xml:space="preserve">а также иных акций устрашения в отношении мирного населения, военнослужащих, органов публичной власти и должностных лиц Сирии, </w:t>
      </w:r>
      <w:r w:rsidR="009A2A33">
        <w:rPr>
          <w:sz w:val="28"/>
          <w:szCs w:val="28"/>
        </w:rPr>
        <w:br/>
      </w:r>
      <w:r w:rsidRPr="002D03F9">
        <w:rPr>
          <w:sz w:val="28"/>
          <w:szCs w:val="28"/>
        </w:rPr>
        <w:t>а также военнослужащих и дипломатических представителей Российской Федерации, находящихся на территории С</w:t>
      </w:r>
      <w:r w:rsidR="009A2A33">
        <w:rPr>
          <w:sz w:val="28"/>
          <w:szCs w:val="28"/>
        </w:rPr>
        <w:t>АР</w:t>
      </w:r>
      <w:r w:rsidRPr="002D03F9">
        <w:rPr>
          <w:sz w:val="28"/>
          <w:szCs w:val="28"/>
        </w:rPr>
        <w:t xml:space="preserve">. </w:t>
      </w:r>
      <w:r w:rsidRPr="002D03F9">
        <w:rPr>
          <w:rFonts w:eastAsia="Calibri"/>
          <w:b/>
          <w:i/>
          <w:sz w:val="28"/>
          <w:szCs w:val="28"/>
          <w:lang w:eastAsia="en-US"/>
        </w:rPr>
        <w:t xml:space="preserve"> </w:t>
      </w:r>
      <w:r w:rsidRPr="002D03F9">
        <w:rPr>
          <w:bCs/>
          <w:sz w:val="28"/>
          <w:szCs w:val="28"/>
        </w:rPr>
        <w:t xml:space="preserve">Боевики </w:t>
      </w:r>
      <w:r w:rsidRPr="002D03F9">
        <w:rPr>
          <w:sz w:val="28"/>
          <w:szCs w:val="28"/>
        </w:rPr>
        <w:t>МТО</w:t>
      </w:r>
      <w:r w:rsidRPr="002D03F9">
        <w:rPr>
          <w:bCs/>
          <w:sz w:val="28"/>
          <w:szCs w:val="28"/>
        </w:rPr>
        <w:t xml:space="preserve"> причастны </w:t>
      </w:r>
      <w:r w:rsidR="009A2A33">
        <w:rPr>
          <w:bCs/>
          <w:sz w:val="28"/>
          <w:szCs w:val="28"/>
        </w:rPr>
        <w:br/>
      </w:r>
      <w:r w:rsidRPr="002D03F9">
        <w:rPr>
          <w:bCs/>
          <w:sz w:val="28"/>
          <w:szCs w:val="28"/>
        </w:rPr>
        <w:t xml:space="preserve">к организации и совершению ряда террористических актов и иных тяжких преступлений в отношении мирного населения и военных в Сирии, а также </w:t>
      </w:r>
      <w:r w:rsidR="009A2A33">
        <w:rPr>
          <w:bCs/>
          <w:sz w:val="28"/>
          <w:szCs w:val="28"/>
        </w:rPr>
        <w:br/>
      </w:r>
      <w:r w:rsidRPr="002D03F9">
        <w:rPr>
          <w:bCs/>
          <w:sz w:val="28"/>
          <w:szCs w:val="28"/>
        </w:rPr>
        <w:t>в отношении российских военнослужащих.</w:t>
      </w:r>
      <w:r w:rsidRPr="002D03F9">
        <w:rPr>
          <w:rFonts w:eastAsia="Calibri"/>
          <w:b/>
          <w:i/>
          <w:sz w:val="28"/>
          <w:szCs w:val="28"/>
          <w:lang w:eastAsia="en-US"/>
        </w:rPr>
        <w:t xml:space="preserve"> </w:t>
      </w:r>
    </w:p>
    <w:p w14:paraId="561168D4" w14:textId="17572D84" w:rsidR="002D03F9" w:rsidRPr="002D03F9" w:rsidRDefault="002D03F9" w:rsidP="002D03F9">
      <w:pPr>
        <w:widowControl/>
        <w:tabs>
          <w:tab w:val="left" w:pos="8931"/>
        </w:tabs>
        <w:suppressAutoHyphens/>
        <w:spacing w:line="360" w:lineRule="auto"/>
        <w:ind w:firstLine="709"/>
        <w:jc w:val="both"/>
        <w:rPr>
          <w:rFonts w:eastAsiaTheme="minorHAnsi"/>
          <w:sz w:val="28"/>
          <w:szCs w:val="28"/>
          <w:lang w:eastAsia="en-US"/>
        </w:rPr>
      </w:pPr>
      <w:r w:rsidRPr="002D03F9">
        <w:rPr>
          <w:rFonts w:eastAsiaTheme="minorHAnsi"/>
          <w:sz w:val="28"/>
          <w:szCs w:val="28"/>
          <w:lang w:eastAsia="en-US"/>
        </w:rPr>
        <w:lastRenderedPageBreak/>
        <w:t xml:space="preserve">Потенциальная опасность может исходить также от возвращающихся на родину участников </w:t>
      </w:r>
      <w:r w:rsidRPr="002D03F9">
        <w:rPr>
          <w:sz w:val="28"/>
          <w:szCs w:val="28"/>
        </w:rPr>
        <w:t>МТО</w:t>
      </w:r>
      <w:r w:rsidRPr="002D03F9">
        <w:rPr>
          <w:rFonts w:eastAsiaTheme="minorHAnsi"/>
          <w:sz w:val="28"/>
          <w:szCs w:val="28"/>
          <w:lang w:eastAsia="en-US"/>
        </w:rPr>
        <w:t xml:space="preserve"> </w:t>
      </w:r>
      <w:r w:rsidR="009A2A33">
        <w:rPr>
          <w:rFonts w:eastAsiaTheme="minorHAnsi"/>
          <w:sz w:val="28"/>
          <w:szCs w:val="28"/>
          <w:lang w:eastAsia="en-US"/>
        </w:rPr>
        <w:t>«</w:t>
      </w:r>
      <w:r w:rsidRPr="002D03F9">
        <w:rPr>
          <w:rFonts w:eastAsiaTheme="minorHAnsi"/>
          <w:sz w:val="28"/>
          <w:szCs w:val="28"/>
          <w:lang w:eastAsia="en-US"/>
        </w:rPr>
        <w:t>ХТШ</w:t>
      </w:r>
      <w:r w:rsidR="009A2A33">
        <w:rPr>
          <w:rFonts w:eastAsiaTheme="minorHAnsi"/>
          <w:sz w:val="28"/>
          <w:szCs w:val="28"/>
          <w:lang w:eastAsia="en-US"/>
        </w:rPr>
        <w:t>»</w:t>
      </w:r>
      <w:r w:rsidRPr="002D03F9">
        <w:rPr>
          <w:rFonts w:eastAsiaTheme="minorHAnsi"/>
          <w:sz w:val="28"/>
          <w:szCs w:val="28"/>
          <w:lang w:eastAsia="en-US"/>
        </w:rPr>
        <w:t>, которые получили навыки, необходимые для осуществления террористической деятельности, продолжают придерживаться радикальных взглядов и распространять их. Возвращение таких лиц на территорию Российской Федерации является дополнительным фактором нестабильности и угрозы безопасности государства.</w:t>
      </w:r>
    </w:p>
    <w:p w14:paraId="74EF5ED6" w14:textId="06F4D5B8" w:rsidR="002D03F9" w:rsidRPr="002D03F9" w:rsidRDefault="002D03F9" w:rsidP="002D03F9">
      <w:pPr>
        <w:widowControl/>
        <w:tabs>
          <w:tab w:val="left" w:pos="8931"/>
        </w:tabs>
        <w:suppressAutoHyphens/>
        <w:spacing w:line="360" w:lineRule="auto"/>
        <w:ind w:firstLine="709"/>
        <w:jc w:val="both"/>
        <w:rPr>
          <w:sz w:val="28"/>
          <w:szCs w:val="28"/>
        </w:rPr>
      </w:pPr>
      <w:r w:rsidRPr="002D03F9">
        <w:rPr>
          <w:sz w:val="28"/>
          <w:szCs w:val="28"/>
        </w:rPr>
        <w:t xml:space="preserve">МТО </w:t>
      </w:r>
      <w:r w:rsidR="009A2A33">
        <w:rPr>
          <w:sz w:val="28"/>
          <w:szCs w:val="28"/>
        </w:rPr>
        <w:t>«</w:t>
      </w:r>
      <w:r w:rsidRPr="002D03F9">
        <w:rPr>
          <w:sz w:val="28"/>
          <w:szCs w:val="28"/>
        </w:rPr>
        <w:t>ХТШ</w:t>
      </w:r>
      <w:r w:rsidR="009A2A33">
        <w:rPr>
          <w:sz w:val="28"/>
          <w:szCs w:val="28"/>
        </w:rPr>
        <w:t>»</w:t>
      </w:r>
      <w:r w:rsidRPr="002D03F9">
        <w:rPr>
          <w:sz w:val="28"/>
          <w:szCs w:val="28"/>
        </w:rPr>
        <w:t xml:space="preserve"> и аффилированные с ней группировки официально признаны террористическими организациями в ряде зарубежных государств, в т. ч. в США (с 31 мая 2018 г</w:t>
      </w:r>
      <w:r w:rsidR="00FF1338">
        <w:rPr>
          <w:sz w:val="28"/>
          <w:szCs w:val="28"/>
        </w:rPr>
        <w:t>.</w:t>
      </w:r>
      <w:r w:rsidRPr="002D03F9">
        <w:rPr>
          <w:sz w:val="28"/>
          <w:szCs w:val="28"/>
        </w:rPr>
        <w:t>) и Турции (с 1 сентября 2018 г</w:t>
      </w:r>
      <w:r w:rsidR="00FF1338">
        <w:rPr>
          <w:sz w:val="28"/>
          <w:szCs w:val="28"/>
        </w:rPr>
        <w:t>.</w:t>
      </w:r>
      <w:r w:rsidRPr="002D03F9">
        <w:rPr>
          <w:sz w:val="28"/>
          <w:szCs w:val="28"/>
        </w:rPr>
        <w:t>).</w:t>
      </w:r>
    </w:p>
    <w:p w14:paraId="1E161F12" w14:textId="6913CE98" w:rsidR="002D03F9" w:rsidRPr="002D03F9" w:rsidRDefault="002D03F9" w:rsidP="002D03F9">
      <w:pPr>
        <w:widowControl/>
        <w:shd w:val="clear" w:color="auto" w:fill="FFFFFF"/>
        <w:suppressAutoHyphens/>
        <w:spacing w:line="360" w:lineRule="auto"/>
        <w:ind w:firstLine="709"/>
        <w:jc w:val="both"/>
        <w:rPr>
          <w:bCs/>
          <w:sz w:val="28"/>
          <w:szCs w:val="28"/>
        </w:rPr>
      </w:pPr>
      <w:r w:rsidRPr="002D03F9">
        <w:rPr>
          <w:b/>
          <w:bCs/>
          <w:sz w:val="28"/>
          <w:szCs w:val="28"/>
        </w:rPr>
        <w:t>Следственная и судебная практика.</w:t>
      </w:r>
      <w:r w:rsidRPr="002D03F9">
        <w:rPr>
          <w:bCs/>
          <w:sz w:val="28"/>
          <w:szCs w:val="28"/>
        </w:rPr>
        <w:t xml:space="preserve"> Антироссийская деятельность </w:t>
      </w:r>
      <w:r w:rsidRPr="002D03F9">
        <w:rPr>
          <w:sz w:val="28"/>
          <w:szCs w:val="28"/>
        </w:rPr>
        <w:t>МТО</w:t>
      </w:r>
      <w:r w:rsidRPr="002D03F9">
        <w:rPr>
          <w:bCs/>
          <w:sz w:val="28"/>
          <w:szCs w:val="28"/>
        </w:rPr>
        <w:t xml:space="preserve"> </w:t>
      </w:r>
      <w:r w:rsidR="009A2A33">
        <w:rPr>
          <w:bCs/>
          <w:sz w:val="28"/>
          <w:szCs w:val="28"/>
        </w:rPr>
        <w:t>«</w:t>
      </w:r>
      <w:r w:rsidRPr="002D03F9">
        <w:rPr>
          <w:bCs/>
          <w:sz w:val="28"/>
          <w:szCs w:val="28"/>
        </w:rPr>
        <w:t>ХТШ</w:t>
      </w:r>
      <w:r w:rsidR="009A2A33">
        <w:rPr>
          <w:bCs/>
          <w:sz w:val="28"/>
          <w:szCs w:val="28"/>
        </w:rPr>
        <w:t>»</w:t>
      </w:r>
      <w:r w:rsidRPr="002D03F9">
        <w:rPr>
          <w:bCs/>
          <w:sz w:val="28"/>
          <w:szCs w:val="28"/>
        </w:rPr>
        <w:t xml:space="preserve"> и связанные с этим угрозы безопасности Российской Федерации подтвержда</w:t>
      </w:r>
      <w:r w:rsidR="00FF1338">
        <w:rPr>
          <w:bCs/>
          <w:sz w:val="28"/>
          <w:szCs w:val="28"/>
        </w:rPr>
        <w:t>ю</w:t>
      </w:r>
      <w:r w:rsidRPr="002D03F9">
        <w:rPr>
          <w:bCs/>
          <w:sz w:val="28"/>
          <w:szCs w:val="28"/>
        </w:rPr>
        <w:t xml:space="preserve">тся вступившими в законную силу приговорами судов в отношении лиц, связанных с данной </w:t>
      </w:r>
      <w:r w:rsidRPr="002D03F9">
        <w:rPr>
          <w:sz w:val="28"/>
          <w:szCs w:val="28"/>
        </w:rPr>
        <w:t>МТО</w:t>
      </w:r>
      <w:r w:rsidRPr="002D03F9">
        <w:rPr>
          <w:bCs/>
          <w:sz w:val="28"/>
          <w:szCs w:val="28"/>
        </w:rPr>
        <w:t>. Так, приговором Дальневосточного окружного военного суда от 7 ноября 2018</w:t>
      </w:r>
      <w:r w:rsidR="00E76098">
        <w:rPr>
          <w:bCs/>
          <w:sz w:val="28"/>
          <w:szCs w:val="28"/>
        </w:rPr>
        <w:t> </w:t>
      </w:r>
      <w:r w:rsidRPr="002D03F9">
        <w:rPr>
          <w:bCs/>
          <w:sz w:val="28"/>
          <w:szCs w:val="28"/>
        </w:rPr>
        <w:t>г</w:t>
      </w:r>
      <w:r w:rsidR="00E76098">
        <w:rPr>
          <w:bCs/>
          <w:sz w:val="28"/>
          <w:szCs w:val="28"/>
        </w:rPr>
        <w:t>.</w:t>
      </w:r>
      <w:r w:rsidRPr="002D03F9">
        <w:rPr>
          <w:bCs/>
          <w:sz w:val="28"/>
          <w:szCs w:val="28"/>
        </w:rPr>
        <w:t xml:space="preserve"> Махмудов Х.</w:t>
      </w:r>
      <w:r w:rsidR="00E76098">
        <w:rPr>
          <w:bCs/>
          <w:sz w:val="28"/>
          <w:szCs w:val="28"/>
        </w:rPr>
        <w:t> </w:t>
      </w:r>
      <w:r w:rsidRPr="002D03F9">
        <w:rPr>
          <w:bCs/>
          <w:sz w:val="28"/>
          <w:szCs w:val="28"/>
        </w:rPr>
        <w:t>Б. признан виновным в совершении преступлений, предусмотренных ст. 205, ч. 1 ст. 30 и ч. 2 ст. 205.5 УК РФ. В марте 2018 г</w:t>
      </w:r>
      <w:r w:rsidR="00E76098">
        <w:rPr>
          <w:bCs/>
          <w:sz w:val="28"/>
          <w:szCs w:val="28"/>
        </w:rPr>
        <w:t>.</w:t>
      </w:r>
      <w:r w:rsidRPr="002D03F9">
        <w:rPr>
          <w:bCs/>
          <w:sz w:val="28"/>
          <w:szCs w:val="28"/>
        </w:rPr>
        <w:t xml:space="preserve"> им был осуществлен перевод денежных средств в целях оказания </w:t>
      </w:r>
      <w:r w:rsidRPr="002D03F9">
        <w:rPr>
          <w:rFonts w:eastAsiaTheme="minorHAnsi"/>
          <w:sz w:val="28"/>
          <w:szCs w:val="28"/>
          <w:lang w:eastAsia="en-US"/>
        </w:rPr>
        <w:t xml:space="preserve">финансовой помощи </w:t>
      </w:r>
      <w:r w:rsidRPr="002D03F9">
        <w:rPr>
          <w:sz w:val="28"/>
          <w:szCs w:val="28"/>
        </w:rPr>
        <w:t>МТО</w:t>
      </w:r>
      <w:r w:rsidRPr="002D03F9">
        <w:rPr>
          <w:bCs/>
          <w:sz w:val="28"/>
          <w:szCs w:val="28"/>
        </w:rPr>
        <w:t xml:space="preserve"> </w:t>
      </w:r>
      <w:r w:rsidR="00BB3B1A">
        <w:rPr>
          <w:bCs/>
          <w:sz w:val="28"/>
          <w:szCs w:val="28"/>
        </w:rPr>
        <w:t>«</w:t>
      </w:r>
      <w:r w:rsidRPr="002D03F9">
        <w:rPr>
          <w:bCs/>
          <w:sz w:val="28"/>
          <w:szCs w:val="28"/>
        </w:rPr>
        <w:t>ХТШ</w:t>
      </w:r>
      <w:r w:rsidR="00BB3B1A">
        <w:rPr>
          <w:bCs/>
          <w:sz w:val="28"/>
          <w:szCs w:val="28"/>
        </w:rPr>
        <w:t>»</w:t>
      </w:r>
      <w:r w:rsidRPr="002D03F9">
        <w:rPr>
          <w:bCs/>
          <w:sz w:val="28"/>
          <w:szCs w:val="28"/>
        </w:rPr>
        <w:t xml:space="preserve"> </w:t>
      </w:r>
      <w:r w:rsidRPr="002D03F9">
        <w:rPr>
          <w:rFonts w:eastAsiaTheme="minorHAnsi"/>
          <w:sz w:val="28"/>
          <w:szCs w:val="28"/>
          <w:lang w:eastAsia="en-US"/>
        </w:rPr>
        <w:t>в ведении на территории Сирии джихада против «неверных», свержении легитимной власти указанного иностранного государства и создании на его территории радикального исламского государства («халифата»)</w:t>
      </w:r>
      <w:r w:rsidRPr="002D03F9">
        <w:rPr>
          <w:bCs/>
          <w:sz w:val="28"/>
          <w:szCs w:val="28"/>
          <w:vertAlign w:val="superscript"/>
        </w:rPr>
        <w:footnoteReference w:id="508"/>
      </w:r>
      <w:r w:rsidRPr="002D03F9">
        <w:rPr>
          <w:rFonts w:eastAsiaTheme="minorHAnsi"/>
          <w:sz w:val="28"/>
          <w:szCs w:val="28"/>
          <w:lang w:eastAsia="en-US"/>
        </w:rPr>
        <w:t>.</w:t>
      </w:r>
    </w:p>
    <w:p w14:paraId="51B2BB99" w14:textId="00764A62" w:rsidR="002D03F9" w:rsidRPr="002D03F9" w:rsidRDefault="002D03F9" w:rsidP="002D03F9">
      <w:pPr>
        <w:widowControl/>
        <w:shd w:val="clear" w:color="auto" w:fill="FFFFFF"/>
        <w:suppressAutoHyphens/>
        <w:spacing w:line="360" w:lineRule="auto"/>
        <w:ind w:firstLine="709"/>
        <w:jc w:val="both"/>
        <w:rPr>
          <w:bCs/>
          <w:sz w:val="28"/>
          <w:szCs w:val="28"/>
        </w:rPr>
      </w:pPr>
      <w:r w:rsidRPr="002D03F9">
        <w:rPr>
          <w:rFonts w:eastAsiaTheme="minorHAnsi"/>
          <w:sz w:val="28"/>
          <w:szCs w:val="28"/>
          <w:lang w:eastAsia="en-US"/>
        </w:rPr>
        <w:t xml:space="preserve">Приговором Приволжского окружного военного суда от 9 ноября </w:t>
      </w:r>
      <w:r w:rsidRPr="002D03F9">
        <w:rPr>
          <w:rFonts w:eastAsiaTheme="minorHAnsi"/>
          <w:sz w:val="28"/>
          <w:szCs w:val="28"/>
          <w:lang w:eastAsia="en-US"/>
        </w:rPr>
        <w:br/>
        <w:t>2018 г</w:t>
      </w:r>
      <w:r w:rsidR="00E76098">
        <w:rPr>
          <w:rFonts w:eastAsiaTheme="minorHAnsi"/>
          <w:sz w:val="28"/>
          <w:szCs w:val="28"/>
          <w:lang w:eastAsia="en-US"/>
        </w:rPr>
        <w:t>.</w:t>
      </w:r>
      <w:r w:rsidRPr="002D03F9">
        <w:rPr>
          <w:rFonts w:eastAsiaTheme="minorHAnsi"/>
          <w:sz w:val="28"/>
          <w:szCs w:val="28"/>
          <w:lang w:eastAsia="en-US"/>
        </w:rPr>
        <w:t xml:space="preserve"> </w:t>
      </w:r>
      <w:r w:rsidRPr="002D03F9">
        <w:rPr>
          <w:bCs/>
          <w:sz w:val="28"/>
          <w:szCs w:val="28"/>
        </w:rPr>
        <w:t>Эйналов А.</w:t>
      </w:r>
      <w:r w:rsidR="00E76098">
        <w:rPr>
          <w:bCs/>
          <w:sz w:val="28"/>
          <w:szCs w:val="28"/>
        </w:rPr>
        <w:t> </w:t>
      </w:r>
      <w:r w:rsidRPr="002D03F9">
        <w:rPr>
          <w:bCs/>
          <w:sz w:val="28"/>
          <w:szCs w:val="28"/>
        </w:rPr>
        <w:t xml:space="preserve">Р. признан виновным в совершении преступлений, предусмотренных ч. 2 ст. 208 и ст. 205 УК РФ. Установлено, что преступные действия Эйналова выразились в участии в составе </w:t>
      </w:r>
      <w:r w:rsidR="00BB3B1A">
        <w:rPr>
          <w:bCs/>
          <w:sz w:val="28"/>
          <w:szCs w:val="28"/>
        </w:rPr>
        <w:t>«</w:t>
      </w:r>
      <w:r w:rsidRPr="002D03F9">
        <w:rPr>
          <w:bCs/>
          <w:sz w:val="28"/>
          <w:szCs w:val="28"/>
        </w:rPr>
        <w:t>ХТШ</w:t>
      </w:r>
      <w:r w:rsidR="00BB3B1A">
        <w:rPr>
          <w:bCs/>
          <w:sz w:val="28"/>
          <w:szCs w:val="28"/>
        </w:rPr>
        <w:t>»</w:t>
      </w:r>
      <w:r w:rsidRPr="002D03F9">
        <w:rPr>
          <w:bCs/>
          <w:sz w:val="28"/>
          <w:szCs w:val="28"/>
        </w:rPr>
        <w:t xml:space="preserve"> на территории иностранного государства в целях, противоречащих интересам Российской Федерации, в прохождении обучения, заведомо для обучающегося проводимого в целях совершения преступления, предусмотренного ч. 2 </w:t>
      </w:r>
      <w:r w:rsidRPr="002D03F9">
        <w:rPr>
          <w:bCs/>
          <w:sz w:val="28"/>
          <w:szCs w:val="28"/>
        </w:rPr>
        <w:br/>
        <w:t xml:space="preserve">ст. 208 УК РФ, в т. ч. в приобретении знаний, практических умений </w:t>
      </w:r>
      <w:r w:rsidRPr="002D03F9">
        <w:rPr>
          <w:bCs/>
          <w:sz w:val="28"/>
          <w:szCs w:val="28"/>
        </w:rPr>
        <w:br/>
      </w:r>
      <w:r w:rsidRPr="002D03F9">
        <w:rPr>
          <w:bCs/>
          <w:sz w:val="28"/>
          <w:szCs w:val="28"/>
        </w:rPr>
        <w:lastRenderedPageBreak/>
        <w:t>и навыков в ходе занятий по физической и психологической подготовке, при изучении правил обращения с оружием, взрывными устройствами, взрывчатыми веществами и предметами, представляющими опасность для окружающих</w:t>
      </w:r>
      <w:r w:rsidRPr="002D03F9">
        <w:rPr>
          <w:bCs/>
          <w:sz w:val="28"/>
          <w:szCs w:val="28"/>
          <w:vertAlign w:val="superscript"/>
        </w:rPr>
        <w:footnoteReference w:id="509"/>
      </w:r>
      <w:r w:rsidRPr="002D03F9">
        <w:rPr>
          <w:bCs/>
          <w:sz w:val="28"/>
          <w:szCs w:val="28"/>
        </w:rPr>
        <w:t xml:space="preserve">. </w:t>
      </w:r>
    </w:p>
    <w:p w14:paraId="50D3B00D" w14:textId="2EA35E21" w:rsidR="002D03F9" w:rsidRPr="002D03F9" w:rsidRDefault="002D03F9" w:rsidP="002D03F9">
      <w:pPr>
        <w:widowControl/>
        <w:shd w:val="clear" w:color="auto" w:fill="FFFFFF"/>
        <w:suppressAutoHyphens/>
        <w:spacing w:line="360" w:lineRule="auto"/>
        <w:ind w:firstLine="709"/>
        <w:jc w:val="both"/>
        <w:rPr>
          <w:bCs/>
          <w:sz w:val="28"/>
          <w:szCs w:val="28"/>
        </w:rPr>
      </w:pPr>
      <w:r w:rsidRPr="002D03F9">
        <w:rPr>
          <w:bCs/>
          <w:sz w:val="28"/>
          <w:szCs w:val="28"/>
        </w:rPr>
        <w:t>В январе 2021 г</w:t>
      </w:r>
      <w:r w:rsidR="00E76098">
        <w:rPr>
          <w:bCs/>
          <w:sz w:val="28"/>
          <w:szCs w:val="28"/>
        </w:rPr>
        <w:t>.</w:t>
      </w:r>
      <w:r w:rsidRPr="002D03F9">
        <w:rPr>
          <w:bCs/>
          <w:sz w:val="28"/>
          <w:szCs w:val="28"/>
        </w:rPr>
        <w:t xml:space="preserve"> ФСБ России предотвращен террористический акт </w:t>
      </w:r>
      <w:r w:rsidR="00BB3B1A">
        <w:rPr>
          <w:bCs/>
          <w:sz w:val="28"/>
          <w:szCs w:val="28"/>
        </w:rPr>
        <w:br/>
      </w:r>
      <w:r w:rsidRPr="002D03F9">
        <w:rPr>
          <w:bCs/>
          <w:sz w:val="28"/>
          <w:szCs w:val="28"/>
        </w:rPr>
        <w:t>в г</w:t>
      </w:r>
      <w:r w:rsidR="00E76098">
        <w:rPr>
          <w:bCs/>
          <w:sz w:val="28"/>
          <w:szCs w:val="28"/>
        </w:rPr>
        <w:t>.</w:t>
      </w:r>
      <w:r w:rsidRPr="002D03F9">
        <w:rPr>
          <w:bCs/>
          <w:sz w:val="28"/>
          <w:szCs w:val="28"/>
        </w:rPr>
        <w:t xml:space="preserve"> Уфе: местный житель, 1995 года рождения, по указанию боевиков МТО </w:t>
      </w:r>
      <w:r w:rsidR="00BB3B1A">
        <w:rPr>
          <w:bCs/>
          <w:sz w:val="28"/>
          <w:szCs w:val="28"/>
        </w:rPr>
        <w:t>«</w:t>
      </w:r>
      <w:r w:rsidRPr="002D03F9">
        <w:rPr>
          <w:bCs/>
          <w:sz w:val="28"/>
          <w:szCs w:val="28"/>
        </w:rPr>
        <w:t>ХТШ</w:t>
      </w:r>
      <w:r w:rsidR="00BB3B1A">
        <w:rPr>
          <w:bCs/>
          <w:sz w:val="28"/>
          <w:szCs w:val="28"/>
        </w:rPr>
        <w:t>»</w:t>
      </w:r>
      <w:r w:rsidRPr="002D03F9">
        <w:rPr>
          <w:bCs/>
          <w:sz w:val="28"/>
          <w:szCs w:val="28"/>
        </w:rPr>
        <w:t xml:space="preserve"> осуществлял подготовку теракта в отношении одного </w:t>
      </w:r>
      <w:r w:rsidR="00BB3B1A">
        <w:rPr>
          <w:bCs/>
          <w:sz w:val="28"/>
          <w:szCs w:val="28"/>
        </w:rPr>
        <w:br/>
      </w:r>
      <w:r w:rsidRPr="002D03F9">
        <w:rPr>
          <w:bCs/>
          <w:sz w:val="28"/>
          <w:szCs w:val="28"/>
        </w:rPr>
        <w:t>из объектов правоохранительных органов. В оборудованном тайнике обнаружен</w:t>
      </w:r>
      <w:r w:rsidR="00E76098">
        <w:rPr>
          <w:bCs/>
          <w:sz w:val="28"/>
          <w:szCs w:val="28"/>
        </w:rPr>
        <w:t>ы</w:t>
      </w:r>
      <w:r w:rsidRPr="002D03F9">
        <w:rPr>
          <w:bCs/>
          <w:sz w:val="28"/>
          <w:szCs w:val="28"/>
        </w:rPr>
        <w:t xml:space="preserve"> готовое к применению СВУ и компоненты для изготовления еще одного взрывного устройства</w:t>
      </w:r>
      <w:r w:rsidRPr="002D03F9">
        <w:rPr>
          <w:bCs/>
          <w:sz w:val="28"/>
          <w:szCs w:val="28"/>
          <w:vertAlign w:val="superscript"/>
        </w:rPr>
        <w:footnoteReference w:id="510"/>
      </w:r>
      <w:r w:rsidRPr="002D03F9">
        <w:rPr>
          <w:bCs/>
          <w:sz w:val="28"/>
          <w:szCs w:val="28"/>
        </w:rPr>
        <w:t>.</w:t>
      </w:r>
    </w:p>
    <w:p w14:paraId="6415C9E6" w14:textId="2F7E2EBC" w:rsidR="002D03F9" w:rsidRPr="002D03F9" w:rsidRDefault="002D03F9" w:rsidP="002D03F9">
      <w:pPr>
        <w:widowControl/>
        <w:shd w:val="clear" w:color="auto" w:fill="FFFFFF"/>
        <w:suppressAutoHyphens/>
        <w:spacing w:line="360" w:lineRule="auto"/>
        <w:ind w:firstLine="709"/>
        <w:jc w:val="both"/>
        <w:rPr>
          <w:bCs/>
          <w:sz w:val="28"/>
          <w:szCs w:val="28"/>
        </w:rPr>
      </w:pPr>
      <w:r w:rsidRPr="002D03F9">
        <w:rPr>
          <w:bCs/>
          <w:sz w:val="28"/>
          <w:szCs w:val="28"/>
        </w:rPr>
        <w:t>В июле 2022 г</w:t>
      </w:r>
      <w:r w:rsidR="00E76098">
        <w:rPr>
          <w:bCs/>
          <w:sz w:val="28"/>
          <w:szCs w:val="28"/>
        </w:rPr>
        <w:t>.</w:t>
      </w:r>
      <w:r w:rsidRPr="002D03F9">
        <w:rPr>
          <w:bCs/>
          <w:sz w:val="28"/>
          <w:szCs w:val="28"/>
        </w:rPr>
        <w:t xml:space="preserve"> ФСБ России в г</w:t>
      </w:r>
      <w:r w:rsidR="00E76098">
        <w:rPr>
          <w:bCs/>
          <w:sz w:val="28"/>
          <w:szCs w:val="28"/>
        </w:rPr>
        <w:t>.</w:t>
      </w:r>
      <w:r w:rsidRPr="002D03F9">
        <w:rPr>
          <w:bCs/>
          <w:sz w:val="28"/>
          <w:szCs w:val="28"/>
        </w:rPr>
        <w:t xml:space="preserve"> Чите задержан гражданин России, сторонник МТО </w:t>
      </w:r>
      <w:r w:rsidR="00BB3B1A">
        <w:rPr>
          <w:bCs/>
          <w:sz w:val="28"/>
          <w:szCs w:val="28"/>
        </w:rPr>
        <w:t>«</w:t>
      </w:r>
      <w:r w:rsidRPr="002D03F9">
        <w:rPr>
          <w:bCs/>
          <w:sz w:val="28"/>
          <w:szCs w:val="28"/>
        </w:rPr>
        <w:t>ХТШ</w:t>
      </w:r>
      <w:r w:rsidR="00BB3B1A">
        <w:rPr>
          <w:bCs/>
          <w:sz w:val="28"/>
          <w:szCs w:val="28"/>
        </w:rPr>
        <w:t>»</w:t>
      </w:r>
      <w:r w:rsidRPr="002D03F9">
        <w:rPr>
          <w:bCs/>
          <w:sz w:val="28"/>
          <w:szCs w:val="28"/>
        </w:rPr>
        <w:t>, планировавший совершить</w:t>
      </w:r>
      <w:r w:rsidR="00E76098">
        <w:rPr>
          <w:bCs/>
          <w:sz w:val="28"/>
          <w:szCs w:val="28"/>
        </w:rPr>
        <w:t xml:space="preserve"> </w:t>
      </w:r>
      <w:r w:rsidRPr="002D03F9">
        <w:rPr>
          <w:bCs/>
          <w:sz w:val="28"/>
          <w:szCs w:val="28"/>
        </w:rPr>
        <w:t>в Забайкальском крае террористический акт в отношении сотрудников правоохранительных органов. После совершения террористического акта он планировал выехать в Сирию для участия в боевых действиях в составе террористических группировок. По адресу террориста изъят</w:t>
      </w:r>
      <w:r w:rsidR="00E76098">
        <w:rPr>
          <w:bCs/>
          <w:sz w:val="28"/>
          <w:szCs w:val="28"/>
        </w:rPr>
        <w:t>ы</w:t>
      </w:r>
      <w:r w:rsidRPr="002D03F9">
        <w:rPr>
          <w:bCs/>
          <w:sz w:val="28"/>
          <w:szCs w:val="28"/>
        </w:rPr>
        <w:t xml:space="preserve">: </w:t>
      </w:r>
      <w:r w:rsidR="00E76098">
        <w:rPr>
          <w:bCs/>
          <w:sz w:val="28"/>
          <w:szCs w:val="28"/>
        </w:rPr>
        <w:t xml:space="preserve">два </w:t>
      </w:r>
      <w:r w:rsidRPr="002D03F9">
        <w:rPr>
          <w:bCs/>
          <w:sz w:val="28"/>
          <w:szCs w:val="28"/>
        </w:rPr>
        <w:t xml:space="preserve">СВУ, самодельный детонатор, </w:t>
      </w:r>
      <w:r w:rsidR="00E76098">
        <w:rPr>
          <w:bCs/>
          <w:sz w:val="28"/>
          <w:szCs w:val="28"/>
        </w:rPr>
        <w:t>три</w:t>
      </w:r>
      <w:r w:rsidRPr="002D03F9">
        <w:rPr>
          <w:bCs/>
          <w:sz w:val="28"/>
          <w:szCs w:val="28"/>
        </w:rPr>
        <w:t xml:space="preserve"> гранаты, охолощенные образцы автомата Калашникова и пистолета Макарова, переделанные под стрельбу боевыми патронами, а также запрещенная религиозная литература</w:t>
      </w:r>
      <w:r w:rsidRPr="002D03F9">
        <w:rPr>
          <w:bCs/>
          <w:sz w:val="28"/>
          <w:szCs w:val="28"/>
          <w:vertAlign w:val="superscript"/>
        </w:rPr>
        <w:footnoteReference w:id="511"/>
      </w:r>
      <w:r w:rsidRPr="002D03F9">
        <w:rPr>
          <w:bCs/>
          <w:sz w:val="28"/>
          <w:szCs w:val="28"/>
        </w:rPr>
        <w:t>.</w:t>
      </w:r>
    </w:p>
    <w:p w14:paraId="32EF5AF7" w14:textId="4934FEA5" w:rsidR="002D03F9" w:rsidRPr="002D03F9" w:rsidRDefault="002D03F9" w:rsidP="002D03F9">
      <w:pPr>
        <w:widowControl/>
        <w:shd w:val="clear" w:color="auto" w:fill="FFFFFF"/>
        <w:suppressAutoHyphens/>
        <w:spacing w:line="360" w:lineRule="auto"/>
        <w:ind w:firstLine="709"/>
        <w:jc w:val="both"/>
        <w:rPr>
          <w:sz w:val="28"/>
          <w:szCs w:val="28"/>
        </w:rPr>
      </w:pPr>
      <w:r w:rsidRPr="002D03F9">
        <w:rPr>
          <w:bCs/>
          <w:sz w:val="28"/>
          <w:szCs w:val="28"/>
        </w:rPr>
        <w:t>В апреле 2022 г</w:t>
      </w:r>
      <w:r w:rsidR="00E76098">
        <w:rPr>
          <w:bCs/>
          <w:sz w:val="28"/>
          <w:szCs w:val="28"/>
        </w:rPr>
        <w:t>.</w:t>
      </w:r>
      <w:r w:rsidRPr="002D03F9">
        <w:rPr>
          <w:bCs/>
          <w:sz w:val="28"/>
          <w:szCs w:val="28"/>
        </w:rPr>
        <w:t xml:space="preserve"> </w:t>
      </w:r>
      <w:r w:rsidRPr="002D03F9">
        <w:rPr>
          <w:sz w:val="28"/>
          <w:szCs w:val="28"/>
        </w:rPr>
        <w:t xml:space="preserve">ФСБ России при поддержке Росгвардии на территории Республик Башкортостан, Дагестан, Ингушетия, Краснодарского края, Астраханской, Волгоградской, Новосибирской, Тульской и Тюменской областей пресечена деятельность 10 пособников МТО </w:t>
      </w:r>
      <w:r w:rsidR="00BB3B1A">
        <w:rPr>
          <w:sz w:val="28"/>
          <w:szCs w:val="28"/>
        </w:rPr>
        <w:t>«</w:t>
      </w:r>
      <w:r w:rsidRPr="002D03F9">
        <w:rPr>
          <w:sz w:val="28"/>
          <w:szCs w:val="28"/>
        </w:rPr>
        <w:t>ХТШ</w:t>
      </w:r>
      <w:r w:rsidR="00BB3B1A">
        <w:rPr>
          <w:sz w:val="28"/>
          <w:szCs w:val="28"/>
        </w:rPr>
        <w:t>»</w:t>
      </w:r>
      <w:r w:rsidRPr="002D03F9">
        <w:rPr>
          <w:sz w:val="28"/>
          <w:szCs w:val="28"/>
        </w:rPr>
        <w:t xml:space="preserve">. По указанию эмиссаров МТО задержанные создали разветвленную межрегиональную сеть </w:t>
      </w:r>
      <w:r w:rsidRPr="002D03F9">
        <w:rPr>
          <w:sz w:val="28"/>
          <w:szCs w:val="28"/>
        </w:rPr>
        <w:lastRenderedPageBreak/>
        <w:t>по сбору, аккумулированию и переводу денежных средств на счета и банковские карты, зарегистрированные на третьих лиц. В дальнейшем полученные деньги под прикрытием благотворительности направлялись на нужды боевиков, находящихся в Сирии</w:t>
      </w:r>
      <w:r w:rsidRPr="002D03F9">
        <w:rPr>
          <w:sz w:val="28"/>
          <w:szCs w:val="28"/>
          <w:vertAlign w:val="superscript"/>
        </w:rPr>
        <w:footnoteReference w:id="512"/>
      </w:r>
      <w:r w:rsidRPr="002D03F9">
        <w:rPr>
          <w:sz w:val="28"/>
          <w:szCs w:val="28"/>
        </w:rPr>
        <w:t xml:space="preserve">. </w:t>
      </w:r>
    </w:p>
    <w:p w14:paraId="23818A7A" w14:textId="4D8A8606" w:rsidR="002D03F9" w:rsidRPr="002D03F9" w:rsidRDefault="002D03F9" w:rsidP="002D03F9">
      <w:pPr>
        <w:widowControl/>
        <w:shd w:val="clear" w:color="auto" w:fill="FFFFFF"/>
        <w:suppressAutoHyphens/>
        <w:spacing w:line="360" w:lineRule="auto"/>
        <w:ind w:firstLine="709"/>
        <w:jc w:val="both"/>
        <w:rPr>
          <w:rFonts w:eastAsiaTheme="minorHAnsi"/>
          <w:sz w:val="28"/>
          <w:szCs w:val="28"/>
          <w:lang w:eastAsia="en-US"/>
        </w:rPr>
      </w:pPr>
      <w:r w:rsidRPr="002D03F9">
        <w:rPr>
          <w:sz w:val="28"/>
          <w:szCs w:val="28"/>
        </w:rPr>
        <w:t>В феврале 2024 г</w:t>
      </w:r>
      <w:r w:rsidR="00E76098">
        <w:rPr>
          <w:sz w:val="28"/>
          <w:szCs w:val="28"/>
        </w:rPr>
        <w:t>.</w:t>
      </w:r>
      <w:r w:rsidRPr="002D03F9">
        <w:rPr>
          <w:sz w:val="28"/>
          <w:szCs w:val="28"/>
        </w:rPr>
        <w:t xml:space="preserve"> ФСБ России на территории Самарской области пресечена противоправная деятельность законспирированной ячейки МТО </w:t>
      </w:r>
      <w:r w:rsidR="00BB3B1A">
        <w:rPr>
          <w:sz w:val="28"/>
          <w:szCs w:val="28"/>
        </w:rPr>
        <w:t>«</w:t>
      </w:r>
      <w:r w:rsidRPr="002D03F9">
        <w:rPr>
          <w:sz w:val="28"/>
          <w:szCs w:val="28"/>
        </w:rPr>
        <w:t>ХТШ</w:t>
      </w:r>
      <w:r w:rsidR="00BB3B1A">
        <w:rPr>
          <w:sz w:val="28"/>
          <w:szCs w:val="28"/>
        </w:rPr>
        <w:t>»</w:t>
      </w:r>
      <w:r w:rsidRPr="002D03F9">
        <w:rPr>
          <w:sz w:val="28"/>
          <w:szCs w:val="28"/>
        </w:rPr>
        <w:t xml:space="preserve">, члены которой, разделяя </w:t>
      </w:r>
      <w:r w:rsidR="00BB3B1A">
        <w:rPr>
          <w:sz w:val="28"/>
          <w:szCs w:val="28"/>
        </w:rPr>
        <w:t>радикальную</w:t>
      </w:r>
      <w:r w:rsidR="00E76098">
        <w:rPr>
          <w:sz w:val="28"/>
          <w:szCs w:val="28"/>
        </w:rPr>
        <w:t xml:space="preserve"> </w:t>
      </w:r>
      <w:r w:rsidRPr="002D03F9">
        <w:rPr>
          <w:sz w:val="28"/>
          <w:szCs w:val="28"/>
        </w:rPr>
        <w:t xml:space="preserve">идеологию и следуя инструкциям, получаемым от функционеров терорганизации, на регулярной основе переводили денежные средства на счета боевиков, находящихся </w:t>
      </w:r>
      <w:r w:rsidR="00BB3B1A">
        <w:rPr>
          <w:sz w:val="28"/>
          <w:szCs w:val="28"/>
        </w:rPr>
        <w:br/>
      </w:r>
      <w:r w:rsidRPr="002D03F9">
        <w:rPr>
          <w:sz w:val="28"/>
          <w:szCs w:val="28"/>
        </w:rPr>
        <w:t xml:space="preserve">в подконтрольной террористам идлибской зоне деэскалации Сирии. </w:t>
      </w:r>
      <w:r w:rsidR="00BB3B1A">
        <w:rPr>
          <w:sz w:val="28"/>
          <w:szCs w:val="28"/>
        </w:rPr>
        <w:br/>
      </w:r>
      <w:r w:rsidRPr="002D03F9">
        <w:rPr>
          <w:sz w:val="28"/>
          <w:szCs w:val="28"/>
        </w:rPr>
        <w:t>По данному факту следственными органами возбуждено и расследуется уголовное дело по ч. 1.1 ст. 205.1 УК РФ</w:t>
      </w:r>
      <w:r w:rsidRPr="002D03F9">
        <w:rPr>
          <w:sz w:val="28"/>
          <w:szCs w:val="28"/>
          <w:vertAlign w:val="superscript"/>
        </w:rPr>
        <w:t xml:space="preserve"> </w:t>
      </w:r>
      <w:r w:rsidRPr="002D03F9">
        <w:rPr>
          <w:sz w:val="28"/>
          <w:szCs w:val="28"/>
          <w:vertAlign w:val="superscript"/>
        </w:rPr>
        <w:footnoteReference w:id="513"/>
      </w:r>
      <w:r w:rsidRPr="002D03F9">
        <w:rPr>
          <w:sz w:val="28"/>
          <w:szCs w:val="28"/>
        </w:rPr>
        <w:t>.</w:t>
      </w:r>
    </w:p>
    <w:p w14:paraId="4350B23C" w14:textId="0D18EEB9" w:rsidR="003C13E5" w:rsidRDefault="003C13E5">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01F39329" w14:textId="77777777" w:rsidR="003074F8" w:rsidRDefault="003C13E5" w:rsidP="003C13E5">
      <w:pPr>
        <w:widowControl/>
        <w:suppressAutoHyphens/>
        <w:autoSpaceDE/>
        <w:autoSpaceDN/>
        <w:adjustRightInd/>
        <w:jc w:val="center"/>
        <w:rPr>
          <w:rFonts w:eastAsia="Calibri"/>
          <w:b/>
          <w:iCs/>
          <w:sz w:val="28"/>
          <w:szCs w:val="28"/>
          <w:lang w:eastAsia="en-US"/>
        </w:rPr>
      </w:pPr>
      <w:r w:rsidRPr="003C13E5">
        <w:rPr>
          <w:rFonts w:eastAsia="Calibri"/>
          <w:b/>
          <w:iCs/>
          <w:sz w:val="28"/>
          <w:szCs w:val="28"/>
          <w:lang w:eastAsia="en-US"/>
        </w:rPr>
        <w:lastRenderedPageBreak/>
        <w:t xml:space="preserve">«Ахлю Сунна Валь Джамаа» </w:t>
      </w:r>
    </w:p>
    <w:p w14:paraId="3B43E3F4" w14:textId="0293FA3C" w:rsidR="003C13E5" w:rsidRPr="003C13E5" w:rsidRDefault="003C13E5" w:rsidP="003C13E5">
      <w:pPr>
        <w:widowControl/>
        <w:suppressAutoHyphens/>
        <w:autoSpaceDE/>
        <w:autoSpaceDN/>
        <w:adjustRightInd/>
        <w:jc w:val="center"/>
        <w:rPr>
          <w:rFonts w:eastAsia="Calibri"/>
          <w:b/>
          <w:iCs/>
          <w:sz w:val="28"/>
          <w:szCs w:val="28"/>
          <w:lang w:eastAsia="en-US"/>
        </w:rPr>
      </w:pPr>
      <w:r w:rsidRPr="003C13E5">
        <w:rPr>
          <w:rFonts w:eastAsia="Calibri"/>
          <w:b/>
          <w:iCs/>
          <w:sz w:val="28"/>
          <w:szCs w:val="28"/>
          <w:lang w:eastAsia="en-US"/>
        </w:rPr>
        <w:t>(«Красноярский джамаат»)</w:t>
      </w:r>
    </w:p>
    <w:p w14:paraId="368CDE2F" w14:textId="77777777" w:rsidR="003C13E5" w:rsidRPr="003C13E5" w:rsidRDefault="003C13E5" w:rsidP="003C13E5">
      <w:pPr>
        <w:widowControl/>
        <w:suppressAutoHyphens/>
        <w:autoSpaceDE/>
        <w:autoSpaceDN/>
        <w:adjustRightInd/>
        <w:jc w:val="center"/>
        <w:rPr>
          <w:rFonts w:eastAsia="Calibri"/>
          <w:i/>
          <w:iCs/>
          <w:sz w:val="28"/>
          <w:szCs w:val="28"/>
          <w:lang w:eastAsia="en-US"/>
        </w:rPr>
      </w:pPr>
      <w:r w:rsidRPr="003C13E5">
        <w:rPr>
          <w:rFonts w:eastAsia="Calibri"/>
          <w:i/>
          <w:iCs/>
          <w:sz w:val="28"/>
          <w:szCs w:val="28"/>
          <w:lang w:eastAsia="en-US"/>
        </w:rPr>
        <w:t>террористическая организация</w:t>
      </w:r>
    </w:p>
    <w:p w14:paraId="5534830B" w14:textId="77777777" w:rsidR="003C13E5" w:rsidRPr="00BB3B1A" w:rsidRDefault="003C13E5" w:rsidP="003C13E5">
      <w:pPr>
        <w:widowControl/>
        <w:suppressAutoHyphens/>
        <w:autoSpaceDE/>
        <w:autoSpaceDN/>
        <w:adjustRightInd/>
        <w:jc w:val="center"/>
        <w:rPr>
          <w:rFonts w:eastAsia="Calibri"/>
          <w:b/>
          <w:i/>
          <w:iCs/>
          <w:sz w:val="28"/>
          <w:szCs w:val="28"/>
          <w:lang w:eastAsia="en-US"/>
        </w:rPr>
      </w:pPr>
    </w:p>
    <w:p w14:paraId="61F2DEF1" w14:textId="0A266C99" w:rsidR="009D05C5" w:rsidRPr="009D05C5" w:rsidRDefault="009D05C5" w:rsidP="009D05C5">
      <w:pPr>
        <w:widowControl/>
        <w:shd w:val="clear" w:color="auto" w:fill="FFFFFF"/>
        <w:suppressAutoHyphens/>
        <w:spacing w:line="360" w:lineRule="auto"/>
        <w:ind w:firstLine="709"/>
        <w:jc w:val="both"/>
        <w:rPr>
          <w:sz w:val="28"/>
          <w:szCs w:val="28"/>
        </w:rPr>
      </w:pPr>
      <w:r w:rsidRPr="00E76098">
        <w:rPr>
          <w:b/>
          <w:sz w:val="28"/>
          <w:szCs w:val="28"/>
        </w:rPr>
        <w:t>Наименование, статус, сведения о решении суда.</w:t>
      </w:r>
      <w:r w:rsidRPr="009D05C5">
        <w:rPr>
          <w:sz w:val="28"/>
          <w:szCs w:val="28"/>
        </w:rPr>
        <w:t xml:space="preserve"> Организация «Ахлю Сунна Валь Джамаа»</w:t>
      </w:r>
      <w:r w:rsidRPr="0010295C">
        <w:rPr>
          <w:sz w:val="28"/>
          <w:szCs w:val="28"/>
          <w:vertAlign w:val="superscript"/>
        </w:rPr>
        <w:footnoteReference w:id="514"/>
      </w:r>
      <w:r w:rsidRPr="009D05C5">
        <w:rPr>
          <w:sz w:val="28"/>
          <w:szCs w:val="28"/>
        </w:rPr>
        <w:t xml:space="preserve"> («Красноярский джамаат») признана террористической со</w:t>
      </w:r>
      <w:r w:rsidR="00751C5E">
        <w:rPr>
          <w:sz w:val="28"/>
          <w:szCs w:val="28"/>
        </w:rPr>
        <w:t xml:space="preserve">гласно </w:t>
      </w:r>
      <w:r w:rsidRPr="009D05C5">
        <w:rPr>
          <w:sz w:val="28"/>
          <w:szCs w:val="28"/>
        </w:rPr>
        <w:t>приговор</w:t>
      </w:r>
      <w:r w:rsidR="00751C5E">
        <w:rPr>
          <w:sz w:val="28"/>
          <w:szCs w:val="28"/>
        </w:rPr>
        <w:t>у</w:t>
      </w:r>
      <w:r w:rsidRPr="009D05C5">
        <w:rPr>
          <w:sz w:val="28"/>
          <w:szCs w:val="28"/>
        </w:rPr>
        <w:t xml:space="preserve"> Дальневосточного окружного военного суда</w:t>
      </w:r>
      <w:r w:rsidR="00E76098">
        <w:rPr>
          <w:sz w:val="28"/>
          <w:szCs w:val="28"/>
        </w:rPr>
        <w:t xml:space="preserve"> </w:t>
      </w:r>
      <w:r w:rsidRPr="009D05C5">
        <w:rPr>
          <w:sz w:val="28"/>
          <w:szCs w:val="28"/>
        </w:rPr>
        <w:t>от 30 сентября 2019 г</w:t>
      </w:r>
      <w:r w:rsidR="00E76098">
        <w:rPr>
          <w:sz w:val="28"/>
          <w:szCs w:val="28"/>
        </w:rPr>
        <w:t>.</w:t>
      </w:r>
      <w:r w:rsidRPr="009D05C5">
        <w:rPr>
          <w:sz w:val="28"/>
          <w:szCs w:val="28"/>
        </w:rPr>
        <w:t xml:space="preserve"> </w:t>
      </w:r>
      <w:hyperlink r:id="rId45" w:tooltip="от 30.09.2019 г.&#10;№ 1-21/2019" w:history="1">
        <w:r w:rsidRPr="009D05C5">
          <w:rPr>
            <w:sz w:val="28"/>
            <w:szCs w:val="28"/>
          </w:rPr>
          <w:t>№ 1-21/2019</w:t>
        </w:r>
      </w:hyperlink>
      <w:r w:rsidRPr="009D05C5">
        <w:rPr>
          <w:sz w:val="28"/>
          <w:szCs w:val="28"/>
        </w:rPr>
        <w:t xml:space="preserve">. Ее деятельность на территории Российской Федерации запрещена и преследуется в уголовном порядке </w:t>
      </w:r>
      <w:r w:rsidR="00097203">
        <w:rPr>
          <w:sz w:val="28"/>
          <w:szCs w:val="28"/>
        </w:rPr>
        <w:t>(№ </w:t>
      </w:r>
      <w:r w:rsidRPr="009D05C5">
        <w:rPr>
          <w:sz w:val="28"/>
          <w:szCs w:val="28"/>
        </w:rPr>
        <w:t xml:space="preserve">33 в Едином федеральном списке </w:t>
      </w:r>
      <w:r w:rsidR="00E76098">
        <w:rPr>
          <w:sz w:val="28"/>
          <w:szCs w:val="28"/>
        </w:rPr>
        <w:t>ТО</w:t>
      </w:r>
      <w:r w:rsidRPr="0010295C">
        <w:rPr>
          <w:sz w:val="28"/>
          <w:szCs w:val="28"/>
          <w:vertAlign w:val="superscript"/>
        </w:rPr>
        <w:footnoteReference w:id="515"/>
      </w:r>
      <w:r w:rsidRPr="009D05C5">
        <w:rPr>
          <w:sz w:val="28"/>
          <w:szCs w:val="28"/>
        </w:rPr>
        <w:t>).</w:t>
      </w:r>
    </w:p>
    <w:p w14:paraId="3D5FC135" w14:textId="49FDE2FD" w:rsidR="009D05C5" w:rsidRPr="009D05C5" w:rsidRDefault="009D05C5" w:rsidP="009D05C5">
      <w:pPr>
        <w:widowControl/>
        <w:shd w:val="clear" w:color="auto" w:fill="FFFFFF"/>
        <w:suppressAutoHyphens/>
        <w:spacing w:line="360" w:lineRule="auto"/>
        <w:ind w:firstLine="709"/>
        <w:jc w:val="both"/>
        <w:rPr>
          <w:sz w:val="28"/>
          <w:szCs w:val="28"/>
        </w:rPr>
      </w:pPr>
      <w:r w:rsidRPr="00E76098">
        <w:rPr>
          <w:b/>
          <w:sz w:val="28"/>
          <w:szCs w:val="28"/>
        </w:rPr>
        <w:t>Основные цели и задачи.</w:t>
      </w:r>
      <w:r w:rsidRPr="009D05C5">
        <w:rPr>
          <w:sz w:val="28"/>
          <w:szCs w:val="28"/>
        </w:rPr>
        <w:t xml:space="preserve"> Оправдание терроризма, осуществление призывов к террористической деятельности и содействи</w:t>
      </w:r>
      <w:r w:rsidR="005B29A7">
        <w:rPr>
          <w:sz w:val="28"/>
          <w:szCs w:val="28"/>
        </w:rPr>
        <w:t>ю</w:t>
      </w:r>
      <w:r w:rsidRPr="009D05C5">
        <w:rPr>
          <w:sz w:val="28"/>
          <w:szCs w:val="28"/>
        </w:rPr>
        <w:t xml:space="preserve"> ей посредством финансирования, а также приискания, склонения и вовлечения лиц из числа граждан, исповедующих ислам, к участию в деятельности МТО «И</w:t>
      </w:r>
      <w:r w:rsidR="00E76098">
        <w:rPr>
          <w:sz w:val="28"/>
          <w:szCs w:val="28"/>
        </w:rPr>
        <w:t>Г</w:t>
      </w:r>
      <w:r w:rsidRPr="009D05C5">
        <w:rPr>
          <w:sz w:val="28"/>
          <w:szCs w:val="28"/>
        </w:rPr>
        <w:t>» на территори</w:t>
      </w:r>
      <w:r w:rsidR="00E76098">
        <w:rPr>
          <w:sz w:val="28"/>
          <w:szCs w:val="28"/>
        </w:rPr>
        <w:t>ях</w:t>
      </w:r>
      <w:r w:rsidRPr="009D05C5">
        <w:rPr>
          <w:sz w:val="28"/>
          <w:szCs w:val="28"/>
        </w:rPr>
        <w:t xml:space="preserve"> Сирии и Афганистан</w:t>
      </w:r>
      <w:r w:rsidR="00E76098">
        <w:rPr>
          <w:sz w:val="28"/>
          <w:szCs w:val="28"/>
        </w:rPr>
        <w:t>а</w:t>
      </w:r>
      <w:r w:rsidRPr="009D05C5">
        <w:rPr>
          <w:sz w:val="28"/>
          <w:szCs w:val="28"/>
        </w:rPr>
        <w:t>.</w:t>
      </w:r>
    </w:p>
    <w:p w14:paraId="1D83D92F" w14:textId="5AF89D53" w:rsidR="009D05C5" w:rsidRPr="009D05C5" w:rsidRDefault="009D05C5" w:rsidP="009D05C5">
      <w:pPr>
        <w:widowControl/>
        <w:shd w:val="clear" w:color="auto" w:fill="FFFFFF"/>
        <w:suppressAutoHyphens/>
        <w:spacing w:line="360" w:lineRule="auto"/>
        <w:ind w:firstLine="709"/>
        <w:jc w:val="both"/>
        <w:rPr>
          <w:sz w:val="28"/>
          <w:szCs w:val="28"/>
        </w:rPr>
      </w:pPr>
      <w:r w:rsidRPr="005B29A7">
        <w:rPr>
          <w:b/>
          <w:sz w:val="28"/>
          <w:szCs w:val="28"/>
        </w:rPr>
        <w:t>Создание.</w:t>
      </w:r>
      <w:r w:rsidRPr="009D05C5">
        <w:rPr>
          <w:sz w:val="28"/>
          <w:szCs w:val="28"/>
        </w:rPr>
        <w:t xml:space="preserve"> В начале 2017 г</w:t>
      </w:r>
      <w:r w:rsidR="005B29A7">
        <w:rPr>
          <w:sz w:val="28"/>
          <w:szCs w:val="28"/>
        </w:rPr>
        <w:t>.</w:t>
      </w:r>
      <w:r w:rsidRPr="009D05C5">
        <w:rPr>
          <w:sz w:val="28"/>
          <w:szCs w:val="28"/>
        </w:rPr>
        <w:t xml:space="preserve"> в г</w:t>
      </w:r>
      <w:r w:rsidR="005B29A7">
        <w:rPr>
          <w:sz w:val="28"/>
          <w:szCs w:val="28"/>
        </w:rPr>
        <w:t>.</w:t>
      </w:r>
      <w:r w:rsidRPr="009D05C5">
        <w:rPr>
          <w:sz w:val="28"/>
          <w:szCs w:val="28"/>
        </w:rPr>
        <w:t> Красноярске Албеков М.</w:t>
      </w:r>
      <w:r w:rsidR="005B29A7">
        <w:rPr>
          <w:sz w:val="28"/>
          <w:szCs w:val="28"/>
        </w:rPr>
        <w:t> </w:t>
      </w:r>
      <w:r w:rsidRPr="009D05C5">
        <w:rPr>
          <w:sz w:val="28"/>
          <w:szCs w:val="28"/>
        </w:rPr>
        <w:t>Б., Абдурахманов А.</w:t>
      </w:r>
      <w:r w:rsidR="005B29A7">
        <w:rPr>
          <w:sz w:val="28"/>
          <w:szCs w:val="28"/>
        </w:rPr>
        <w:t> </w:t>
      </w:r>
      <w:r w:rsidRPr="009D05C5">
        <w:rPr>
          <w:sz w:val="28"/>
          <w:szCs w:val="28"/>
        </w:rPr>
        <w:t>М. и Асоев Д.</w:t>
      </w:r>
      <w:r w:rsidR="005B29A7">
        <w:rPr>
          <w:sz w:val="28"/>
          <w:szCs w:val="28"/>
        </w:rPr>
        <w:t> </w:t>
      </w:r>
      <w:r w:rsidRPr="009D05C5">
        <w:rPr>
          <w:sz w:val="28"/>
          <w:szCs w:val="28"/>
        </w:rPr>
        <w:t>Д., сойдясь в общности религиозных взглядов и приверженности идеологии МТО «Исламское государство», объединились в религиозное сообщество «Ахлю Сунна Валь Джамаа»</w:t>
      </w:r>
      <w:r w:rsidRPr="0010295C">
        <w:rPr>
          <w:sz w:val="28"/>
          <w:szCs w:val="28"/>
          <w:vertAlign w:val="superscript"/>
        </w:rPr>
        <w:footnoteReference w:id="516"/>
      </w:r>
      <w:r w:rsidRPr="009D05C5">
        <w:rPr>
          <w:sz w:val="28"/>
          <w:szCs w:val="28"/>
        </w:rPr>
        <w:t xml:space="preserve"> в целях следования и распространения религиозной идеологии</w:t>
      </w:r>
      <w:r w:rsidRPr="0010295C">
        <w:rPr>
          <w:sz w:val="28"/>
          <w:szCs w:val="28"/>
          <w:vertAlign w:val="superscript"/>
        </w:rPr>
        <w:footnoteReference w:id="517"/>
      </w:r>
      <w:r w:rsidRPr="009D05C5">
        <w:rPr>
          <w:sz w:val="28"/>
          <w:szCs w:val="28"/>
        </w:rPr>
        <w:t>.</w:t>
      </w:r>
    </w:p>
    <w:p w14:paraId="662FAC20" w14:textId="15C37901" w:rsidR="009D05C5" w:rsidRPr="009D05C5" w:rsidRDefault="009D05C5" w:rsidP="009D05C5">
      <w:pPr>
        <w:widowControl/>
        <w:shd w:val="clear" w:color="auto" w:fill="FFFFFF"/>
        <w:suppressAutoHyphens/>
        <w:spacing w:line="360" w:lineRule="auto"/>
        <w:ind w:firstLine="709"/>
        <w:jc w:val="both"/>
        <w:rPr>
          <w:sz w:val="28"/>
          <w:szCs w:val="28"/>
        </w:rPr>
      </w:pPr>
      <w:r w:rsidRPr="00E040CF">
        <w:rPr>
          <w:b/>
          <w:sz w:val="28"/>
          <w:szCs w:val="28"/>
        </w:rPr>
        <w:t>Руководство.</w:t>
      </w:r>
      <w:r w:rsidRPr="009D05C5">
        <w:rPr>
          <w:sz w:val="28"/>
          <w:szCs w:val="28"/>
        </w:rPr>
        <w:t xml:space="preserve"> Албеков М.</w:t>
      </w:r>
      <w:r w:rsidR="00E040CF">
        <w:rPr>
          <w:sz w:val="28"/>
          <w:szCs w:val="28"/>
        </w:rPr>
        <w:t> </w:t>
      </w:r>
      <w:r w:rsidRPr="009D05C5">
        <w:rPr>
          <w:sz w:val="28"/>
          <w:szCs w:val="28"/>
        </w:rPr>
        <w:t>Б., уроженец Гудермесского района ЧИ</w:t>
      </w:r>
      <w:r w:rsidR="00E040CF">
        <w:rPr>
          <w:sz w:val="28"/>
          <w:szCs w:val="28"/>
        </w:rPr>
        <w:t> </w:t>
      </w:r>
      <w:r w:rsidRPr="009D05C5">
        <w:rPr>
          <w:sz w:val="28"/>
          <w:szCs w:val="28"/>
        </w:rPr>
        <w:t xml:space="preserve">АССР, приговором Дальневосточного окружного военного суда </w:t>
      </w:r>
      <w:r w:rsidRPr="009D05C5">
        <w:rPr>
          <w:sz w:val="28"/>
          <w:szCs w:val="28"/>
        </w:rPr>
        <w:br/>
        <w:t>от 30 сентября 2019 г</w:t>
      </w:r>
      <w:r w:rsidR="00E040CF">
        <w:rPr>
          <w:sz w:val="28"/>
          <w:szCs w:val="28"/>
        </w:rPr>
        <w:t>.</w:t>
      </w:r>
      <w:r w:rsidRPr="009D05C5">
        <w:rPr>
          <w:sz w:val="28"/>
          <w:szCs w:val="28"/>
        </w:rPr>
        <w:t xml:space="preserve"> </w:t>
      </w:r>
      <w:hyperlink r:id="rId46" w:tooltip="от 30.09.2019 г.&#10;№ 1-21/2019" w:history="1">
        <w:r w:rsidRPr="009D05C5">
          <w:rPr>
            <w:sz w:val="28"/>
            <w:szCs w:val="28"/>
          </w:rPr>
          <w:t>№ 1-21/2019</w:t>
        </w:r>
      </w:hyperlink>
      <w:r w:rsidRPr="009D05C5">
        <w:rPr>
          <w:sz w:val="28"/>
          <w:szCs w:val="28"/>
        </w:rPr>
        <w:t xml:space="preserve"> за совершение преступлений, предусмотренных ч. 2 ст. 205.4, ч. 1 ст. 205.1 УК РФ осужден к лишению свободы на срок </w:t>
      </w:r>
      <w:r w:rsidR="00E040CF">
        <w:rPr>
          <w:sz w:val="28"/>
          <w:szCs w:val="28"/>
        </w:rPr>
        <w:t>17</w:t>
      </w:r>
      <w:r w:rsidRPr="009D05C5">
        <w:rPr>
          <w:sz w:val="28"/>
          <w:szCs w:val="28"/>
        </w:rPr>
        <w:t xml:space="preserve"> лет с отбыванием наказания в исправительной колонии </w:t>
      </w:r>
      <w:r w:rsidRPr="009D05C5">
        <w:rPr>
          <w:sz w:val="28"/>
          <w:szCs w:val="28"/>
        </w:rPr>
        <w:lastRenderedPageBreak/>
        <w:t>строгого режима</w:t>
      </w:r>
      <w:r w:rsidR="00E040CF">
        <w:rPr>
          <w:sz w:val="28"/>
          <w:szCs w:val="28"/>
        </w:rPr>
        <w:t xml:space="preserve"> (</w:t>
      </w:r>
      <w:r w:rsidRPr="009D05C5">
        <w:rPr>
          <w:sz w:val="28"/>
          <w:szCs w:val="28"/>
        </w:rPr>
        <w:t xml:space="preserve">№ 845 в </w:t>
      </w:r>
      <w:r w:rsidR="003B4EDB" w:rsidRPr="003B4EDB">
        <w:rPr>
          <w:sz w:val="28"/>
          <w:szCs w:val="28"/>
        </w:rPr>
        <w:t>Перечне лиц, причастных к экстремизму и терроризму</w:t>
      </w:r>
      <w:r w:rsidR="00E040CF">
        <w:rPr>
          <w:sz w:val="28"/>
          <w:szCs w:val="28"/>
        </w:rPr>
        <w:t>)</w:t>
      </w:r>
      <w:r w:rsidRPr="00D4593C">
        <w:rPr>
          <w:sz w:val="28"/>
          <w:szCs w:val="28"/>
          <w:vertAlign w:val="superscript"/>
        </w:rPr>
        <w:footnoteReference w:id="518"/>
      </w:r>
      <w:r w:rsidRPr="009D05C5">
        <w:rPr>
          <w:sz w:val="28"/>
          <w:szCs w:val="28"/>
        </w:rPr>
        <w:t>;</w:t>
      </w:r>
    </w:p>
    <w:p w14:paraId="4DEB2F7A" w14:textId="08A7D6C4" w:rsidR="009D05C5" w:rsidRPr="009D05C5" w:rsidRDefault="009D05C5" w:rsidP="009D05C5">
      <w:pPr>
        <w:widowControl/>
        <w:shd w:val="clear" w:color="auto" w:fill="FFFFFF"/>
        <w:suppressAutoHyphens/>
        <w:spacing w:line="360" w:lineRule="auto"/>
        <w:ind w:firstLine="709"/>
        <w:jc w:val="both"/>
        <w:rPr>
          <w:sz w:val="28"/>
          <w:szCs w:val="28"/>
        </w:rPr>
      </w:pPr>
      <w:r w:rsidRPr="009D05C5">
        <w:rPr>
          <w:sz w:val="28"/>
          <w:szCs w:val="28"/>
        </w:rPr>
        <w:t>Абдурахманов А.</w:t>
      </w:r>
      <w:r w:rsidR="00E040CF">
        <w:rPr>
          <w:sz w:val="28"/>
          <w:szCs w:val="28"/>
        </w:rPr>
        <w:t> </w:t>
      </w:r>
      <w:r w:rsidRPr="009D05C5">
        <w:rPr>
          <w:sz w:val="28"/>
          <w:szCs w:val="28"/>
        </w:rPr>
        <w:t>М., уроженец Республики Дагестан, тем же приговором за совершение преступлений, предусмотренных ч. 2 ст. 205.4, ч. 1 ст. 205.1 УК РФ</w:t>
      </w:r>
      <w:r w:rsidR="006A308B">
        <w:rPr>
          <w:sz w:val="28"/>
          <w:szCs w:val="28"/>
        </w:rPr>
        <w:t>,</w:t>
      </w:r>
      <w:r w:rsidRPr="009D05C5">
        <w:rPr>
          <w:sz w:val="28"/>
          <w:szCs w:val="28"/>
        </w:rPr>
        <w:t xml:space="preserve"> осужден к лишению свободы на срок </w:t>
      </w:r>
      <w:r w:rsidR="00E040CF">
        <w:rPr>
          <w:sz w:val="28"/>
          <w:szCs w:val="28"/>
        </w:rPr>
        <w:t>10</w:t>
      </w:r>
      <w:r w:rsidRPr="009D05C5">
        <w:rPr>
          <w:sz w:val="28"/>
          <w:szCs w:val="28"/>
        </w:rPr>
        <w:t xml:space="preserve"> лет </w:t>
      </w:r>
      <w:r w:rsidRPr="009D05C5">
        <w:rPr>
          <w:sz w:val="28"/>
          <w:szCs w:val="28"/>
        </w:rPr>
        <w:br/>
        <w:t>с отбыванием наказания в исправительной колонии общего режима</w:t>
      </w:r>
      <w:r w:rsidR="00E040CF">
        <w:rPr>
          <w:sz w:val="28"/>
          <w:szCs w:val="28"/>
        </w:rPr>
        <w:t xml:space="preserve"> (</w:t>
      </w:r>
      <w:r w:rsidRPr="009D05C5">
        <w:rPr>
          <w:sz w:val="28"/>
          <w:szCs w:val="28"/>
        </w:rPr>
        <w:t xml:space="preserve">№ 339 в </w:t>
      </w:r>
      <w:r w:rsidR="003B4EDB" w:rsidRPr="003B4EDB">
        <w:rPr>
          <w:sz w:val="28"/>
          <w:szCs w:val="28"/>
        </w:rPr>
        <w:t>Перечне лиц, причастных к экстремизму и терроризму</w:t>
      </w:r>
      <w:r w:rsidRPr="00D4593C">
        <w:rPr>
          <w:sz w:val="28"/>
          <w:szCs w:val="28"/>
          <w:vertAlign w:val="superscript"/>
        </w:rPr>
        <w:footnoteReference w:id="519"/>
      </w:r>
      <w:r w:rsidR="00E040CF">
        <w:rPr>
          <w:sz w:val="28"/>
          <w:szCs w:val="28"/>
        </w:rPr>
        <w:t>)</w:t>
      </w:r>
      <w:r w:rsidRPr="009D05C5">
        <w:rPr>
          <w:sz w:val="28"/>
          <w:szCs w:val="28"/>
        </w:rPr>
        <w:t>;</w:t>
      </w:r>
    </w:p>
    <w:p w14:paraId="52892BB8" w14:textId="2BD56AB1" w:rsidR="009D05C5" w:rsidRPr="009D05C5" w:rsidRDefault="009D05C5" w:rsidP="009D05C5">
      <w:pPr>
        <w:widowControl/>
        <w:shd w:val="clear" w:color="auto" w:fill="FFFFFF"/>
        <w:suppressAutoHyphens/>
        <w:spacing w:line="360" w:lineRule="auto"/>
        <w:ind w:firstLine="709"/>
        <w:jc w:val="both"/>
        <w:rPr>
          <w:sz w:val="28"/>
          <w:szCs w:val="28"/>
        </w:rPr>
      </w:pPr>
      <w:r w:rsidRPr="009D05C5">
        <w:rPr>
          <w:sz w:val="28"/>
          <w:szCs w:val="28"/>
        </w:rPr>
        <w:t>Асоев Д.</w:t>
      </w:r>
      <w:r w:rsidR="00E040CF">
        <w:rPr>
          <w:sz w:val="28"/>
          <w:szCs w:val="28"/>
        </w:rPr>
        <w:t> </w:t>
      </w:r>
      <w:r w:rsidRPr="009D05C5">
        <w:rPr>
          <w:sz w:val="28"/>
          <w:szCs w:val="28"/>
        </w:rPr>
        <w:t>Д., уроженец Таджикской ССР, гражданин Республики Таджикистан и Российской Федерации, тем же приговором за совершение преступлений, предусмотренных: ч. 2 ст. 205.4, ч. 1 ст. 205.1 УК РФ</w:t>
      </w:r>
      <w:r w:rsidR="006A308B">
        <w:rPr>
          <w:sz w:val="28"/>
          <w:szCs w:val="28"/>
        </w:rPr>
        <w:t>,</w:t>
      </w:r>
      <w:r w:rsidRPr="009D05C5">
        <w:rPr>
          <w:sz w:val="28"/>
          <w:szCs w:val="28"/>
        </w:rPr>
        <w:t xml:space="preserve"> приговорен к лишению свободы на срок пять лет шесть месяцев с отбыванием наказания в исправительной колонии общего режима</w:t>
      </w:r>
      <w:r w:rsidR="006A308B">
        <w:rPr>
          <w:sz w:val="28"/>
          <w:szCs w:val="28"/>
        </w:rPr>
        <w:t xml:space="preserve"> (</w:t>
      </w:r>
      <w:r w:rsidRPr="009D05C5">
        <w:rPr>
          <w:sz w:val="28"/>
          <w:szCs w:val="28"/>
        </w:rPr>
        <w:t xml:space="preserve">№ 1611 в </w:t>
      </w:r>
      <w:r w:rsidR="003B4EDB" w:rsidRPr="003B4EDB">
        <w:rPr>
          <w:sz w:val="28"/>
          <w:szCs w:val="28"/>
        </w:rPr>
        <w:t>Перечне лиц, причастных к экстремизму и терроризму</w:t>
      </w:r>
      <w:r w:rsidR="006A308B">
        <w:rPr>
          <w:sz w:val="28"/>
          <w:szCs w:val="28"/>
        </w:rPr>
        <w:t>)</w:t>
      </w:r>
      <w:r w:rsidRPr="00D4593C">
        <w:rPr>
          <w:sz w:val="28"/>
          <w:szCs w:val="28"/>
          <w:vertAlign w:val="superscript"/>
        </w:rPr>
        <w:footnoteReference w:id="520"/>
      </w:r>
      <w:r w:rsidRPr="009D05C5">
        <w:rPr>
          <w:sz w:val="28"/>
          <w:szCs w:val="28"/>
        </w:rPr>
        <w:t>.</w:t>
      </w:r>
    </w:p>
    <w:p w14:paraId="735F07DC" w14:textId="49C8BD99" w:rsidR="009D05C5" w:rsidRPr="009D05C5" w:rsidRDefault="009D05C5" w:rsidP="009D05C5">
      <w:pPr>
        <w:widowControl/>
        <w:shd w:val="clear" w:color="auto" w:fill="FFFFFF"/>
        <w:suppressAutoHyphens/>
        <w:spacing w:line="360" w:lineRule="auto"/>
        <w:ind w:firstLine="709"/>
        <w:jc w:val="both"/>
        <w:rPr>
          <w:sz w:val="28"/>
          <w:szCs w:val="28"/>
        </w:rPr>
      </w:pPr>
      <w:r w:rsidRPr="003B4EDB">
        <w:rPr>
          <w:b/>
          <w:sz w:val="28"/>
          <w:szCs w:val="28"/>
        </w:rPr>
        <w:t>Структура и оснащение.</w:t>
      </w:r>
      <w:r w:rsidRPr="009D05C5">
        <w:rPr>
          <w:sz w:val="28"/>
          <w:szCs w:val="28"/>
        </w:rPr>
        <w:t xml:space="preserve"> Террористическое сообщество строилось на принципах конспиративности, единоначалия и дисциплины. Отличалось устойчивостью связей между участниками, </w:t>
      </w:r>
      <w:r w:rsidR="006A308B">
        <w:rPr>
          <w:sz w:val="28"/>
          <w:szCs w:val="28"/>
        </w:rPr>
        <w:t xml:space="preserve">что было </w:t>
      </w:r>
      <w:r w:rsidRPr="009D05C5">
        <w:rPr>
          <w:sz w:val="28"/>
          <w:szCs w:val="28"/>
        </w:rPr>
        <w:t>обусловлен</w:t>
      </w:r>
      <w:r w:rsidR="006A308B">
        <w:rPr>
          <w:sz w:val="28"/>
          <w:szCs w:val="28"/>
        </w:rPr>
        <w:t>о</w:t>
      </w:r>
      <w:r w:rsidRPr="009D05C5">
        <w:rPr>
          <w:sz w:val="28"/>
          <w:szCs w:val="28"/>
        </w:rPr>
        <w:t xml:space="preserve"> общими целями и идеологическими установками, сплоченностью, постоянством состава, распределением ролей, принятием мер обеспечения собственной безопасности, предусматривающих использование скрытых мест сбора участников, специальных слов</w:t>
      </w:r>
      <w:r w:rsidR="0073071D">
        <w:rPr>
          <w:sz w:val="28"/>
          <w:szCs w:val="28"/>
        </w:rPr>
        <w:t xml:space="preserve"> и т. д.</w:t>
      </w:r>
    </w:p>
    <w:p w14:paraId="1FBD70D8" w14:textId="77777777" w:rsidR="009D05C5" w:rsidRPr="009D05C5" w:rsidRDefault="009D05C5" w:rsidP="009D05C5">
      <w:pPr>
        <w:widowControl/>
        <w:shd w:val="clear" w:color="auto" w:fill="FFFFFF"/>
        <w:suppressAutoHyphens/>
        <w:spacing w:line="360" w:lineRule="auto"/>
        <w:ind w:firstLine="709"/>
        <w:jc w:val="both"/>
        <w:rPr>
          <w:sz w:val="28"/>
          <w:szCs w:val="28"/>
        </w:rPr>
      </w:pPr>
      <w:r w:rsidRPr="00E040CF">
        <w:rPr>
          <w:b/>
          <w:sz w:val="28"/>
          <w:szCs w:val="28"/>
        </w:rPr>
        <w:t>Месторасположение.</w:t>
      </w:r>
      <w:r w:rsidRPr="009D05C5">
        <w:rPr>
          <w:sz w:val="28"/>
          <w:szCs w:val="28"/>
        </w:rPr>
        <w:t xml:space="preserve"> Город Красноярск.</w:t>
      </w:r>
    </w:p>
    <w:p w14:paraId="419ED3ED" w14:textId="17A7B2D5" w:rsidR="009D05C5" w:rsidRP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Состав и численность.</w:t>
      </w:r>
      <w:r w:rsidRPr="009D05C5">
        <w:rPr>
          <w:sz w:val="28"/>
          <w:szCs w:val="28"/>
        </w:rPr>
        <w:t xml:space="preserve"> Общая численность составляла около 20 </w:t>
      </w:r>
      <w:r w:rsidR="009501E7">
        <w:rPr>
          <w:sz w:val="28"/>
          <w:szCs w:val="28"/>
        </w:rPr>
        <w:t>человек</w:t>
      </w:r>
      <w:r w:rsidRPr="009D05C5">
        <w:rPr>
          <w:sz w:val="28"/>
          <w:szCs w:val="28"/>
        </w:rPr>
        <w:t xml:space="preserve">, преимущественно выходцев из </w:t>
      </w:r>
      <w:proofErr w:type="gramStart"/>
      <w:r w:rsidRPr="009D05C5">
        <w:rPr>
          <w:sz w:val="28"/>
          <w:szCs w:val="28"/>
        </w:rPr>
        <w:t>Северо-Кавказского</w:t>
      </w:r>
      <w:proofErr w:type="gramEnd"/>
      <w:r w:rsidRPr="009D05C5">
        <w:rPr>
          <w:sz w:val="28"/>
          <w:szCs w:val="28"/>
        </w:rPr>
        <w:t xml:space="preserve"> региона </w:t>
      </w:r>
      <w:r w:rsidRPr="009D05C5">
        <w:rPr>
          <w:sz w:val="28"/>
          <w:szCs w:val="28"/>
        </w:rPr>
        <w:br/>
        <w:t>и государств Центральной Азии.</w:t>
      </w:r>
    </w:p>
    <w:p w14:paraId="0535138D" w14:textId="15A21853" w:rsidR="009D05C5" w:rsidRP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Идеологические установки.</w:t>
      </w:r>
      <w:r w:rsidRPr="009D05C5">
        <w:rPr>
          <w:sz w:val="28"/>
          <w:szCs w:val="28"/>
        </w:rPr>
        <w:t xml:space="preserve"> Панисламизм, исламский фундаментализм, салафизм, джихадизм. Сторонники «джамаата» провозглашали собственную деятельность как «возрождение ислама», </w:t>
      </w:r>
      <w:r w:rsidRPr="009D05C5">
        <w:rPr>
          <w:sz w:val="28"/>
          <w:szCs w:val="28"/>
        </w:rPr>
        <w:lastRenderedPageBreak/>
        <w:t>указывали на исключительность «истинного</w:t>
      </w:r>
      <w:r w:rsidR="009501E7">
        <w:rPr>
          <w:sz w:val="28"/>
          <w:szCs w:val="28"/>
        </w:rPr>
        <w:t>»</w:t>
      </w:r>
      <w:r w:rsidRPr="009D05C5">
        <w:rPr>
          <w:sz w:val="28"/>
          <w:szCs w:val="28"/>
        </w:rPr>
        <w:t xml:space="preserve"> ислама и «истинных</w:t>
      </w:r>
      <w:r w:rsidR="009501E7">
        <w:rPr>
          <w:sz w:val="28"/>
          <w:szCs w:val="28"/>
        </w:rPr>
        <w:t>»</w:t>
      </w:r>
      <w:r w:rsidRPr="009D05C5">
        <w:rPr>
          <w:sz w:val="28"/>
          <w:szCs w:val="28"/>
        </w:rPr>
        <w:t xml:space="preserve"> мусульман, в сочетании с пропагандой неполноценности как немусульман, так и «неправедных</w:t>
      </w:r>
      <w:r w:rsidR="009501E7">
        <w:rPr>
          <w:sz w:val="28"/>
          <w:szCs w:val="28"/>
        </w:rPr>
        <w:t>»</w:t>
      </w:r>
      <w:r w:rsidRPr="009D05C5">
        <w:rPr>
          <w:sz w:val="28"/>
          <w:szCs w:val="28"/>
        </w:rPr>
        <w:t xml:space="preserve"> мусульман, формировали негативное отношение к людям, ведущим нерелигиозный образ жизни</w:t>
      </w:r>
      <w:r w:rsidRPr="00DA58B2">
        <w:rPr>
          <w:sz w:val="28"/>
          <w:szCs w:val="28"/>
          <w:vertAlign w:val="superscript"/>
        </w:rPr>
        <w:footnoteReference w:id="521"/>
      </w:r>
      <w:r w:rsidRPr="009D05C5">
        <w:rPr>
          <w:sz w:val="28"/>
          <w:szCs w:val="28"/>
        </w:rPr>
        <w:t xml:space="preserve">. </w:t>
      </w:r>
    </w:p>
    <w:p w14:paraId="603BC3A4" w14:textId="32CEE110" w:rsidR="009D05C5" w:rsidRP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Средства пропаганды.</w:t>
      </w:r>
      <w:r w:rsidRPr="009D05C5">
        <w:rPr>
          <w:sz w:val="28"/>
          <w:szCs w:val="28"/>
        </w:rPr>
        <w:t xml:space="preserve"> Участники «джамаата» активно занимались проповеднической деятельностью, путем личных бесед целенаправленно распространяя исламистские постулаты в мечет</w:t>
      </w:r>
      <w:r w:rsidR="009501E7">
        <w:rPr>
          <w:sz w:val="28"/>
          <w:szCs w:val="28"/>
        </w:rPr>
        <w:t>ях</w:t>
      </w:r>
      <w:r w:rsidRPr="009D05C5">
        <w:rPr>
          <w:sz w:val="28"/>
          <w:szCs w:val="28"/>
        </w:rPr>
        <w:t xml:space="preserve">, молельных комнатах, кафе, иных местах концентрации выходцев из </w:t>
      </w:r>
      <w:r w:rsidR="009501E7">
        <w:rPr>
          <w:sz w:val="28"/>
          <w:szCs w:val="28"/>
        </w:rPr>
        <w:t>Центральной</w:t>
      </w:r>
      <w:r w:rsidRPr="009D05C5">
        <w:rPr>
          <w:sz w:val="28"/>
          <w:szCs w:val="28"/>
        </w:rPr>
        <w:t xml:space="preserve"> Азии </w:t>
      </w:r>
      <w:r w:rsidR="009501E7">
        <w:rPr>
          <w:sz w:val="28"/>
          <w:szCs w:val="28"/>
        </w:rPr>
        <w:t>в</w:t>
      </w:r>
      <w:r w:rsidRPr="009D05C5">
        <w:rPr>
          <w:sz w:val="28"/>
          <w:szCs w:val="28"/>
        </w:rPr>
        <w:t xml:space="preserve"> цел</w:t>
      </w:r>
      <w:r w:rsidR="009501E7">
        <w:rPr>
          <w:sz w:val="28"/>
          <w:szCs w:val="28"/>
        </w:rPr>
        <w:t>ях</w:t>
      </w:r>
      <w:r w:rsidRPr="009D05C5">
        <w:rPr>
          <w:sz w:val="28"/>
          <w:szCs w:val="28"/>
        </w:rPr>
        <w:t xml:space="preserve"> вовлечения их в свои ряды</w:t>
      </w:r>
      <w:r w:rsidRPr="00DA58B2">
        <w:rPr>
          <w:sz w:val="28"/>
          <w:szCs w:val="28"/>
          <w:vertAlign w:val="superscript"/>
        </w:rPr>
        <w:footnoteReference w:id="522"/>
      </w:r>
      <w:r w:rsidRPr="009D05C5">
        <w:rPr>
          <w:sz w:val="28"/>
          <w:szCs w:val="28"/>
        </w:rPr>
        <w:t xml:space="preserve">.  Для общения с единоверцами </w:t>
      </w:r>
      <w:proofErr w:type="gramStart"/>
      <w:r w:rsidRPr="009D05C5">
        <w:rPr>
          <w:sz w:val="28"/>
          <w:szCs w:val="28"/>
        </w:rPr>
        <w:t>использова</w:t>
      </w:r>
      <w:r w:rsidR="009501E7">
        <w:rPr>
          <w:sz w:val="28"/>
          <w:szCs w:val="28"/>
        </w:rPr>
        <w:t>лис</w:t>
      </w:r>
      <w:r w:rsidRPr="009D05C5">
        <w:rPr>
          <w:sz w:val="28"/>
          <w:szCs w:val="28"/>
        </w:rPr>
        <w:t>ь  приложения</w:t>
      </w:r>
      <w:proofErr w:type="gramEnd"/>
      <w:r w:rsidRPr="009D05C5">
        <w:rPr>
          <w:sz w:val="28"/>
          <w:szCs w:val="28"/>
        </w:rPr>
        <w:t xml:space="preserve"> WhatsApp, Viber, Telegram и Imo.</w:t>
      </w:r>
    </w:p>
    <w:p w14:paraId="6FCD45FD" w14:textId="77777777" w:rsidR="009D05C5" w:rsidRP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Символика.</w:t>
      </w:r>
      <w:r w:rsidRPr="009D05C5">
        <w:rPr>
          <w:sz w:val="28"/>
          <w:szCs w:val="28"/>
        </w:rPr>
        <w:t xml:space="preserve"> Информация отсутствует. </w:t>
      </w:r>
    </w:p>
    <w:p w14:paraId="3102EBD4" w14:textId="3E954399" w:rsidR="009D05C5" w:rsidRP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Преступная деятельность.</w:t>
      </w:r>
      <w:r w:rsidRPr="009D05C5">
        <w:rPr>
          <w:sz w:val="28"/>
          <w:szCs w:val="28"/>
        </w:rPr>
        <w:t xml:space="preserve"> Реализуя цели деятельности террористического сообщества, его главари при посещении Соборной мечети Красноярска приглашали е</w:t>
      </w:r>
      <w:r w:rsidR="00B10544">
        <w:rPr>
          <w:sz w:val="28"/>
          <w:szCs w:val="28"/>
        </w:rPr>
        <w:t>е</w:t>
      </w:r>
      <w:r w:rsidRPr="009D05C5">
        <w:rPr>
          <w:sz w:val="28"/>
          <w:szCs w:val="28"/>
        </w:rPr>
        <w:t xml:space="preserve"> прихожан на встречи под предлогом изучения ислама. Собрания проводились в местах и помещениях, не привлекающих внимания посторонних</w:t>
      </w:r>
      <w:r w:rsidR="009501E7">
        <w:rPr>
          <w:sz w:val="28"/>
          <w:szCs w:val="28"/>
        </w:rPr>
        <w:t xml:space="preserve">. В </w:t>
      </w:r>
      <w:r w:rsidRPr="009D05C5">
        <w:rPr>
          <w:sz w:val="28"/>
          <w:szCs w:val="28"/>
        </w:rPr>
        <w:t xml:space="preserve">ходе </w:t>
      </w:r>
      <w:r w:rsidR="009501E7">
        <w:rPr>
          <w:sz w:val="28"/>
          <w:szCs w:val="28"/>
        </w:rPr>
        <w:t xml:space="preserve">собраний </w:t>
      </w:r>
      <w:r w:rsidRPr="009D05C5">
        <w:rPr>
          <w:sz w:val="28"/>
          <w:szCs w:val="28"/>
        </w:rPr>
        <w:t>проводились разбор вероучения</w:t>
      </w:r>
      <w:r w:rsidR="00F33621">
        <w:rPr>
          <w:sz w:val="28"/>
          <w:szCs w:val="28"/>
        </w:rPr>
        <w:t xml:space="preserve">, </w:t>
      </w:r>
      <w:r w:rsidRPr="009D05C5">
        <w:rPr>
          <w:sz w:val="28"/>
          <w:szCs w:val="28"/>
        </w:rPr>
        <w:t>чтение выдержек из книг салафитов</w:t>
      </w:r>
      <w:r w:rsidR="00F33621">
        <w:rPr>
          <w:sz w:val="28"/>
          <w:szCs w:val="28"/>
        </w:rPr>
        <w:t xml:space="preserve">, </w:t>
      </w:r>
      <w:r w:rsidRPr="009D05C5">
        <w:rPr>
          <w:sz w:val="28"/>
          <w:szCs w:val="28"/>
        </w:rPr>
        <w:t xml:space="preserve">обсуждались социальные и политические вопросы, под прикрытием благотворительности осуществлялся сбор денег на поддержку «истинных» мусульман. Судом установлено, что во время таких встреч осуществлялось оправдание терроризма, распространялись призывы к ведению террористической деятельности и содействию ей посредством финансирования. </w:t>
      </w:r>
      <w:r w:rsidR="009501E7">
        <w:rPr>
          <w:sz w:val="28"/>
          <w:szCs w:val="28"/>
        </w:rPr>
        <w:t>Помимо э</w:t>
      </w:r>
      <w:r w:rsidRPr="009D05C5">
        <w:rPr>
          <w:sz w:val="28"/>
          <w:szCs w:val="28"/>
        </w:rPr>
        <w:t xml:space="preserve">того, подобранные лица склонялись к целесообразности выезда на земли </w:t>
      </w:r>
      <w:r w:rsidR="009501E7">
        <w:rPr>
          <w:sz w:val="28"/>
          <w:szCs w:val="28"/>
        </w:rPr>
        <w:t>«</w:t>
      </w:r>
      <w:r w:rsidRPr="009D05C5">
        <w:rPr>
          <w:sz w:val="28"/>
          <w:szCs w:val="28"/>
        </w:rPr>
        <w:t>халифата</w:t>
      </w:r>
      <w:r w:rsidR="009501E7">
        <w:rPr>
          <w:sz w:val="28"/>
          <w:szCs w:val="28"/>
        </w:rPr>
        <w:t>»</w:t>
      </w:r>
      <w:r w:rsidRPr="009D05C5">
        <w:rPr>
          <w:sz w:val="28"/>
          <w:szCs w:val="28"/>
        </w:rPr>
        <w:t xml:space="preserve"> в Сирию или Афганистан для участия в деятельности МТО «ИГ»</w:t>
      </w:r>
      <w:r w:rsidRPr="00DA58B2">
        <w:rPr>
          <w:sz w:val="28"/>
          <w:szCs w:val="28"/>
          <w:vertAlign w:val="superscript"/>
        </w:rPr>
        <w:footnoteReference w:id="523"/>
      </w:r>
      <w:r w:rsidRPr="009D05C5">
        <w:rPr>
          <w:sz w:val="28"/>
          <w:szCs w:val="28"/>
        </w:rPr>
        <w:t>.</w:t>
      </w:r>
    </w:p>
    <w:p w14:paraId="581DF3AA" w14:textId="3DC12F3D" w:rsidR="009D05C5" w:rsidRPr="009D05C5" w:rsidRDefault="009D05C5" w:rsidP="009D05C5">
      <w:pPr>
        <w:widowControl/>
        <w:shd w:val="clear" w:color="auto" w:fill="FFFFFF"/>
        <w:suppressAutoHyphens/>
        <w:spacing w:line="360" w:lineRule="auto"/>
        <w:ind w:firstLine="709"/>
        <w:jc w:val="both"/>
        <w:rPr>
          <w:sz w:val="28"/>
          <w:szCs w:val="28"/>
        </w:rPr>
      </w:pPr>
      <w:r w:rsidRPr="009D05C5">
        <w:rPr>
          <w:sz w:val="28"/>
          <w:szCs w:val="28"/>
        </w:rPr>
        <w:t xml:space="preserve">В результате идеологической обработки со стороны главарей «джамаата» несколько </w:t>
      </w:r>
      <w:r w:rsidR="009501E7">
        <w:rPr>
          <w:sz w:val="28"/>
          <w:szCs w:val="28"/>
        </w:rPr>
        <w:t xml:space="preserve">его </w:t>
      </w:r>
      <w:r w:rsidRPr="009D05C5">
        <w:rPr>
          <w:sz w:val="28"/>
          <w:szCs w:val="28"/>
        </w:rPr>
        <w:t xml:space="preserve">членов приняли решение выехать </w:t>
      </w:r>
      <w:r w:rsidRPr="009D05C5">
        <w:rPr>
          <w:sz w:val="28"/>
          <w:szCs w:val="28"/>
        </w:rPr>
        <w:br/>
      </w:r>
      <w:r w:rsidRPr="009D05C5">
        <w:rPr>
          <w:sz w:val="28"/>
          <w:szCs w:val="28"/>
        </w:rPr>
        <w:lastRenderedPageBreak/>
        <w:t xml:space="preserve">на Ближний Восток для вступления в МТО «ИГ» и участия </w:t>
      </w:r>
      <w:r w:rsidRPr="009D05C5">
        <w:rPr>
          <w:sz w:val="28"/>
          <w:szCs w:val="28"/>
        </w:rPr>
        <w:br/>
        <w:t>в вооруженной борьбе с «неверными».</w:t>
      </w:r>
    </w:p>
    <w:p w14:paraId="10199DD2" w14:textId="14A1A5CA" w:rsidR="009D05C5" w:rsidRDefault="009D05C5" w:rsidP="009D05C5">
      <w:pPr>
        <w:widowControl/>
        <w:shd w:val="clear" w:color="auto" w:fill="FFFFFF"/>
        <w:suppressAutoHyphens/>
        <w:spacing w:line="360" w:lineRule="auto"/>
        <w:ind w:firstLine="709"/>
        <w:jc w:val="both"/>
        <w:rPr>
          <w:sz w:val="28"/>
          <w:szCs w:val="28"/>
        </w:rPr>
      </w:pPr>
      <w:r w:rsidRPr="009501E7">
        <w:rPr>
          <w:b/>
          <w:sz w:val="28"/>
          <w:szCs w:val="28"/>
        </w:rPr>
        <w:t>Следственная и судебная практика.</w:t>
      </w:r>
      <w:r w:rsidRPr="009D05C5">
        <w:rPr>
          <w:sz w:val="28"/>
          <w:szCs w:val="28"/>
        </w:rPr>
        <w:t xml:space="preserve"> В 2018 г</w:t>
      </w:r>
      <w:r w:rsidR="00B14659">
        <w:rPr>
          <w:sz w:val="28"/>
          <w:szCs w:val="28"/>
        </w:rPr>
        <w:t>.</w:t>
      </w:r>
      <w:r w:rsidRPr="009D05C5">
        <w:rPr>
          <w:sz w:val="28"/>
          <w:szCs w:val="28"/>
        </w:rPr>
        <w:t xml:space="preserve"> в ходе обысков, проведенных одновременно по 16 адресам, сотрудниками ФСБ России были изъяты: инструкции по изготовлению взрывных устройств и запрещенная религиозная литература, включенная в список экстремистских материалов</w:t>
      </w:r>
      <w:r w:rsidRPr="00DA58B2">
        <w:rPr>
          <w:sz w:val="28"/>
          <w:szCs w:val="28"/>
          <w:vertAlign w:val="superscript"/>
        </w:rPr>
        <w:footnoteReference w:id="524"/>
      </w:r>
      <w:r w:rsidRPr="009D05C5">
        <w:rPr>
          <w:sz w:val="28"/>
          <w:szCs w:val="28"/>
        </w:rPr>
        <w:t>. Помимо главарей «джамаата»</w:t>
      </w:r>
      <w:r w:rsidR="004A5BDC">
        <w:rPr>
          <w:sz w:val="28"/>
          <w:szCs w:val="28"/>
        </w:rPr>
        <w:t xml:space="preserve"> – </w:t>
      </w:r>
      <w:r w:rsidR="004A5BDC" w:rsidRPr="004A5BDC">
        <w:rPr>
          <w:sz w:val="28"/>
          <w:szCs w:val="28"/>
        </w:rPr>
        <w:t>Албеков</w:t>
      </w:r>
      <w:r w:rsidR="004A5BDC">
        <w:rPr>
          <w:sz w:val="28"/>
          <w:szCs w:val="28"/>
        </w:rPr>
        <w:t>а</w:t>
      </w:r>
      <w:r w:rsidR="004A5BDC" w:rsidRPr="004A5BDC">
        <w:rPr>
          <w:sz w:val="28"/>
          <w:szCs w:val="28"/>
        </w:rPr>
        <w:t xml:space="preserve"> М.</w:t>
      </w:r>
      <w:r w:rsidR="004A5BDC">
        <w:rPr>
          <w:sz w:val="28"/>
          <w:szCs w:val="28"/>
        </w:rPr>
        <w:t> </w:t>
      </w:r>
      <w:r w:rsidR="004A5BDC" w:rsidRPr="004A5BDC">
        <w:rPr>
          <w:sz w:val="28"/>
          <w:szCs w:val="28"/>
        </w:rPr>
        <w:t>Б., Абдурахманов</w:t>
      </w:r>
      <w:r w:rsidR="004A5BDC">
        <w:rPr>
          <w:sz w:val="28"/>
          <w:szCs w:val="28"/>
        </w:rPr>
        <w:t>а</w:t>
      </w:r>
      <w:r w:rsidR="004A5BDC" w:rsidRPr="004A5BDC">
        <w:rPr>
          <w:sz w:val="28"/>
          <w:szCs w:val="28"/>
        </w:rPr>
        <w:t xml:space="preserve"> А.</w:t>
      </w:r>
      <w:r w:rsidR="004A5BDC">
        <w:rPr>
          <w:sz w:val="28"/>
          <w:szCs w:val="28"/>
        </w:rPr>
        <w:t> </w:t>
      </w:r>
      <w:r w:rsidR="004A5BDC" w:rsidRPr="004A5BDC">
        <w:rPr>
          <w:sz w:val="28"/>
          <w:szCs w:val="28"/>
        </w:rPr>
        <w:t>М.</w:t>
      </w:r>
      <w:r w:rsidR="004A5BDC">
        <w:rPr>
          <w:sz w:val="28"/>
          <w:szCs w:val="28"/>
        </w:rPr>
        <w:t xml:space="preserve"> и</w:t>
      </w:r>
      <w:r w:rsidR="004A5BDC" w:rsidRPr="004A5BDC">
        <w:rPr>
          <w:sz w:val="28"/>
          <w:szCs w:val="28"/>
        </w:rPr>
        <w:t xml:space="preserve"> Асоев</w:t>
      </w:r>
      <w:r w:rsidR="004A5BDC">
        <w:rPr>
          <w:sz w:val="28"/>
          <w:szCs w:val="28"/>
        </w:rPr>
        <w:t>а</w:t>
      </w:r>
      <w:r w:rsidR="004A5BDC" w:rsidRPr="004A5BDC">
        <w:rPr>
          <w:sz w:val="28"/>
          <w:szCs w:val="28"/>
        </w:rPr>
        <w:t xml:space="preserve"> Д.</w:t>
      </w:r>
      <w:r w:rsidR="004A5BDC">
        <w:rPr>
          <w:sz w:val="28"/>
          <w:szCs w:val="28"/>
        </w:rPr>
        <w:t> </w:t>
      </w:r>
      <w:r w:rsidR="004A5BDC" w:rsidRPr="004A5BDC">
        <w:rPr>
          <w:sz w:val="28"/>
          <w:szCs w:val="28"/>
        </w:rPr>
        <w:t>Д.</w:t>
      </w:r>
      <w:r w:rsidR="004A5BDC">
        <w:rPr>
          <w:sz w:val="28"/>
          <w:szCs w:val="28"/>
        </w:rPr>
        <w:t xml:space="preserve"> – </w:t>
      </w:r>
      <w:r w:rsidRPr="009D05C5">
        <w:rPr>
          <w:sz w:val="28"/>
          <w:szCs w:val="28"/>
        </w:rPr>
        <w:t>за совершение преступлений, предусмотренных ст</w:t>
      </w:r>
      <w:r w:rsidR="009501E7">
        <w:rPr>
          <w:sz w:val="28"/>
          <w:szCs w:val="28"/>
        </w:rPr>
        <w:t>.</w:t>
      </w:r>
      <w:r w:rsidRPr="009D05C5">
        <w:rPr>
          <w:sz w:val="28"/>
          <w:szCs w:val="28"/>
        </w:rPr>
        <w:t xml:space="preserve"> 205.4 и 205.1 УК РФ, осуждены пять </w:t>
      </w:r>
      <w:r w:rsidR="004A5BDC">
        <w:rPr>
          <w:sz w:val="28"/>
          <w:szCs w:val="28"/>
        </w:rPr>
        <w:t xml:space="preserve">участников данного террористического сообщества </w:t>
      </w:r>
      <w:r w:rsidRPr="009D05C5">
        <w:rPr>
          <w:sz w:val="28"/>
          <w:szCs w:val="28"/>
        </w:rPr>
        <w:t>на сроки от семи до девяти лет лишения свободы</w:t>
      </w:r>
      <w:r w:rsidR="004A5BDC" w:rsidRPr="002663DF">
        <w:rPr>
          <w:sz w:val="28"/>
          <w:szCs w:val="28"/>
          <w:vertAlign w:val="superscript"/>
        </w:rPr>
        <w:footnoteReference w:id="525"/>
      </w:r>
      <w:r w:rsidRPr="009D05C5">
        <w:rPr>
          <w:sz w:val="28"/>
          <w:szCs w:val="28"/>
        </w:rPr>
        <w:t>.</w:t>
      </w:r>
    </w:p>
    <w:p w14:paraId="108AE36F" w14:textId="10538471" w:rsidR="0050703A" w:rsidRDefault="0050703A">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517BC4C4" w14:textId="1E6548AA" w:rsidR="0050703A" w:rsidRPr="00FF3B88" w:rsidRDefault="0050703A" w:rsidP="0050703A">
      <w:pPr>
        <w:widowControl/>
        <w:shd w:val="clear" w:color="auto" w:fill="FFFFFF"/>
        <w:tabs>
          <w:tab w:val="left" w:pos="7747"/>
        </w:tabs>
        <w:suppressAutoHyphens/>
        <w:jc w:val="center"/>
        <w:rPr>
          <w:b/>
          <w:sz w:val="28"/>
          <w:szCs w:val="28"/>
        </w:rPr>
      </w:pPr>
      <w:r w:rsidRPr="00FF3B88">
        <w:rPr>
          <w:b/>
          <w:sz w:val="28"/>
          <w:szCs w:val="28"/>
        </w:rPr>
        <w:lastRenderedPageBreak/>
        <w:t>Религиозная группа «</w:t>
      </w:r>
      <w:proofErr w:type="gramStart"/>
      <w:r w:rsidRPr="00FF3B88">
        <w:rPr>
          <w:b/>
          <w:sz w:val="28"/>
          <w:szCs w:val="28"/>
        </w:rPr>
        <w:t xml:space="preserve">Джамаат </w:t>
      </w:r>
      <w:r w:rsidR="00235A21" w:rsidRPr="00235A21">
        <w:rPr>
          <w:b/>
          <w:sz w:val="28"/>
          <w:szCs w:val="28"/>
        </w:rPr>
        <w:t>”</w:t>
      </w:r>
      <w:r w:rsidRPr="00FF3B88">
        <w:rPr>
          <w:b/>
          <w:sz w:val="28"/>
          <w:szCs w:val="28"/>
        </w:rPr>
        <w:t>Красный</w:t>
      </w:r>
      <w:proofErr w:type="gramEnd"/>
      <w:r w:rsidRPr="00FF3B88">
        <w:rPr>
          <w:b/>
          <w:sz w:val="28"/>
          <w:szCs w:val="28"/>
        </w:rPr>
        <w:t xml:space="preserve"> Пахарь</w:t>
      </w:r>
      <w:r w:rsidR="00235A21" w:rsidRPr="00235A21">
        <w:rPr>
          <w:b/>
          <w:sz w:val="28"/>
          <w:szCs w:val="28"/>
        </w:rPr>
        <w:t>”</w:t>
      </w:r>
      <w:r w:rsidRPr="00FF3B88">
        <w:rPr>
          <w:b/>
          <w:sz w:val="28"/>
          <w:szCs w:val="28"/>
        </w:rPr>
        <w:t>»</w:t>
      </w:r>
    </w:p>
    <w:p w14:paraId="14386ED8" w14:textId="77777777" w:rsidR="0050703A" w:rsidRPr="00FF3B88" w:rsidRDefault="0050703A" w:rsidP="0050703A">
      <w:pPr>
        <w:suppressAutoHyphens/>
        <w:jc w:val="center"/>
        <w:rPr>
          <w:rFonts w:eastAsia="Calibri"/>
          <w:i/>
          <w:iCs/>
          <w:sz w:val="28"/>
          <w:szCs w:val="28"/>
        </w:rPr>
      </w:pPr>
      <w:r w:rsidRPr="00FF3B88">
        <w:rPr>
          <w:rFonts w:eastAsia="Calibri"/>
          <w:i/>
          <w:iCs/>
          <w:sz w:val="28"/>
          <w:szCs w:val="28"/>
        </w:rPr>
        <w:t>террористическая организация</w:t>
      </w:r>
    </w:p>
    <w:p w14:paraId="54010D90" w14:textId="77777777" w:rsidR="0050703A" w:rsidRPr="00FF3B88" w:rsidRDefault="0050703A" w:rsidP="0050703A">
      <w:pPr>
        <w:widowControl/>
        <w:shd w:val="clear" w:color="auto" w:fill="FFFFFF"/>
        <w:tabs>
          <w:tab w:val="left" w:pos="7747"/>
        </w:tabs>
        <w:suppressAutoHyphens/>
        <w:jc w:val="center"/>
        <w:rPr>
          <w:b/>
          <w:sz w:val="28"/>
          <w:szCs w:val="28"/>
        </w:rPr>
      </w:pPr>
    </w:p>
    <w:p w14:paraId="477236E3" w14:textId="3483D094" w:rsidR="0050703A" w:rsidRPr="00100130" w:rsidRDefault="0050703A" w:rsidP="0050703A">
      <w:pPr>
        <w:widowControl/>
        <w:shd w:val="clear" w:color="auto" w:fill="FFFFFF"/>
        <w:tabs>
          <w:tab w:val="left" w:pos="8098"/>
        </w:tabs>
        <w:suppressAutoHyphens/>
        <w:spacing w:line="360" w:lineRule="auto"/>
        <w:ind w:firstLine="709"/>
        <w:jc w:val="both"/>
        <w:rPr>
          <w:sz w:val="28"/>
          <w:szCs w:val="28"/>
        </w:rPr>
      </w:pPr>
      <w:r w:rsidRPr="00100130">
        <w:rPr>
          <w:b/>
          <w:sz w:val="28"/>
          <w:szCs w:val="28"/>
        </w:rPr>
        <w:t xml:space="preserve">Наименование, статус, сведения о решении суда. </w:t>
      </w:r>
      <w:r w:rsidRPr="00100130">
        <w:rPr>
          <w:sz w:val="28"/>
          <w:szCs w:val="28"/>
        </w:rPr>
        <w:t>Религиозная группа «</w:t>
      </w:r>
      <w:proofErr w:type="gramStart"/>
      <w:r w:rsidRPr="00100130">
        <w:rPr>
          <w:sz w:val="28"/>
          <w:szCs w:val="28"/>
        </w:rPr>
        <w:t xml:space="preserve">Джамаат </w:t>
      </w:r>
      <w:r w:rsidR="00235A21" w:rsidRPr="00235A21">
        <w:rPr>
          <w:sz w:val="28"/>
          <w:szCs w:val="28"/>
        </w:rPr>
        <w:t>”</w:t>
      </w:r>
      <w:r w:rsidRPr="00100130">
        <w:rPr>
          <w:sz w:val="28"/>
          <w:szCs w:val="28"/>
        </w:rPr>
        <w:t>Красный</w:t>
      </w:r>
      <w:proofErr w:type="gramEnd"/>
      <w:r w:rsidRPr="00100130">
        <w:rPr>
          <w:sz w:val="28"/>
          <w:szCs w:val="28"/>
        </w:rPr>
        <w:t xml:space="preserve"> Пахарь</w:t>
      </w:r>
      <w:r w:rsidR="00235A21" w:rsidRPr="00235A21">
        <w:rPr>
          <w:sz w:val="28"/>
          <w:szCs w:val="28"/>
        </w:rPr>
        <w:t>”</w:t>
      </w:r>
      <w:r w:rsidRPr="00100130">
        <w:rPr>
          <w:sz w:val="28"/>
          <w:szCs w:val="28"/>
        </w:rPr>
        <w:t>»</w:t>
      </w:r>
      <w:r w:rsidRPr="00100130">
        <w:rPr>
          <w:rStyle w:val="a6"/>
          <w:sz w:val="28"/>
          <w:szCs w:val="28"/>
        </w:rPr>
        <w:footnoteReference w:id="526"/>
      </w:r>
      <w:r w:rsidRPr="00100130">
        <w:rPr>
          <w:sz w:val="28"/>
          <w:szCs w:val="28"/>
        </w:rPr>
        <w:t xml:space="preserve"> признана террористической организацией </w:t>
      </w:r>
      <w:r w:rsidR="00672ACF">
        <w:rPr>
          <w:sz w:val="28"/>
          <w:szCs w:val="28"/>
        </w:rPr>
        <w:br/>
      </w:r>
      <w:r>
        <w:rPr>
          <w:sz w:val="28"/>
          <w:szCs w:val="28"/>
        </w:rPr>
        <w:t>со</w:t>
      </w:r>
      <w:r w:rsidR="008C41C3">
        <w:rPr>
          <w:sz w:val="28"/>
          <w:szCs w:val="28"/>
        </w:rPr>
        <w:t xml:space="preserve">гласно </w:t>
      </w:r>
      <w:r w:rsidR="00235A21">
        <w:rPr>
          <w:sz w:val="28"/>
          <w:szCs w:val="28"/>
        </w:rPr>
        <w:t>п</w:t>
      </w:r>
      <w:r w:rsidRPr="00100130">
        <w:rPr>
          <w:sz w:val="28"/>
          <w:szCs w:val="28"/>
        </w:rPr>
        <w:t>ри</w:t>
      </w:r>
      <w:r w:rsidR="00235A21">
        <w:rPr>
          <w:sz w:val="28"/>
          <w:szCs w:val="28"/>
        </w:rPr>
        <w:t>говор</w:t>
      </w:r>
      <w:r w:rsidR="008C41C3">
        <w:rPr>
          <w:sz w:val="28"/>
          <w:szCs w:val="28"/>
        </w:rPr>
        <w:t>у</w:t>
      </w:r>
      <w:r w:rsidR="00235A21">
        <w:rPr>
          <w:sz w:val="28"/>
          <w:szCs w:val="28"/>
        </w:rPr>
        <w:t xml:space="preserve"> </w:t>
      </w:r>
      <w:r w:rsidRPr="00100130">
        <w:rPr>
          <w:bCs/>
          <w:sz w:val="28"/>
          <w:szCs w:val="28"/>
        </w:rPr>
        <w:t>Красноглинского районного суда г</w:t>
      </w:r>
      <w:r w:rsidR="00235A21">
        <w:rPr>
          <w:bCs/>
          <w:sz w:val="28"/>
          <w:szCs w:val="28"/>
        </w:rPr>
        <w:t>.</w:t>
      </w:r>
      <w:r w:rsidR="00235A21" w:rsidRPr="00100130">
        <w:rPr>
          <w:bCs/>
          <w:sz w:val="28"/>
          <w:szCs w:val="28"/>
        </w:rPr>
        <w:t xml:space="preserve"> </w:t>
      </w:r>
      <w:r w:rsidRPr="00100130">
        <w:rPr>
          <w:bCs/>
          <w:sz w:val="28"/>
          <w:szCs w:val="28"/>
        </w:rPr>
        <w:t>Самары от 16 июля 2021 г</w:t>
      </w:r>
      <w:r w:rsidR="00D97511">
        <w:rPr>
          <w:bCs/>
          <w:sz w:val="28"/>
          <w:szCs w:val="28"/>
        </w:rPr>
        <w:t>.</w:t>
      </w:r>
      <w:r w:rsidRPr="00100130">
        <w:rPr>
          <w:bCs/>
          <w:sz w:val="28"/>
          <w:szCs w:val="28"/>
        </w:rPr>
        <w:t xml:space="preserve"> № 2а-1667/2021</w:t>
      </w:r>
      <w:r>
        <w:rPr>
          <w:bCs/>
          <w:sz w:val="28"/>
          <w:szCs w:val="28"/>
        </w:rPr>
        <w:t>. Ее</w:t>
      </w:r>
      <w:r w:rsidRPr="00100130">
        <w:rPr>
          <w:bCs/>
          <w:sz w:val="28"/>
          <w:szCs w:val="28"/>
        </w:rPr>
        <w:t xml:space="preserve"> деятельность на территории Российской Федерации запрещена и преследуется в уголовном порядке</w:t>
      </w:r>
      <w:r w:rsidR="00672ACF">
        <w:rPr>
          <w:bCs/>
          <w:sz w:val="28"/>
          <w:szCs w:val="28"/>
        </w:rPr>
        <w:t xml:space="preserve"> (</w:t>
      </w:r>
      <w:r w:rsidRPr="00100130">
        <w:rPr>
          <w:sz w:val="28"/>
          <w:szCs w:val="28"/>
        </w:rPr>
        <w:t>№</w:t>
      </w:r>
      <w:r w:rsidR="00672ACF">
        <w:rPr>
          <w:sz w:val="28"/>
          <w:szCs w:val="28"/>
        </w:rPr>
        <w:t> </w:t>
      </w:r>
      <w:r w:rsidRPr="00100130">
        <w:rPr>
          <w:sz w:val="28"/>
          <w:szCs w:val="28"/>
        </w:rPr>
        <w:t xml:space="preserve">36 в </w:t>
      </w:r>
      <w:r w:rsidRPr="00FF3B88">
        <w:rPr>
          <w:sz w:val="28"/>
          <w:szCs w:val="28"/>
        </w:rPr>
        <w:t xml:space="preserve">Едином федеральном списке </w:t>
      </w:r>
      <w:r w:rsidR="00D97511">
        <w:rPr>
          <w:sz w:val="28"/>
          <w:szCs w:val="28"/>
        </w:rPr>
        <w:t>ТО</w:t>
      </w:r>
      <w:r w:rsidRPr="00100130">
        <w:rPr>
          <w:rStyle w:val="a6"/>
          <w:rFonts w:eastAsia="Calibri"/>
          <w:sz w:val="28"/>
          <w:szCs w:val="28"/>
          <w:lang w:eastAsia="en-US"/>
        </w:rPr>
        <w:footnoteReference w:id="527"/>
      </w:r>
      <w:r w:rsidR="00672ACF">
        <w:rPr>
          <w:sz w:val="28"/>
          <w:szCs w:val="28"/>
        </w:rPr>
        <w:t>)</w:t>
      </w:r>
      <w:r w:rsidRPr="00100130">
        <w:rPr>
          <w:sz w:val="28"/>
          <w:szCs w:val="28"/>
        </w:rPr>
        <w:t>.</w:t>
      </w:r>
    </w:p>
    <w:p w14:paraId="03B079AF" w14:textId="77777777" w:rsidR="0050703A" w:rsidRPr="00100130" w:rsidRDefault="0050703A" w:rsidP="0050703A">
      <w:pPr>
        <w:widowControl/>
        <w:shd w:val="clear" w:color="auto" w:fill="FFFFFF"/>
        <w:tabs>
          <w:tab w:val="left" w:pos="8098"/>
        </w:tabs>
        <w:suppressAutoHyphens/>
        <w:spacing w:line="360" w:lineRule="auto"/>
        <w:ind w:firstLine="709"/>
        <w:jc w:val="both"/>
        <w:rPr>
          <w:sz w:val="28"/>
          <w:szCs w:val="28"/>
        </w:rPr>
      </w:pPr>
      <w:r w:rsidRPr="00100130">
        <w:rPr>
          <w:b/>
          <w:sz w:val="28"/>
          <w:szCs w:val="28"/>
        </w:rPr>
        <w:t>Основные цели и задачи.</w:t>
      </w:r>
      <w:r w:rsidRPr="00100130">
        <w:rPr>
          <w:sz w:val="28"/>
          <w:szCs w:val="28"/>
        </w:rPr>
        <w:t xml:space="preserve"> </w:t>
      </w:r>
      <w:r w:rsidRPr="00FF3B88">
        <w:rPr>
          <w:sz w:val="28"/>
          <w:szCs w:val="28"/>
        </w:rPr>
        <w:t>Пропаганда, оправдание и поддержка терроризма, совершение преступлений террористической направленности</w:t>
      </w:r>
      <w:r w:rsidRPr="00FF3B88">
        <w:rPr>
          <w:rStyle w:val="a6"/>
          <w:sz w:val="28"/>
          <w:szCs w:val="28"/>
        </w:rPr>
        <w:footnoteReference w:id="528"/>
      </w:r>
      <w:r w:rsidRPr="00FF3B88">
        <w:rPr>
          <w:sz w:val="28"/>
          <w:szCs w:val="28"/>
        </w:rPr>
        <w:t>.</w:t>
      </w:r>
    </w:p>
    <w:p w14:paraId="2438F289" w14:textId="34067829" w:rsidR="0050703A" w:rsidRPr="00100130" w:rsidRDefault="0050703A" w:rsidP="0050703A">
      <w:pPr>
        <w:widowControl/>
        <w:shd w:val="clear" w:color="auto" w:fill="FFFFFF"/>
        <w:tabs>
          <w:tab w:val="left" w:pos="7195"/>
        </w:tabs>
        <w:suppressAutoHyphens/>
        <w:autoSpaceDE/>
        <w:adjustRightInd/>
        <w:spacing w:line="360" w:lineRule="auto"/>
        <w:ind w:firstLine="709"/>
        <w:jc w:val="both"/>
        <w:rPr>
          <w:rFonts w:eastAsia="Calibri"/>
          <w:b/>
          <w:sz w:val="28"/>
          <w:szCs w:val="28"/>
          <w:lang w:eastAsia="en-US"/>
        </w:rPr>
      </w:pPr>
      <w:r w:rsidRPr="00100130">
        <w:rPr>
          <w:rFonts w:eastAsia="Calibri"/>
          <w:b/>
          <w:sz w:val="28"/>
          <w:szCs w:val="28"/>
          <w:lang w:eastAsia="en-US"/>
        </w:rPr>
        <w:t xml:space="preserve">Создание. </w:t>
      </w:r>
      <w:r w:rsidRPr="00100130">
        <w:rPr>
          <w:rFonts w:eastAsia="Calibri"/>
          <w:sz w:val="28"/>
          <w:szCs w:val="28"/>
          <w:lang w:eastAsia="en-US"/>
        </w:rPr>
        <w:t>С</w:t>
      </w:r>
      <w:r w:rsidRPr="00100130">
        <w:rPr>
          <w:sz w:val="28"/>
          <w:szCs w:val="28"/>
        </w:rPr>
        <w:t>формировалась в 2014</w:t>
      </w:r>
      <w:r w:rsidR="00B14659">
        <w:rPr>
          <w:sz w:val="28"/>
          <w:szCs w:val="28"/>
        </w:rPr>
        <w:t> </w:t>
      </w:r>
      <w:r w:rsidRPr="00100130">
        <w:rPr>
          <w:sz w:val="28"/>
          <w:szCs w:val="28"/>
        </w:rPr>
        <w:t>г</w:t>
      </w:r>
      <w:r w:rsidR="00B14659">
        <w:rPr>
          <w:sz w:val="28"/>
          <w:szCs w:val="28"/>
        </w:rPr>
        <w:t>.</w:t>
      </w:r>
      <w:r w:rsidRPr="00100130">
        <w:rPr>
          <w:sz w:val="28"/>
          <w:szCs w:val="28"/>
        </w:rPr>
        <w:t xml:space="preserve"> на базе молельного дома, действовавшего на территории поселка Красный пахарь Красноглинского района г</w:t>
      </w:r>
      <w:r w:rsidR="008C41C3">
        <w:rPr>
          <w:sz w:val="28"/>
          <w:szCs w:val="28"/>
        </w:rPr>
        <w:t>. </w:t>
      </w:r>
      <w:r w:rsidRPr="00100130">
        <w:rPr>
          <w:sz w:val="28"/>
          <w:szCs w:val="28"/>
        </w:rPr>
        <w:t xml:space="preserve">Самары. </w:t>
      </w:r>
    </w:p>
    <w:p w14:paraId="37BD41F2" w14:textId="7D6405BA" w:rsidR="0050703A" w:rsidRPr="00100130" w:rsidRDefault="0050703A" w:rsidP="0050703A">
      <w:pPr>
        <w:widowControl/>
        <w:shd w:val="clear" w:color="auto" w:fill="FFFFFF"/>
        <w:tabs>
          <w:tab w:val="left" w:pos="8098"/>
        </w:tabs>
        <w:suppressAutoHyphens/>
        <w:spacing w:line="360" w:lineRule="auto"/>
        <w:ind w:firstLine="709"/>
        <w:jc w:val="both"/>
        <w:rPr>
          <w:b/>
          <w:sz w:val="28"/>
          <w:szCs w:val="28"/>
        </w:rPr>
      </w:pPr>
      <w:r w:rsidRPr="00100130">
        <w:rPr>
          <w:b/>
          <w:sz w:val="28"/>
          <w:szCs w:val="28"/>
        </w:rPr>
        <w:t xml:space="preserve">Руководство. </w:t>
      </w:r>
      <w:r w:rsidRPr="00100130">
        <w:rPr>
          <w:sz w:val="28"/>
          <w:szCs w:val="28"/>
        </w:rPr>
        <w:t>Организатор и руководитель – житель г</w:t>
      </w:r>
      <w:r w:rsidR="00235A21">
        <w:rPr>
          <w:sz w:val="28"/>
          <w:szCs w:val="28"/>
        </w:rPr>
        <w:t>. </w:t>
      </w:r>
      <w:r w:rsidRPr="00100130">
        <w:rPr>
          <w:sz w:val="28"/>
          <w:szCs w:val="28"/>
        </w:rPr>
        <w:t>Самары Бекмурадов Б.</w:t>
      </w:r>
      <w:r w:rsidR="00D97511">
        <w:rPr>
          <w:sz w:val="28"/>
          <w:szCs w:val="28"/>
        </w:rPr>
        <w:t> </w:t>
      </w:r>
      <w:r w:rsidRPr="00100130">
        <w:rPr>
          <w:sz w:val="28"/>
          <w:szCs w:val="28"/>
        </w:rPr>
        <w:t>Б.</w:t>
      </w:r>
      <w:r w:rsidRPr="00100130">
        <w:t xml:space="preserve">  </w:t>
      </w:r>
      <w:r w:rsidRPr="00100130">
        <w:rPr>
          <w:sz w:val="28"/>
          <w:szCs w:val="28"/>
        </w:rPr>
        <w:t>Приговором Красноглинского районного суда г</w:t>
      </w:r>
      <w:r w:rsidR="00235A21">
        <w:rPr>
          <w:sz w:val="28"/>
          <w:szCs w:val="28"/>
        </w:rPr>
        <w:t>. </w:t>
      </w:r>
      <w:r w:rsidRPr="00100130">
        <w:rPr>
          <w:sz w:val="28"/>
          <w:szCs w:val="28"/>
        </w:rPr>
        <w:t>Самары от 31 августа 2016</w:t>
      </w:r>
      <w:r w:rsidR="00B14659">
        <w:rPr>
          <w:sz w:val="28"/>
          <w:szCs w:val="28"/>
        </w:rPr>
        <w:t> </w:t>
      </w:r>
      <w:r w:rsidRPr="00100130">
        <w:rPr>
          <w:sz w:val="28"/>
          <w:szCs w:val="28"/>
        </w:rPr>
        <w:t>г</w:t>
      </w:r>
      <w:r w:rsidR="00B14659">
        <w:rPr>
          <w:sz w:val="28"/>
          <w:szCs w:val="28"/>
        </w:rPr>
        <w:t>.</w:t>
      </w:r>
      <w:r w:rsidRPr="00100130">
        <w:rPr>
          <w:sz w:val="28"/>
          <w:szCs w:val="28"/>
        </w:rPr>
        <w:t xml:space="preserve"> признан виновным в совершении преступления по ч</w:t>
      </w:r>
      <w:r w:rsidR="00672ACF">
        <w:rPr>
          <w:sz w:val="28"/>
          <w:szCs w:val="28"/>
        </w:rPr>
        <w:t>.</w:t>
      </w:r>
      <w:r w:rsidRPr="00100130">
        <w:rPr>
          <w:sz w:val="28"/>
          <w:szCs w:val="28"/>
        </w:rPr>
        <w:t xml:space="preserve"> 1 ст</w:t>
      </w:r>
      <w:r w:rsidR="00672ACF">
        <w:rPr>
          <w:sz w:val="28"/>
          <w:szCs w:val="28"/>
        </w:rPr>
        <w:t>.</w:t>
      </w:r>
      <w:r w:rsidRPr="00100130">
        <w:rPr>
          <w:sz w:val="28"/>
          <w:szCs w:val="28"/>
        </w:rPr>
        <w:t xml:space="preserve"> 222.1 УК РФ и приговорен к трем годам лишения свободы условно с испытательным сроком три года.</w:t>
      </w:r>
    </w:p>
    <w:p w14:paraId="7297A206" w14:textId="4FCF8C3D" w:rsidR="0050703A" w:rsidRPr="00100130" w:rsidRDefault="0050703A" w:rsidP="0050703A">
      <w:pPr>
        <w:widowControl/>
        <w:shd w:val="clear" w:color="auto" w:fill="FFFFFF"/>
        <w:tabs>
          <w:tab w:val="left" w:pos="8098"/>
        </w:tabs>
        <w:suppressAutoHyphens/>
        <w:spacing w:line="360" w:lineRule="auto"/>
        <w:ind w:firstLine="709"/>
        <w:jc w:val="both"/>
        <w:rPr>
          <w:sz w:val="28"/>
          <w:szCs w:val="28"/>
        </w:rPr>
      </w:pPr>
      <w:r w:rsidRPr="00100130">
        <w:rPr>
          <w:b/>
          <w:sz w:val="28"/>
          <w:szCs w:val="28"/>
        </w:rPr>
        <w:t>Структура и оснащение.</w:t>
      </w:r>
      <w:r w:rsidRPr="00100130">
        <w:rPr>
          <w:sz w:val="28"/>
          <w:szCs w:val="28"/>
        </w:rPr>
        <w:t xml:space="preserve"> Религиозная группа функционировала на принципах единоначалия и дисциплины. В молельном доме проводились собрания, богослужения, религиозные обряды и церемонии, изучение религиозной литературы</w:t>
      </w:r>
      <w:r w:rsidR="00235A21">
        <w:rPr>
          <w:sz w:val="28"/>
          <w:szCs w:val="28"/>
        </w:rPr>
        <w:t xml:space="preserve"> и т. д.</w:t>
      </w:r>
      <w:r w:rsidRPr="00100130">
        <w:rPr>
          <w:sz w:val="28"/>
          <w:szCs w:val="28"/>
        </w:rPr>
        <w:t xml:space="preserve"> При этом участниками группы использовал</w:t>
      </w:r>
      <w:r>
        <w:rPr>
          <w:sz w:val="28"/>
          <w:szCs w:val="28"/>
        </w:rPr>
        <w:t xml:space="preserve">ась </w:t>
      </w:r>
      <w:r w:rsidRPr="00100130">
        <w:rPr>
          <w:sz w:val="28"/>
          <w:szCs w:val="28"/>
        </w:rPr>
        <w:t>литература</w:t>
      </w:r>
      <w:r>
        <w:rPr>
          <w:sz w:val="28"/>
          <w:szCs w:val="28"/>
        </w:rPr>
        <w:t>,</w:t>
      </w:r>
      <w:r w:rsidRPr="00100130">
        <w:rPr>
          <w:sz w:val="28"/>
          <w:szCs w:val="28"/>
        </w:rPr>
        <w:t xml:space="preserve"> признанная судом экстремистскими материалами и включенная в </w:t>
      </w:r>
      <w:r w:rsidR="00235A21">
        <w:rPr>
          <w:sz w:val="28"/>
          <w:szCs w:val="28"/>
        </w:rPr>
        <w:t>Ф</w:t>
      </w:r>
      <w:r w:rsidRPr="00100130">
        <w:rPr>
          <w:sz w:val="28"/>
          <w:szCs w:val="28"/>
        </w:rPr>
        <w:t>едеральный список экстремистских материалов, пропагандирующая и оправдывающая экстремистскую и террористическую деятельность</w:t>
      </w:r>
      <w:r w:rsidRPr="00100130">
        <w:rPr>
          <w:rStyle w:val="a6"/>
          <w:sz w:val="28"/>
          <w:szCs w:val="28"/>
        </w:rPr>
        <w:footnoteReference w:id="529"/>
      </w:r>
      <w:r w:rsidRPr="00100130">
        <w:rPr>
          <w:sz w:val="28"/>
          <w:szCs w:val="28"/>
        </w:rPr>
        <w:t>.</w:t>
      </w:r>
    </w:p>
    <w:p w14:paraId="3E2FBA77" w14:textId="57A6D468" w:rsidR="0050703A" w:rsidRPr="00100130" w:rsidRDefault="0050703A" w:rsidP="0050703A">
      <w:pPr>
        <w:widowControl/>
        <w:shd w:val="clear" w:color="auto" w:fill="FFFFFF"/>
        <w:tabs>
          <w:tab w:val="left" w:pos="8098"/>
        </w:tabs>
        <w:suppressAutoHyphens/>
        <w:spacing w:line="360" w:lineRule="auto"/>
        <w:ind w:firstLine="709"/>
        <w:jc w:val="both"/>
        <w:rPr>
          <w:sz w:val="28"/>
          <w:szCs w:val="28"/>
        </w:rPr>
      </w:pPr>
      <w:r w:rsidRPr="00100130">
        <w:rPr>
          <w:b/>
          <w:sz w:val="28"/>
          <w:szCs w:val="28"/>
        </w:rPr>
        <w:lastRenderedPageBreak/>
        <w:t xml:space="preserve">Месторасположение. </w:t>
      </w:r>
      <w:r w:rsidRPr="00100130">
        <w:rPr>
          <w:sz w:val="28"/>
          <w:szCs w:val="28"/>
        </w:rPr>
        <w:t>Поселок Красный пахарь Красноглинского района г</w:t>
      </w:r>
      <w:r w:rsidR="003725F9">
        <w:rPr>
          <w:sz w:val="28"/>
          <w:szCs w:val="28"/>
        </w:rPr>
        <w:t>. </w:t>
      </w:r>
      <w:r w:rsidRPr="00100130">
        <w:rPr>
          <w:sz w:val="28"/>
          <w:szCs w:val="28"/>
        </w:rPr>
        <w:t>Самары.</w:t>
      </w:r>
    </w:p>
    <w:p w14:paraId="48112B7D" w14:textId="2CC78FD8" w:rsidR="0050703A" w:rsidRPr="00100130" w:rsidRDefault="0050703A" w:rsidP="0050703A">
      <w:pPr>
        <w:widowControl/>
        <w:shd w:val="clear" w:color="auto" w:fill="FFFFFF"/>
        <w:tabs>
          <w:tab w:val="left" w:pos="8098"/>
        </w:tabs>
        <w:suppressAutoHyphens/>
        <w:spacing w:line="360" w:lineRule="auto"/>
        <w:ind w:firstLine="709"/>
        <w:jc w:val="both"/>
        <w:rPr>
          <w:sz w:val="28"/>
          <w:szCs w:val="28"/>
        </w:rPr>
      </w:pPr>
      <w:r w:rsidRPr="00100130">
        <w:rPr>
          <w:b/>
          <w:sz w:val="28"/>
          <w:szCs w:val="28"/>
        </w:rPr>
        <w:t>Состав и численность.</w:t>
      </w:r>
      <w:r w:rsidRPr="00100130">
        <w:rPr>
          <w:sz w:val="28"/>
          <w:szCs w:val="28"/>
        </w:rPr>
        <w:t xml:space="preserve"> В «джамаат» входили преимущественно местные жители поселка Красный пахарь. Общая численность в различные периоды составляла от 11 до 54 человек.</w:t>
      </w:r>
    </w:p>
    <w:p w14:paraId="3B8D526F" w14:textId="523D8BD9" w:rsidR="00672ACF" w:rsidRPr="00672ACF" w:rsidRDefault="0050703A" w:rsidP="00672ACF">
      <w:pPr>
        <w:widowControl/>
        <w:suppressAutoHyphens/>
        <w:spacing w:line="360" w:lineRule="auto"/>
        <w:ind w:firstLine="709"/>
        <w:jc w:val="both"/>
        <w:rPr>
          <w:sz w:val="28"/>
          <w:szCs w:val="28"/>
        </w:rPr>
      </w:pPr>
      <w:r w:rsidRPr="00100130">
        <w:rPr>
          <w:b/>
          <w:sz w:val="28"/>
          <w:szCs w:val="28"/>
        </w:rPr>
        <w:t>Идеологические установки.</w:t>
      </w:r>
      <w:r w:rsidRPr="00672ACF">
        <w:rPr>
          <w:sz w:val="28"/>
          <w:szCs w:val="28"/>
        </w:rPr>
        <w:t xml:space="preserve"> </w:t>
      </w:r>
      <w:r w:rsidR="00672ACF" w:rsidRPr="00672ACF">
        <w:rPr>
          <w:sz w:val="28"/>
          <w:szCs w:val="28"/>
        </w:rPr>
        <w:t>Салафизм</w:t>
      </w:r>
      <w:r w:rsidR="00672ACF">
        <w:rPr>
          <w:sz w:val="28"/>
          <w:szCs w:val="28"/>
        </w:rPr>
        <w:t>, джихадизм</w:t>
      </w:r>
      <w:r w:rsidR="00672ACF" w:rsidRPr="00672ACF">
        <w:rPr>
          <w:sz w:val="28"/>
          <w:szCs w:val="28"/>
        </w:rPr>
        <w:t>.</w:t>
      </w:r>
    </w:p>
    <w:p w14:paraId="7FA1CD7E" w14:textId="14914E10" w:rsidR="0050703A" w:rsidRPr="00100130" w:rsidRDefault="0050703A" w:rsidP="00672ACF">
      <w:pPr>
        <w:widowControl/>
        <w:suppressAutoHyphens/>
        <w:spacing w:line="360" w:lineRule="auto"/>
        <w:ind w:firstLine="709"/>
        <w:jc w:val="both"/>
        <w:rPr>
          <w:rFonts w:eastAsia="Calibri"/>
          <w:sz w:val="28"/>
          <w:szCs w:val="28"/>
          <w:lang w:eastAsia="en-US"/>
        </w:rPr>
      </w:pPr>
      <w:r w:rsidRPr="00100130">
        <w:rPr>
          <w:rFonts w:eastAsia="Calibri"/>
          <w:b/>
          <w:sz w:val="28"/>
          <w:szCs w:val="28"/>
          <w:lang w:eastAsia="en-US"/>
        </w:rPr>
        <w:t>Средства пропаганды.</w:t>
      </w:r>
      <w:r w:rsidRPr="00100130">
        <w:rPr>
          <w:rFonts w:eastAsia="Calibri"/>
          <w:b/>
          <w:i/>
          <w:sz w:val="28"/>
          <w:szCs w:val="28"/>
          <w:lang w:eastAsia="en-US"/>
        </w:rPr>
        <w:t xml:space="preserve"> </w:t>
      </w:r>
      <w:r w:rsidRPr="00100130">
        <w:rPr>
          <w:rFonts w:eastAsia="Calibri"/>
          <w:sz w:val="28"/>
          <w:szCs w:val="28"/>
          <w:lang w:eastAsia="en-US"/>
        </w:rPr>
        <w:t xml:space="preserve">Радикальная идеология распространялась </w:t>
      </w:r>
      <w:r w:rsidRPr="00100130">
        <w:rPr>
          <w:rFonts w:eastAsia="Calibri"/>
          <w:sz w:val="28"/>
          <w:szCs w:val="28"/>
          <w:lang w:eastAsia="en-US"/>
        </w:rPr>
        <w:br/>
        <w:t xml:space="preserve">в ходе проведения собраний, богослужений, религиозных обрядов </w:t>
      </w:r>
      <w:r w:rsidRPr="00100130">
        <w:rPr>
          <w:rFonts w:eastAsia="Calibri"/>
          <w:sz w:val="28"/>
          <w:szCs w:val="28"/>
          <w:lang w:eastAsia="en-US"/>
        </w:rPr>
        <w:br/>
        <w:t>и церемоний</w:t>
      </w:r>
      <w:r w:rsidR="003725F9">
        <w:rPr>
          <w:rFonts w:eastAsia="Calibri"/>
          <w:sz w:val="28"/>
          <w:szCs w:val="28"/>
          <w:lang w:eastAsia="en-US"/>
        </w:rPr>
        <w:t xml:space="preserve"> </w:t>
      </w:r>
      <w:r w:rsidRPr="00100130">
        <w:rPr>
          <w:rFonts w:eastAsia="Calibri"/>
          <w:sz w:val="28"/>
          <w:szCs w:val="28"/>
          <w:lang w:eastAsia="en-US"/>
        </w:rPr>
        <w:t xml:space="preserve">с использованием литературы, </w:t>
      </w:r>
      <w:r w:rsidRPr="00100130">
        <w:rPr>
          <w:sz w:val="28"/>
          <w:szCs w:val="28"/>
        </w:rPr>
        <w:t xml:space="preserve">признанной судом экстремистскими материалами и включенной в </w:t>
      </w:r>
      <w:r w:rsidR="003725F9">
        <w:rPr>
          <w:sz w:val="28"/>
          <w:szCs w:val="28"/>
        </w:rPr>
        <w:t>Ф</w:t>
      </w:r>
      <w:r w:rsidRPr="00100130">
        <w:rPr>
          <w:sz w:val="28"/>
          <w:szCs w:val="28"/>
        </w:rPr>
        <w:t>едеральный список экстремистских материалов.</w:t>
      </w:r>
    </w:p>
    <w:p w14:paraId="7D55568D" w14:textId="77777777" w:rsidR="0050703A" w:rsidRPr="00100130" w:rsidRDefault="0050703A" w:rsidP="0050703A">
      <w:pPr>
        <w:widowControl/>
        <w:shd w:val="clear" w:color="auto" w:fill="FFFFFF"/>
        <w:tabs>
          <w:tab w:val="left" w:pos="7195"/>
        </w:tabs>
        <w:suppressAutoHyphens/>
        <w:spacing w:line="360" w:lineRule="auto"/>
        <w:ind w:firstLine="709"/>
        <w:jc w:val="both"/>
        <w:rPr>
          <w:b/>
          <w:sz w:val="28"/>
          <w:szCs w:val="28"/>
        </w:rPr>
      </w:pPr>
      <w:r w:rsidRPr="00100130">
        <w:rPr>
          <w:b/>
          <w:sz w:val="28"/>
          <w:szCs w:val="28"/>
        </w:rPr>
        <w:t xml:space="preserve">Символика. </w:t>
      </w:r>
      <w:r w:rsidRPr="00100130">
        <w:rPr>
          <w:sz w:val="28"/>
          <w:szCs w:val="28"/>
        </w:rPr>
        <w:t>Информация отсутствует.</w:t>
      </w:r>
    </w:p>
    <w:p w14:paraId="4DE6621F" w14:textId="4AD8C076" w:rsidR="0050703A" w:rsidRPr="00100130" w:rsidRDefault="0050703A" w:rsidP="0050703A">
      <w:pPr>
        <w:widowControl/>
        <w:suppressAutoHyphens/>
        <w:autoSpaceDE/>
        <w:adjustRightInd/>
        <w:spacing w:line="360" w:lineRule="auto"/>
        <w:ind w:firstLine="709"/>
        <w:jc w:val="both"/>
        <w:rPr>
          <w:sz w:val="28"/>
          <w:szCs w:val="28"/>
        </w:rPr>
      </w:pPr>
      <w:r w:rsidRPr="00100130">
        <w:rPr>
          <w:b/>
          <w:sz w:val="28"/>
          <w:szCs w:val="28"/>
        </w:rPr>
        <w:t xml:space="preserve">Преступная деятельность. </w:t>
      </w:r>
      <w:r w:rsidRPr="00100130">
        <w:rPr>
          <w:sz w:val="28"/>
          <w:szCs w:val="28"/>
        </w:rPr>
        <w:t xml:space="preserve">При проведении мероприятий пропагандировалась и оправдывалась экстремистская и террористическая деятельность, распространялись идеи о правильности МТО «Исламское государство» и других террористических организаций, превосходстве их религиозного мировоззрения как над другими религиями, так и над иными направлениями ислама. В ходе собраний и </w:t>
      </w:r>
      <w:r w:rsidR="003725F9">
        <w:rPr>
          <w:sz w:val="28"/>
          <w:szCs w:val="28"/>
        </w:rPr>
        <w:t xml:space="preserve">религиозного </w:t>
      </w:r>
      <w:r w:rsidRPr="00100130">
        <w:rPr>
          <w:sz w:val="28"/>
          <w:szCs w:val="28"/>
        </w:rPr>
        <w:t>обучения участниками группы использовалась</w:t>
      </w:r>
      <w:r>
        <w:rPr>
          <w:sz w:val="28"/>
          <w:szCs w:val="28"/>
        </w:rPr>
        <w:t xml:space="preserve"> </w:t>
      </w:r>
      <w:r w:rsidRPr="00100130">
        <w:rPr>
          <w:sz w:val="28"/>
          <w:szCs w:val="28"/>
        </w:rPr>
        <w:t>литература</w:t>
      </w:r>
      <w:r>
        <w:rPr>
          <w:sz w:val="28"/>
          <w:szCs w:val="28"/>
        </w:rPr>
        <w:t>,</w:t>
      </w:r>
      <w:r w:rsidRPr="00100130">
        <w:rPr>
          <w:sz w:val="28"/>
          <w:szCs w:val="28"/>
        </w:rPr>
        <w:t xml:space="preserve"> </w:t>
      </w:r>
      <w:r w:rsidRPr="008C41C3">
        <w:rPr>
          <w:sz w:val="28"/>
          <w:szCs w:val="28"/>
        </w:rPr>
        <w:t>признанная судом экстремистскими материалами и включенная</w:t>
      </w:r>
      <w:r w:rsidR="003725F9" w:rsidRPr="008C41C3">
        <w:rPr>
          <w:sz w:val="28"/>
          <w:szCs w:val="28"/>
        </w:rPr>
        <w:t xml:space="preserve"> </w:t>
      </w:r>
      <w:r w:rsidRPr="008C41C3">
        <w:rPr>
          <w:sz w:val="28"/>
          <w:szCs w:val="28"/>
        </w:rPr>
        <w:t xml:space="preserve">в </w:t>
      </w:r>
      <w:r w:rsidR="003725F9" w:rsidRPr="008C41C3">
        <w:rPr>
          <w:sz w:val="28"/>
          <w:szCs w:val="28"/>
        </w:rPr>
        <w:t>Ф</w:t>
      </w:r>
      <w:r w:rsidRPr="008C41C3">
        <w:rPr>
          <w:sz w:val="28"/>
          <w:szCs w:val="28"/>
        </w:rPr>
        <w:t>едеральный список экстремистских материалов, пропагандирующая</w:t>
      </w:r>
      <w:r w:rsidR="003725F9" w:rsidRPr="008C41C3">
        <w:rPr>
          <w:sz w:val="28"/>
          <w:szCs w:val="28"/>
        </w:rPr>
        <w:t xml:space="preserve"> </w:t>
      </w:r>
      <w:r w:rsidRPr="008C41C3">
        <w:rPr>
          <w:sz w:val="28"/>
          <w:szCs w:val="28"/>
        </w:rPr>
        <w:t>и оправдывающая экстремистскую и террористическую деятельность</w:t>
      </w:r>
      <w:r w:rsidRPr="008C41C3">
        <w:rPr>
          <w:rStyle w:val="a6"/>
          <w:sz w:val="28"/>
          <w:szCs w:val="28"/>
        </w:rPr>
        <w:footnoteReference w:id="530"/>
      </w:r>
      <w:r w:rsidRPr="008C41C3">
        <w:rPr>
          <w:sz w:val="28"/>
          <w:szCs w:val="28"/>
        </w:rPr>
        <w:t>.</w:t>
      </w:r>
    </w:p>
    <w:p w14:paraId="1A4F25B1" w14:textId="77777777" w:rsidR="0050703A" w:rsidRDefault="0050703A" w:rsidP="0050703A">
      <w:pPr>
        <w:widowControl/>
        <w:shd w:val="clear" w:color="auto" w:fill="FFFFFF"/>
        <w:suppressAutoHyphens/>
        <w:spacing w:line="360" w:lineRule="auto"/>
        <w:ind w:firstLine="709"/>
        <w:jc w:val="both"/>
        <w:rPr>
          <w:sz w:val="28"/>
          <w:szCs w:val="28"/>
        </w:rPr>
      </w:pPr>
      <w:r w:rsidRPr="00100130">
        <w:rPr>
          <w:sz w:val="28"/>
          <w:szCs w:val="28"/>
        </w:rPr>
        <w:t xml:space="preserve">В результате распространения террористической идеологии при проведении собраний, изучения экстремистских материалов у участников </w:t>
      </w:r>
      <w:r w:rsidRPr="00100130">
        <w:rPr>
          <w:sz w:val="28"/>
          <w:szCs w:val="28"/>
        </w:rPr>
        <w:br/>
        <w:t xml:space="preserve">и последователей группы формировалась установка на оправдание терроризма, поддержку террористических организаций, в т. ч. необходимость </w:t>
      </w:r>
      <w:r w:rsidRPr="00100130">
        <w:rPr>
          <w:sz w:val="28"/>
          <w:szCs w:val="28"/>
        </w:rPr>
        <w:lastRenderedPageBreak/>
        <w:t>участия в деятельности таких организаций, совершения преступлений экстремистского и террористического характера</w:t>
      </w:r>
      <w:r w:rsidRPr="00100130">
        <w:rPr>
          <w:rStyle w:val="a6"/>
          <w:sz w:val="28"/>
          <w:szCs w:val="28"/>
        </w:rPr>
        <w:footnoteReference w:id="531"/>
      </w:r>
      <w:r w:rsidRPr="00100130">
        <w:rPr>
          <w:sz w:val="28"/>
          <w:szCs w:val="28"/>
        </w:rPr>
        <w:t>.</w:t>
      </w:r>
    </w:p>
    <w:p w14:paraId="6965B663" w14:textId="6B5F3EF1" w:rsidR="0050703A" w:rsidRDefault="0050703A" w:rsidP="0050703A">
      <w:pPr>
        <w:widowControl/>
        <w:shd w:val="clear" w:color="auto" w:fill="FFFFFF"/>
        <w:suppressAutoHyphens/>
        <w:spacing w:line="360" w:lineRule="auto"/>
        <w:ind w:firstLine="709"/>
        <w:jc w:val="both"/>
        <w:rPr>
          <w:sz w:val="28"/>
          <w:szCs w:val="28"/>
        </w:rPr>
      </w:pPr>
      <w:r w:rsidRPr="00100130">
        <w:rPr>
          <w:sz w:val="28"/>
          <w:szCs w:val="28"/>
        </w:rPr>
        <w:t>Установлено, что под влиянием идеологических установок «джамаата» ряд его членов выехал</w:t>
      </w:r>
      <w:r w:rsidR="003725F9">
        <w:rPr>
          <w:sz w:val="28"/>
          <w:szCs w:val="28"/>
        </w:rPr>
        <w:t>и</w:t>
      </w:r>
      <w:r w:rsidRPr="00100130">
        <w:rPr>
          <w:sz w:val="28"/>
          <w:szCs w:val="28"/>
        </w:rPr>
        <w:t xml:space="preserve"> на Ближн</w:t>
      </w:r>
      <w:r w:rsidR="003725F9">
        <w:rPr>
          <w:sz w:val="28"/>
          <w:szCs w:val="28"/>
        </w:rPr>
        <w:t>ий</w:t>
      </w:r>
      <w:r w:rsidRPr="00100130">
        <w:rPr>
          <w:sz w:val="28"/>
          <w:szCs w:val="28"/>
        </w:rPr>
        <w:t xml:space="preserve"> Восток для участия </w:t>
      </w:r>
      <w:r w:rsidRPr="00100130">
        <w:rPr>
          <w:sz w:val="28"/>
          <w:szCs w:val="28"/>
        </w:rPr>
        <w:br/>
        <w:t>в деятельности террористических организаций</w:t>
      </w:r>
      <w:r w:rsidR="003725F9">
        <w:rPr>
          <w:sz w:val="28"/>
          <w:szCs w:val="28"/>
        </w:rPr>
        <w:t xml:space="preserve">, </w:t>
      </w:r>
      <w:r w:rsidRPr="00100130">
        <w:rPr>
          <w:sz w:val="28"/>
          <w:szCs w:val="28"/>
        </w:rPr>
        <w:t xml:space="preserve">четверо из них погибли </w:t>
      </w:r>
      <w:r w:rsidRPr="00100130">
        <w:rPr>
          <w:sz w:val="28"/>
          <w:szCs w:val="28"/>
        </w:rPr>
        <w:br/>
        <w:t>в ходе боевых действий</w:t>
      </w:r>
      <w:r w:rsidRPr="00100130">
        <w:rPr>
          <w:rStyle w:val="a6"/>
          <w:sz w:val="28"/>
          <w:szCs w:val="28"/>
        </w:rPr>
        <w:footnoteReference w:id="532"/>
      </w:r>
      <w:r w:rsidRPr="00100130">
        <w:rPr>
          <w:sz w:val="28"/>
          <w:szCs w:val="28"/>
        </w:rPr>
        <w:t xml:space="preserve">. </w:t>
      </w:r>
    </w:p>
    <w:p w14:paraId="7E12F1EA" w14:textId="6579812E" w:rsidR="0050703A" w:rsidRPr="00100130" w:rsidRDefault="0050703A" w:rsidP="0050703A">
      <w:pPr>
        <w:widowControl/>
        <w:shd w:val="clear" w:color="auto" w:fill="FFFFFF"/>
        <w:suppressAutoHyphens/>
        <w:spacing w:line="360" w:lineRule="auto"/>
        <w:ind w:firstLine="709"/>
        <w:jc w:val="both"/>
        <w:rPr>
          <w:sz w:val="28"/>
          <w:szCs w:val="28"/>
        </w:rPr>
      </w:pPr>
      <w:r w:rsidRPr="00B3415E">
        <w:rPr>
          <w:sz w:val="28"/>
          <w:szCs w:val="28"/>
        </w:rPr>
        <w:t>Руководитель религиозной группы</w:t>
      </w:r>
      <w:r w:rsidRPr="00B3415E">
        <w:t xml:space="preserve"> </w:t>
      </w:r>
      <w:r w:rsidRPr="00B3415E">
        <w:rPr>
          <w:sz w:val="28"/>
          <w:szCs w:val="28"/>
        </w:rPr>
        <w:t>Бекмурадов Б.</w:t>
      </w:r>
      <w:r w:rsidR="00D97511">
        <w:rPr>
          <w:sz w:val="28"/>
          <w:szCs w:val="28"/>
        </w:rPr>
        <w:t> </w:t>
      </w:r>
      <w:r w:rsidRPr="00B3415E">
        <w:rPr>
          <w:sz w:val="28"/>
          <w:szCs w:val="28"/>
        </w:rPr>
        <w:t xml:space="preserve">Б. </w:t>
      </w:r>
      <w:r>
        <w:rPr>
          <w:sz w:val="28"/>
          <w:szCs w:val="28"/>
        </w:rPr>
        <w:t>в 2014</w:t>
      </w:r>
      <w:r w:rsidR="00D97511">
        <w:rPr>
          <w:sz w:val="28"/>
          <w:szCs w:val="28"/>
        </w:rPr>
        <w:t>–</w:t>
      </w:r>
      <w:r>
        <w:rPr>
          <w:sz w:val="28"/>
          <w:szCs w:val="28"/>
        </w:rPr>
        <w:t xml:space="preserve">2016 </w:t>
      </w:r>
      <w:r w:rsidR="00D97511">
        <w:rPr>
          <w:sz w:val="28"/>
          <w:szCs w:val="28"/>
        </w:rPr>
        <w:t>г</w:t>
      </w:r>
      <w:r>
        <w:rPr>
          <w:sz w:val="28"/>
          <w:szCs w:val="28"/>
        </w:rPr>
        <w:t>г</w:t>
      </w:r>
      <w:r w:rsidR="00D97511">
        <w:rPr>
          <w:sz w:val="28"/>
          <w:szCs w:val="28"/>
        </w:rPr>
        <w:t>.</w:t>
      </w:r>
      <w:r>
        <w:rPr>
          <w:sz w:val="28"/>
          <w:szCs w:val="28"/>
        </w:rPr>
        <w:t xml:space="preserve"> </w:t>
      </w:r>
      <w:r w:rsidRPr="00B3415E">
        <w:rPr>
          <w:sz w:val="28"/>
          <w:szCs w:val="28"/>
        </w:rPr>
        <w:t>совершил незаконное приобретение</w:t>
      </w:r>
      <w:r>
        <w:rPr>
          <w:sz w:val="28"/>
          <w:szCs w:val="28"/>
        </w:rPr>
        <w:t xml:space="preserve"> и</w:t>
      </w:r>
      <w:r w:rsidRPr="00B3415E">
        <w:rPr>
          <w:sz w:val="28"/>
          <w:szCs w:val="28"/>
        </w:rPr>
        <w:t xml:space="preserve"> хранение взрывчат</w:t>
      </w:r>
      <w:r>
        <w:rPr>
          <w:sz w:val="28"/>
          <w:szCs w:val="28"/>
        </w:rPr>
        <w:t>ого</w:t>
      </w:r>
      <w:r w:rsidRPr="00B3415E">
        <w:rPr>
          <w:sz w:val="28"/>
          <w:szCs w:val="28"/>
        </w:rPr>
        <w:t xml:space="preserve"> веществ</w:t>
      </w:r>
      <w:r>
        <w:rPr>
          <w:sz w:val="28"/>
          <w:szCs w:val="28"/>
        </w:rPr>
        <w:t>а, которое было изъято</w:t>
      </w:r>
      <w:r w:rsidRPr="00300D22">
        <w:rPr>
          <w:sz w:val="28"/>
          <w:szCs w:val="28"/>
        </w:rPr>
        <w:t xml:space="preserve"> 29</w:t>
      </w:r>
      <w:r>
        <w:rPr>
          <w:sz w:val="28"/>
          <w:szCs w:val="28"/>
        </w:rPr>
        <w:t xml:space="preserve"> апреля </w:t>
      </w:r>
      <w:r w:rsidRPr="00300D22">
        <w:rPr>
          <w:sz w:val="28"/>
          <w:szCs w:val="28"/>
        </w:rPr>
        <w:t>2016</w:t>
      </w:r>
      <w:r w:rsidR="00B14659">
        <w:rPr>
          <w:sz w:val="28"/>
          <w:szCs w:val="28"/>
        </w:rPr>
        <w:t> </w:t>
      </w:r>
      <w:r w:rsidRPr="00300D22">
        <w:rPr>
          <w:sz w:val="28"/>
          <w:szCs w:val="28"/>
        </w:rPr>
        <w:t>г</w:t>
      </w:r>
      <w:r w:rsidR="00B14659">
        <w:rPr>
          <w:sz w:val="28"/>
          <w:szCs w:val="28"/>
        </w:rPr>
        <w:t>.</w:t>
      </w:r>
      <w:r w:rsidRPr="00300D22">
        <w:rPr>
          <w:sz w:val="28"/>
          <w:szCs w:val="28"/>
        </w:rPr>
        <w:t xml:space="preserve"> в ходе обследования </w:t>
      </w:r>
      <w:r>
        <w:rPr>
          <w:sz w:val="28"/>
          <w:szCs w:val="28"/>
        </w:rPr>
        <w:t xml:space="preserve">его </w:t>
      </w:r>
      <w:r w:rsidRPr="00300D22">
        <w:rPr>
          <w:sz w:val="28"/>
          <w:szCs w:val="28"/>
        </w:rPr>
        <w:t>дома сотрудниками УФСБ</w:t>
      </w:r>
      <w:r>
        <w:rPr>
          <w:sz w:val="28"/>
          <w:szCs w:val="28"/>
        </w:rPr>
        <w:t> </w:t>
      </w:r>
      <w:r w:rsidRPr="00300D22">
        <w:rPr>
          <w:sz w:val="28"/>
          <w:szCs w:val="28"/>
        </w:rPr>
        <w:t>России по Самарской области.</w:t>
      </w:r>
    </w:p>
    <w:p w14:paraId="37D7AB2C" w14:textId="5FF5C934" w:rsidR="0050703A" w:rsidRPr="00100130" w:rsidRDefault="0050703A" w:rsidP="0050703A">
      <w:pPr>
        <w:widowControl/>
        <w:shd w:val="clear" w:color="auto" w:fill="FFFFFF"/>
        <w:suppressAutoHyphens/>
        <w:spacing w:line="360" w:lineRule="auto"/>
        <w:ind w:firstLine="709"/>
        <w:jc w:val="both"/>
        <w:rPr>
          <w:sz w:val="28"/>
          <w:szCs w:val="28"/>
        </w:rPr>
      </w:pPr>
      <w:r w:rsidRPr="00100130">
        <w:rPr>
          <w:b/>
          <w:sz w:val="28"/>
          <w:szCs w:val="28"/>
        </w:rPr>
        <w:t xml:space="preserve">Следственная и судебная практика. </w:t>
      </w:r>
      <w:r w:rsidRPr="00100130">
        <w:rPr>
          <w:sz w:val="28"/>
          <w:szCs w:val="28"/>
        </w:rPr>
        <w:t>В апреле 2016 г</w:t>
      </w:r>
      <w:r w:rsidR="00D97511">
        <w:rPr>
          <w:sz w:val="28"/>
          <w:szCs w:val="28"/>
        </w:rPr>
        <w:t xml:space="preserve">. </w:t>
      </w:r>
      <w:r w:rsidRPr="00100130">
        <w:rPr>
          <w:sz w:val="28"/>
          <w:szCs w:val="28"/>
        </w:rPr>
        <w:t>противоправная деятельность молельного дома была пресечена сотрудниками УФСБ России по Самарской области. Было задержано более 50 лиц, изъята религиозная литература, обнаружено СВУ</w:t>
      </w:r>
      <w:r w:rsidRPr="00100130">
        <w:rPr>
          <w:rStyle w:val="a6"/>
          <w:sz w:val="28"/>
          <w:szCs w:val="28"/>
        </w:rPr>
        <w:footnoteReference w:id="533"/>
      </w:r>
      <w:r w:rsidRPr="00100130">
        <w:rPr>
          <w:sz w:val="28"/>
          <w:szCs w:val="28"/>
        </w:rPr>
        <w:t xml:space="preserve">. </w:t>
      </w:r>
    </w:p>
    <w:p w14:paraId="67CE98EA" w14:textId="0BFA945F" w:rsidR="0050703A" w:rsidRPr="00100130" w:rsidRDefault="0050703A" w:rsidP="0050703A">
      <w:pPr>
        <w:widowControl/>
        <w:shd w:val="clear" w:color="auto" w:fill="FFFFFF"/>
        <w:suppressAutoHyphens/>
        <w:spacing w:line="360" w:lineRule="auto"/>
        <w:ind w:firstLine="709"/>
        <w:jc w:val="both"/>
        <w:rPr>
          <w:sz w:val="28"/>
          <w:szCs w:val="28"/>
        </w:rPr>
      </w:pPr>
      <w:r w:rsidRPr="00100130">
        <w:rPr>
          <w:sz w:val="28"/>
          <w:szCs w:val="28"/>
        </w:rPr>
        <w:t>Являвшиеся в разное время членами группы Ходжаев А.</w:t>
      </w:r>
      <w:r w:rsidR="003725F9">
        <w:rPr>
          <w:sz w:val="28"/>
          <w:szCs w:val="28"/>
        </w:rPr>
        <w:t> </w:t>
      </w:r>
      <w:r w:rsidRPr="00100130">
        <w:rPr>
          <w:sz w:val="28"/>
          <w:szCs w:val="28"/>
        </w:rPr>
        <w:t>А., Тарасов</w:t>
      </w:r>
      <w:r>
        <w:rPr>
          <w:sz w:val="28"/>
          <w:szCs w:val="28"/>
        </w:rPr>
        <w:t> </w:t>
      </w:r>
      <w:r w:rsidRPr="00100130">
        <w:rPr>
          <w:sz w:val="28"/>
          <w:szCs w:val="28"/>
        </w:rPr>
        <w:t>B.</w:t>
      </w:r>
      <w:r w:rsidR="003725F9">
        <w:rPr>
          <w:sz w:val="28"/>
          <w:szCs w:val="28"/>
        </w:rPr>
        <w:t> </w:t>
      </w:r>
      <w:r w:rsidRPr="00100130">
        <w:rPr>
          <w:sz w:val="28"/>
          <w:szCs w:val="28"/>
        </w:rPr>
        <w:t>C., Бекетов Д.</w:t>
      </w:r>
      <w:r w:rsidR="003725F9">
        <w:rPr>
          <w:sz w:val="28"/>
          <w:szCs w:val="28"/>
        </w:rPr>
        <w:t> </w:t>
      </w:r>
      <w:r w:rsidRPr="00100130">
        <w:rPr>
          <w:sz w:val="28"/>
          <w:szCs w:val="28"/>
        </w:rPr>
        <w:t>С., Ахмедов A.</w:t>
      </w:r>
      <w:r w:rsidR="003725F9">
        <w:rPr>
          <w:sz w:val="28"/>
          <w:szCs w:val="28"/>
        </w:rPr>
        <w:t> </w:t>
      </w:r>
      <w:r w:rsidRPr="00100130">
        <w:rPr>
          <w:sz w:val="28"/>
          <w:szCs w:val="28"/>
        </w:rPr>
        <w:t>M., Шарипов И.</w:t>
      </w:r>
      <w:r w:rsidR="003725F9">
        <w:rPr>
          <w:sz w:val="28"/>
          <w:szCs w:val="28"/>
        </w:rPr>
        <w:t> </w:t>
      </w:r>
      <w:r w:rsidRPr="00100130">
        <w:rPr>
          <w:sz w:val="28"/>
          <w:szCs w:val="28"/>
        </w:rPr>
        <w:t>Н., Буттаев И.</w:t>
      </w:r>
      <w:r w:rsidR="003725F9">
        <w:rPr>
          <w:sz w:val="28"/>
          <w:szCs w:val="28"/>
        </w:rPr>
        <w:t> </w:t>
      </w:r>
      <w:r w:rsidRPr="00100130">
        <w:rPr>
          <w:sz w:val="28"/>
          <w:szCs w:val="28"/>
        </w:rPr>
        <w:t>З., Кантеев P.</w:t>
      </w:r>
      <w:r w:rsidR="003725F9">
        <w:rPr>
          <w:sz w:val="28"/>
          <w:szCs w:val="28"/>
        </w:rPr>
        <w:t> </w:t>
      </w:r>
      <w:r w:rsidRPr="00100130">
        <w:rPr>
          <w:sz w:val="28"/>
          <w:szCs w:val="28"/>
        </w:rPr>
        <w:t>P. осуждены за совершение преступлений террористической направленности Приволжск</w:t>
      </w:r>
      <w:r>
        <w:rPr>
          <w:sz w:val="28"/>
          <w:szCs w:val="28"/>
        </w:rPr>
        <w:t>им</w:t>
      </w:r>
      <w:r w:rsidRPr="00100130">
        <w:rPr>
          <w:sz w:val="28"/>
          <w:szCs w:val="28"/>
        </w:rPr>
        <w:t xml:space="preserve"> окружн</w:t>
      </w:r>
      <w:r>
        <w:rPr>
          <w:sz w:val="28"/>
          <w:szCs w:val="28"/>
        </w:rPr>
        <w:t>ым</w:t>
      </w:r>
      <w:r w:rsidRPr="00100130">
        <w:rPr>
          <w:sz w:val="28"/>
          <w:szCs w:val="28"/>
        </w:rPr>
        <w:t xml:space="preserve"> военн</w:t>
      </w:r>
      <w:r>
        <w:rPr>
          <w:sz w:val="28"/>
          <w:szCs w:val="28"/>
        </w:rPr>
        <w:t>ым</w:t>
      </w:r>
      <w:r w:rsidRPr="00100130">
        <w:rPr>
          <w:sz w:val="28"/>
          <w:szCs w:val="28"/>
        </w:rPr>
        <w:t xml:space="preserve"> суд</w:t>
      </w:r>
      <w:r>
        <w:rPr>
          <w:sz w:val="28"/>
          <w:szCs w:val="28"/>
        </w:rPr>
        <w:t>ом</w:t>
      </w:r>
      <w:r w:rsidRPr="00100130">
        <w:rPr>
          <w:sz w:val="28"/>
          <w:szCs w:val="28"/>
        </w:rPr>
        <w:t xml:space="preserve"> и Центральн</w:t>
      </w:r>
      <w:r>
        <w:rPr>
          <w:sz w:val="28"/>
          <w:szCs w:val="28"/>
        </w:rPr>
        <w:t>ым</w:t>
      </w:r>
      <w:r w:rsidRPr="00100130">
        <w:rPr>
          <w:sz w:val="28"/>
          <w:szCs w:val="28"/>
        </w:rPr>
        <w:t xml:space="preserve"> окружн</w:t>
      </w:r>
      <w:r>
        <w:rPr>
          <w:sz w:val="28"/>
          <w:szCs w:val="28"/>
        </w:rPr>
        <w:t>ым</w:t>
      </w:r>
      <w:r w:rsidRPr="00100130">
        <w:rPr>
          <w:sz w:val="28"/>
          <w:szCs w:val="28"/>
        </w:rPr>
        <w:t xml:space="preserve"> военн</w:t>
      </w:r>
      <w:r>
        <w:rPr>
          <w:sz w:val="28"/>
          <w:szCs w:val="28"/>
        </w:rPr>
        <w:t>ым</w:t>
      </w:r>
      <w:r w:rsidRPr="00100130">
        <w:rPr>
          <w:sz w:val="28"/>
          <w:szCs w:val="28"/>
        </w:rPr>
        <w:t xml:space="preserve"> суд</w:t>
      </w:r>
      <w:r>
        <w:rPr>
          <w:sz w:val="28"/>
          <w:szCs w:val="28"/>
        </w:rPr>
        <w:t>ом</w:t>
      </w:r>
      <w:r w:rsidRPr="00C0773B">
        <w:rPr>
          <w:sz w:val="28"/>
          <w:szCs w:val="28"/>
        </w:rPr>
        <w:t xml:space="preserve"> и </w:t>
      </w:r>
      <w:r w:rsidRPr="002255F6">
        <w:rPr>
          <w:sz w:val="28"/>
          <w:szCs w:val="28"/>
        </w:rPr>
        <w:t>приговорены к длительным срокам заключения</w:t>
      </w:r>
      <w:r w:rsidRPr="00100130">
        <w:rPr>
          <w:rStyle w:val="a6"/>
          <w:sz w:val="28"/>
          <w:szCs w:val="28"/>
        </w:rPr>
        <w:footnoteReference w:id="534"/>
      </w:r>
      <w:r w:rsidRPr="00100130">
        <w:rPr>
          <w:sz w:val="28"/>
          <w:szCs w:val="28"/>
        </w:rPr>
        <w:t>.</w:t>
      </w:r>
    </w:p>
    <w:p w14:paraId="6F0C99F8" w14:textId="7771D60C" w:rsidR="0050703A" w:rsidRDefault="0050703A">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0ED8D3C2" w14:textId="2B268BA5" w:rsidR="009605D2" w:rsidRDefault="003725F9" w:rsidP="009605D2">
      <w:pPr>
        <w:widowControl/>
        <w:shd w:val="clear" w:color="auto" w:fill="FFFFFF"/>
        <w:tabs>
          <w:tab w:val="left" w:pos="8400"/>
        </w:tabs>
        <w:suppressAutoHyphens/>
        <w:jc w:val="center"/>
        <w:rPr>
          <w:b/>
          <w:iCs/>
          <w:sz w:val="28"/>
          <w:szCs w:val="28"/>
        </w:rPr>
      </w:pPr>
      <w:r>
        <w:rPr>
          <w:b/>
          <w:iCs/>
          <w:sz w:val="28"/>
          <w:szCs w:val="28"/>
        </w:rPr>
        <w:lastRenderedPageBreak/>
        <w:t>«</w:t>
      </w:r>
      <w:r w:rsidR="0050703A" w:rsidRPr="0050703A">
        <w:rPr>
          <w:b/>
          <w:iCs/>
          <w:sz w:val="28"/>
          <w:szCs w:val="28"/>
        </w:rPr>
        <w:t>Хатлонский джамаат</w:t>
      </w:r>
      <w:r>
        <w:rPr>
          <w:b/>
          <w:iCs/>
          <w:sz w:val="28"/>
          <w:szCs w:val="28"/>
        </w:rPr>
        <w:t>»</w:t>
      </w:r>
    </w:p>
    <w:p w14:paraId="6A03570F" w14:textId="2F406DDA" w:rsidR="00376379" w:rsidRPr="00376379" w:rsidRDefault="00376379" w:rsidP="009605D2">
      <w:pPr>
        <w:widowControl/>
        <w:shd w:val="clear" w:color="auto" w:fill="FFFFFF"/>
        <w:tabs>
          <w:tab w:val="left" w:pos="8400"/>
        </w:tabs>
        <w:suppressAutoHyphens/>
        <w:spacing w:after="240"/>
        <w:jc w:val="center"/>
        <w:rPr>
          <w:i/>
          <w:iCs/>
          <w:sz w:val="28"/>
          <w:szCs w:val="28"/>
        </w:rPr>
      </w:pPr>
      <w:r w:rsidRPr="00376379">
        <w:rPr>
          <w:i/>
          <w:iCs/>
          <w:sz w:val="28"/>
          <w:szCs w:val="28"/>
        </w:rPr>
        <w:t>террористическое сообщество</w:t>
      </w:r>
    </w:p>
    <w:p w14:paraId="2B151F17" w14:textId="43443734" w:rsidR="0050703A" w:rsidRPr="0050703A" w:rsidRDefault="0050703A" w:rsidP="0050703A">
      <w:pPr>
        <w:widowControl/>
        <w:shd w:val="clear" w:color="auto" w:fill="FFFFFF"/>
        <w:tabs>
          <w:tab w:val="left" w:pos="8098"/>
        </w:tabs>
        <w:suppressAutoHyphens/>
        <w:spacing w:line="360" w:lineRule="auto"/>
        <w:ind w:firstLine="709"/>
        <w:jc w:val="both"/>
        <w:rPr>
          <w:sz w:val="28"/>
          <w:szCs w:val="28"/>
        </w:rPr>
      </w:pPr>
      <w:r w:rsidRPr="0050703A">
        <w:rPr>
          <w:b/>
          <w:sz w:val="28"/>
          <w:szCs w:val="28"/>
        </w:rPr>
        <w:t xml:space="preserve">Наименование, статус, сведения о решении суда. </w:t>
      </w:r>
      <w:r w:rsidRPr="0050703A">
        <w:rPr>
          <w:sz w:val="28"/>
          <w:szCs w:val="28"/>
        </w:rPr>
        <w:t>«Хатлонский джамаат» признан террористическ</w:t>
      </w:r>
      <w:r w:rsidR="003725F9">
        <w:rPr>
          <w:sz w:val="28"/>
          <w:szCs w:val="28"/>
        </w:rPr>
        <w:t>им</w:t>
      </w:r>
      <w:r w:rsidRPr="0050703A">
        <w:rPr>
          <w:sz w:val="28"/>
          <w:szCs w:val="28"/>
        </w:rPr>
        <w:t xml:space="preserve"> </w:t>
      </w:r>
      <w:r w:rsidR="003725F9">
        <w:rPr>
          <w:sz w:val="28"/>
          <w:szCs w:val="28"/>
        </w:rPr>
        <w:t>сообществом со</w:t>
      </w:r>
      <w:r w:rsidR="00751C5E">
        <w:rPr>
          <w:sz w:val="28"/>
          <w:szCs w:val="28"/>
        </w:rPr>
        <w:t xml:space="preserve">гласно </w:t>
      </w:r>
      <w:r w:rsidR="003725F9">
        <w:rPr>
          <w:sz w:val="28"/>
          <w:szCs w:val="28"/>
        </w:rPr>
        <w:t>приговор</w:t>
      </w:r>
      <w:r w:rsidR="00751C5E">
        <w:rPr>
          <w:sz w:val="28"/>
          <w:szCs w:val="28"/>
        </w:rPr>
        <w:t>у</w:t>
      </w:r>
      <w:r w:rsidR="003725F9">
        <w:rPr>
          <w:sz w:val="28"/>
          <w:szCs w:val="28"/>
        </w:rPr>
        <w:t xml:space="preserve"> </w:t>
      </w:r>
      <w:r w:rsidRPr="0050703A">
        <w:rPr>
          <w:sz w:val="28"/>
          <w:szCs w:val="28"/>
        </w:rPr>
        <w:t xml:space="preserve">2-го Западного окружного военного суда от 3 ноября 2021 г. </w:t>
      </w:r>
      <w:r w:rsidRPr="0050703A">
        <w:rPr>
          <w:bCs/>
          <w:sz w:val="28"/>
          <w:szCs w:val="28"/>
        </w:rPr>
        <w:t>№</w:t>
      </w:r>
      <w:r w:rsidR="003725F9">
        <w:rPr>
          <w:bCs/>
          <w:sz w:val="28"/>
          <w:szCs w:val="28"/>
        </w:rPr>
        <w:t> </w:t>
      </w:r>
      <w:r w:rsidRPr="0050703A">
        <w:rPr>
          <w:bCs/>
          <w:sz w:val="28"/>
          <w:szCs w:val="28"/>
        </w:rPr>
        <w:t xml:space="preserve">2-165/2021, </w:t>
      </w:r>
      <w:r w:rsidRPr="0050703A">
        <w:rPr>
          <w:sz w:val="28"/>
          <w:szCs w:val="28"/>
        </w:rPr>
        <w:t>а его деятельность на территории Российской Федерации запрещена</w:t>
      </w:r>
      <w:r w:rsidR="00B14659">
        <w:rPr>
          <w:sz w:val="28"/>
          <w:szCs w:val="28"/>
        </w:rPr>
        <w:t xml:space="preserve"> </w:t>
      </w:r>
      <w:r w:rsidR="003222FD">
        <w:rPr>
          <w:sz w:val="28"/>
          <w:szCs w:val="28"/>
        </w:rPr>
        <w:t>(</w:t>
      </w:r>
      <w:r w:rsidR="003222FD" w:rsidRPr="0050703A">
        <w:rPr>
          <w:sz w:val="28"/>
          <w:szCs w:val="28"/>
        </w:rPr>
        <w:t>№ 38</w:t>
      </w:r>
      <w:r w:rsidR="003222FD">
        <w:rPr>
          <w:sz w:val="28"/>
          <w:szCs w:val="28"/>
        </w:rPr>
        <w:t xml:space="preserve"> </w:t>
      </w:r>
      <w:r w:rsidRPr="0050703A">
        <w:rPr>
          <w:sz w:val="28"/>
          <w:szCs w:val="28"/>
        </w:rPr>
        <w:t>в Един</w:t>
      </w:r>
      <w:r w:rsidR="003222FD">
        <w:rPr>
          <w:sz w:val="28"/>
          <w:szCs w:val="28"/>
        </w:rPr>
        <w:t>ом</w:t>
      </w:r>
      <w:r w:rsidRPr="0050703A">
        <w:rPr>
          <w:sz w:val="28"/>
          <w:szCs w:val="28"/>
        </w:rPr>
        <w:t xml:space="preserve"> федеральн</w:t>
      </w:r>
      <w:r w:rsidR="003222FD">
        <w:rPr>
          <w:sz w:val="28"/>
          <w:szCs w:val="28"/>
        </w:rPr>
        <w:t>ом</w:t>
      </w:r>
      <w:r w:rsidRPr="0050703A">
        <w:rPr>
          <w:sz w:val="28"/>
          <w:szCs w:val="28"/>
        </w:rPr>
        <w:t xml:space="preserve"> спис</w:t>
      </w:r>
      <w:r w:rsidR="003222FD">
        <w:rPr>
          <w:sz w:val="28"/>
          <w:szCs w:val="28"/>
        </w:rPr>
        <w:t>ке</w:t>
      </w:r>
      <w:r w:rsidRPr="0050703A">
        <w:rPr>
          <w:sz w:val="28"/>
          <w:szCs w:val="28"/>
        </w:rPr>
        <w:t xml:space="preserve"> </w:t>
      </w:r>
      <w:r w:rsidR="002554A2">
        <w:rPr>
          <w:sz w:val="28"/>
          <w:szCs w:val="28"/>
        </w:rPr>
        <w:t>ТО</w:t>
      </w:r>
      <w:r w:rsidR="003222FD">
        <w:rPr>
          <w:rStyle w:val="a6"/>
          <w:sz w:val="28"/>
          <w:szCs w:val="28"/>
        </w:rPr>
        <w:footnoteReference w:id="535"/>
      </w:r>
      <w:r w:rsidR="00B14659">
        <w:rPr>
          <w:sz w:val="28"/>
          <w:szCs w:val="28"/>
        </w:rPr>
        <w:t>)</w:t>
      </w:r>
      <w:r w:rsidR="003222FD">
        <w:rPr>
          <w:sz w:val="28"/>
          <w:szCs w:val="28"/>
        </w:rPr>
        <w:t>.</w:t>
      </w:r>
    </w:p>
    <w:p w14:paraId="64567438" w14:textId="32447620" w:rsidR="0050703A" w:rsidRPr="0050703A" w:rsidRDefault="0050703A" w:rsidP="0050703A">
      <w:pPr>
        <w:widowControl/>
        <w:shd w:val="clear" w:color="auto" w:fill="FFFFFF"/>
        <w:tabs>
          <w:tab w:val="left" w:pos="8098"/>
        </w:tabs>
        <w:suppressAutoHyphens/>
        <w:spacing w:line="360" w:lineRule="auto"/>
        <w:ind w:firstLine="709"/>
        <w:jc w:val="both"/>
        <w:rPr>
          <w:sz w:val="28"/>
          <w:szCs w:val="28"/>
        </w:rPr>
      </w:pPr>
      <w:r w:rsidRPr="0050703A">
        <w:rPr>
          <w:b/>
          <w:sz w:val="28"/>
          <w:szCs w:val="28"/>
        </w:rPr>
        <w:t xml:space="preserve">Основные цели и задачи. </w:t>
      </w:r>
      <w:r w:rsidR="00672ACF">
        <w:rPr>
          <w:sz w:val="28"/>
          <w:szCs w:val="28"/>
        </w:rPr>
        <w:t>П</w:t>
      </w:r>
      <w:r w:rsidRPr="0050703A">
        <w:rPr>
          <w:sz w:val="28"/>
          <w:szCs w:val="28"/>
        </w:rPr>
        <w:t>ропаганд</w:t>
      </w:r>
      <w:r w:rsidR="00672ACF">
        <w:rPr>
          <w:sz w:val="28"/>
          <w:szCs w:val="28"/>
        </w:rPr>
        <w:t>а</w:t>
      </w:r>
      <w:r w:rsidRPr="0050703A">
        <w:rPr>
          <w:sz w:val="28"/>
          <w:szCs w:val="28"/>
        </w:rPr>
        <w:t>, оправдание, поддержк</w:t>
      </w:r>
      <w:r w:rsidR="00672ACF">
        <w:rPr>
          <w:sz w:val="28"/>
          <w:szCs w:val="28"/>
        </w:rPr>
        <w:t>а</w:t>
      </w:r>
      <w:r w:rsidRPr="0050703A">
        <w:rPr>
          <w:sz w:val="28"/>
          <w:szCs w:val="28"/>
        </w:rPr>
        <w:t xml:space="preserve"> терроризма религиозной направленности, совершение террористических актов.</w:t>
      </w:r>
    </w:p>
    <w:p w14:paraId="63B57164" w14:textId="7F172936" w:rsidR="0050703A" w:rsidRPr="0050703A" w:rsidRDefault="0050703A" w:rsidP="0050703A">
      <w:pPr>
        <w:widowControl/>
        <w:shd w:val="clear" w:color="auto" w:fill="FFFFFF"/>
        <w:tabs>
          <w:tab w:val="left" w:pos="8098"/>
        </w:tabs>
        <w:suppressAutoHyphens/>
        <w:spacing w:line="360" w:lineRule="auto"/>
        <w:ind w:firstLine="709"/>
        <w:jc w:val="both"/>
        <w:rPr>
          <w:sz w:val="28"/>
          <w:szCs w:val="28"/>
        </w:rPr>
      </w:pPr>
      <w:r w:rsidRPr="0050703A">
        <w:rPr>
          <w:rFonts w:eastAsia="Calibri"/>
          <w:b/>
          <w:sz w:val="28"/>
          <w:szCs w:val="28"/>
          <w:lang w:eastAsia="en-US"/>
        </w:rPr>
        <w:t>Создание.</w:t>
      </w:r>
      <w:r w:rsidRPr="0050703A">
        <w:rPr>
          <w:sz w:val="28"/>
          <w:szCs w:val="28"/>
        </w:rPr>
        <w:t xml:space="preserve"> Террористическое сообщество «Хатлонский джамаат» было создано сторонником МТО «ИГ» </w:t>
      </w:r>
      <w:r w:rsidR="00986717" w:rsidRPr="0050703A">
        <w:rPr>
          <w:sz w:val="28"/>
          <w:szCs w:val="28"/>
        </w:rPr>
        <w:t>Умаровым</w:t>
      </w:r>
      <w:r w:rsidR="00986717">
        <w:rPr>
          <w:sz w:val="28"/>
          <w:szCs w:val="28"/>
        </w:rPr>
        <w:t xml:space="preserve"> </w:t>
      </w:r>
      <w:r w:rsidR="00407402">
        <w:rPr>
          <w:sz w:val="28"/>
          <w:szCs w:val="28"/>
        </w:rPr>
        <w:t xml:space="preserve">А. С. </w:t>
      </w:r>
      <w:r w:rsidR="00986717">
        <w:rPr>
          <w:sz w:val="28"/>
          <w:szCs w:val="28"/>
        </w:rPr>
        <w:t xml:space="preserve">– </w:t>
      </w:r>
      <w:r w:rsidRPr="0050703A">
        <w:rPr>
          <w:sz w:val="28"/>
          <w:szCs w:val="28"/>
        </w:rPr>
        <w:t>гражданином Республики Таджикистан</w:t>
      </w:r>
      <w:r w:rsidR="00986717">
        <w:rPr>
          <w:sz w:val="28"/>
          <w:szCs w:val="28"/>
        </w:rPr>
        <w:t>, в</w:t>
      </w:r>
      <w:r w:rsidR="00986717" w:rsidRPr="0050703A">
        <w:rPr>
          <w:sz w:val="28"/>
          <w:szCs w:val="28"/>
        </w:rPr>
        <w:t>ременн</w:t>
      </w:r>
      <w:r w:rsidR="00986717">
        <w:rPr>
          <w:sz w:val="28"/>
          <w:szCs w:val="28"/>
        </w:rPr>
        <w:t>о проживавшим</w:t>
      </w:r>
      <w:r w:rsidR="00986717" w:rsidRPr="0050703A">
        <w:rPr>
          <w:sz w:val="28"/>
          <w:szCs w:val="28"/>
        </w:rPr>
        <w:t xml:space="preserve"> н</w:t>
      </w:r>
      <w:r w:rsidR="00986717">
        <w:rPr>
          <w:sz w:val="28"/>
          <w:szCs w:val="28"/>
        </w:rPr>
        <w:t>а территории Московской области</w:t>
      </w:r>
      <w:r w:rsidRPr="0050703A">
        <w:rPr>
          <w:sz w:val="28"/>
          <w:szCs w:val="28"/>
        </w:rPr>
        <w:t>.</w:t>
      </w:r>
      <w:r w:rsidR="00407402">
        <w:rPr>
          <w:sz w:val="28"/>
          <w:szCs w:val="28"/>
        </w:rPr>
        <w:t xml:space="preserve"> </w:t>
      </w:r>
      <w:r w:rsidRPr="0050703A">
        <w:rPr>
          <w:sz w:val="28"/>
          <w:szCs w:val="28"/>
        </w:rPr>
        <w:t>В середине сентября 2020 г</w:t>
      </w:r>
      <w:r w:rsidR="002554A2">
        <w:rPr>
          <w:sz w:val="28"/>
          <w:szCs w:val="28"/>
        </w:rPr>
        <w:t>.</w:t>
      </w:r>
      <w:r w:rsidRPr="0050703A">
        <w:rPr>
          <w:sz w:val="28"/>
          <w:szCs w:val="28"/>
        </w:rPr>
        <w:t xml:space="preserve"> Умаров, с</w:t>
      </w:r>
      <w:r w:rsidR="00986717">
        <w:rPr>
          <w:sz w:val="28"/>
          <w:szCs w:val="28"/>
        </w:rPr>
        <w:t>читая</w:t>
      </w:r>
      <w:r w:rsidRPr="0050703A">
        <w:rPr>
          <w:sz w:val="28"/>
          <w:szCs w:val="28"/>
        </w:rPr>
        <w:t>, что успешное продолжение деятельности</w:t>
      </w:r>
      <w:r w:rsidRPr="0050703A">
        <w:t xml:space="preserve"> </w:t>
      </w:r>
      <w:r w:rsidRPr="0050703A">
        <w:rPr>
          <w:sz w:val="28"/>
          <w:szCs w:val="28"/>
        </w:rPr>
        <w:t>МТО «ИГ» на территории Российской Федерации возможно</w:t>
      </w:r>
      <w:r w:rsidR="00407402">
        <w:rPr>
          <w:sz w:val="28"/>
          <w:szCs w:val="28"/>
        </w:rPr>
        <w:t xml:space="preserve"> </w:t>
      </w:r>
      <w:r w:rsidRPr="0050703A">
        <w:rPr>
          <w:sz w:val="28"/>
          <w:szCs w:val="28"/>
        </w:rPr>
        <w:t xml:space="preserve">в составе организованной устойчивой группы (ячейки МТО «ИГ»), вступил в преступный сговор с </w:t>
      </w:r>
      <w:r w:rsidR="00986717">
        <w:rPr>
          <w:sz w:val="28"/>
          <w:szCs w:val="28"/>
        </w:rPr>
        <w:t>рядом</w:t>
      </w:r>
      <w:r w:rsidRPr="0050703A">
        <w:rPr>
          <w:sz w:val="28"/>
          <w:szCs w:val="28"/>
        </w:rPr>
        <w:t xml:space="preserve"> лиц</w:t>
      </w:r>
      <w:r w:rsidR="00986717">
        <w:rPr>
          <w:sz w:val="28"/>
          <w:szCs w:val="28"/>
        </w:rPr>
        <w:t xml:space="preserve"> </w:t>
      </w:r>
      <w:r w:rsidR="003725F9">
        <w:rPr>
          <w:sz w:val="28"/>
          <w:szCs w:val="28"/>
        </w:rPr>
        <w:t>в</w:t>
      </w:r>
      <w:r w:rsidR="00986717">
        <w:rPr>
          <w:sz w:val="28"/>
          <w:szCs w:val="28"/>
        </w:rPr>
        <w:t xml:space="preserve"> цел</w:t>
      </w:r>
      <w:r w:rsidR="003725F9">
        <w:rPr>
          <w:sz w:val="28"/>
          <w:szCs w:val="28"/>
        </w:rPr>
        <w:t>ях</w:t>
      </w:r>
      <w:r w:rsidRPr="0050703A">
        <w:rPr>
          <w:sz w:val="28"/>
          <w:szCs w:val="28"/>
        </w:rPr>
        <w:t xml:space="preserve"> совместно</w:t>
      </w:r>
      <w:r w:rsidR="00986717">
        <w:rPr>
          <w:sz w:val="28"/>
          <w:szCs w:val="28"/>
        </w:rPr>
        <w:t>го</w:t>
      </w:r>
      <w:r w:rsidRPr="0050703A">
        <w:rPr>
          <w:sz w:val="28"/>
          <w:szCs w:val="28"/>
        </w:rPr>
        <w:t xml:space="preserve"> совершени</w:t>
      </w:r>
      <w:r w:rsidR="00986717">
        <w:rPr>
          <w:sz w:val="28"/>
          <w:szCs w:val="28"/>
        </w:rPr>
        <w:t>я</w:t>
      </w:r>
      <w:r w:rsidRPr="0050703A">
        <w:rPr>
          <w:sz w:val="28"/>
          <w:szCs w:val="28"/>
        </w:rPr>
        <w:t xml:space="preserve"> террористического акта в г. Москве путем взрыва СВУ</w:t>
      </w:r>
      <w:r w:rsidRPr="0050703A">
        <w:rPr>
          <w:sz w:val="28"/>
          <w:szCs w:val="28"/>
          <w:vertAlign w:val="superscript"/>
        </w:rPr>
        <w:footnoteReference w:id="536"/>
      </w:r>
      <w:r w:rsidRPr="0050703A">
        <w:rPr>
          <w:sz w:val="28"/>
          <w:szCs w:val="28"/>
        </w:rPr>
        <w:t>.</w:t>
      </w:r>
    </w:p>
    <w:p w14:paraId="42CBFC7E" w14:textId="3A377120" w:rsidR="0050703A" w:rsidRPr="0050703A" w:rsidRDefault="0050703A" w:rsidP="0050703A">
      <w:pPr>
        <w:widowControl/>
        <w:shd w:val="clear" w:color="auto" w:fill="FFFFFF"/>
        <w:tabs>
          <w:tab w:val="left" w:pos="8098"/>
        </w:tabs>
        <w:suppressAutoHyphens/>
        <w:spacing w:line="360" w:lineRule="auto"/>
        <w:ind w:firstLine="709"/>
        <w:jc w:val="both"/>
        <w:rPr>
          <w:rFonts w:eastAsia="Calibri"/>
          <w:b/>
          <w:sz w:val="28"/>
          <w:szCs w:val="28"/>
          <w:lang w:eastAsia="en-US"/>
        </w:rPr>
      </w:pPr>
      <w:r w:rsidRPr="0050703A">
        <w:rPr>
          <w:rFonts w:eastAsia="Calibri"/>
          <w:b/>
          <w:sz w:val="28"/>
          <w:szCs w:val="28"/>
          <w:lang w:eastAsia="en-US"/>
        </w:rPr>
        <w:t>Руководство.</w:t>
      </w:r>
      <w:r w:rsidRPr="00986717">
        <w:rPr>
          <w:rFonts w:eastAsia="Calibri"/>
          <w:sz w:val="28"/>
          <w:szCs w:val="28"/>
          <w:lang w:eastAsia="en-US"/>
        </w:rPr>
        <w:t xml:space="preserve"> </w:t>
      </w:r>
      <w:r w:rsidR="00986717" w:rsidRPr="0050703A">
        <w:rPr>
          <w:sz w:val="28"/>
          <w:szCs w:val="28"/>
        </w:rPr>
        <w:t xml:space="preserve">Умаров </w:t>
      </w:r>
      <w:r w:rsidR="00407402">
        <w:rPr>
          <w:sz w:val="28"/>
          <w:szCs w:val="28"/>
        </w:rPr>
        <w:t xml:space="preserve">А. С. </w:t>
      </w:r>
      <w:r w:rsidR="00986717">
        <w:rPr>
          <w:sz w:val="28"/>
          <w:szCs w:val="28"/>
        </w:rPr>
        <w:t>вынашивал н</w:t>
      </w:r>
      <w:r w:rsidRPr="0050703A">
        <w:rPr>
          <w:sz w:val="28"/>
          <w:szCs w:val="28"/>
        </w:rPr>
        <w:t>амере</w:t>
      </w:r>
      <w:r w:rsidR="00986717">
        <w:rPr>
          <w:sz w:val="28"/>
          <w:szCs w:val="28"/>
        </w:rPr>
        <w:t>ние</w:t>
      </w:r>
      <w:r w:rsidRPr="0050703A">
        <w:rPr>
          <w:sz w:val="28"/>
          <w:szCs w:val="28"/>
        </w:rPr>
        <w:t xml:space="preserve"> выехать в зону боевых действий на Ближнем Востоке для участия в террористической деятельности. В середине 2020 г</w:t>
      </w:r>
      <w:r w:rsidR="002554A2">
        <w:rPr>
          <w:sz w:val="28"/>
          <w:szCs w:val="28"/>
        </w:rPr>
        <w:t>.</w:t>
      </w:r>
      <w:r w:rsidRPr="0050703A">
        <w:rPr>
          <w:sz w:val="28"/>
          <w:szCs w:val="28"/>
        </w:rPr>
        <w:t xml:space="preserve"> через </w:t>
      </w:r>
      <w:r w:rsidR="003725F9">
        <w:rPr>
          <w:sz w:val="28"/>
          <w:szCs w:val="28"/>
        </w:rPr>
        <w:t>и</w:t>
      </w:r>
      <w:r w:rsidRPr="0050703A">
        <w:rPr>
          <w:sz w:val="28"/>
          <w:szCs w:val="28"/>
        </w:rPr>
        <w:t>нтернет-мессенджер</w:t>
      </w:r>
      <w:r w:rsidR="00986717">
        <w:rPr>
          <w:sz w:val="28"/>
          <w:szCs w:val="28"/>
        </w:rPr>
        <w:t xml:space="preserve"> Умаров</w:t>
      </w:r>
      <w:r w:rsidRPr="0050703A">
        <w:rPr>
          <w:sz w:val="28"/>
          <w:szCs w:val="28"/>
        </w:rPr>
        <w:t xml:space="preserve"> установ</w:t>
      </w:r>
      <w:r w:rsidR="00986717">
        <w:rPr>
          <w:sz w:val="28"/>
          <w:szCs w:val="28"/>
        </w:rPr>
        <w:t>и</w:t>
      </w:r>
      <w:r w:rsidRPr="0050703A">
        <w:rPr>
          <w:sz w:val="28"/>
          <w:szCs w:val="28"/>
        </w:rPr>
        <w:t>л контакт</w:t>
      </w:r>
      <w:r w:rsidR="00407402">
        <w:rPr>
          <w:sz w:val="28"/>
          <w:szCs w:val="28"/>
        </w:rPr>
        <w:t xml:space="preserve"> </w:t>
      </w:r>
      <w:r w:rsidRPr="0050703A">
        <w:rPr>
          <w:sz w:val="28"/>
          <w:szCs w:val="28"/>
        </w:rPr>
        <w:t>с вербовщиками МТО «ИГ», находившимися на территории Сирии. После этого он вступил в ряды «ИГ», приняв на себя обязательство беспрекословно исполнять возложенные на него обязанности, направленные на достижение противоправных целей МТО «ИГ».</w:t>
      </w:r>
    </w:p>
    <w:p w14:paraId="26A24E95" w14:textId="12EBA1F2" w:rsidR="0050703A" w:rsidRPr="0050703A" w:rsidRDefault="0050703A" w:rsidP="0050703A">
      <w:pPr>
        <w:widowControl/>
        <w:shd w:val="clear" w:color="auto" w:fill="FFFFFF"/>
        <w:tabs>
          <w:tab w:val="left" w:pos="8098"/>
        </w:tabs>
        <w:suppressAutoHyphens/>
        <w:spacing w:line="360" w:lineRule="auto"/>
        <w:ind w:firstLine="709"/>
        <w:jc w:val="both"/>
        <w:rPr>
          <w:sz w:val="28"/>
          <w:szCs w:val="28"/>
        </w:rPr>
      </w:pPr>
      <w:r w:rsidRPr="0050703A">
        <w:rPr>
          <w:rFonts w:eastAsia="Calibri"/>
          <w:b/>
          <w:sz w:val="28"/>
          <w:szCs w:val="28"/>
          <w:lang w:eastAsia="en-US"/>
        </w:rPr>
        <w:t>Структура и оснащение.</w:t>
      </w:r>
      <w:r w:rsidRPr="0050703A">
        <w:rPr>
          <w:b/>
          <w:sz w:val="28"/>
          <w:szCs w:val="28"/>
        </w:rPr>
        <w:t xml:space="preserve"> </w:t>
      </w:r>
      <w:r w:rsidRPr="0050703A">
        <w:rPr>
          <w:sz w:val="28"/>
          <w:szCs w:val="28"/>
        </w:rPr>
        <w:t xml:space="preserve">Указанные лица объединились </w:t>
      </w:r>
      <w:r w:rsidRPr="0050703A">
        <w:rPr>
          <w:sz w:val="28"/>
          <w:szCs w:val="28"/>
        </w:rPr>
        <w:br/>
        <w:t xml:space="preserve">в организованную устойчивую группу, которая фактически представляла </w:t>
      </w:r>
      <w:r w:rsidRPr="0050703A">
        <w:rPr>
          <w:sz w:val="28"/>
          <w:szCs w:val="28"/>
        </w:rPr>
        <w:lastRenderedPageBreak/>
        <w:t xml:space="preserve">собой законспирированную ячейку МТО «ИГ». </w:t>
      </w:r>
      <w:r w:rsidR="006D44AD">
        <w:rPr>
          <w:sz w:val="28"/>
          <w:szCs w:val="28"/>
        </w:rPr>
        <w:t>Дан</w:t>
      </w:r>
      <w:r w:rsidRPr="0050703A">
        <w:rPr>
          <w:sz w:val="28"/>
          <w:szCs w:val="28"/>
        </w:rPr>
        <w:t xml:space="preserve">ная группа характеризовалась наличием собственного наименования («Хатлонский джамаат»), устойчивостью, сплоченностью, строгой дисциплиной, четким распределением преступных ролей между участниками, тщательным планированием преступной деятельности, имела единого руководителя </w:t>
      </w:r>
      <w:r w:rsidRPr="0050703A">
        <w:rPr>
          <w:sz w:val="28"/>
          <w:szCs w:val="28"/>
        </w:rPr>
        <w:br/>
        <w:t xml:space="preserve">и постоянный состав участников, объединенных общей целью </w:t>
      </w:r>
      <w:r w:rsidRPr="0050703A">
        <w:rPr>
          <w:sz w:val="28"/>
          <w:szCs w:val="28"/>
        </w:rPr>
        <w:br/>
        <w:t>и взаимосвязью, основанной на религиозном единстве, приверженности радикальным взглядам и разделении идеологических установок и целей МТО «ИГ»</w:t>
      </w:r>
      <w:r w:rsidRPr="0050703A">
        <w:rPr>
          <w:sz w:val="28"/>
          <w:szCs w:val="28"/>
          <w:vertAlign w:val="superscript"/>
        </w:rPr>
        <w:footnoteReference w:id="537"/>
      </w:r>
      <w:r w:rsidRPr="0050703A">
        <w:rPr>
          <w:sz w:val="28"/>
          <w:szCs w:val="28"/>
        </w:rPr>
        <w:t xml:space="preserve">. </w:t>
      </w:r>
    </w:p>
    <w:p w14:paraId="3BAD77AE" w14:textId="42096B02" w:rsidR="0050703A" w:rsidRPr="0050703A" w:rsidRDefault="0050703A" w:rsidP="00C47F49">
      <w:pPr>
        <w:widowControl/>
        <w:shd w:val="clear" w:color="auto" w:fill="FFFFFF"/>
        <w:tabs>
          <w:tab w:val="left" w:pos="8098"/>
        </w:tabs>
        <w:suppressAutoHyphens/>
        <w:spacing w:line="360" w:lineRule="auto"/>
        <w:ind w:firstLine="709"/>
        <w:jc w:val="both"/>
        <w:rPr>
          <w:b/>
          <w:sz w:val="28"/>
          <w:szCs w:val="28"/>
        </w:rPr>
      </w:pPr>
      <w:r w:rsidRPr="0050703A">
        <w:rPr>
          <w:sz w:val="28"/>
          <w:szCs w:val="28"/>
        </w:rPr>
        <w:t>Террористические акты планировалось осуществлять</w:t>
      </w:r>
      <w:r w:rsidR="006D44AD">
        <w:rPr>
          <w:sz w:val="28"/>
          <w:szCs w:val="28"/>
        </w:rPr>
        <w:t xml:space="preserve"> </w:t>
      </w:r>
      <w:r w:rsidRPr="0050703A">
        <w:rPr>
          <w:sz w:val="28"/>
          <w:szCs w:val="28"/>
        </w:rPr>
        <w:t>посредством создания и подрыва СВУ.</w:t>
      </w:r>
    </w:p>
    <w:p w14:paraId="08D527FB" w14:textId="13DF5366" w:rsidR="0050703A" w:rsidRPr="0050703A" w:rsidRDefault="0050703A" w:rsidP="00C47F49">
      <w:pPr>
        <w:widowControl/>
        <w:shd w:val="clear" w:color="auto" w:fill="FFFFFF"/>
        <w:tabs>
          <w:tab w:val="left" w:pos="7195"/>
        </w:tabs>
        <w:suppressAutoHyphens/>
        <w:spacing w:line="360" w:lineRule="auto"/>
        <w:ind w:firstLine="709"/>
        <w:jc w:val="both"/>
        <w:rPr>
          <w:sz w:val="28"/>
          <w:szCs w:val="28"/>
        </w:rPr>
      </w:pPr>
      <w:r w:rsidRPr="0050703A">
        <w:rPr>
          <w:rFonts w:eastAsia="Calibri"/>
          <w:b/>
          <w:sz w:val="28"/>
          <w:szCs w:val="28"/>
          <w:lang w:eastAsia="en-US"/>
        </w:rPr>
        <w:t>Месторасположение.</w:t>
      </w:r>
      <w:r w:rsidRPr="0050703A">
        <w:rPr>
          <w:sz w:val="28"/>
          <w:szCs w:val="28"/>
        </w:rPr>
        <w:t xml:space="preserve"> Московск</w:t>
      </w:r>
      <w:r w:rsidR="00986717">
        <w:rPr>
          <w:sz w:val="28"/>
          <w:szCs w:val="28"/>
        </w:rPr>
        <w:t>ая</w:t>
      </w:r>
      <w:r w:rsidRPr="0050703A">
        <w:rPr>
          <w:sz w:val="28"/>
          <w:szCs w:val="28"/>
        </w:rPr>
        <w:t xml:space="preserve"> област</w:t>
      </w:r>
      <w:r w:rsidR="00986717">
        <w:rPr>
          <w:sz w:val="28"/>
          <w:szCs w:val="28"/>
        </w:rPr>
        <w:t>ь</w:t>
      </w:r>
      <w:r w:rsidRPr="0050703A">
        <w:rPr>
          <w:sz w:val="28"/>
          <w:szCs w:val="28"/>
        </w:rPr>
        <w:t>.</w:t>
      </w:r>
    </w:p>
    <w:p w14:paraId="746B6C85" w14:textId="06BC7F50" w:rsidR="0050703A" w:rsidRPr="0050703A" w:rsidRDefault="0050703A" w:rsidP="00C47F49">
      <w:pPr>
        <w:widowControl/>
        <w:shd w:val="clear" w:color="auto" w:fill="FFFFFF"/>
        <w:tabs>
          <w:tab w:val="left" w:pos="2310"/>
        </w:tabs>
        <w:suppressAutoHyphens/>
        <w:spacing w:line="360" w:lineRule="auto"/>
        <w:ind w:firstLine="709"/>
        <w:jc w:val="both"/>
        <w:rPr>
          <w:sz w:val="28"/>
          <w:szCs w:val="28"/>
        </w:rPr>
      </w:pPr>
      <w:r w:rsidRPr="00986717">
        <w:rPr>
          <w:b/>
          <w:sz w:val="28"/>
          <w:szCs w:val="28"/>
        </w:rPr>
        <w:t>Состав и численность</w:t>
      </w:r>
      <w:r w:rsidRPr="00986717">
        <w:rPr>
          <w:sz w:val="28"/>
          <w:szCs w:val="28"/>
        </w:rPr>
        <w:t xml:space="preserve">. </w:t>
      </w:r>
      <w:r w:rsidR="00986717" w:rsidRPr="00986717">
        <w:rPr>
          <w:sz w:val="28"/>
          <w:szCs w:val="28"/>
        </w:rPr>
        <w:t>В т</w:t>
      </w:r>
      <w:r w:rsidRPr="00986717">
        <w:rPr>
          <w:sz w:val="28"/>
          <w:szCs w:val="28"/>
        </w:rPr>
        <w:t>еррорист</w:t>
      </w:r>
      <w:r w:rsidR="00986717" w:rsidRPr="00986717">
        <w:rPr>
          <w:sz w:val="28"/>
          <w:szCs w:val="28"/>
        </w:rPr>
        <w:t xml:space="preserve">ическое </w:t>
      </w:r>
      <w:r w:rsidRPr="00986717">
        <w:rPr>
          <w:sz w:val="28"/>
          <w:szCs w:val="28"/>
        </w:rPr>
        <w:t>сообществ</w:t>
      </w:r>
      <w:r w:rsidR="00986717" w:rsidRPr="00986717">
        <w:rPr>
          <w:sz w:val="28"/>
          <w:szCs w:val="28"/>
        </w:rPr>
        <w:t xml:space="preserve">о входили </w:t>
      </w:r>
      <w:r w:rsidRPr="00986717">
        <w:rPr>
          <w:sz w:val="28"/>
          <w:szCs w:val="28"/>
        </w:rPr>
        <w:t xml:space="preserve">преимущественно граждане стран </w:t>
      </w:r>
      <w:r w:rsidR="005579AC">
        <w:rPr>
          <w:sz w:val="28"/>
          <w:szCs w:val="28"/>
        </w:rPr>
        <w:t xml:space="preserve">Центральной </w:t>
      </w:r>
      <w:r w:rsidRPr="00986717">
        <w:rPr>
          <w:sz w:val="28"/>
          <w:szCs w:val="28"/>
        </w:rPr>
        <w:t>Азии, получившие разрешение на временное</w:t>
      </w:r>
      <w:r w:rsidRPr="0050703A">
        <w:rPr>
          <w:sz w:val="28"/>
          <w:szCs w:val="28"/>
        </w:rPr>
        <w:t xml:space="preserve"> проживавшие на территории Российской Федерации, завербованные эмиссарами МТО «ИГ» для участия в террористической деятельности. </w:t>
      </w:r>
      <w:r w:rsidR="00986717">
        <w:rPr>
          <w:sz w:val="28"/>
          <w:szCs w:val="28"/>
        </w:rPr>
        <w:t>Ч</w:t>
      </w:r>
      <w:r w:rsidRPr="0050703A">
        <w:rPr>
          <w:sz w:val="28"/>
          <w:szCs w:val="28"/>
        </w:rPr>
        <w:t>исленность – до 10 человек</w:t>
      </w:r>
      <w:r w:rsidR="005E2E65">
        <w:rPr>
          <w:sz w:val="28"/>
          <w:szCs w:val="28"/>
        </w:rPr>
        <w:t>.</w:t>
      </w:r>
    </w:p>
    <w:p w14:paraId="582F2E30" w14:textId="7EF0D3F3" w:rsidR="0050703A" w:rsidRPr="0050703A" w:rsidRDefault="0050703A" w:rsidP="00C47F49">
      <w:pPr>
        <w:widowControl/>
        <w:tabs>
          <w:tab w:val="left" w:pos="8931"/>
        </w:tabs>
        <w:suppressAutoHyphens/>
        <w:spacing w:line="360" w:lineRule="auto"/>
        <w:ind w:firstLine="709"/>
        <w:jc w:val="both"/>
        <w:rPr>
          <w:sz w:val="28"/>
          <w:szCs w:val="28"/>
        </w:rPr>
      </w:pPr>
      <w:r w:rsidRPr="0050703A">
        <w:rPr>
          <w:rFonts w:eastAsia="Calibri"/>
          <w:b/>
          <w:sz w:val="28"/>
          <w:szCs w:val="28"/>
          <w:lang w:eastAsia="en-US"/>
        </w:rPr>
        <w:t xml:space="preserve">Идеологические установки. </w:t>
      </w:r>
      <w:r w:rsidR="00986717" w:rsidRPr="00986717">
        <w:rPr>
          <w:rFonts w:eastAsia="Calibri"/>
          <w:sz w:val="28"/>
          <w:szCs w:val="28"/>
          <w:lang w:eastAsia="en-US"/>
        </w:rPr>
        <w:t>С</w:t>
      </w:r>
      <w:r w:rsidRPr="00986717">
        <w:rPr>
          <w:sz w:val="28"/>
          <w:szCs w:val="28"/>
        </w:rPr>
        <w:t>алафи</w:t>
      </w:r>
      <w:r w:rsidRPr="0050703A">
        <w:rPr>
          <w:sz w:val="28"/>
          <w:szCs w:val="28"/>
        </w:rPr>
        <w:t xml:space="preserve">зм джихадистского толка и такфиризм. </w:t>
      </w:r>
      <w:r w:rsidR="003E03DF">
        <w:rPr>
          <w:sz w:val="28"/>
          <w:szCs w:val="28"/>
        </w:rPr>
        <w:t xml:space="preserve">Аналогичны идеологии </w:t>
      </w:r>
      <w:r w:rsidRPr="0050703A">
        <w:rPr>
          <w:sz w:val="28"/>
          <w:szCs w:val="28"/>
        </w:rPr>
        <w:t>МТО «ИГ».</w:t>
      </w:r>
    </w:p>
    <w:p w14:paraId="250BDBA7" w14:textId="6695223D" w:rsidR="0050703A" w:rsidRPr="0050703A" w:rsidRDefault="0050703A" w:rsidP="00C47F49">
      <w:pPr>
        <w:widowControl/>
        <w:suppressAutoHyphens/>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Средства пропаганды.</w:t>
      </w:r>
      <w:r w:rsidRPr="0050703A">
        <w:rPr>
          <w:rFonts w:eastAsia="Calibri"/>
          <w:b/>
          <w:i/>
          <w:sz w:val="28"/>
          <w:szCs w:val="28"/>
          <w:lang w:eastAsia="en-US"/>
        </w:rPr>
        <w:t xml:space="preserve"> </w:t>
      </w:r>
      <w:r w:rsidRPr="0050703A">
        <w:rPr>
          <w:rFonts w:eastAsia="Calibri"/>
          <w:sz w:val="28"/>
          <w:szCs w:val="28"/>
          <w:lang w:eastAsia="en-US"/>
        </w:rPr>
        <w:t xml:space="preserve">Социальные сети, мессенджеры, ресурсы сети Интернет. Через них осуществлялись призывы к вступлению в ряды МТО «ИГ», военному джихаду против </w:t>
      </w:r>
      <w:r w:rsidR="00033B5B">
        <w:rPr>
          <w:rFonts w:eastAsia="Calibri"/>
          <w:sz w:val="28"/>
          <w:szCs w:val="28"/>
          <w:lang w:eastAsia="en-US"/>
        </w:rPr>
        <w:t>«</w:t>
      </w:r>
      <w:r w:rsidRPr="0050703A">
        <w:rPr>
          <w:rFonts w:eastAsia="Calibri"/>
          <w:sz w:val="28"/>
          <w:szCs w:val="28"/>
          <w:lang w:eastAsia="en-US"/>
        </w:rPr>
        <w:t>неверных</w:t>
      </w:r>
      <w:r w:rsidR="00033B5B">
        <w:rPr>
          <w:rFonts w:eastAsia="Calibri"/>
          <w:sz w:val="28"/>
          <w:szCs w:val="28"/>
          <w:lang w:eastAsia="en-US"/>
        </w:rPr>
        <w:t>»</w:t>
      </w:r>
      <w:r w:rsidRPr="0050703A">
        <w:rPr>
          <w:rFonts w:eastAsia="Calibri"/>
          <w:sz w:val="28"/>
          <w:szCs w:val="28"/>
          <w:lang w:eastAsia="en-US"/>
        </w:rPr>
        <w:t xml:space="preserve"> (</w:t>
      </w:r>
      <w:r w:rsidR="00033B5B">
        <w:rPr>
          <w:rFonts w:eastAsia="Calibri"/>
          <w:sz w:val="28"/>
          <w:szCs w:val="28"/>
          <w:lang w:eastAsia="en-US"/>
        </w:rPr>
        <w:t>«</w:t>
      </w:r>
      <w:r w:rsidRPr="0050703A">
        <w:rPr>
          <w:rFonts w:eastAsia="Calibri"/>
          <w:sz w:val="28"/>
          <w:szCs w:val="28"/>
          <w:lang w:eastAsia="en-US"/>
        </w:rPr>
        <w:t>кафиров</w:t>
      </w:r>
      <w:r w:rsidR="00033B5B">
        <w:rPr>
          <w:rFonts w:eastAsia="Calibri"/>
          <w:sz w:val="28"/>
          <w:szCs w:val="28"/>
          <w:lang w:eastAsia="en-US"/>
        </w:rPr>
        <w:t>»</w:t>
      </w:r>
      <w:r w:rsidRPr="0050703A">
        <w:rPr>
          <w:rFonts w:eastAsia="Calibri"/>
          <w:sz w:val="28"/>
          <w:szCs w:val="28"/>
          <w:lang w:eastAsia="en-US"/>
        </w:rPr>
        <w:t xml:space="preserve">), а также пропаганда террористической деятельности. </w:t>
      </w:r>
    </w:p>
    <w:p w14:paraId="52F664F1" w14:textId="4D9A7010" w:rsidR="0050703A" w:rsidRPr="0050703A" w:rsidRDefault="0050703A" w:rsidP="0050703A">
      <w:pPr>
        <w:widowControl/>
        <w:shd w:val="clear" w:color="auto" w:fill="FFFFFF"/>
        <w:tabs>
          <w:tab w:val="left" w:pos="7195"/>
        </w:tabs>
        <w:suppressAutoHyphens/>
        <w:autoSpaceDE/>
        <w:autoSpaceDN/>
        <w:adjustRightInd/>
        <w:spacing w:line="360" w:lineRule="auto"/>
        <w:ind w:firstLine="709"/>
        <w:jc w:val="both"/>
        <w:rPr>
          <w:rFonts w:eastAsiaTheme="minorHAnsi"/>
          <w:b/>
          <w:sz w:val="28"/>
          <w:szCs w:val="28"/>
          <w:lang w:eastAsia="en-US"/>
        </w:rPr>
      </w:pPr>
      <w:r w:rsidRPr="0050703A">
        <w:rPr>
          <w:rFonts w:eastAsiaTheme="minorHAnsi"/>
          <w:b/>
          <w:sz w:val="28"/>
          <w:szCs w:val="28"/>
          <w:lang w:eastAsia="en-US"/>
        </w:rPr>
        <w:t>Символика.</w:t>
      </w:r>
      <w:r w:rsidRPr="003E03DF">
        <w:rPr>
          <w:rFonts w:eastAsiaTheme="minorHAnsi"/>
          <w:sz w:val="28"/>
          <w:szCs w:val="28"/>
          <w:lang w:eastAsia="en-US"/>
        </w:rPr>
        <w:t xml:space="preserve"> </w:t>
      </w:r>
      <w:r w:rsidR="003E03DF" w:rsidRPr="003E03DF">
        <w:rPr>
          <w:rFonts w:eastAsiaTheme="minorHAnsi"/>
          <w:sz w:val="28"/>
          <w:szCs w:val="28"/>
          <w:lang w:eastAsia="en-US"/>
        </w:rPr>
        <w:t xml:space="preserve">Собственной </w:t>
      </w:r>
      <w:r w:rsidRPr="003E03DF">
        <w:rPr>
          <w:sz w:val="28"/>
          <w:szCs w:val="28"/>
        </w:rPr>
        <w:t>символ</w:t>
      </w:r>
      <w:r w:rsidRPr="0050703A">
        <w:rPr>
          <w:sz w:val="28"/>
          <w:szCs w:val="28"/>
        </w:rPr>
        <w:t>ик</w:t>
      </w:r>
      <w:r w:rsidR="003E03DF">
        <w:rPr>
          <w:sz w:val="28"/>
          <w:szCs w:val="28"/>
        </w:rPr>
        <w:t xml:space="preserve">и </w:t>
      </w:r>
      <w:r w:rsidRPr="0050703A">
        <w:rPr>
          <w:sz w:val="28"/>
          <w:szCs w:val="28"/>
        </w:rPr>
        <w:t>не име</w:t>
      </w:r>
      <w:r w:rsidR="003E03DF">
        <w:rPr>
          <w:sz w:val="28"/>
          <w:szCs w:val="28"/>
        </w:rPr>
        <w:t>лось</w:t>
      </w:r>
      <w:r w:rsidRPr="0050703A">
        <w:rPr>
          <w:sz w:val="28"/>
          <w:szCs w:val="28"/>
        </w:rPr>
        <w:t xml:space="preserve">. </w:t>
      </w:r>
    </w:p>
    <w:p w14:paraId="518B5222" w14:textId="1CA7761A" w:rsidR="0050703A" w:rsidRPr="0050703A" w:rsidRDefault="0050703A" w:rsidP="0050703A">
      <w:pPr>
        <w:widowControl/>
        <w:shd w:val="clear" w:color="auto" w:fill="FFFFFF"/>
        <w:suppressAutoHyphens/>
        <w:spacing w:line="360" w:lineRule="auto"/>
        <w:ind w:firstLine="709"/>
        <w:jc w:val="both"/>
        <w:rPr>
          <w:sz w:val="28"/>
          <w:szCs w:val="28"/>
        </w:rPr>
      </w:pPr>
      <w:r w:rsidRPr="0050703A">
        <w:rPr>
          <w:b/>
          <w:sz w:val="28"/>
          <w:szCs w:val="28"/>
        </w:rPr>
        <w:t>Преступная деятельность.</w:t>
      </w:r>
      <w:r w:rsidRPr="0050703A">
        <w:rPr>
          <w:b/>
          <w:i/>
          <w:sz w:val="28"/>
          <w:szCs w:val="28"/>
        </w:rPr>
        <w:t xml:space="preserve"> </w:t>
      </w:r>
      <w:r w:rsidRPr="0050703A">
        <w:rPr>
          <w:sz w:val="28"/>
          <w:szCs w:val="28"/>
        </w:rPr>
        <w:t>По указанию кураторов из МТО «ИГ» Умаров перевел на указанные ему счета часть имевшихся у него денежных средств, зная о том, что они будут использованы для осуществления террористической деятельности</w:t>
      </w:r>
      <w:r w:rsidR="005579AC">
        <w:rPr>
          <w:sz w:val="28"/>
          <w:szCs w:val="28"/>
        </w:rPr>
        <w:t xml:space="preserve">. </w:t>
      </w:r>
      <w:r w:rsidR="00C47F49">
        <w:rPr>
          <w:sz w:val="28"/>
          <w:szCs w:val="28"/>
        </w:rPr>
        <w:t xml:space="preserve">Он также </w:t>
      </w:r>
      <w:r w:rsidRPr="0050703A">
        <w:rPr>
          <w:sz w:val="28"/>
          <w:szCs w:val="28"/>
        </w:rPr>
        <w:t xml:space="preserve">вступил с </w:t>
      </w:r>
      <w:r w:rsidR="005579AC">
        <w:rPr>
          <w:sz w:val="28"/>
          <w:szCs w:val="28"/>
        </w:rPr>
        <w:t>куратора</w:t>
      </w:r>
      <w:r w:rsidRPr="0050703A">
        <w:rPr>
          <w:sz w:val="28"/>
          <w:szCs w:val="28"/>
        </w:rPr>
        <w:t xml:space="preserve">ми в преступный </w:t>
      </w:r>
      <w:r w:rsidRPr="0050703A">
        <w:rPr>
          <w:sz w:val="28"/>
          <w:szCs w:val="28"/>
        </w:rPr>
        <w:lastRenderedPageBreak/>
        <w:t xml:space="preserve">сговор </w:t>
      </w:r>
      <w:r w:rsidR="005579AC">
        <w:rPr>
          <w:sz w:val="28"/>
          <w:szCs w:val="28"/>
        </w:rPr>
        <w:t>в</w:t>
      </w:r>
      <w:r w:rsidRPr="0050703A">
        <w:rPr>
          <w:sz w:val="28"/>
          <w:szCs w:val="28"/>
        </w:rPr>
        <w:t xml:space="preserve"> цел</w:t>
      </w:r>
      <w:r w:rsidR="005579AC">
        <w:rPr>
          <w:sz w:val="28"/>
          <w:szCs w:val="28"/>
        </w:rPr>
        <w:t>ях</w:t>
      </w:r>
      <w:r w:rsidRPr="0050703A">
        <w:rPr>
          <w:sz w:val="28"/>
          <w:szCs w:val="28"/>
        </w:rPr>
        <w:t xml:space="preserve"> совместного совершения террористического акта в г. Москве путем взрыва СВУ, устрашающего население и создающего опасность гибели человека, причинения значительного имущественного ущерба и наступления иных тяжких последствий в целях дестабилизации деятельности органов государственной власти и воздействия на принятие ими решений</w:t>
      </w:r>
      <w:r w:rsidRPr="0050703A">
        <w:rPr>
          <w:sz w:val="28"/>
          <w:szCs w:val="28"/>
          <w:vertAlign w:val="superscript"/>
        </w:rPr>
        <w:footnoteReference w:id="538"/>
      </w:r>
      <w:r w:rsidRPr="0050703A">
        <w:rPr>
          <w:sz w:val="28"/>
          <w:szCs w:val="28"/>
        </w:rPr>
        <w:t>.</w:t>
      </w:r>
    </w:p>
    <w:p w14:paraId="68DAC15C" w14:textId="11F3CE2D" w:rsidR="0050703A" w:rsidRPr="0050703A" w:rsidRDefault="0050703A" w:rsidP="0050703A">
      <w:pPr>
        <w:widowControl/>
        <w:shd w:val="clear" w:color="auto" w:fill="FFFFFF"/>
        <w:suppressAutoHyphens/>
        <w:spacing w:line="360" w:lineRule="auto"/>
        <w:ind w:firstLine="709"/>
        <w:jc w:val="both"/>
        <w:rPr>
          <w:b/>
          <w:sz w:val="28"/>
          <w:szCs w:val="28"/>
        </w:rPr>
      </w:pPr>
      <w:r w:rsidRPr="0050703A">
        <w:rPr>
          <w:b/>
          <w:sz w:val="28"/>
          <w:szCs w:val="28"/>
        </w:rPr>
        <w:t xml:space="preserve">Следственная и судебная практика. </w:t>
      </w:r>
      <w:r w:rsidRPr="0050703A">
        <w:rPr>
          <w:sz w:val="28"/>
          <w:szCs w:val="28"/>
        </w:rPr>
        <w:t xml:space="preserve">Участники </w:t>
      </w:r>
      <w:r w:rsidR="00D10AC4">
        <w:rPr>
          <w:sz w:val="28"/>
          <w:szCs w:val="28"/>
        </w:rPr>
        <w:t xml:space="preserve">террористического сообщества </w:t>
      </w:r>
      <w:r w:rsidRPr="0050703A">
        <w:rPr>
          <w:sz w:val="28"/>
          <w:szCs w:val="28"/>
        </w:rPr>
        <w:t xml:space="preserve">разработали план совершения террористического акта </w:t>
      </w:r>
      <w:r w:rsidRPr="0050703A">
        <w:rPr>
          <w:sz w:val="28"/>
          <w:szCs w:val="28"/>
        </w:rPr>
        <w:br/>
        <w:t>и распределили между собой преступные роли. На Умарова возлагалась роль исполнителя теракта, он же отвечал за приискание средств и орудий его совершения, включая изготовление взрывчатого вещества для сбора СВУ.</w:t>
      </w:r>
      <w:r w:rsidRPr="0050703A">
        <w:rPr>
          <w:b/>
          <w:sz w:val="28"/>
          <w:szCs w:val="28"/>
        </w:rPr>
        <w:t xml:space="preserve"> </w:t>
      </w:r>
      <w:r w:rsidRPr="0050703A">
        <w:rPr>
          <w:sz w:val="28"/>
          <w:szCs w:val="28"/>
        </w:rPr>
        <w:t xml:space="preserve">Получив указание совершить террористический акт в здании одного из судов, Умаров изучил полученные им через мессенджер видеоинструкции по изготовлению </w:t>
      </w:r>
      <w:r w:rsidR="008C41C3" w:rsidRPr="0050703A">
        <w:rPr>
          <w:sz w:val="28"/>
          <w:szCs w:val="28"/>
        </w:rPr>
        <w:t>взрывно</w:t>
      </w:r>
      <w:r w:rsidR="008C41C3">
        <w:rPr>
          <w:sz w:val="28"/>
          <w:szCs w:val="28"/>
        </w:rPr>
        <w:t>го</w:t>
      </w:r>
      <w:r w:rsidR="008C41C3" w:rsidRPr="0050703A">
        <w:rPr>
          <w:sz w:val="28"/>
          <w:szCs w:val="28"/>
        </w:rPr>
        <w:t xml:space="preserve"> устройств</w:t>
      </w:r>
      <w:r w:rsidR="008C41C3">
        <w:rPr>
          <w:sz w:val="28"/>
          <w:szCs w:val="28"/>
        </w:rPr>
        <w:t>а</w:t>
      </w:r>
      <w:r w:rsidRPr="0050703A">
        <w:rPr>
          <w:sz w:val="28"/>
          <w:szCs w:val="28"/>
        </w:rPr>
        <w:t>, приобрел необходимые компоненты, с использованием которых изготовил</w:t>
      </w:r>
      <w:r w:rsidR="008C41C3" w:rsidRPr="008C41C3">
        <w:rPr>
          <w:sz w:val="28"/>
          <w:szCs w:val="28"/>
        </w:rPr>
        <w:t xml:space="preserve"> </w:t>
      </w:r>
      <w:r w:rsidR="008C41C3" w:rsidRPr="0050703A">
        <w:rPr>
          <w:sz w:val="28"/>
          <w:szCs w:val="28"/>
        </w:rPr>
        <w:t>СВУ</w:t>
      </w:r>
      <w:r w:rsidRPr="0050703A">
        <w:rPr>
          <w:sz w:val="28"/>
          <w:szCs w:val="28"/>
        </w:rPr>
        <w:t>, осуществил разведку объекта преступного посягательства и определил дату совершения террористического акт</w:t>
      </w:r>
      <w:r w:rsidR="00407402">
        <w:rPr>
          <w:sz w:val="28"/>
          <w:szCs w:val="28"/>
        </w:rPr>
        <w:t>а</w:t>
      </w:r>
      <w:r w:rsidRPr="0050703A">
        <w:rPr>
          <w:sz w:val="28"/>
          <w:szCs w:val="28"/>
        </w:rPr>
        <w:t>.</w:t>
      </w:r>
      <w:r w:rsidRPr="0050703A">
        <w:rPr>
          <w:b/>
          <w:sz w:val="28"/>
          <w:szCs w:val="28"/>
        </w:rPr>
        <w:t xml:space="preserve"> </w:t>
      </w:r>
      <w:r w:rsidRPr="0050703A">
        <w:rPr>
          <w:sz w:val="28"/>
          <w:szCs w:val="28"/>
        </w:rPr>
        <w:t xml:space="preserve">Согласно разработанному плану, в установленный день Умаров под видом посетителя должен был пронести в здание суда закамуфлированное СВУ, разместить его в месте скопления людей, после чего покинуть помещение и с безопасного расстояния дистанционно привести СВУ </w:t>
      </w:r>
      <w:r w:rsidR="003E03DF">
        <w:rPr>
          <w:sz w:val="28"/>
          <w:szCs w:val="28"/>
        </w:rPr>
        <w:br/>
      </w:r>
      <w:r w:rsidRPr="0050703A">
        <w:rPr>
          <w:sz w:val="28"/>
          <w:szCs w:val="28"/>
        </w:rPr>
        <w:t>в действие. Однако довести до конца преступный замысел Умаров</w:t>
      </w:r>
      <w:r w:rsidR="003E03DF">
        <w:rPr>
          <w:sz w:val="28"/>
          <w:szCs w:val="28"/>
        </w:rPr>
        <w:t xml:space="preserve"> </w:t>
      </w:r>
      <w:r w:rsidRPr="0050703A">
        <w:rPr>
          <w:sz w:val="28"/>
          <w:szCs w:val="28"/>
        </w:rPr>
        <w:t xml:space="preserve">не успел, т. к. был задержан, а взрывчатые вещества и СВУ обнаружены </w:t>
      </w:r>
      <w:r w:rsidRPr="0050703A">
        <w:rPr>
          <w:sz w:val="28"/>
          <w:szCs w:val="28"/>
        </w:rPr>
        <w:br/>
        <w:t>и изъяты правоохранительными органами</w:t>
      </w:r>
      <w:r w:rsidRPr="0050703A">
        <w:rPr>
          <w:sz w:val="28"/>
          <w:szCs w:val="28"/>
          <w:vertAlign w:val="superscript"/>
        </w:rPr>
        <w:footnoteReference w:id="539"/>
      </w:r>
      <w:r w:rsidRPr="0050703A">
        <w:rPr>
          <w:sz w:val="28"/>
          <w:szCs w:val="28"/>
        </w:rPr>
        <w:t xml:space="preserve">. </w:t>
      </w:r>
    </w:p>
    <w:p w14:paraId="2B38CC8D" w14:textId="2E715413" w:rsidR="0050703A" w:rsidRPr="0050703A" w:rsidRDefault="0050703A" w:rsidP="0050703A">
      <w:pPr>
        <w:widowControl/>
        <w:shd w:val="clear" w:color="auto" w:fill="FFFFFF"/>
        <w:suppressAutoHyphens/>
        <w:spacing w:line="360" w:lineRule="auto"/>
        <w:ind w:firstLine="709"/>
        <w:jc w:val="both"/>
        <w:rPr>
          <w:sz w:val="28"/>
          <w:szCs w:val="28"/>
        </w:rPr>
      </w:pPr>
      <w:r w:rsidRPr="0050703A">
        <w:rPr>
          <w:sz w:val="28"/>
          <w:szCs w:val="28"/>
        </w:rPr>
        <w:t>Соответственно, запланированный террористический акт не был доведен до конца по не</w:t>
      </w:r>
      <w:r w:rsidR="00407402">
        <w:rPr>
          <w:sz w:val="28"/>
          <w:szCs w:val="28"/>
        </w:rPr>
        <w:t xml:space="preserve"> </w:t>
      </w:r>
      <w:r w:rsidRPr="0050703A">
        <w:rPr>
          <w:sz w:val="28"/>
          <w:szCs w:val="28"/>
        </w:rPr>
        <w:t>зависящим от участников преступной группы обстоятельствам. Приговором 2-го Западного окружного военного суда Умаров был признан виновным в совершении преступлений</w:t>
      </w:r>
      <w:r w:rsidR="003E03DF">
        <w:rPr>
          <w:sz w:val="28"/>
          <w:szCs w:val="28"/>
        </w:rPr>
        <w:t xml:space="preserve">, предусмотренных </w:t>
      </w:r>
      <w:r w:rsidRPr="0050703A">
        <w:rPr>
          <w:sz w:val="28"/>
          <w:szCs w:val="28"/>
        </w:rPr>
        <w:t>ст. 205.3, ч. 1.1 ст. 205.1, ч. 2 ст. 205.5, ч. 2 ст. 205.4, ч.</w:t>
      </w:r>
      <w:r w:rsidR="00407402">
        <w:rPr>
          <w:sz w:val="28"/>
          <w:szCs w:val="28"/>
        </w:rPr>
        <w:t> </w:t>
      </w:r>
      <w:r w:rsidRPr="0050703A">
        <w:rPr>
          <w:sz w:val="28"/>
          <w:szCs w:val="28"/>
        </w:rPr>
        <w:t>1 ст.</w:t>
      </w:r>
      <w:r w:rsidR="00407402">
        <w:rPr>
          <w:sz w:val="28"/>
          <w:szCs w:val="28"/>
        </w:rPr>
        <w:t> </w:t>
      </w:r>
      <w:r w:rsidRPr="0050703A">
        <w:rPr>
          <w:sz w:val="28"/>
          <w:szCs w:val="28"/>
        </w:rPr>
        <w:t>30 п. «а» ч. 2 ст. 205, ч. 3 ст. 222.1 и ч. 3 ст. 223.1</w:t>
      </w:r>
      <w:r w:rsidR="003E03DF">
        <w:rPr>
          <w:sz w:val="28"/>
          <w:szCs w:val="28"/>
        </w:rPr>
        <w:t>,</w:t>
      </w:r>
      <w:r w:rsidRPr="0050703A">
        <w:rPr>
          <w:sz w:val="28"/>
          <w:szCs w:val="28"/>
        </w:rPr>
        <w:t xml:space="preserve"> и приговорен к наказанию </w:t>
      </w:r>
      <w:r w:rsidRPr="0050703A">
        <w:rPr>
          <w:sz w:val="28"/>
          <w:szCs w:val="28"/>
        </w:rPr>
        <w:lastRenderedPageBreak/>
        <w:t>в виде лишения свободы на срок 19 лет</w:t>
      </w:r>
      <w:r w:rsidR="003E03DF">
        <w:rPr>
          <w:sz w:val="28"/>
          <w:szCs w:val="28"/>
        </w:rPr>
        <w:t xml:space="preserve"> </w:t>
      </w:r>
      <w:r w:rsidRPr="0050703A">
        <w:rPr>
          <w:sz w:val="28"/>
          <w:szCs w:val="28"/>
        </w:rPr>
        <w:t xml:space="preserve">с отбыванием </w:t>
      </w:r>
      <w:r w:rsidR="003E03DF">
        <w:rPr>
          <w:sz w:val="28"/>
          <w:szCs w:val="28"/>
        </w:rPr>
        <w:t xml:space="preserve">наказания </w:t>
      </w:r>
      <w:r w:rsidR="003E03DF">
        <w:rPr>
          <w:sz w:val="28"/>
          <w:szCs w:val="28"/>
        </w:rPr>
        <w:br/>
      </w:r>
      <w:r w:rsidRPr="0050703A">
        <w:rPr>
          <w:sz w:val="28"/>
          <w:szCs w:val="28"/>
        </w:rPr>
        <w:t>в исправительной колонии строгого режима, со штрафом в размере 350 тыс. рублей</w:t>
      </w:r>
      <w:r w:rsidRPr="0050703A">
        <w:rPr>
          <w:sz w:val="28"/>
          <w:szCs w:val="28"/>
          <w:vertAlign w:val="superscript"/>
        </w:rPr>
        <w:footnoteReference w:id="540"/>
      </w:r>
      <w:r w:rsidRPr="0050703A">
        <w:rPr>
          <w:sz w:val="28"/>
          <w:szCs w:val="28"/>
        </w:rPr>
        <w:t>. Росфинмониторинг включил Умарова</w:t>
      </w:r>
      <w:r w:rsidR="003B4EDB">
        <w:rPr>
          <w:sz w:val="28"/>
          <w:szCs w:val="28"/>
        </w:rPr>
        <w:t> </w:t>
      </w:r>
      <w:r w:rsidRPr="0050703A">
        <w:rPr>
          <w:sz w:val="28"/>
          <w:szCs w:val="28"/>
        </w:rPr>
        <w:t>А.</w:t>
      </w:r>
      <w:r w:rsidR="00407402">
        <w:rPr>
          <w:sz w:val="28"/>
          <w:szCs w:val="28"/>
        </w:rPr>
        <w:t> С.</w:t>
      </w:r>
      <w:r w:rsidRPr="0050703A">
        <w:rPr>
          <w:sz w:val="28"/>
          <w:szCs w:val="28"/>
        </w:rPr>
        <w:t xml:space="preserve"> в </w:t>
      </w:r>
      <w:r w:rsidRPr="0050703A">
        <w:rPr>
          <w:rFonts w:eastAsiaTheme="minorHAnsi"/>
          <w:sz w:val="28"/>
          <w:szCs w:val="28"/>
          <w:lang w:eastAsia="en-US"/>
        </w:rPr>
        <w:t xml:space="preserve">Перечень </w:t>
      </w:r>
      <w:r w:rsidR="003B4EDB" w:rsidRPr="003B4EDB">
        <w:rPr>
          <w:rFonts w:eastAsia="Calibri"/>
          <w:sz w:val="28"/>
          <w:szCs w:val="28"/>
          <w:lang w:eastAsia="en-US"/>
        </w:rPr>
        <w:t>лиц, причастных к экстремизму и терроризму</w:t>
      </w:r>
      <w:r w:rsidR="00407402">
        <w:rPr>
          <w:rFonts w:eastAsia="Calibri"/>
          <w:sz w:val="28"/>
          <w:szCs w:val="28"/>
          <w:lang w:eastAsia="en-US"/>
        </w:rPr>
        <w:t xml:space="preserve"> под № 13998</w:t>
      </w:r>
      <w:r w:rsidR="005E2E65">
        <w:rPr>
          <w:rStyle w:val="a6"/>
          <w:rFonts w:eastAsiaTheme="minorHAnsi"/>
          <w:sz w:val="28"/>
          <w:szCs w:val="28"/>
          <w:lang w:eastAsia="en-US"/>
        </w:rPr>
        <w:footnoteReference w:id="541"/>
      </w:r>
      <w:r w:rsidRPr="0050703A">
        <w:rPr>
          <w:rFonts w:eastAsiaTheme="minorHAnsi"/>
          <w:sz w:val="28"/>
          <w:szCs w:val="28"/>
          <w:lang w:eastAsia="en-US"/>
        </w:rPr>
        <w:t>.</w:t>
      </w:r>
    </w:p>
    <w:p w14:paraId="3D0C06CE" w14:textId="337FA4BD" w:rsidR="0050703A" w:rsidRPr="0050703A" w:rsidRDefault="0050703A" w:rsidP="0050703A">
      <w:pPr>
        <w:widowControl/>
        <w:shd w:val="clear" w:color="auto" w:fill="FFFFFF"/>
        <w:suppressAutoHyphens/>
        <w:spacing w:line="360" w:lineRule="auto"/>
        <w:ind w:firstLine="709"/>
        <w:jc w:val="both"/>
        <w:rPr>
          <w:sz w:val="28"/>
          <w:szCs w:val="28"/>
        </w:rPr>
      </w:pPr>
    </w:p>
    <w:p w14:paraId="116DCE8D" w14:textId="40893FE8" w:rsidR="0050703A" w:rsidRDefault="0050703A">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0D1753F0" w14:textId="77777777" w:rsidR="0050703A" w:rsidRPr="0050703A" w:rsidRDefault="0050703A" w:rsidP="0050703A">
      <w:pPr>
        <w:widowControl/>
        <w:shd w:val="clear" w:color="auto" w:fill="FFFFFF"/>
        <w:tabs>
          <w:tab w:val="left" w:pos="7253"/>
        </w:tabs>
        <w:suppressAutoHyphens/>
        <w:jc w:val="center"/>
        <w:rPr>
          <w:b/>
          <w:bCs/>
          <w:iCs/>
          <w:sz w:val="28"/>
          <w:szCs w:val="28"/>
        </w:rPr>
      </w:pPr>
      <w:r w:rsidRPr="0050703A">
        <w:rPr>
          <w:b/>
          <w:bCs/>
          <w:iCs/>
          <w:sz w:val="28"/>
          <w:szCs w:val="28"/>
        </w:rPr>
        <w:lastRenderedPageBreak/>
        <w:t xml:space="preserve">«Мусульманская религиозная группа п. Кушкуль г. Оренбург» </w:t>
      </w:r>
    </w:p>
    <w:p w14:paraId="52FBD136" w14:textId="77777777" w:rsidR="0050703A" w:rsidRPr="0050703A" w:rsidRDefault="0050703A" w:rsidP="0050703A">
      <w:pPr>
        <w:widowControl/>
        <w:autoSpaceDE/>
        <w:autoSpaceDN/>
        <w:adjustRightInd/>
        <w:jc w:val="center"/>
        <w:rPr>
          <w:rFonts w:eastAsia="Calibri"/>
          <w:i/>
          <w:sz w:val="28"/>
          <w:szCs w:val="28"/>
          <w:lang w:eastAsia="en-US"/>
        </w:rPr>
      </w:pPr>
      <w:r w:rsidRPr="0050703A">
        <w:rPr>
          <w:rFonts w:eastAsia="Calibri"/>
          <w:i/>
          <w:sz w:val="28"/>
          <w:szCs w:val="28"/>
          <w:lang w:eastAsia="en-US"/>
        </w:rPr>
        <w:t xml:space="preserve">террористическая организация </w:t>
      </w:r>
    </w:p>
    <w:p w14:paraId="2195F935" w14:textId="77777777" w:rsidR="0050703A" w:rsidRPr="0050703A" w:rsidRDefault="0050703A" w:rsidP="0050703A">
      <w:pPr>
        <w:widowControl/>
        <w:autoSpaceDE/>
        <w:autoSpaceDN/>
        <w:adjustRightInd/>
        <w:ind w:firstLine="709"/>
        <w:jc w:val="center"/>
        <w:rPr>
          <w:rFonts w:eastAsia="Calibri"/>
          <w:sz w:val="28"/>
          <w:szCs w:val="28"/>
          <w:lang w:eastAsia="en-US"/>
        </w:rPr>
      </w:pPr>
    </w:p>
    <w:p w14:paraId="236D7345" w14:textId="75F37B7B" w:rsidR="000E70CF" w:rsidRPr="000E70CF" w:rsidRDefault="000E70CF" w:rsidP="000E70CF">
      <w:pPr>
        <w:shd w:val="clear" w:color="auto" w:fill="FFFFFF"/>
        <w:tabs>
          <w:tab w:val="left" w:pos="7253"/>
        </w:tabs>
        <w:suppressAutoHyphens/>
        <w:spacing w:line="360" w:lineRule="auto"/>
        <w:ind w:firstLine="709"/>
        <w:jc w:val="both"/>
        <w:rPr>
          <w:sz w:val="28"/>
          <w:szCs w:val="28"/>
        </w:rPr>
      </w:pPr>
      <w:r w:rsidRPr="000E70CF">
        <w:rPr>
          <w:b/>
          <w:bCs/>
          <w:iCs/>
          <w:sz w:val="28"/>
          <w:szCs w:val="28"/>
        </w:rPr>
        <w:t>Наименование, статус, сведения о решении суда.</w:t>
      </w:r>
      <w:r w:rsidRPr="000E70CF">
        <w:rPr>
          <w:bCs/>
          <w:iCs/>
          <w:sz w:val="28"/>
          <w:szCs w:val="28"/>
        </w:rPr>
        <w:t xml:space="preserve"> Мусульманская религиозная группа поселка Кушкуль г. Оренбург</w:t>
      </w:r>
      <w:r w:rsidRPr="000E70CF">
        <w:rPr>
          <w:bCs/>
          <w:iCs/>
          <w:sz w:val="28"/>
          <w:szCs w:val="28"/>
          <w:vertAlign w:val="superscript"/>
        </w:rPr>
        <w:footnoteReference w:id="542"/>
      </w:r>
      <w:r w:rsidRPr="000E70CF">
        <w:rPr>
          <w:sz w:val="28"/>
          <w:szCs w:val="28"/>
        </w:rPr>
        <w:t xml:space="preserve"> признана террористической организацией </w:t>
      </w:r>
      <w:r w:rsidR="00407402">
        <w:rPr>
          <w:sz w:val="28"/>
          <w:szCs w:val="28"/>
        </w:rPr>
        <w:t xml:space="preserve">в соответствии с приговором </w:t>
      </w:r>
      <w:r w:rsidRPr="000E70CF">
        <w:rPr>
          <w:sz w:val="28"/>
          <w:szCs w:val="28"/>
        </w:rPr>
        <w:t xml:space="preserve">Оренбургского областного суда от 4 марта 2022 г. № 3а-206/2022. Ее деятельность на территории Российской Федерации запрещена и преследуется в уголовном порядке </w:t>
      </w:r>
      <w:r w:rsidRPr="000E70CF">
        <w:rPr>
          <w:bCs/>
          <w:iCs/>
          <w:sz w:val="28"/>
          <w:szCs w:val="28"/>
        </w:rPr>
        <w:t>(№</w:t>
      </w:r>
      <w:r w:rsidR="00B14659">
        <w:rPr>
          <w:bCs/>
          <w:iCs/>
          <w:sz w:val="28"/>
          <w:szCs w:val="28"/>
        </w:rPr>
        <w:t> </w:t>
      </w:r>
      <w:r w:rsidRPr="000E70CF">
        <w:rPr>
          <w:bCs/>
          <w:iCs/>
          <w:sz w:val="28"/>
          <w:szCs w:val="28"/>
        </w:rPr>
        <w:t>39 в</w:t>
      </w:r>
      <w:r w:rsidR="00B14659">
        <w:rPr>
          <w:bCs/>
          <w:iCs/>
          <w:sz w:val="28"/>
          <w:szCs w:val="28"/>
        </w:rPr>
        <w:t xml:space="preserve"> </w:t>
      </w:r>
      <w:r w:rsidRPr="000E70CF">
        <w:rPr>
          <w:sz w:val="28"/>
          <w:szCs w:val="28"/>
        </w:rPr>
        <w:t xml:space="preserve">Едином федеральном списке </w:t>
      </w:r>
      <w:r w:rsidR="00407402">
        <w:rPr>
          <w:sz w:val="28"/>
          <w:szCs w:val="28"/>
        </w:rPr>
        <w:t>ТО</w:t>
      </w:r>
      <w:r w:rsidRPr="000E70CF">
        <w:rPr>
          <w:sz w:val="28"/>
          <w:szCs w:val="28"/>
          <w:vertAlign w:val="superscript"/>
        </w:rPr>
        <w:footnoteReference w:id="543"/>
      </w:r>
      <w:r w:rsidRPr="000E70CF">
        <w:rPr>
          <w:sz w:val="28"/>
          <w:szCs w:val="28"/>
        </w:rPr>
        <w:t>).</w:t>
      </w:r>
    </w:p>
    <w:p w14:paraId="38EBDFDB" w14:textId="77777777" w:rsidR="000E70CF" w:rsidRPr="000E70CF" w:rsidRDefault="000E70CF" w:rsidP="000E70CF">
      <w:pPr>
        <w:shd w:val="clear" w:color="auto" w:fill="FFFFFF"/>
        <w:tabs>
          <w:tab w:val="left" w:pos="7195"/>
        </w:tabs>
        <w:suppressAutoHyphens/>
        <w:spacing w:line="360" w:lineRule="auto"/>
        <w:ind w:firstLine="709"/>
        <w:jc w:val="both"/>
        <w:rPr>
          <w:b/>
          <w:sz w:val="28"/>
          <w:szCs w:val="28"/>
        </w:rPr>
      </w:pPr>
      <w:r w:rsidRPr="000E70CF">
        <w:rPr>
          <w:b/>
          <w:sz w:val="28"/>
          <w:szCs w:val="28"/>
        </w:rPr>
        <w:t xml:space="preserve">Основные цели и задачи. </w:t>
      </w:r>
      <w:r w:rsidRPr="000E70CF">
        <w:rPr>
          <w:sz w:val="28"/>
          <w:szCs w:val="28"/>
        </w:rPr>
        <w:t>Пропаганда, оправдание и поддержка терроризма.</w:t>
      </w:r>
    </w:p>
    <w:p w14:paraId="4BF79A77" w14:textId="40F3DC71" w:rsidR="000E70CF" w:rsidRPr="000E70CF" w:rsidRDefault="000E70CF" w:rsidP="000E70CF">
      <w:pPr>
        <w:shd w:val="clear" w:color="auto" w:fill="FFFFFF"/>
        <w:tabs>
          <w:tab w:val="left" w:pos="7195"/>
        </w:tabs>
        <w:suppressAutoHyphens/>
        <w:spacing w:line="360" w:lineRule="auto"/>
        <w:ind w:firstLine="709"/>
        <w:contextualSpacing/>
        <w:jc w:val="both"/>
        <w:rPr>
          <w:sz w:val="28"/>
          <w:szCs w:val="28"/>
        </w:rPr>
      </w:pPr>
      <w:r w:rsidRPr="000E70CF">
        <w:rPr>
          <w:b/>
          <w:sz w:val="28"/>
          <w:szCs w:val="28"/>
        </w:rPr>
        <w:t xml:space="preserve">Создание. </w:t>
      </w:r>
      <w:r w:rsidR="00407402" w:rsidRPr="00407402">
        <w:rPr>
          <w:sz w:val="28"/>
          <w:szCs w:val="28"/>
        </w:rPr>
        <w:t>«</w:t>
      </w:r>
      <w:r w:rsidRPr="00407402">
        <w:rPr>
          <w:bCs/>
          <w:iCs/>
          <w:sz w:val="28"/>
          <w:szCs w:val="28"/>
        </w:rPr>
        <w:t>МРГ</w:t>
      </w:r>
      <w:r w:rsidR="00407402">
        <w:rPr>
          <w:bCs/>
          <w:iCs/>
          <w:sz w:val="28"/>
          <w:szCs w:val="28"/>
        </w:rPr>
        <w:t>»</w:t>
      </w:r>
      <w:r w:rsidRPr="000E70CF">
        <w:rPr>
          <w:bCs/>
          <w:iCs/>
          <w:sz w:val="28"/>
          <w:szCs w:val="28"/>
        </w:rPr>
        <w:t xml:space="preserve"> сформировалась </w:t>
      </w:r>
      <w:r w:rsidRPr="000E70CF">
        <w:rPr>
          <w:sz w:val="28"/>
          <w:szCs w:val="28"/>
        </w:rPr>
        <w:t>в 2013 г. на базе мечети в пос</w:t>
      </w:r>
      <w:r w:rsidR="00407402">
        <w:rPr>
          <w:sz w:val="28"/>
          <w:szCs w:val="28"/>
        </w:rPr>
        <w:t>елке</w:t>
      </w:r>
      <w:r w:rsidRPr="000E70CF">
        <w:rPr>
          <w:sz w:val="28"/>
          <w:szCs w:val="28"/>
        </w:rPr>
        <w:t> Кушкуль по адресу: г.</w:t>
      </w:r>
      <w:r w:rsidR="00407402">
        <w:rPr>
          <w:sz w:val="28"/>
          <w:szCs w:val="28"/>
        </w:rPr>
        <w:t> </w:t>
      </w:r>
      <w:r w:rsidRPr="000E70CF">
        <w:rPr>
          <w:sz w:val="28"/>
          <w:szCs w:val="28"/>
        </w:rPr>
        <w:t xml:space="preserve">Оренбург, ул. Кишиневская, д. 55. </w:t>
      </w:r>
    </w:p>
    <w:p w14:paraId="74EDB320" w14:textId="0E2E4504" w:rsidR="000E70CF" w:rsidRPr="000E70CF" w:rsidRDefault="000E70CF" w:rsidP="000E70CF">
      <w:pPr>
        <w:shd w:val="clear" w:color="auto" w:fill="FFFFFF"/>
        <w:tabs>
          <w:tab w:val="left" w:pos="7195"/>
        </w:tabs>
        <w:suppressAutoHyphens/>
        <w:spacing w:line="360" w:lineRule="auto"/>
        <w:ind w:firstLine="709"/>
        <w:contextualSpacing/>
        <w:jc w:val="both"/>
        <w:rPr>
          <w:sz w:val="28"/>
          <w:szCs w:val="28"/>
        </w:rPr>
      </w:pPr>
      <w:r w:rsidRPr="000E70CF">
        <w:rPr>
          <w:sz w:val="28"/>
          <w:szCs w:val="28"/>
        </w:rPr>
        <w:t xml:space="preserve">Уведомление о начале деятельности </w:t>
      </w:r>
      <w:r w:rsidR="00407402">
        <w:rPr>
          <w:sz w:val="28"/>
          <w:szCs w:val="28"/>
        </w:rPr>
        <w:t>«</w:t>
      </w:r>
      <w:r w:rsidRPr="000E70CF">
        <w:rPr>
          <w:sz w:val="28"/>
          <w:szCs w:val="28"/>
        </w:rPr>
        <w:t>МРГ</w:t>
      </w:r>
      <w:r w:rsidR="00407402">
        <w:rPr>
          <w:sz w:val="28"/>
          <w:szCs w:val="28"/>
        </w:rPr>
        <w:t>»</w:t>
      </w:r>
      <w:r w:rsidRPr="000E70CF">
        <w:rPr>
          <w:sz w:val="28"/>
          <w:szCs w:val="28"/>
        </w:rPr>
        <w:t xml:space="preserve"> было направлено </w:t>
      </w:r>
      <w:r w:rsidR="00B14659">
        <w:rPr>
          <w:sz w:val="28"/>
          <w:szCs w:val="28"/>
        </w:rPr>
        <w:br/>
      </w:r>
      <w:r w:rsidRPr="000E70CF">
        <w:rPr>
          <w:sz w:val="28"/>
          <w:szCs w:val="28"/>
        </w:rPr>
        <w:t xml:space="preserve">в Управление Минюста России по Оренбургской области 5 августа 2016 г. Уведомления о продолжении деятельности </w:t>
      </w:r>
      <w:r w:rsidR="00407402">
        <w:rPr>
          <w:sz w:val="28"/>
          <w:szCs w:val="28"/>
        </w:rPr>
        <w:t>«</w:t>
      </w:r>
      <w:r w:rsidRPr="000E70CF">
        <w:rPr>
          <w:sz w:val="28"/>
          <w:szCs w:val="28"/>
        </w:rPr>
        <w:t>МРГ</w:t>
      </w:r>
      <w:r w:rsidR="00407402">
        <w:rPr>
          <w:sz w:val="28"/>
          <w:szCs w:val="28"/>
        </w:rPr>
        <w:t>»</w:t>
      </w:r>
      <w:r w:rsidRPr="000E70CF">
        <w:rPr>
          <w:sz w:val="28"/>
          <w:szCs w:val="28"/>
        </w:rPr>
        <w:t xml:space="preserve"> </w:t>
      </w:r>
      <w:r w:rsidR="00143E2A">
        <w:rPr>
          <w:sz w:val="28"/>
          <w:szCs w:val="28"/>
        </w:rPr>
        <w:t>р</w:t>
      </w:r>
      <w:r w:rsidR="00143E2A" w:rsidRPr="00143E2A">
        <w:rPr>
          <w:sz w:val="28"/>
          <w:szCs w:val="28"/>
        </w:rPr>
        <w:t>егулярн</w:t>
      </w:r>
      <w:r w:rsidR="00143E2A">
        <w:rPr>
          <w:sz w:val="28"/>
          <w:szCs w:val="28"/>
        </w:rPr>
        <w:t>о</w:t>
      </w:r>
      <w:r w:rsidR="00143E2A" w:rsidRPr="00143E2A">
        <w:rPr>
          <w:sz w:val="28"/>
          <w:szCs w:val="28"/>
        </w:rPr>
        <w:t xml:space="preserve"> </w:t>
      </w:r>
      <w:r w:rsidRPr="000E70CF">
        <w:rPr>
          <w:sz w:val="28"/>
          <w:szCs w:val="28"/>
        </w:rPr>
        <w:t>поступали в Управление Минюста России по Оренбургской области</w:t>
      </w:r>
      <w:r w:rsidR="00143E2A">
        <w:rPr>
          <w:sz w:val="28"/>
          <w:szCs w:val="28"/>
        </w:rPr>
        <w:t xml:space="preserve"> с</w:t>
      </w:r>
      <w:r w:rsidRPr="000E70CF">
        <w:rPr>
          <w:sz w:val="28"/>
          <w:szCs w:val="28"/>
        </w:rPr>
        <w:t xml:space="preserve"> 13 июля 2017 г.</w:t>
      </w:r>
      <w:r w:rsidR="00143E2A">
        <w:rPr>
          <w:sz w:val="28"/>
          <w:szCs w:val="28"/>
        </w:rPr>
        <w:t xml:space="preserve"> по </w:t>
      </w:r>
      <w:r w:rsidRPr="000E70CF">
        <w:rPr>
          <w:sz w:val="28"/>
          <w:szCs w:val="28"/>
        </w:rPr>
        <w:t>2 марта 2021</w:t>
      </w:r>
      <w:r w:rsidR="00143E2A">
        <w:rPr>
          <w:sz w:val="28"/>
          <w:szCs w:val="28"/>
        </w:rPr>
        <w:t> </w:t>
      </w:r>
      <w:r w:rsidRPr="000E70CF">
        <w:rPr>
          <w:sz w:val="28"/>
          <w:szCs w:val="28"/>
        </w:rPr>
        <w:t xml:space="preserve">г. </w:t>
      </w:r>
      <w:r w:rsidR="00407402">
        <w:rPr>
          <w:sz w:val="28"/>
          <w:szCs w:val="28"/>
        </w:rPr>
        <w:t xml:space="preserve"> </w:t>
      </w:r>
      <w:r w:rsidRPr="000E70CF">
        <w:rPr>
          <w:sz w:val="28"/>
          <w:szCs w:val="28"/>
        </w:rPr>
        <w:t xml:space="preserve">22 февраля 2022 г. участники религиозной группы уведомили Управление Минюста России по Оренбургской области о прекращении деятельности. </w:t>
      </w:r>
      <w:r w:rsidR="00C443D1">
        <w:rPr>
          <w:sz w:val="28"/>
          <w:szCs w:val="28"/>
        </w:rPr>
        <w:t xml:space="preserve">Однако </w:t>
      </w:r>
      <w:r w:rsidRPr="000E70CF">
        <w:rPr>
          <w:sz w:val="28"/>
          <w:szCs w:val="28"/>
        </w:rPr>
        <w:t>фактически религиозные обряды проводились по крайней мере до марта 2022 г.</w:t>
      </w:r>
    </w:p>
    <w:p w14:paraId="5DFDC20B" w14:textId="7B83516E" w:rsidR="000E70CF" w:rsidRPr="000E70CF" w:rsidRDefault="00C443D1" w:rsidP="000E70CF">
      <w:pPr>
        <w:shd w:val="clear" w:color="auto" w:fill="FFFFFF"/>
        <w:tabs>
          <w:tab w:val="left" w:pos="7195"/>
        </w:tabs>
        <w:suppressAutoHyphens/>
        <w:spacing w:line="360" w:lineRule="auto"/>
        <w:ind w:firstLine="709"/>
        <w:contextualSpacing/>
        <w:jc w:val="both"/>
        <w:rPr>
          <w:sz w:val="28"/>
          <w:szCs w:val="28"/>
        </w:rPr>
      </w:pPr>
      <w:r>
        <w:rPr>
          <w:sz w:val="28"/>
          <w:szCs w:val="28"/>
        </w:rPr>
        <w:t>«</w:t>
      </w:r>
      <w:r w:rsidR="000E70CF" w:rsidRPr="000E70CF">
        <w:rPr>
          <w:sz w:val="28"/>
          <w:szCs w:val="28"/>
        </w:rPr>
        <w:t>МРГ</w:t>
      </w:r>
      <w:r>
        <w:rPr>
          <w:sz w:val="28"/>
          <w:szCs w:val="28"/>
        </w:rPr>
        <w:t>»</w:t>
      </w:r>
      <w:r w:rsidR="000E70CF" w:rsidRPr="000E70CF">
        <w:rPr>
          <w:sz w:val="28"/>
          <w:szCs w:val="28"/>
        </w:rPr>
        <w:t xml:space="preserve"> не </w:t>
      </w:r>
      <w:r w:rsidR="00BA44DC" w:rsidRPr="00BA44DC">
        <w:rPr>
          <w:sz w:val="28"/>
          <w:szCs w:val="28"/>
        </w:rPr>
        <w:t xml:space="preserve">входила в структуру управления </w:t>
      </w:r>
      <w:r w:rsidR="000E70CF" w:rsidRPr="000E70CF">
        <w:rPr>
          <w:sz w:val="28"/>
          <w:szCs w:val="28"/>
        </w:rPr>
        <w:t>Духовного управления мусульман Оренбургской области, не подчинял</w:t>
      </w:r>
      <w:r>
        <w:rPr>
          <w:sz w:val="28"/>
          <w:szCs w:val="28"/>
        </w:rPr>
        <w:t>а</w:t>
      </w:r>
      <w:r w:rsidR="000E70CF" w:rsidRPr="000E70CF">
        <w:rPr>
          <w:sz w:val="28"/>
          <w:szCs w:val="28"/>
        </w:rPr>
        <w:t>сь ему</w:t>
      </w:r>
      <w:r w:rsidR="00BA44DC">
        <w:rPr>
          <w:sz w:val="28"/>
          <w:szCs w:val="28"/>
        </w:rPr>
        <w:t xml:space="preserve"> и</w:t>
      </w:r>
      <w:r w:rsidR="000E70CF" w:rsidRPr="000E70CF">
        <w:rPr>
          <w:sz w:val="28"/>
          <w:szCs w:val="28"/>
        </w:rPr>
        <w:t xml:space="preserve"> не исполнял</w:t>
      </w:r>
      <w:r>
        <w:rPr>
          <w:sz w:val="28"/>
          <w:szCs w:val="28"/>
        </w:rPr>
        <w:t>а</w:t>
      </w:r>
      <w:r w:rsidR="000E70CF" w:rsidRPr="000E70CF">
        <w:rPr>
          <w:sz w:val="28"/>
          <w:szCs w:val="28"/>
        </w:rPr>
        <w:t xml:space="preserve"> его решения. Представители</w:t>
      </w:r>
      <w:r w:rsidR="00F60C1A">
        <w:rPr>
          <w:sz w:val="28"/>
          <w:szCs w:val="28"/>
        </w:rPr>
        <w:t xml:space="preserve"> </w:t>
      </w:r>
      <w:r w:rsidR="000E70CF" w:rsidRPr="000E70CF">
        <w:rPr>
          <w:sz w:val="28"/>
          <w:szCs w:val="28"/>
        </w:rPr>
        <w:t>группы открыто выражали приверженность к салафитским взглядам, подвергали критике деятельность официального духовенства</w:t>
      </w:r>
      <w:r w:rsidR="000E70CF" w:rsidRPr="000E70CF">
        <w:rPr>
          <w:sz w:val="28"/>
          <w:szCs w:val="28"/>
          <w:vertAlign w:val="superscript"/>
        </w:rPr>
        <w:footnoteReference w:id="544"/>
      </w:r>
      <w:r w:rsidR="000E70CF" w:rsidRPr="000E70CF">
        <w:rPr>
          <w:sz w:val="28"/>
          <w:szCs w:val="28"/>
        </w:rPr>
        <w:t>.</w:t>
      </w:r>
    </w:p>
    <w:p w14:paraId="6B09FDBB" w14:textId="42850F26" w:rsidR="000E70CF" w:rsidRPr="000E70CF" w:rsidRDefault="000E70CF" w:rsidP="000E70CF">
      <w:pPr>
        <w:shd w:val="clear" w:color="auto" w:fill="FFFFFF"/>
        <w:tabs>
          <w:tab w:val="left" w:pos="7195"/>
        </w:tabs>
        <w:suppressAutoHyphens/>
        <w:spacing w:line="360" w:lineRule="auto"/>
        <w:ind w:firstLine="709"/>
        <w:jc w:val="both"/>
        <w:rPr>
          <w:sz w:val="28"/>
          <w:szCs w:val="28"/>
        </w:rPr>
      </w:pPr>
      <w:r w:rsidRPr="000E70CF">
        <w:rPr>
          <w:b/>
          <w:sz w:val="28"/>
          <w:szCs w:val="28"/>
        </w:rPr>
        <w:t xml:space="preserve">Руководство. </w:t>
      </w:r>
      <w:r w:rsidRPr="000E70CF">
        <w:rPr>
          <w:sz w:val="28"/>
          <w:szCs w:val="28"/>
        </w:rPr>
        <w:t>Ахмеров Р.</w:t>
      </w:r>
      <w:r w:rsidR="002554A2">
        <w:rPr>
          <w:sz w:val="28"/>
          <w:szCs w:val="28"/>
        </w:rPr>
        <w:t> </w:t>
      </w:r>
      <w:r w:rsidRPr="000E70CF">
        <w:rPr>
          <w:sz w:val="28"/>
          <w:szCs w:val="28"/>
        </w:rPr>
        <w:t>С. (2013</w:t>
      </w:r>
      <w:r w:rsidR="00C443D1">
        <w:rPr>
          <w:sz w:val="28"/>
          <w:szCs w:val="28"/>
        </w:rPr>
        <w:t xml:space="preserve"> </w:t>
      </w:r>
      <w:r w:rsidRPr="000E70CF">
        <w:rPr>
          <w:sz w:val="28"/>
          <w:szCs w:val="28"/>
        </w:rPr>
        <w:t>–</w:t>
      </w:r>
      <w:r w:rsidR="00C443D1">
        <w:rPr>
          <w:sz w:val="28"/>
          <w:szCs w:val="28"/>
        </w:rPr>
        <w:t xml:space="preserve"> </w:t>
      </w:r>
      <w:r w:rsidRPr="000E70CF">
        <w:rPr>
          <w:sz w:val="28"/>
          <w:szCs w:val="28"/>
        </w:rPr>
        <w:t xml:space="preserve">2019 </w:t>
      </w:r>
      <w:r w:rsidR="002554A2">
        <w:rPr>
          <w:sz w:val="28"/>
          <w:szCs w:val="28"/>
        </w:rPr>
        <w:t>г</w:t>
      </w:r>
      <w:r w:rsidRPr="000E70CF">
        <w:rPr>
          <w:sz w:val="28"/>
          <w:szCs w:val="28"/>
        </w:rPr>
        <w:t>г.), Бакиев Р.</w:t>
      </w:r>
      <w:r w:rsidR="002554A2">
        <w:rPr>
          <w:sz w:val="28"/>
          <w:szCs w:val="28"/>
        </w:rPr>
        <w:t> </w:t>
      </w:r>
      <w:r w:rsidRPr="000E70CF">
        <w:rPr>
          <w:sz w:val="28"/>
          <w:szCs w:val="28"/>
        </w:rPr>
        <w:t>Р. (2019</w:t>
      </w:r>
      <w:r w:rsidR="00C443D1">
        <w:rPr>
          <w:sz w:val="28"/>
          <w:szCs w:val="28"/>
        </w:rPr>
        <w:t xml:space="preserve"> </w:t>
      </w:r>
      <w:r w:rsidRPr="000E70CF">
        <w:rPr>
          <w:sz w:val="28"/>
          <w:szCs w:val="28"/>
        </w:rPr>
        <w:t>–</w:t>
      </w:r>
      <w:r w:rsidR="003A029B">
        <w:rPr>
          <w:sz w:val="28"/>
          <w:szCs w:val="28"/>
        </w:rPr>
        <w:t xml:space="preserve"> </w:t>
      </w:r>
      <w:r w:rsidRPr="000E70CF">
        <w:rPr>
          <w:sz w:val="28"/>
          <w:szCs w:val="28"/>
        </w:rPr>
        <w:t>март 2021 гг.), Ихсанов М.</w:t>
      </w:r>
      <w:r w:rsidR="002554A2">
        <w:rPr>
          <w:sz w:val="28"/>
          <w:szCs w:val="28"/>
        </w:rPr>
        <w:t> </w:t>
      </w:r>
      <w:r w:rsidRPr="000E70CF">
        <w:rPr>
          <w:sz w:val="28"/>
          <w:szCs w:val="28"/>
        </w:rPr>
        <w:t>М. (март</w:t>
      </w:r>
      <w:r w:rsidR="00C443D1">
        <w:rPr>
          <w:sz w:val="28"/>
          <w:szCs w:val="28"/>
        </w:rPr>
        <w:t xml:space="preserve"> </w:t>
      </w:r>
      <w:r w:rsidRPr="000E70CF">
        <w:rPr>
          <w:sz w:val="28"/>
          <w:szCs w:val="28"/>
        </w:rPr>
        <w:t>–</w:t>
      </w:r>
      <w:r w:rsidR="00C443D1">
        <w:rPr>
          <w:sz w:val="28"/>
          <w:szCs w:val="28"/>
        </w:rPr>
        <w:t xml:space="preserve"> </w:t>
      </w:r>
      <w:r w:rsidR="002554A2">
        <w:rPr>
          <w:sz w:val="28"/>
          <w:szCs w:val="28"/>
        </w:rPr>
        <w:t>декабрь</w:t>
      </w:r>
      <w:r w:rsidRPr="000E70CF">
        <w:rPr>
          <w:sz w:val="28"/>
          <w:szCs w:val="28"/>
        </w:rPr>
        <w:t xml:space="preserve"> 2021 г.). На момент вынесения </w:t>
      </w:r>
      <w:r w:rsidRPr="000E70CF">
        <w:rPr>
          <w:sz w:val="28"/>
          <w:szCs w:val="28"/>
        </w:rPr>
        <w:lastRenderedPageBreak/>
        <w:t>решения фактическое руководство деятельностью группы осуществлял Ахмеров Р.</w:t>
      </w:r>
      <w:r w:rsidR="002554A2">
        <w:rPr>
          <w:sz w:val="28"/>
          <w:szCs w:val="28"/>
        </w:rPr>
        <w:t> </w:t>
      </w:r>
      <w:r w:rsidRPr="000E70CF">
        <w:rPr>
          <w:sz w:val="28"/>
          <w:szCs w:val="28"/>
        </w:rPr>
        <w:t>С.</w:t>
      </w:r>
      <w:r w:rsidRPr="000E70CF">
        <w:rPr>
          <w:sz w:val="28"/>
          <w:szCs w:val="28"/>
          <w:vertAlign w:val="superscript"/>
        </w:rPr>
        <w:footnoteReference w:id="545"/>
      </w:r>
    </w:p>
    <w:p w14:paraId="7957D1B0" w14:textId="77777777" w:rsidR="000E70CF" w:rsidRPr="000E70CF" w:rsidRDefault="000E70CF" w:rsidP="000E70CF">
      <w:pPr>
        <w:shd w:val="clear" w:color="auto" w:fill="FFFFFF"/>
        <w:tabs>
          <w:tab w:val="left" w:pos="7195"/>
        </w:tabs>
        <w:suppressAutoHyphens/>
        <w:spacing w:line="360" w:lineRule="auto"/>
        <w:ind w:firstLine="709"/>
        <w:jc w:val="both"/>
        <w:rPr>
          <w:sz w:val="28"/>
          <w:szCs w:val="28"/>
        </w:rPr>
      </w:pPr>
      <w:r w:rsidRPr="000E70CF">
        <w:rPr>
          <w:rFonts w:eastAsia="Calibri"/>
          <w:b/>
          <w:sz w:val="28"/>
          <w:szCs w:val="28"/>
        </w:rPr>
        <w:t xml:space="preserve">Структура и оснащение. </w:t>
      </w:r>
      <w:r w:rsidRPr="000E70CF">
        <w:rPr>
          <w:rFonts w:eastAsia="Calibri"/>
          <w:sz w:val="28"/>
          <w:szCs w:val="28"/>
        </w:rPr>
        <w:t>Данных не имеется.</w:t>
      </w:r>
    </w:p>
    <w:p w14:paraId="39143636" w14:textId="0F3083D6" w:rsidR="000E70CF" w:rsidRPr="000E70CF" w:rsidRDefault="000E70CF" w:rsidP="000E70CF">
      <w:pPr>
        <w:shd w:val="clear" w:color="auto" w:fill="FFFFFF"/>
        <w:tabs>
          <w:tab w:val="left" w:pos="7195"/>
        </w:tabs>
        <w:suppressAutoHyphens/>
        <w:spacing w:line="360" w:lineRule="auto"/>
        <w:ind w:firstLine="709"/>
        <w:jc w:val="both"/>
        <w:rPr>
          <w:sz w:val="28"/>
          <w:szCs w:val="28"/>
        </w:rPr>
      </w:pPr>
      <w:r w:rsidRPr="000E70CF">
        <w:rPr>
          <w:rFonts w:eastAsia="Calibri"/>
          <w:b/>
          <w:sz w:val="28"/>
          <w:szCs w:val="28"/>
        </w:rPr>
        <w:t>Месторасположение.</w:t>
      </w:r>
      <w:r w:rsidRPr="000E70CF">
        <w:rPr>
          <w:sz w:val="28"/>
          <w:szCs w:val="28"/>
        </w:rPr>
        <w:t xml:space="preserve"> П</w:t>
      </w:r>
      <w:r w:rsidRPr="000E70CF">
        <w:rPr>
          <w:rFonts w:eastAsia="Calibri"/>
          <w:sz w:val="28"/>
          <w:szCs w:val="28"/>
        </w:rPr>
        <w:t xml:space="preserve">оселок Кушкуль </w:t>
      </w:r>
      <w:r w:rsidR="003A029B" w:rsidRPr="003A029B">
        <w:rPr>
          <w:rFonts w:eastAsia="Calibri"/>
          <w:sz w:val="28"/>
          <w:szCs w:val="28"/>
        </w:rPr>
        <w:t>г.</w:t>
      </w:r>
      <w:r w:rsidR="003A029B">
        <w:rPr>
          <w:rFonts w:eastAsia="Calibri"/>
          <w:sz w:val="28"/>
          <w:szCs w:val="28"/>
        </w:rPr>
        <w:t> </w:t>
      </w:r>
      <w:r w:rsidR="003A029B" w:rsidRPr="003A029B">
        <w:rPr>
          <w:rFonts w:eastAsia="Calibri"/>
          <w:sz w:val="28"/>
          <w:szCs w:val="28"/>
        </w:rPr>
        <w:t xml:space="preserve">Оренбург </w:t>
      </w:r>
      <w:r w:rsidRPr="000E70CF">
        <w:rPr>
          <w:rFonts w:eastAsia="Calibri"/>
          <w:sz w:val="28"/>
          <w:szCs w:val="28"/>
        </w:rPr>
        <w:t>Оренбургской области.</w:t>
      </w:r>
    </w:p>
    <w:p w14:paraId="57709766" w14:textId="1D7CD88D" w:rsidR="000E70CF" w:rsidRPr="000E70CF" w:rsidRDefault="000E70CF" w:rsidP="000E70CF">
      <w:pPr>
        <w:shd w:val="clear" w:color="auto" w:fill="FFFFFF"/>
        <w:tabs>
          <w:tab w:val="left" w:pos="7195"/>
        </w:tabs>
        <w:suppressAutoHyphens/>
        <w:spacing w:line="360" w:lineRule="auto"/>
        <w:ind w:firstLine="709"/>
        <w:jc w:val="both"/>
        <w:rPr>
          <w:sz w:val="28"/>
          <w:szCs w:val="28"/>
        </w:rPr>
      </w:pPr>
      <w:r w:rsidRPr="000E70CF">
        <w:rPr>
          <w:b/>
          <w:sz w:val="28"/>
          <w:szCs w:val="28"/>
        </w:rPr>
        <w:t xml:space="preserve">Состав и численность. </w:t>
      </w:r>
      <w:r w:rsidRPr="000E70CF">
        <w:rPr>
          <w:sz w:val="28"/>
          <w:szCs w:val="28"/>
        </w:rPr>
        <w:t xml:space="preserve">Около 30 человек. </w:t>
      </w:r>
      <w:r w:rsidR="002F2AA0">
        <w:rPr>
          <w:sz w:val="28"/>
          <w:szCs w:val="28"/>
        </w:rPr>
        <w:t>Ряд а</w:t>
      </w:r>
      <w:r w:rsidRPr="000E70CF">
        <w:rPr>
          <w:sz w:val="28"/>
          <w:szCs w:val="28"/>
        </w:rPr>
        <w:t>ктивны</w:t>
      </w:r>
      <w:r w:rsidR="002F2AA0">
        <w:rPr>
          <w:sz w:val="28"/>
          <w:szCs w:val="28"/>
        </w:rPr>
        <w:t>х</w:t>
      </w:r>
      <w:r w:rsidRPr="000E70CF">
        <w:rPr>
          <w:sz w:val="28"/>
          <w:szCs w:val="28"/>
        </w:rPr>
        <w:t xml:space="preserve"> участник</w:t>
      </w:r>
      <w:r w:rsidR="002F2AA0">
        <w:rPr>
          <w:sz w:val="28"/>
          <w:szCs w:val="28"/>
        </w:rPr>
        <w:t>ов</w:t>
      </w:r>
      <w:r w:rsidRPr="000E70CF">
        <w:rPr>
          <w:sz w:val="28"/>
          <w:szCs w:val="28"/>
        </w:rPr>
        <w:t xml:space="preserve"> </w:t>
      </w:r>
      <w:r w:rsidR="00C443D1">
        <w:rPr>
          <w:sz w:val="28"/>
          <w:szCs w:val="28"/>
        </w:rPr>
        <w:t>«</w:t>
      </w:r>
      <w:r w:rsidRPr="000E70CF">
        <w:rPr>
          <w:sz w:val="28"/>
          <w:szCs w:val="28"/>
        </w:rPr>
        <w:t>МРГ</w:t>
      </w:r>
      <w:r w:rsidR="00C443D1">
        <w:rPr>
          <w:sz w:val="28"/>
          <w:szCs w:val="28"/>
        </w:rPr>
        <w:t>»</w:t>
      </w:r>
      <w:r w:rsidRPr="000E70CF">
        <w:rPr>
          <w:sz w:val="28"/>
          <w:szCs w:val="28"/>
        </w:rPr>
        <w:t xml:space="preserve"> </w:t>
      </w:r>
      <w:r w:rsidR="002F2AA0">
        <w:rPr>
          <w:sz w:val="28"/>
          <w:szCs w:val="28"/>
        </w:rPr>
        <w:t xml:space="preserve">обучались в зарубежных </w:t>
      </w:r>
      <w:r w:rsidRPr="000E70CF">
        <w:rPr>
          <w:sz w:val="28"/>
          <w:szCs w:val="28"/>
        </w:rPr>
        <w:t xml:space="preserve">религиозных учебных заведениях, </w:t>
      </w:r>
      <w:r w:rsidR="002F2AA0">
        <w:rPr>
          <w:sz w:val="28"/>
          <w:szCs w:val="28"/>
        </w:rPr>
        <w:t xml:space="preserve">в т. ч. возможно </w:t>
      </w:r>
      <w:r w:rsidRPr="000E70CF">
        <w:rPr>
          <w:sz w:val="28"/>
          <w:szCs w:val="28"/>
        </w:rPr>
        <w:t>причастн</w:t>
      </w:r>
      <w:r w:rsidR="002F2AA0">
        <w:rPr>
          <w:sz w:val="28"/>
          <w:szCs w:val="28"/>
        </w:rPr>
        <w:t xml:space="preserve">ых </w:t>
      </w:r>
      <w:r w:rsidRPr="000E70CF">
        <w:rPr>
          <w:sz w:val="28"/>
          <w:szCs w:val="28"/>
        </w:rPr>
        <w:t xml:space="preserve">к деятельности </w:t>
      </w:r>
      <w:r w:rsidR="002F2AA0">
        <w:rPr>
          <w:sz w:val="28"/>
          <w:szCs w:val="28"/>
        </w:rPr>
        <w:t>международных экстремистских организаций</w:t>
      </w:r>
      <w:r w:rsidRPr="000E70CF">
        <w:rPr>
          <w:sz w:val="28"/>
          <w:szCs w:val="28"/>
          <w:vertAlign w:val="superscript"/>
        </w:rPr>
        <w:footnoteReference w:id="546"/>
      </w:r>
      <w:r w:rsidRPr="000E70CF">
        <w:rPr>
          <w:sz w:val="28"/>
          <w:szCs w:val="28"/>
        </w:rPr>
        <w:t>.</w:t>
      </w:r>
    </w:p>
    <w:p w14:paraId="156CFF78" w14:textId="77777777" w:rsidR="000E70CF" w:rsidRPr="000E70CF" w:rsidRDefault="000E70CF" w:rsidP="000E70CF">
      <w:pPr>
        <w:shd w:val="clear" w:color="auto" w:fill="FFFFFF"/>
        <w:suppressAutoHyphens/>
        <w:spacing w:line="360" w:lineRule="auto"/>
        <w:ind w:firstLine="709"/>
        <w:jc w:val="both"/>
        <w:rPr>
          <w:sz w:val="28"/>
          <w:szCs w:val="28"/>
        </w:rPr>
      </w:pPr>
      <w:r w:rsidRPr="000E70CF">
        <w:rPr>
          <w:b/>
          <w:sz w:val="28"/>
          <w:szCs w:val="28"/>
        </w:rPr>
        <w:t>Идеологические установки.</w:t>
      </w:r>
      <w:r w:rsidRPr="000E70CF">
        <w:rPr>
          <w:sz w:val="28"/>
          <w:szCs w:val="28"/>
        </w:rPr>
        <w:t xml:space="preserve"> Салафизм джихадистского толка.</w:t>
      </w:r>
    </w:p>
    <w:p w14:paraId="11916927" w14:textId="08A2B20A" w:rsidR="000E70CF" w:rsidRPr="000E70CF" w:rsidRDefault="000E70CF" w:rsidP="000E70CF">
      <w:pPr>
        <w:shd w:val="clear" w:color="auto" w:fill="FFFFFF"/>
        <w:tabs>
          <w:tab w:val="left" w:pos="7195"/>
        </w:tabs>
        <w:suppressAutoHyphens/>
        <w:spacing w:line="360" w:lineRule="auto"/>
        <w:ind w:firstLine="709"/>
        <w:jc w:val="both"/>
        <w:rPr>
          <w:rFonts w:eastAsia="Calibri"/>
          <w:sz w:val="28"/>
          <w:szCs w:val="28"/>
        </w:rPr>
      </w:pPr>
      <w:r w:rsidRPr="000E70CF">
        <w:rPr>
          <w:rFonts w:eastAsia="Calibri"/>
          <w:b/>
          <w:sz w:val="28"/>
          <w:szCs w:val="28"/>
        </w:rPr>
        <w:t>Средства пропаганды.</w:t>
      </w:r>
      <w:r w:rsidRPr="000E70CF">
        <w:rPr>
          <w:sz w:val="28"/>
          <w:szCs w:val="28"/>
        </w:rPr>
        <w:t xml:space="preserve"> </w:t>
      </w:r>
      <w:r w:rsidRPr="000E70CF">
        <w:rPr>
          <w:rFonts w:eastAsia="Calibri"/>
          <w:sz w:val="28"/>
          <w:szCs w:val="28"/>
        </w:rPr>
        <w:t xml:space="preserve">Религиозная литература, признанная судом экстремистскими материалами и включенная в </w:t>
      </w:r>
      <w:r w:rsidR="00564AE9">
        <w:rPr>
          <w:rFonts w:eastAsia="Calibri"/>
          <w:sz w:val="28"/>
          <w:szCs w:val="28"/>
        </w:rPr>
        <w:t>Ф</w:t>
      </w:r>
      <w:r w:rsidRPr="000E70CF">
        <w:rPr>
          <w:rFonts w:eastAsia="Calibri"/>
          <w:sz w:val="28"/>
          <w:szCs w:val="28"/>
        </w:rPr>
        <w:t xml:space="preserve">едеральный список экстремистских материалов (№ 4642, 4673), пропагандирующая </w:t>
      </w:r>
      <w:r w:rsidR="00B14659">
        <w:rPr>
          <w:rFonts w:eastAsia="Calibri"/>
          <w:sz w:val="28"/>
          <w:szCs w:val="28"/>
        </w:rPr>
        <w:br/>
      </w:r>
      <w:r w:rsidRPr="000E70CF">
        <w:rPr>
          <w:rFonts w:eastAsia="Calibri"/>
          <w:sz w:val="28"/>
          <w:szCs w:val="28"/>
        </w:rPr>
        <w:t>и оправдывающая экстремистскую и террористическую деятельность</w:t>
      </w:r>
      <w:r w:rsidRPr="000E70CF">
        <w:rPr>
          <w:rStyle w:val="a6"/>
          <w:rFonts w:eastAsia="Calibri"/>
          <w:sz w:val="28"/>
          <w:szCs w:val="28"/>
        </w:rPr>
        <w:footnoteReference w:id="547"/>
      </w:r>
      <w:r w:rsidRPr="000E70CF">
        <w:rPr>
          <w:rFonts w:eastAsia="Calibri"/>
          <w:sz w:val="28"/>
          <w:szCs w:val="28"/>
        </w:rPr>
        <w:t>.</w:t>
      </w:r>
    </w:p>
    <w:p w14:paraId="127BA662" w14:textId="32A8AE27" w:rsidR="000E70CF" w:rsidRPr="000E70CF" w:rsidRDefault="000E70CF" w:rsidP="000E70CF">
      <w:pPr>
        <w:shd w:val="clear" w:color="auto" w:fill="FFFFFF"/>
        <w:tabs>
          <w:tab w:val="left" w:pos="7195"/>
        </w:tabs>
        <w:suppressAutoHyphens/>
        <w:spacing w:line="360" w:lineRule="auto"/>
        <w:ind w:firstLine="709"/>
        <w:jc w:val="both"/>
        <w:rPr>
          <w:strike/>
          <w:color w:val="548DD4" w:themeColor="text2" w:themeTint="99"/>
          <w:sz w:val="28"/>
          <w:szCs w:val="28"/>
        </w:rPr>
      </w:pPr>
      <w:r w:rsidRPr="000E70CF">
        <w:rPr>
          <w:b/>
          <w:sz w:val="28"/>
          <w:szCs w:val="28"/>
        </w:rPr>
        <w:t>Символика.</w:t>
      </w:r>
      <w:r w:rsidRPr="000E70CF">
        <w:rPr>
          <w:b/>
          <w:i/>
          <w:sz w:val="28"/>
          <w:szCs w:val="28"/>
        </w:rPr>
        <w:t xml:space="preserve"> </w:t>
      </w:r>
      <w:r w:rsidRPr="000E70CF">
        <w:rPr>
          <w:sz w:val="28"/>
          <w:szCs w:val="28"/>
        </w:rPr>
        <w:t>Данных</w:t>
      </w:r>
      <w:r w:rsidR="003370E4">
        <w:rPr>
          <w:sz w:val="28"/>
          <w:szCs w:val="28"/>
        </w:rPr>
        <w:t xml:space="preserve"> </w:t>
      </w:r>
      <w:r w:rsidRPr="000E70CF">
        <w:rPr>
          <w:sz w:val="28"/>
          <w:szCs w:val="28"/>
        </w:rPr>
        <w:t xml:space="preserve">об использовании </w:t>
      </w:r>
      <w:r w:rsidR="00C443D1">
        <w:rPr>
          <w:sz w:val="28"/>
          <w:szCs w:val="28"/>
        </w:rPr>
        <w:t>«</w:t>
      </w:r>
      <w:r w:rsidRPr="000E70CF">
        <w:rPr>
          <w:sz w:val="28"/>
          <w:szCs w:val="28"/>
        </w:rPr>
        <w:t>МРГ</w:t>
      </w:r>
      <w:r w:rsidR="00C443D1">
        <w:rPr>
          <w:sz w:val="28"/>
          <w:szCs w:val="28"/>
        </w:rPr>
        <w:t>»</w:t>
      </w:r>
      <w:r w:rsidRPr="000E70CF">
        <w:rPr>
          <w:sz w:val="28"/>
          <w:szCs w:val="28"/>
        </w:rPr>
        <w:t xml:space="preserve"> специфической символики не имеется.</w:t>
      </w:r>
    </w:p>
    <w:p w14:paraId="2CAAAD55" w14:textId="279BCC43" w:rsidR="000E70CF" w:rsidRPr="00245128" w:rsidRDefault="000E70CF" w:rsidP="000E70CF">
      <w:pPr>
        <w:suppressAutoHyphens/>
        <w:spacing w:line="360" w:lineRule="auto"/>
        <w:ind w:firstLine="709"/>
        <w:jc w:val="both"/>
        <w:rPr>
          <w:spacing w:val="-2"/>
          <w:sz w:val="28"/>
          <w:szCs w:val="28"/>
        </w:rPr>
      </w:pPr>
      <w:r w:rsidRPr="000E70CF">
        <w:rPr>
          <w:b/>
          <w:sz w:val="28"/>
          <w:szCs w:val="28"/>
        </w:rPr>
        <w:t>Преступная деятельность.</w:t>
      </w:r>
      <w:r w:rsidRPr="000E70CF">
        <w:rPr>
          <w:b/>
          <w:i/>
          <w:sz w:val="28"/>
          <w:szCs w:val="28"/>
        </w:rPr>
        <w:t xml:space="preserve"> </w:t>
      </w:r>
      <w:r w:rsidRPr="000E70CF">
        <w:rPr>
          <w:sz w:val="28"/>
          <w:szCs w:val="28"/>
        </w:rPr>
        <w:t xml:space="preserve">В ходе проводимых </w:t>
      </w:r>
      <w:r w:rsidR="00C443D1">
        <w:rPr>
          <w:sz w:val="28"/>
          <w:szCs w:val="28"/>
        </w:rPr>
        <w:t>«</w:t>
      </w:r>
      <w:r w:rsidRPr="000E70CF">
        <w:rPr>
          <w:sz w:val="28"/>
          <w:szCs w:val="28"/>
        </w:rPr>
        <w:t>МРГ</w:t>
      </w:r>
      <w:r w:rsidR="00C443D1">
        <w:rPr>
          <w:sz w:val="28"/>
          <w:szCs w:val="28"/>
        </w:rPr>
        <w:t>»</w:t>
      </w:r>
      <w:r w:rsidRPr="000E70CF">
        <w:rPr>
          <w:sz w:val="28"/>
          <w:szCs w:val="28"/>
        </w:rPr>
        <w:t xml:space="preserve"> собраний, богослужений, религиозных обрядов использовалась литература, включенная в </w:t>
      </w:r>
      <w:r w:rsidR="003370E4">
        <w:rPr>
          <w:sz w:val="28"/>
          <w:szCs w:val="28"/>
        </w:rPr>
        <w:t>Ф</w:t>
      </w:r>
      <w:r w:rsidRPr="000E70CF">
        <w:rPr>
          <w:sz w:val="28"/>
          <w:szCs w:val="28"/>
        </w:rPr>
        <w:t xml:space="preserve">едеральный список экстремистских материалов, пропагандирующая </w:t>
      </w:r>
      <w:r w:rsidR="00B14659">
        <w:rPr>
          <w:sz w:val="28"/>
          <w:szCs w:val="28"/>
        </w:rPr>
        <w:br/>
      </w:r>
      <w:r w:rsidRPr="000E70CF">
        <w:rPr>
          <w:sz w:val="28"/>
          <w:szCs w:val="28"/>
        </w:rPr>
        <w:t xml:space="preserve">и оправдывающая экстремизм и терроризм, допускались высказывания, </w:t>
      </w:r>
      <w:r w:rsidRPr="00245128">
        <w:rPr>
          <w:spacing w:val="-2"/>
          <w:sz w:val="28"/>
          <w:szCs w:val="28"/>
        </w:rPr>
        <w:t>оправдывающие деятельность «ИГ» и других террористических организаций</w:t>
      </w:r>
      <w:r w:rsidRPr="00245128">
        <w:rPr>
          <w:spacing w:val="-2"/>
          <w:sz w:val="28"/>
          <w:szCs w:val="28"/>
          <w:vertAlign w:val="superscript"/>
        </w:rPr>
        <w:footnoteReference w:id="548"/>
      </w:r>
      <w:r w:rsidRPr="00245128">
        <w:rPr>
          <w:spacing w:val="-2"/>
          <w:sz w:val="28"/>
          <w:szCs w:val="28"/>
        </w:rPr>
        <w:t>.</w:t>
      </w:r>
    </w:p>
    <w:p w14:paraId="2AC86468" w14:textId="43E72731" w:rsidR="000E70CF" w:rsidRPr="000E70CF" w:rsidRDefault="000E70CF" w:rsidP="000E70CF">
      <w:pPr>
        <w:suppressAutoHyphens/>
        <w:spacing w:line="360" w:lineRule="auto"/>
        <w:ind w:firstLine="709"/>
        <w:jc w:val="both"/>
        <w:rPr>
          <w:sz w:val="28"/>
          <w:szCs w:val="28"/>
        </w:rPr>
      </w:pPr>
      <w:r w:rsidRPr="000E70CF">
        <w:rPr>
          <w:sz w:val="28"/>
          <w:szCs w:val="28"/>
        </w:rPr>
        <w:t xml:space="preserve">Судом установлено, что ряд прихожан </w:t>
      </w:r>
      <w:r w:rsidR="00C443D1">
        <w:rPr>
          <w:sz w:val="28"/>
          <w:szCs w:val="28"/>
        </w:rPr>
        <w:t>«</w:t>
      </w:r>
      <w:r w:rsidRPr="000E70CF">
        <w:rPr>
          <w:sz w:val="28"/>
          <w:szCs w:val="28"/>
        </w:rPr>
        <w:t>МРГ</w:t>
      </w:r>
      <w:r w:rsidR="00C443D1">
        <w:rPr>
          <w:sz w:val="28"/>
          <w:szCs w:val="28"/>
        </w:rPr>
        <w:t>»</w:t>
      </w:r>
      <w:r w:rsidRPr="000E70CF">
        <w:rPr>
          <w:sz w:val="28"/>
          <w:szCs w:val="28"/>
        </w:rPr>
        <w:t xml:space="preserve"> выехали на территорию САР для участия в боевых действиях на стороне </w:t>
      </w:r>
      <w:r w:rsidR="002554A2">
        <w:rPr>
          <w:sz w:val="28"/>
          <w:szCs w:val="28"/>
        </w:rPr>
        <w:t>НВФ</w:t>
      </w:r>
      <w:r w:rsidRPr="000E70CF">
        <w:rPr>
          <w:sz w:val="28"/>
          <w:szCs w:val="28"/>
        </w:rPr>
        <w:t>, в т. ч. МТО «ИГ»</w:t>
      </w:r>
      <w:r w:rsidRPr="000E70CF">
        <w:rPr>
          <w:sz w:val="28"/>
          <w:szCs w:val="28"/>
          <w:vertAlign w:val="superscript"/>
        </w:rPr>
        <w:footnoteReference w:id="549"/>
      </w:r>
      <w:r w:rsidRPr="000E70CF">
        <w:rPr>
          <w:sz w:val="28"/>
          <w:szCs w:val="28"/>
        </w:rPr>
        <w:t>.</w:t>
      </w:r>
    </w:p>
    <w:p w14:paraId="64C0AB0B" w14:textId="60F9B453" w:rsidR="000E70CF" w:rsidRDefault="000E70CF" w:rsidP="00245128">
      <w:pPr>
        <w:shd w:val="clear" w:color="auto" w:fill="FFFFFF"/>
        <w:suppressAutoHyphens/>
        <w:spacing w:line="360" w:lineRule="auto"/>
        <w:ind w:firstLine="709"/>
        <w:jc w:val="both"/>
        <w:rPr>
          <w:sz w:val="28"/>
          <w:szCs w:val="28"/>
        </w:rPr>
      </w:pPr>
      <w:r w:rsidRPr="000E70CF">
        <w:rPr>
          <w:b/>
          <w:sz w:val="28"/>
          <w:szCs w:val="28"/>
        </w:rPr>
        <w:t>Следственная и судебная практика.</w:t>
      </w:r>
      <w:r w:rsidRPr="000E70CF">
        <w:rPr>
          <w:sz w:val="28"/>
          <w:szCs w:val="28"/>
        </w:rPr>
        <w:t xml:space="preserve"> Руководитель общины </w:t>
      </w:r>
      <w:r w:rsidR="00245128">
        <w:rPr>
          <w:sz w:val="28"/>
          <w:szCs w:val="28"/>
        </w:rPr>
        <w:t xml:space="preserve">Бакиев Р. Р. </w:t>
      </w:r>
      <w:r w:rsidRPr="000E70CF">
        <w:rPr>
          <w:sz w:val="28"/>
          <w:szCs w:val="28"/>
        </w:rPr>
        <w:t xml:space="preserve">в соответствии с постановлениями Дзержинского районного суда </w:t>
      </w:r>
      <w:r w:rsidRPr="000E70CF">
        <w:rPr>
          <w:sz w:val="28"/>
          <w:szCs w:val="28"/>
        </w:rPr>
        <w:lastRenderedPageBreak/>
        <w:t>г. Оренбурга от 28 октября 2020</w:t>
      </w:r>
      <w:r w:rsidR="00B14659">
        <w:rPr>
          <w:sz w:val="28"/>
          <w:szCs w:val="28"/>
        </w:rPr>
        <w:t> </w:t>
      </w:r>
      <w:r w:rsidRPr="000E70CF">
        <w:rPr>
          <w:sz w:val="28"/>
          <w:szCs w:val="28"/>
        </w:rPr>
        <w:t>г. и от 21 декабря 2020</w:t>
      </w:r>
      <w:r w:rsidR="00B14659">
        <w:rPr>
          <w:sz w:val="28"/>
          <w:szCs w:val="28"/>
        </w:rPr>
        <w:t> </w:t>
      </w:r>
      <w:r w:rsidRPr="000E70CF">
        <w:rPr>
          <w:sz w:val="28"/>
          <w:szCs w:val="28"/>
        </w:rPr>
        <w:t>г. дважды привлекался к административной ответственности по ст. 20.29 КоАП РФ</w:t>
      </w:r>
      <w:r w:rsidR="009847B6">
        <w:rPr>
          <w:sz w:val="28"/>
          <w:szCs w:val="28"/>
        </w:rPr>
        <w:t xml:space="preserve"> в связи с обнаружением </w:t>
      </w:r>
      <w:r w:rsidR="009372EE" w:rsidRPr="009372EE">
        <w:rPr>
          <w:sz w:val="28"/>
          <w:szCs w:val="28"/>
        </w:rPr>
        <w:t xml:space="preserve">в здании мечети </w:t>
      </w:r>
      <w:r w:rsidR="009372EE">
        <w:rPr>
          <w:sz w:val="28"/>
          <w:szCs w:val="28"/>
        </w:rPr>
        <w:t xml:space="preserve">«МРГ» </w:t>
      </w:r>
      <w:r w:rsidR="009372EE" w:rsidRPr="009372EE">
        <w:rPr>
          <w:sz w:val="28"/>
          <w:szCs w:val="28"/>
        </w:rPr>
        <w:t xml:space="preserve">в молельной комнате </w:t>
      </w:r>
      <w:r w:rsidR="009372EE">
        <w:rPr>
          <w:sz w:val="28"/>
          <w:szCs w:val="28"/>
        </w:rPr>
        <w:t xml:space="preserve">книг, включенных </w:t>
      </w:r>
      <w:r w:rsidR="009372EE" w:rsidRPr="009372EE">
        <w:rPr>
          <w:sz w:val="28"/>
          <w:szCs w:val="28"/>
        </w:rPr>
        <w:t>в федеральный список экстр</w:t>
      </w:r>
      <w:r w:rsidR="009372EE">
        <w:rPr>
          <w:sz w:val="28"/>
          <w:szCs w:val="28"/>
        </w:rPr>
        <w:t>е</w:t>
      </w:r>
      <w:r w:rsidR="009372EE" w:rsidRPr="009372EE">
        <w:rPr>
          <w:sz w:val="28"/>
          <w:szCs w:val="28"/>
        </w:rPr>
        <w:t>мистских материалов Минюста России</w:t>
      </w:r>
      <w:r w:rsidRPr="000E70CF">
        <w:rPr>
          <w:sz w:val="28"/>
          <w:szCs w:val="28"/>
          <w:vertAlign w:val="superscript"/>
        </w:rPr>
        <w:footnoteReference w:id="550"/>
      </w:r>
      <w:r w:rsidRPr="000E70CF">
        <w:rPr>
          <w:sz w:val="28"/>
          <w:szCs w:val="28"/>
        </w:rPr>
        <w:t xml:space="preserve">. </w:t>
      </w:r>
    </w:p>
    <w:p w14:paraId="4E6EA6DA" w14:textId="5ACBB1C7" w:rsidR="000E70CF" w:rsidRDefault="009372EE" w:rsidP="000E70CF">
      <w:pPr>
        <w:shd w:val="clear" w:color="auto" w:fill="FFFFFF"/>
        <w:suppressAutoHyphens/>
        <w:spacing w:line="360" w:lineRule="auto"/>
        <w:ind w:firstLine="709"/>
        <w:jc w:val="both"/>
        <w:rPr>
          <w:sz w:val="28"/>
          <w:szCs w:val="28"/>
        </w:rPr>
      </w:pPr>
      <w:r w:rsidRPr="009372EE">
        <w:rPr>
          <w:sz w:val="28"/>
          <w:szCs w:val="28"/>
        </w:rPr>
        <w:t xml:space="preserve">24 ноября 2020 г. правоохранительными органами Оренбургской области </w:t>
      </w:r>
      <w:r w:rsidR="00553F76">
        <w:rPr>
          <w:sz w:val="28"/>
          <w:szCs w:val="28"/>
        </w:rPr>
        <w:t>в</w:t>
      </w:r>
      <w:r w:rsidR="00553F76" w:rsidRPr="000E70CF">
        <w:rPr>
          <w:sz w:val="28"/>
          <w:szCs w:val="28"/>
        </w:rPr>
        <w:t xml:space="preserve"> </w:t>
      </w:r>
      <w:r w:rsidR="00553F76">
        <w:rPr>
          <w:sz w:val="28"/>
          <w:szCs w:val="28"/>
        </w:rPr>
        <w:t xml:space="preserve">местах </w:t>
      </w:r>
      <w:r w:rsidR="00553F76" w:rsidRPr="000E70CF">
        <w:rPr>
          <w:sz w:val="28"/>
          <w:szCs w:val="28"/>
        </w:rPr>
        <w:t xml:space="preserve">проживания </w:t>
      </w:r>
      <w:r>
        <w:rPr>
          <w:sz w:val="28"/>
          <w:szCs w:val="28"/>
        </w:rPr>
        <w:t xml:space="preserve">восьми </w:t>
      </w:r>
      <w:r w:rsidRPr="009372EE">
        <w:rPr>
          <w:sz w:val="28"/>
          <w:szCs w:val="28"/>
        </w:rPr>
        <w:t xml:space="preserve">членов </w:t>
      </w:r>
      <w:r>
        <w:rPr>
          <w:sz w:val="28"/>
          <w:szCs w:val="28"/>
        </w:rPr>
        <w:t xml:space="preserve">«МРГ» </w:t>
      </w:r>
      <w:r w:rsidRPr="009372EE">
        <w:rPr>
          <w:sz w:val="28"/>
          <w:szCs w:val="28"/>
        </w:rPr>
        <w:t xml:space="preserve">были изъяты </w:t>
      </w:r>
      <w:r w:rsidR="00DA0C71">
        <w:rPr>
          <w:sz w:val="28"/>
          <w:szCs w:val="28"/>
        </w:rPr>
        <w:t xml:space="preserve">запрещенные </w:t>
      </w:r>
      <w:r w:rsidRPr="009372EE">
        <w:rPr>
          <w:sz w:val="28"/>
          <w:szCs w:val="28"/>
        </w:rPr>
        <w:t>печатные религиозные издания.</w:t>
      </w:r>
      <w:r w:rsidR="00DA0C71">
        <w:rPr>
          <w:sz w:val="28"/>
          <w:szCs w:val="28"/>
        </w:rPr>
        <w:t xml:space="preserve"> На основании этого </w:t>
      </w:r>
      <w:r>
        <w:rPr>
          <w:sz w:val="28"/>
          <w:szCs w:val="28"/>
        </w:rPr>
        <w:t>23</w:t>
      </w:r>
      <w:r w:rsidR="00DA0C71">
        <w:rPr>
          <w:sz w:val="28"/>
          <w:szCs w:val="28"/>
        </w:rPr>
        <w:t> </w:t>
      </w:r>
      <w:r w:rsidRPr="000E70CF">
        <w:rPr>
          <w:sz w:val="28"/>
          <w:szCs w:val="28"/>
        </w:rPr>
        <w:t>декабр</w:t>
      </w:r>
      <w:r>
        <w:rPr>
          <w:sz w:val="28"/>
          <w:szCs w:val="28"/>
        </w:rPr>
        <w:t>я</w:t>
      </w:r>
      <w:r w:rsidRPr="000E70CF">
        <w:rPr>
          <w:sz w:val="28"/>
          <w:szCs w:val="28"/>
        </w:rPr>
        <w:t xml:space="preserve"> 2020 г. прокурором г. Оренбурга объявлены предостережения о недопустимости нарушений Федерального закона «О противодействии экстремистской деятельности»</w:t>
      </w:r>
      <w:r>
        <w:rPr>
          <w:sz w:val="28"/>
          <w:szCs w:val="28"/>
        </w:rPr>
        <w:t xml:space="preserve"> р</w:t>
      </w:r>
      <w:r w:rsidR="000E70CF" w:rsidRPr="000E70CF">
        <w:rPr>
          <w:sz w:val="28"/>
          <w:szCs w:val="28"/>
        </w:rPr>
        <w:t>уководителю общины Бакиеву P.</w:t>
      </w:r>
      <w:r w:rsidR="002554A2">
        <w:rPr>
          <w:sz w:val="28"/>
          <w:szCs w:val="28"/>
        </w:rPr>
        <w:t> </w:t>
      </w:r>
      <w:r w:rsidR="000E70CF" w:rsidRPr="000E70CF">
        <w:rPr>
          <w:sz w:val="28"/>
          <w:szCs w:val="28"/>
        </w:rPr>
        <w:t xml:space="preserve">P. и участникам сообщества, </w:t>
      </w:r>
      <w:r w:rsidR="00553F76">
        <w:rPr>
          <w:sz w:val="28"/>
          <w:szCs w:val="28"/>
        </w:rPr>
        <w:t xml:space="preserve">у </w:t>
      </w:r>
      <w:r w:rsidR="000E70CF" w:rsidRPr="000E70CF">
        <w:rPr>
          <w:sz w:val="28"/>
          <w:szCs w:val="28"/>
        </w:rPr>
        <w:t xml:space="preserve">которых были обнаружены и изъяты книги, включенные в </w:t>
      </w:r>
      <w:r w:rsidR="003370E4">
        <w:rPr>
          <w:sz w:val="28"/>
          <w:szCs w:val="28"/>
        </w:rPr>
        <w:t>Ф</w:t>
      </w:r>
      <w:r w:rsidR="000E70CF" w:rsidRPr="000E70CF">
        <w:rPr>
          <w:sz w:val="28"/>
          <w:szCs w:val="28"/>
        </w:rPr>
        <w:t>едеральный список экстремистских материалов</w:t>
      </w:r>
      <w:r w:rsidR="000E70CF" w:rsidRPr="000E70CF">
        <w:rPr>
          <w:sz w:val="28"/>
          <w:szCs w:val="28"/>
          <w:vertAlign w:val="superscript"/>
        </w:rPr>
        <w:footnoteReference w:id="551"/>
      </w:r>
      <w:r w:rsidR="000E70CF" w:rsidRPr="000E70CF">
        <w:rPr>
          <w:sz w:val="28"/>
          <w:szCs w:val="28"/>
        </w:rPr>
        <w:t xml:space="preserve">. </w:t>
      </w:r>
    </w:p>
    <w:p w14:paraId="15EB2BE0" w14:textId="15551555" w:rsidR="00DA0C71" w:rsidRDefault="00553F76" w:rsidP="000E70CF">
      <w:pPr>
        <w:shd w:val="clear" w:color="auto" w:fill="FFFFFF"/>
        <w:suppressAutoHyphens/>
        <w:spacing w:line="360" w:lineRule="auto"/>
        <w:ind w:firstLine="709"/>
        <w:jc w:val="both"/>
        <w:rPr>
          <w:sz w:val="28"/>
          <w:szCs w:val="28"/>
        </w:rPr>
      </w:pPr>
      <w:r>
        <w:rPr>
          <w:sz w:val="28"/>
          <w:szCs w:val="28"/>
        </w:rPr>
        <w:t xml:space="preserve">В связи с тем, что </w:t>
      </w:r>
      <w:r w:rsidRPr="00553F76">
        <w:rPr>
          <w:sz w:val="28"/>
          <w:szCs w:val="28"/>
        </w:rPr>
        <w:t xml:space="preserve">ряд активных прихожан </w:t>
      </w:r>
      <w:r>
        <w:rPr>
          <w:sz w:val="28"/>
          <w:szCs w:val="28"/>
        </w:rPr>
        <w:t xml:space="preserve">«МРГ» </w:t>
      </w:r>
      <w:r w:rsidRPr="00553F76">
        <w:rPr>
          <w:sz w:val="28"/>
          <w:szCs w:val="28"/>
        </w:rPr>
        <w:t xml:space="preserve">выехали на территорию САР для участия в террористической деятельности в составе </w:t>
      </w:r>
      <w:r>
        <w:rPr>
          <w:sz w:val="28"/>
          <w:szCs w:val="28"/>
        </w:rPr>
        <w:t xml:space="preserve">НВФ, следственными органами в отношении шести лиц были возбуждены уголовные дела за </w:t>
      </w:r>
      <w:r w:rsidRPr="00553F76">
        <w:rPr>
          <w:sz w:val="28"/>
          <w:szCs w:val="28"/>
        </w:rPr>
        <w:t>участие в деятельности террористической организации.</w:t>
      </w:r>
    </w:p>
    <w:p w14:paraId="7A2C7E33" w14:textId="4FFF336E" w:rsidR="00553F76" w:rsidRDefault="00553F76" w:rsidP="000E70CF">
      <w:pPr>
        <w:shd w:val="clear" w:color="auto" w:fill="FFFFFF"/>
        <w:suppressAutoHyphens/>
        <w:spacing w:line="360" w:lineRule="auto"/>
        <w:ind w:firstLine="709"/>
        <w:jc w:val="both"/>
        <w:rPr>
          <w:sz w:val="28"/>
          <w:szCs w:val="28"/>
        </w:rPr>
      </w:pPr>
      <w:r>
        <w:rPr>
          <w:sz w:val="28"/>
          <w:szCs w:val="28"/>
        </w:rPr>
        <w:t xml:space="preserve">Один из них, </w:t>
      </w:r>
      <w:r w:rsidRPr="00553F76">
        <w:rPr>
          <w:sz w:val="28"/>
          <w:szCs w:val="28"/>
        </w:rPr>
        <w:t>Наджафов М.</w:t>
      </w:r>
      <w:r>
        <w:rPr>
          <w:sz w:val="28"/>
          <w:szCs w:val="28"/>
        </w:rPr>
        <w:t> </w:t>
      </w:r>
      <w:r w:rsidRPr="00553F76">
        <w:rPr>
          <w:sz w:val="28"/>
          <w:szCs w:val="28"/>
        </w:rPr>
        <w:t>Р.</w:t>
      </w:r>
      <w:r>
        <w:rPr>
          <w:sz w:val="28"/>
          <w:szCs w:val="28"/>
        </w:rPr>
        <w:t>, в</w:t>
      </w:r>
      <w:r w:rsidRPr="00553F76">
        <w:rPr>
          <w:sz w:val="28"/>
          <w:szCs w:val="28"/>
        </w:rPr>
        <w:t xml:space="preserve"> период с ноября 2014 по май 2015 г</w:t>
      </w:r>
      <w:r>
        <w:rPr>
          <w:sz w:val="28"/>
          <w:szCs w:val="28"/>
        </w:rPr>
        <w:t>.</w:t>
      </w:r>
      <w:r w:rsidRPr="00553F76">
        <w:rPr>
          <w:sz w:val="28"/>
          <w:szCs w:val="28"/>
        </w:rPr>
        <w:t xml:space="preserve"> принима</w:t>
      </w:r>
      <w:r>
        <w:rPr>
          <w:sz w:val="28"/>
          <w:szCs w:val="28"/>
        </w:rPr>
        <w:t>вший</w:t>
      </w:r>
      <w:r w:rsidRPr="00553F76">
        <w:rPr>
          <w:sz w:val="28"/>
          <w:szCs w:val="28"/>
        </w:rPr>
        <w:t xml:space="preserve"> участие в деятельности </w:t>
      </w:r>
      <w:r>
        <w:rPr>
          <w:sz w:val="28"/>
          <w:szCs w:val="28"/>
        </w:rPr>
        <w:t>НФВ</w:t>
      </w:r>
      <w:r w:rsidRPr="00553F76">
        <w:rPr>
          <w:sz w:val="28"/>
          <w:szCs w:val="28"/>
        </w:rPr>
        <w:t xml:space="preserve">, </w:t>
      </w:r>
      <w:r>
        <w:rPr>
          <w:sz w:val="28"/>
          <w:szCs w:val="28"/>
        </w:rPr>
        <w:t xml:space="preserve">структурно входящего в МТО «ИГ», за совершение преступлений, предусмотренных </w:t>
      </w:r>
      <w:r w:rsidRPr="00553F76">
        <w:rPr>
          <w:sz w:val="28"/>
          <w:szCs w:val="28"/>
        </w:rPr>
        <w:t>ч. 2 ст. 208, ч. 2 ст.</w:t>
      </w:r>
      <w:r>
        <w:rPr>
          <w:sz w:val="28"/>
          <w:szCs w:val="28"/>
        </w:rPr>
        <w:t> </w:t>
      </w:r>
      <w:r w:rsidRPr="00553F76">
        <w:rPr>
          <w:sz w:val="28"/>
          <w:szCs w:val="28"/>
        </w:rPr>
        <w:t>205.5 УК РФ</w:t>
      </w:r>
      <w:r>
        <w:rPr>
          <w:sz w:val="28"/>
          <w:szCs w:val="28"/>
        </w:rPr>
        <w:t xml:space="preserve">, </w:t>
      </w:r>
      <w:r w:rsidRPr="00553F76">
        <w:rPr>
          <w:sz w:val="28"/>
          <w:szCs w:val="28"/>
        </w:rPr>
        <w:t>12 апреля 2016</w:t>
      </w:r>
      <w:r>
        <w:rPr>
          <w:sz w:val="28"/>
          <w:szCs w:val="28"/>
        </w:rPr>
        <w:t> </w:t>
      </w:r>
      <w:r w:rsidRPr="00553F76">
        <w:rPr>
          <w:sz w:val="28"/>
          <w:szCs w:val="28"/>
        </w:rPr>
        <w:t>г. выездной коллегией Московского окружного военного суда приговорен к лишению свободы сроком на 5 лет 6 месяцев с отбыванием наказания в исправительной колонии общего режима</w:t>
      </w:r>
      <w:r>
        <w:rPr>
          <w:rStyle w:val="a6"/>
          <w:sz w:val="28"/>
          <w:szCs w:val="28"/>
        </w:rPr>
        <w:footnoteReference w:id="552"/>
      </w:r>
      <w:r w:rsidRPr="00553F76">
        <w:rPr>
          <w:sz w:val="28"/>
          <w:szCs w:val="28"/>
        </w:rPr>
        <w:t>.</w:t>
      </w:r>
      <w:r>
        <w:rPr>
          <w:sz w:val="28"/>
          <w:szCs w:val="28"/>
        </w:rPr>
        <w:t xml:space="preserve"> </w:t>
      </w:r>
    </w:p>
    <w:p w14:paraId="6C65811E" w14:textId="59194238" w:rsidR="00996604" w:rsidRDefault="00BD0981" w:rsidP="00245128">
      <w:pPr>
        <w:shd w:val="clear" w:color="auto" w:fill="FFFFFF"/>
        <w:tabs>
          <w:tab w:val="left" w:pos="7253"/>
        </w:tabs>
        <w:suppressAutoHyphens/>
        <w:spacing w:line="360" w:lineRule="auto"/>
        <w:ind w:firstLine="709"/>
        <w:jc w:val="both"/>
        <w:rPr>
          <w:rFonts w:eastAsiaTheme="minorHAnsi"/>
          <w:sz w:val="28"/>
          <w:szCs w:val="28"/>
          <w:lang w:eastAsia="en-US"/>
        </w:rPr>
      </w:pPr>
      <w:r>
        <w:rPr>
          <w:sz w:val="28"/>
          <w:szCs w:val="28"/>
        </w:rPr>
        <w:t xml:space="preserve">Все </w:t>
      </w:r>
      <w:r w:rsidR="000E70CF" w:rsidRPr="000E70CF">
        <w:rPr>
          <w:sz w:val="28"/>
          <w:szCs w:val="28"/>
        </w:rPr>
        <w:t xml:space="preserve">фигуранты уголовных дел включены в Перечень </w:t>
      </w:r>
      <w:r w:rsidR="003B4EDB" w:rsidRPr="003B4EDB">
        <w:rPr>
          <w:sz w:val="28"/>
          <w:szCs w:val="28"/>
        </w:rPr>
        <w:t>лиц, причастных к экстремизму и терроризму</w:t>
      </w:r>
      <w:r w:rsidR="000E70CF" w:rsidRPr="000E70CF">
        <w:rPr>
          <w:rStyle w:val="a6"/>
          <w:sz w:val="28"/>
          <w:szCs w:val="28"/>
        </w:rPr>
        <w:footnoteReference w:id="553"/>
      </w:r>
      <w:r w:rsidR="000E70CF" w:rsidRPr="000E70CF">
        <w:rPr>
          <w:sz w:val="28"/>
          <w:szCs w:val="28"/>
        </w:rPr>
        <w:t>.</w:t>
      </w:r>
      <w:r w:rsidR="00996604">
        <w:rPr>
          <w:rFonts w:eastAsiaTheme="minorHAnsi"/>
          <w:sz w:val="28"/>
          <w:szCs w:val="28"/>
          <w:lang w:eastAsia="en-US"/>
        </w:rPr>
        <w:br w:type="page"/>
      </w:r>
    </w:p>
    <w:p w14:paraId="5C0A53CA" w14:textId="77777777" w:rsidR="00CF6727" w:rsidRPr="00CF6727" w:rsidRDefault="00CF6727" w:rsidP="00CF6727">
      <w:pPr>
        <w:widowControl/>
        <w:shd w:val="clear" w:color="auto" w:fill="FFFFFF"/>
        <w:suppressAutoHyphens/>
        <w:jc w:val="center"/>
        <w:rPr>
          <w:b/>
          <w:sz w:val="28"/>
          <w:szCs w:val="28"/>
        </w:rPr>
      </w:pPr>
      <w:r w:rsidRPr="00CF6727">
        <w:rPr>
          <w:b/>
          <w:sz w:val="28"/>
          <w:szCs w:val="28"/>
        </w:rPr>
        <w:lastRenderedPageBreak/>
        <w:t xml:space="preserve">Партия исламского возрождения Таджикистана </w:t>
      </w:r>
    </w:p>
    <w:p w14:paraId="133D6219" w14:textId="77777777" w:rsidR="00CF6727" w:rsidRPr="00CF6727" w:rsidRDefault="00CF6727" w:rsidP="00CF6727">
      <w:pPr>
        <w:widowControl/>
        <w:shd w:val="clear" w:color="auto" w:fill="FFFFFF"/>
        <w:suppressAutoHyphens/>
        <w:jc w:val="center"/>
        <w:rPr>
          <w:b/>
          <w:sz w:val="28"/>
          <w:szCs w:val="28"/>
        </w:rPr>
      </w:pPr>
      <w:r w:rsidRPr="00CF6727">
        <w:rPr>
          <w:b/>
          <w:sz w:val="28"/>
          <w:szCs w:val="28"/>
        </w:rPr>
        <w:t>(Республика Таджикистан)</w:t>
      </w:r>
    </w:p>
    <w:p w14:paraId="34E91A45" w14:textId="77777777" w:rsidR="00CF6727" w:rsidRPr="00CF6727" w:rsidRDefault="00CF6727" w:rsidP="003A029B">
      <w:pPr>
        <w:widowControl/>
        <w:shd w:val="clear" w:color="auto" w:fill="FFFFFF"/>
        <w:suppressAutoHyphens/>
        <w:spacing w:after="240"/>
        <w:jc w:val="center"/>
        <w:rPr>
          <w:b/>
          <w:i/>
          <w:sz w:val="28"/>
          <w:szCs w:val="28"/>
        </w:rPr>
      </w:pPr>
      <w:r w:rsidRPr="00CF6727">
        <w:rPr>
          <w:i/>
          <w:sz w:val="28"/>
          <w:szCs w:val="28"/>
        </w:rPr>
        <w:t>международная террористическая организация</w:t>
      </w:r>
    </w:p>
    <w:p w14:paraId="6DA1A3F4" w14:textId="59668C57" w:rsidR="00CF6727" w:rsidRPr="00CF6727" w:rsidRDefault="00CF6727" w:rsidP="00CF6727">
      <w:pPr>
        <w:widowControl/>
        <w:shd w:val="clear" w:color="auto" w:fill="FFFFFF"/>
        <w:suppressAutoHyphens/>
        <w:spacing w:line="360" w:lineRule="auto"/>
        <w:ind w:firstLine="709"/>
        <w:jc w:val="both"/>
        <w:rPr>
          <w:sz w:val="28"/>
          <w:szCs w:val="28"/>
        </w:rPr>
      </w:pPr>
      <w:r w:rsidRPr="00CF6727">
        <w:rPr>
          <w:b/>
          <w:sz w:val="28"/>
          <w:szCs w:val="28"/>
        </w:rPr>
        <w:t xml:space="preserve">Наименование, статус, сведения о решении суда. </w:t>
      </w:r>
      <w:r w:rsidRPr="00CF6727">
        <w:rPr>
          <w:sz w:val="28"/>
          <w:szCs w:val="28"/>
        </w:rPr>
        <w:t>Партия исламского возрождения Таджикистана (Республика Таджикистан)</w:t>
      </w:r>
      <w:r w:rsidRPr="00CF6727">
        <w:rPr>
          <w:sz w:val="28"/>
          <w:szCs w:val="28"/>
          <w:vertAlign w:val="superscript"/>
        </w:rPr>
        <w:footnoteReference w:id="554"/>
      </w:r>
      <w:r w:rsidRPr="00CF6727">
        <w:rPr>
          <w:sz w:val="28"/>
          <w:szCs w:val="28"/>
        </w:rPr>
        <w:t xml:space="preserve"> признана террористической организацией решением </w:t>
      </w:r>
      <w:r w:rsidR="006F363C">
        <w:rPr>
          <w:sz w:val="28"/>
          <w:szCs w:val="28"/>
        </w:rPr>
        <w:t>ВС РФ</w:t>
      </w:r>
      <w:r w:rsidRPr="00CF6727">
        <w:rPr>
          <w:sz w:val="28"/>
          <w:szCs w:val="28"/>
        </w:rPr>
        <w:t xml:space="preserve"> от 14 сентября 2022 г</w:t>
      </w:r>
      <w:r w:rsidR="00572224">
        <w:rPr>
          <w:sz w:val="28"/>
          <w:szCs w:val="28"/>
        </w:rPr>
        <w:t>.</w:t>
      </w:r>
      <w:r w:rsidRPr="00CF6727">
        <w:rPr>
          <w:sz w:val="28"/>
          <w:szCs w:val="28"/>
        </w:rPr>
        <w:t xml:space="preserve"> № АКПИ22-680С. Ее деятельность на территории Российской Федерации запрещена и преследуется в уголовном порядке. </w:t>
      </w:r>
      <w:r w:rsidRPr="00CF6727">
        <w:rPr>
          <w:rFonts w:eastAsia="Calibri"/>
          <w:sz w:val="28"/>
          <w:szCs w:val="28"/>
          <w:lang w:eastAsia="en-US"/>
        </w:rPr>
        <w:t xml:space="preserve">В решении </w:t>
      </w:r>
      <w:r w:rsidR="00B2251E">
        <w:rPr>
          <w:rFonts w:eastAsia="Calibri"/>
          <w:sz w:val="28"/>
          <w:szCs w:val="28"/>
          <w:lang w:eastAsia="en-US"/>
        </w:rPr>
        <w:t>ВС</w:t>
      </w:r>
      <w:r w:rsidR="00572224">
        <w:rPr>
          <w:rFonts w:eastAsia="Calibri"/>
          <w:sz w:val="28"/>
          <w:szCs w:val="28"/>
          <w:lang w:eastAsia="en-US"/>
        </w:rPr>
        <w:t> </w:t>
      </w:r>
      <w:r w:rsidR="00B2251E">
        <w:rPr>
          <w:rFonts w:eastAsia="Calibri"/>
          <w:sz w:val="28"/>
          <w:szCs w:val="28"/>
          <w:lang w:eastAsia="en-US"/>
        </w:rPr>
        <w:t>РФ</w:t>
      </w:r>
      <w:r w:rsidRPr="00CF6727">
        <w:rPr>
          <w:rFonts w:eastAsia="Calibri"/>
          <w:sz w:val="28"/>
          <w:szCs w:val="28"/>
          <w:lang w:eastAsia="en-US"/>
        </w:rPr>
        <w:t xml:space="preserve"> указывается на международный статус террористической организации, т</w:t>
      </w:r>
      <w:r w:rsidR="00330B34">
        <w:rPr>
          <w:rFonts w:eastAsia="Calibri"/>
          <w:sz w:val="28"/>
          <w:szCs w:val="28"/>
          <w:lang w:eastAsia="en-US"/>
        </w:rPr>
        <w:t>. </w:t>
      </w:r>
      <w:r w:rsidRPr="00CF6727">
        <w:rPr>
          <w:rFonts w:eastAsia="Calibri"/>
          <w:sz w:val="28"/>
          <w:szCs w:val="28"/>
          <w:lang w:eastAsia="en-US"/>
        </w:rPr>
        <w:t>к</w:t>
      </w:r>
      <w:r w:rsidR="00330B34">
        <w:rPr>
          <w:rFonts w:eastAsia="Calibri"/>
          <w:sz w:val="28"/>
          <w:szCs w:val="28"/>
          <w:lang w:eastAsia="en-US"/>
        </w:rPr>
        <w:t>.</w:t>
      </w:r>
      <w:r w:rsidRPr="00CF6727">
        <w:rPr>
          <w:rFonts w:eastAsia="Calibri"/>
          <w:sz w:val="28"/>
          <w:szCs w:val="28"/>
          <w:lang w:eastAsia="en-US"/>
        </w:rPr>
        <w:t xml:space="preserve"> участники </w:t>
      </w:r>
      <w:r w:rsidR="00572224">
        <w:rPr>
          <w:rFonts w:eastAsia="Calibri"/>
          <w:sz w:val="28"/>
          <w:szCs w:val="28"/>
          <w:lang w:eastAsia="en-US"/>
        </w:rPr>
        <w:t>«</w:t>
      </w:r>
      <w:r w:rsidRPr="00CF6727">
        <w:rPr>
          <w:rFonts w:eastAsia="Calibri"/>
          <w:sz w:val="28"/>
          <w:szCs w:val="28"/>
          <w:lang w:eastAsia="en-US"/>
        </w:rPr>
        <w:t>ПИВТ</w:t>
      </w:r>
      <w:r w:rsidR="00572224">
        <w:rPr>
          <w:rFonts w:eastAsia="Calibri"/>
          <w:sz w:val="28"/>
          <w:szCs w:val="28"/>
          <w:lang w:eastAsia="en-US"/>
        </w:rPr>
        <w:t>»</w:t>
      </w:r>
      <w:r w:rsidRPr="00CF6727">
        <w:rPr>
          <w:rFonts w:eastAsia="Calibri"/>
          <w:sz w:val="28"/>
          <w:szCs w:val="28"/>
          <w:lang w:eastAsia="en-US"/>
        </w:rPr>
        <w:t xml:space="preserve"> осуществляли вербовку новых сторонников в сопредельных государствах, среди </w:t>
      </w:r>
      <w:r w:rsidRPr="00CF6727">
        <w:rPr>
          <w:spacing w:val="-7"/>
          <w:sz w:val="28"/>
          <w:szCs w:val="28"/>
        </w:rPr>
        <w:t xml:space="preserve">трудовых мигрантов из стран Центрально-Азиатского </w:t>
      </w:r>
      <w:r w:rsidRPr="00CF6727">
        <w:rPr>
          <w:sz w:val="28"/>
          <w:szCs w:val="28"/>
        </w:rPr>
        <w:t>региона</w:t>
      </w:r>
      <w:r w:rsidRPr="00CF6727">
        <w:rPr>
          <w:rFonts w:eastAsia="Calibri"/>
          <w:sz w:val="28"/>
          <w:szCs w:val="28"/>
          <w:lang w:eastAsia="en-US"/>
        </w:rPr>
        <w:t xml:space="preserve"> </w:t>
      </w:r>
      <w:r w:rsidRPr="00CF6727">
        <w:rPr>
          <w:sz w:val="28"/>
          <w:szCs w:val="28"/>
        </w:rPr>
        <w:t xml:space="preserve">(№ 42 в Едином федеральном списке </w:t>
      </w:r>
      <w:r w:rsidR="00AF631E">
        <w:rPr>
          <w:sz w:val="28"/>
          <w:szCs w:val="28"/>
        </w:rPr>
        <w:t>ТО</w:t>
      </w:r>
      <w:r w:rsidRPr="00CF6727">
        <w:rPr>
          <w:sz w:val="28"/>
          <w:szCs w:val="28"/>
          <w:shd w:val="clear" w:color="auto" w:fill="FFFFFF"/>
          <w:vertAlign w:val="superscript"/>
        </w:rPr>
        <w:footnoteReference w:id="555"/>
      </w:r>
      <w:r w:rsidRPr="00CF6727">
        <w:rPr>
          <w:sz w:val="28"/>
          <w:szCs w:val="28"/>
          <w:shd w:val="clear" w:color="auto" w:fill="FFFFFF"/>
        </w:rPr>
        <w:t>).</w:t>
      </w:r>
      <w:r w:rsidR="00330B34">
        <w:rPr>
          <w:sz w:val="28"/>
          <w:szCs w:val="28"/>
          <w:shd w:val="clear" w:color="auto" w:fill="FFFFFF"/>
        </w:rPr>
        <w:t xml:space="preserve"> Данное решение в</w:t>
      </w:r>
      <w:r w:rsidR="00330B34" w:rsidRPr="00330B34">
        <w:rPr>
          <w:sz w:val="28"/>
          <w:szCs w:val="28"/>
          <w:shd w:val="clear" w:color="auto" w:fill="FFFFFF"/>
        </w:rPr>
        <w:t>ступило в силу 18 октября 2022 г.</w:t>
      </w:r>
    </w:p>
    <w:p w14:paraId="6D1BAE24" w14:textId="05294D0C" w:rsidR="00CF6727" w:rsidRPr="00CF6727" w:rsidRDefault="00572224" w:rsidP="00CF6727">
      <w:pPr>
        <w:widowControl/>
        <w:shd w:val="clear" w:color="auto" w:fill="FFFFFF"/>
        <w:suppressAutoHyphens/>
        <w:spacing w:line="360" w:lineRule="auto"/>
        <w:ind w:firstLine="709"/>
        <w:jc w:val="both"/>
        <w:rPr>
          <w:rFonts w:eastAsia="Calibri"/>
          <w:sz w:val="28"/>
          <w:szCs w:val="28"/>
          <w:lang w:eastAsia="en-US"/>
        </w:rPr>
      </w:pPr>
      <w:r>
        <w:rPr>
          <w:rFonts w:eastAsia="Calibri"/>
          <w:sz w:val="28"/>
          <w:szCs w:val="28"/>
          <w:lang w:eastAsia="en-US"/>
        </w:rPr>
        <w:t>«</w:t>
      </w:r>
      <w:r w:rsidR="00CF6727" w:rsidRPr="00CF6727">
        <w:rPr>
          <w:rFonts w:eastAsia="Calibri"/>
          <w:sz w:val="28"/>
          <w:szCs w:val="28"/>
          <w:lang w:eastAsia="en-US"/>
        </w:rPr>
        <w:t>ПИВТ</w:t>
      </w:r>
      <w:r>
        <w:rPr>
          <w:rFonts w:eastAsia="Calibri"/>
          <w:sz w:val="28"/>
          <w:szCs w:val="28"/>
          <w:lang w:eastAsia="en-US"/>
        </w:rPr>
        <w:t>»</w:t>
      </w:r>
      <w:r w:rsidR="00CF6727" w:rsidRPr="00CF6727">
        <w:rPr>
          <w:rFonts w:eastAsia="Calibri"/>
          <w:sz w:val="28"/>
          <w:szCs w:val="28"/>
          <w:lang w:eastAsia="en-US"/>
        </w:rPr>
        <w:t xml:space="preserve"> признана террористической организацией Верховным Судом Республики Таджикистан 29 сентября 2015 г. </w:t>
      </w:r>
      <w:r>
        <w:rPr>
          <w:rFonts w:eastAsia="Calibri"/>
          <w:sz w:val="28"/>
          <w:szCs w:val="28"/>
          <w:lang w:eastAsia="en-US"/>
        </w:rPr>
        <w:t>(</w:t>
      </w:r>
      <w:r w:rsidR="00CF6727" w:rsidRPr="00CF6727">
        <w:rPr>
          <w:rFonts w:eastAsia="Calibri"/>
          <w:sz w:val="28"/>
          <w:szCs w:val="28"/>
          <w:lang w:eastAsia="en-US"/>
        </w:rPr>
        <w:t>№ 65 в «Перечне организаций, признанных террористическими и экстремистскими в государствах – членах Организации Договора о коллективной безопасности»</w:t>
      </w:r>
      <w:r>
        <w:rPr>
          <w:rFonts w:eastAsia="Calibri"/>
          <w:sz w:val="28"/>
          <w:szCs w:val="28"/>
          <w:lang w:eastAsia="en-US"/>
        </w:rPr>
        <w:t>)</w:t>
      </w:r>
      <w:r w:rsidR="00CF6727" w:rsidRPr="00CF6727">
        <w:rPr>
          <w:rFonts w:eastAsia="Calibri"/>
          <w:sz w:val="28"/>
          <w:szCs w:val="28"/>
          <w:vertAlign w:val="superscript"/>
          <w:lang w:eastAsia="en-US"/>
        </w:rPr>
        <w:footnoteReference w:id="556"/>
      </w:r>
      <w:r w:rsidR="00CF6727" w:rsidRPr="00CF6727">
        <w:rPr>
          <w:rFonts w:eastAsia="Calibri"/>
          <w:sz w:val="28"/>
          <w:szCs w:val="28"/>
          <w:lang w:eastAsia="en-US"/>
        </w:rPr>
        <w:t>.</w:t>
      </w:r>
    </w:p>
    <w:p w14:paraId="59F48780" w14:textId="79D741A6" w:rsidR="00CF6727" w:rsidRPr="00CF6727" w:rsidRDefault="00CF6727" w:rsidP="00CF6727">
      <w:pPr>
        <w:spacing w:line="360" w:lineRule="auto"/>
        <w:ind w:firstLine="709"/>
        <w:jc w:val="both"/>
        <w:rPr>
          <w:bCs/>
          <w:iCs/>
          <w:sz w:val="28"/>
          <w:szCs w:val="28"/>
        </w:rPr>
      </w:pPr>
      <w:r w:rsidRPr="00CF6727">
        <w:rPr>
          <w:b/>
          <w:sz w:val="28"/>
          <w:szCs w:val="28"/>
        </w:rPr>
        <w:t>Основные цели и задачи.</w:t>
      </w:r>
      <w:r w:rsidRPr="00CF6727">
        <w:rPr>
          <w:bCs/>
          <w:iCs/>
          <w:sz w:val="28"/>
          <w:szCs w:val="28"/>
        </w:rPr>
        <w:t xml:space="preserve"> На территории Российской Федерации </w:t>
      </w:r>
      <w:r w:rsidR="00572224">
        <w:rPr>
          <w:bCs/>
          <w:iCs/>
          <w:sz w:val="28"/>
          <w:szCs w:val="28"/>
        </w:rPr>
        <w:t>«</w:t>
      </w:r>
      <w:r w:rsidRPr="00CF6727">
        <w:rPr>
          <w:bCs/>
          <w:iCs/>
          <w:sz w:val="28"/>
          <w:szCs w:val="28"/>
        </w:rPr>
        <w:t>ПИВТ</w:t>
      </w:r>
      <w:r w:rsidR="00572224">
        <w:rPr>
          <w:bCs/>
          <w:iCs/>
          <w:sz w:val="28"/>
          <w:szCs w:val="28"/>
        </w:rPr>
        <w:t>»</w:t>
      </w:r>
      <w:r w:rsidRPr="00CF6727">
        <w:rPr>
          <w:bCs/>
          <w:iCs/>
          <w:sz w:val="28"/>
          <w:szCs w:val="28"/>
        </w:rPr>
        <w:t xml:space="preserve"> осуществляла деятельность, нацеленную на стимулирование и активизацию терроризма, проведение антигосударственных акций по дискредитации руководства Таджикистана. Кроме того, ее деятельность подрывает основы конституционного строя Российской Федерации, противоречит ее интересам и направлена против граждан Российской Федерации на территориях Республики Таджикистан и Российской Федерации, а также представляет угрозу всем государствам – членам Шанхайской организации сотрудничества</w:t>
      </w:r>
      <w:r w:rsidRPr="00CF6727">
        <w:rPr>
          <w:bCs/>
          <w:iCs/>
          <w:sz w:val="28"/>
          <w:szCs w:val="28"/>
          <w:vertAlign w:val="superscript"/>
        </w:rPr>
        <w:footnoteReference w:id="557"/>
      </w:r>
      <w:r w:rsidRPr="00CF6727">
        <w:rPr>
          <w:bCs/>
          <w:iCs/>
          <w:sz w:val="28"/>
          <w:szCs w:val="28"/>
        </w:rPr>
        <w:t>.</w:t>
      </w:r>
    </w:p>
    <w:p w14:paraId="14FF0D0C" w14:textId="3EB29421" w:rsidR="00CF6727" w:rsidRPr="00CF6727" w:rsidRDefault="00CF6727" w:rsidP="00CF6727">
      <w:pPr>
        <w:widowControl/>
        <w:suppressAutoHyphens/>
        <w:spacing w:line="360" w:lineRule="auto"/>
        <w:ind w:firstLine="709"/>
        <w:jc w:val="both"/>
        <w:rPr>
          <w:sz w:val="28"/>
          <w:szCs w:val="28"/>
        </w:rPr>
      </w:pPr>
      <w:r w:rsidRPr="00CF6727">
        <w:rPr>
          <w:b/>
          <w:sz w:val="28"/>
          <w:szCs w:val="28"/>
        </w:rPr>
        <w:lastRenderedPageBreak/>
        <w:t>Создание.</w:t>
      </w:r>
      <w:r w:rsidRPr="00CF6727">
        <w:rPr>
          <w:b/>
          <w:i/>
          <w:sz w:val="28"/>
          <w:szCs w:val="28"/>
        </w:rPr>
        <w:t xml:space="preserve"> </w:t>
      </w:r>
      <w:r w:rsidRPr="00CF6727">
        <w:rPr>
          <w:sz w:val="28"/>
          <w:szCs w:val="28"/>
        </w:rPr>
        <w:t>Создана сторонниками идей исламского фундаментализма, выступающими за шариатизацию общественных отношений в Республике Таджикистан. Основатель – Саид Абдулло Нури. Партия официально создана на учредительном съезде 26 октября 1991 г. В период гражданской войны в Таджикистане (1992</w:t>
      </w:r>
      <w:r w:rsidR="00ED395C">
        <w:rPr>
          <w:sz w:val="28"/>
          <w:szCs w:val="28"/>
        </w:rPr>
        <w:t>–</w:t>
      </w:r>
      <w:r w:rsidRPr="00CF6727">
        <w:rPr>
          <w:sz w:val="28"/>
          <w:szCs w:val="28"/>
        </w:rPr>
        <w:t xml:space="preserve">1997 гг.) </w:t>
      </w:r>
      <w:r w:rsidR="00572224">
        <w:rPr>
          <w:sz w:val="28"/>
          <w:szCs w:val="28"/>
        </w:rPr>
        <w:t>«</w:t>
      </w:r>
      <w:r w:rsidRPr="00CF6727">
        <w:rPr>
          <w:sz w:val="28"/>
          <w:szCs w:val="28"/>
        </w:rPr>
        <w:t>ПИВТ</w:t>
      </w:r>
      <w:r w:rsidR="00572224">
        <w:rPr>
          <w:sz w:val="28"/>
          <w:szCs w:val="28"/>
        </w:rPr>
        <w:t>»</w:t>
      </w:r>
      <w:r w:rsidRPr="00CF6727">
        <w:rPr>
          <w:sz w:val="28"/>
          <w:szCs w:val="28"/>
        </w:rPr>
        <w:t xml:space="preserve"> входила в состав Объединенной таджикской оппозиции, противостоявшей </w:t>
      </w:r>
      <w:r w:rsidRPr="00CF6727">
        <w:rPr>
          <w:bCs/>
          <w:sz w:val="28"/>
          <w:szCs w:val="28"/>
        </w:rPr>
        <w:t>Народному фронту</w:t>
      </w:r>
      <w:r w:rsidRPr="00CF6727">
        <w:rPr>
          <w:sz w:val="28"/>
          <w:szCs w:val="28"/>
        </w:rPr>
        <w:t>. В связи с дестабилизацией таджикского общества в этот период осуществляла свою деятельность на территории Афганистана</w:t>
      </w:r>
      <w:r w:rsidRPr="00CF6727">
        <w:rPr>
          <w:sz w:val="28"/>
          <w:szCs w:val="28"/>
          <w:vertAlign w:val="superscript"/>
        </w:rPr>
        <w:footnoteReference w:id="558"/>
      </w:r>
      <w:r w:rsidRPr="00CF6727">
        <w:rPr>
          <w:sz w:val="28"/>
          <w:szCs w:val="28"/>
        </w:rPr>
        <w:t>.</w:t>
      </w:r>
    </w:p>
    <w:p w14:paraId="17A44D25" w14:textId="120EABE4" w:rsidR="00CF6727" w:rsidRPr="00CF6727" w:rsidRDefault="00CF6727" w:rsidP="00CF6727">
      <w:pPr>
        <w:widowControl/>
        <w:shd w:val="clear" w:color="auto" w:fill="FFFFFF"/>
        <w:suppressAutoHyphens/>
        <w:spacing w:line="360" w:lineRule="auto"/>
        <w:ind w:firstLine="709"/>
        <w:jc w:val="both"/>
        <w:rPr>
          <w:sz w:val="28"/>
          <w:szCs w:val="28"/>
        </w:rPr>
      </w:pPr>
      <w:r w:rsidRPr="00CF6727">
        <w:rPr>
          <w:b/>
          <w:sz w:val="28"/>
          <w:szCs w:val="28"/>
        </w:rPr>
        <w:t xml:space="preserve">Руководство. </w:t>
      </w:r>
      <w:r w:rsidRPr="00CF6727">
        <w:rPr>
          <w:sz w:val="28"/>
          <w:szCs w:val="28"/>
        </w:rPr>
        <w:t xml:space="preserve">Высший совет </w:t>
      </w:r>
      <w:r w:rsidR="000C4DB9">
        <w:rPr>
          <w:sz w:val="28"/>
          <w:szCs w:val="28"/>
        </w:rPr>
        <w:t>«</w:t>
      </w:r>
      <w:r w:rsidRPr="00CF6727">
        <w:rPr>
          <w:sz w:val="28"/>
          <w:szCs w:val="28"/>
        </w:rPr>
        <w:t>ПИВТ</w:t>
      </w:r>
      <w:r w:rsidR="000C4DB9">
        <w:rPr>
          <w:sz w:val="28"/>
          <w:szCs w:val="28"/>
        </w:rPr>
        <w:t>»</w:t>
      </w:r>
      <w:r w:rsidRPr="00CF6727">
        <w:rPr>
          <w:sz w:val="28"/>
          <w:szCs w:val="28"/>
        </w:rPr>
        <w:t xml:space="preserve"> возглавляли: Мухаммадшариф Химматзода (1991</w:t>
      </w:r>
      <w:r w:rsidR="000C4DB9">
        <w:rPr>
          <w:sz w:val="28"/>
          <w:szCs w:val="28"/>
        </w:rPr>
        <w:t>–</w:t>
      </w:r>
      <w:r w:rsidRPr="00CF6727">
        <w:rPr>
          <w:sz w:val="28"/>
          <w:szCs w:val="28"/>
        </w:rPr>
        <w:t>1993 гг.), Саид Абдулло Нури (1993</w:t>
      </w:r>
      <w:r w:rsidR="000C4DB9">
        <w:rPr>
          <w:sz w:val="28"/>
          <w:szCs w:val="28"/>
        </w:rPr>
        <w:t>–</w:t>
      </w:r>
      <w:r w:rsidRPr="00CF6727">
        <w:rPr>
          <w:sz w:val="28"/>
          <w:szCs w:val="28"/>
        </w:rPr>
        <w:t>2006 гг.), Мухиддин Кабири (</w:t>
      </w:r>
      <w:r w:rsidR="000C4DB9">
        <w:rPr>
          <w:sz w:val="28"/>
          <w:szCs w:val="28"/>
        </w:rPr>
        <w:t xml:space="preserve">с </w:t>
      </w:r>
      <w:r w:rsidRPr="00CF6727">
        <w:rPr>
          <w:sz w:val="28"/>
          <w:szCs w:val="28"/>
        </w:rPr>
        <w:t>2006 г.</w:t>
      </w:r>
      <w:r w:rsidR="00ED395C">
        <w:rPr>
          <w:sz w:val="28"/>
          <w:szCs w:val="28"/>
        </w:rPr>
        <w:t xml:space="preserve"> по настоящее время</w:t>
      </w:r>
      <w:r w:rsidRPr="00CF6727">
        <w:rPr>
          <w:sz w:val="28"/>
          <w:szCs w:val="28"/>
        </w:rPr>
        <w:t>)</w:t>
      </w:r>
      <w:r w:rsidRPr="00CF6727">
        <w:rPr>
          <w:sz w:val="28"/>
          <w:szCs w:val="28"/>
          <w:vertAlign w:val="superscript"/>
        </w:rPr>
        <w:footnoteReference w:id="559"/>
      </w:r>
      <w:r w:rsidRPr="00CF6727">
        <w:rPr>
          <w:sz w:val="28"/>
          <w:szCs w:val="28"/>
        </w:rPr>
        <w:t xml:space="preserve">. </w:t>
      </w:r>
    </w:p>
    <w:p w14:paraId="1530385F" w14:textId="05C5574C" w:rsidR="00CF6727" w:rsidRPr="00CF6727" w:rsidRDefault="00CF6727" w:rsidP="00CF6727">
      <w:pPr>
        <w:widowControl/>
        <w:suppressAutoHyphens/>
        <w:spacing w:line="360" w:lineRule="auto"/>
        <w:ind w:firstLine="709"/>
        <w:jc w:val="both"/>
        <w:rPr>
          <w:rFonts w:eastAsia="Calibri"/>
          <w:sz w:val="28"/>
          <w:szCs w:val="28"/>
        </w:rPr>
      </w:pPr>
      <w:r w:rsidRPr="00CF6727">
        <w:rPr>
          <w:rFonts w:eastAsia="Calibri"/>
          <w:b/>
          <w:sz w:val="28"/>
          <w:szCs w:val="28"/>
        </w:rPr>
        <w:t>Структура и оснащение.</w:t>
      </w:r>
      <w:r w:rsidRPr="00CF6727">
        <w:t xml:space="preserve"> </w:t>
      </w:r>
      <w:r w:rsidRPr="00CF6727">
        <w:rPr>
          <w:rFonts w:eastAsia="Calibri"/>
          <w:sz w:val="28"/>
          <w:szCs w:val="28"/>
        </w:rPr>
        <w:t xml:space="preserve">Имела четкую организационную структуру. Функционировала на принципах коллегиальности, иерархичности </w:t>
      </w:r>
      <w:r w:rsidR="00B14659">
        <w:rPr>
          <w:rFonts w:eastAsia="Calibri"/>
          <w:sz w:val="28"/>
          <w:szCs w:val="28"/>
        </w:rPr>
        <w:br/>
      </w:r>
      <w:r w:rsidRPr="00CF6727">
        <w:rPr>
          <w:rFonts w:eastAsia="Calibri"/>
          <w:sz w:val="28"/>
          <w:szCs w:val="28"/>
        </w:rPr>
        <w:t>и внутренней дисциплины. Формально деклариру</w:t>
      </w:r>
      <w:r w:rsidR="00ED395C">
        <w:rPr>
          <w:rFonts w:eastAsia="Calibri"/>
          <w:sz w:val="28"/>
          <w:szCs w:val="28"/>
        </w:rPr>
        <w:t>ю</w:t>
      </w:r>
      <w:r w:rsidRPr="00CF6727">
        <w:rPr>
          <w:rFonts w:eastAsia="Calibri"/>
          <w:sz w:val="28"/>
          <w:szCs w:val="28"/>
        </w:rPr>
        <w:t>тся приверженность законности, отказ от насильственных методов борьбы.</w:t>
      </w:r>
    </w:p>
    <w:p w14:paraId="7953CD9A" w14:textId="0C130A10" w:rsidR="00F44271" w:rsidRPr="00CF6727" w:rsidRDefault="00CF6727" w:rsidP="00F44271">
      <w:pPr>
        <w:widowControl/>
        <w:suppressAutoHyphens/>
        <w:spacing w:line="360" w:lineRule="auto"/>
        <w:ind w:firstLine="709"/>
        <w:jc w:val="both"/>
        <w:rPr>
          <w:b/>
          <w:i/>
          <w:sz w:val="28"/>
          <w:szCs w:val="28"/>
        </w:rPr>
      </w:pPr>
      <w:r w:rsidRPr="00CF6727">
        <w:rPr>
          <w:rFonts w:eastAsia="Calibri"/>
          <w:b/>
          <w:sz w:val="28"/>
          <w:szCs w:val="28"/>
        </w:rPr>
        <w:t>Месторасположение.</w:t>
      </w:r>
      <w:r w:rsidRPr="00CF6727">
        <w:rPr>
          <w:sz w:val="28"/>
          <w:szCs w:val="28"/>
        </w:rPr>
        <w:t xml:space="preserve"> До запрета деятельности </w:t>
      </w:r>
      <w:r w:rsidR="000C4DB9">
        <w:rPr>
          <w:sz w:val="28"/>
          <w:szCs w:val="28"/>
        </w:rPr>
        <w:t>«</w:t>
      </w:r>
      <w:r w:rsidRPr="00CF6727">
        <w:rPr>
          <w:sz w:val="28"/>
          <w:szCs w:val="28"/>
        </w:rPr>
        <w:t>ПИВТ</w:t>
      </w:r>
      <w:r w:rsidR="000C4DB9">
        <w:rPr>
          <w:sz w:val="28"/>
          <w:szCs w:val="28"/>
        </w:rPr>
        <w:t>»</w:t>
      </w:r>
      <w:r w:rsidRPr="00CF6727">
        <w:rPr>
          <w:sz w:val="28"/>
          <w:szCs w:val="28"/>
        </w:rPr>
        <w:t xml:space="preserve"> на территории Республики Таджикистан в 2015</w:t>
      </w:r>
      <w:r w:rsidR="00B14659">
        <w:rPr>
          <w:sz w:val="28"/>
          <w:szCs w:val="28"/>
        </w:rPr>
        <w:t> </w:t>
      </w:r>
      <w:r w:rsidRPr="00CF6727">
        <w:rPr>
          <w:sz w:val="28"/>
          <w:szCs w:val="28"/>
        </w:rPr>
        <w:t>г</w:t>
      </w:r>
      <w:r w:rsidR="00B14659">
        <w:rPr>
          <w:sz w:val="28"/>
          <w:szCs w:val="28"/>
        </w:rPr>
        <w:t>.</w:t>
      </w:r>
      <w:r w:rsidRPr="00CF6727">
        <w:rPr>
          <w:sz w:val="28"/>
          <w:szCs w:val="28"/>
        </w:rPr>
        <w:t xml:space="preserve"> штаб-квартира партии располагалась </w:t>
      </w:r>
      <w:r w:rsidRPr="00CF6727">
        <w:rPr>
          <w:sz w:val="28"/>
          <w:szCs w:val="28"/>
        </w:rPr>
        <w:br/>
        <w:t>в г</w:t>
      </w:r>
      <w:r w:rsidR="00B14659">
        <w:rPr>
          <w:sz w:val="28"/>
          <w:szCs w:val="28"/>
        </w:rPr>
        <w:t>. </w:t>
      </w:r>
      <w:r w:rsidRPr="00CF6727">
        <w:rPr>
          <w:sz w:val="28"/>
          <w:szCs w:val="28"/>
        </w:rPr>
        <w:t>Душанбе.</w:t>
      </w:r>
      <w:r w:rsidR="00F44271">
        <w:rPr>
          <w:sz w:val="28"/>
          <w:szCs w:val="28"/>
        </w:rPr>
        <w:t xml:space="preserve"> </w:t>
      </w:r>
      <w:r w:rsidR="00F44271" w:rsidRPr="00CF6727">
        <w:rPr>
          <w:sz w:val="28"/>
          <w:szCs w:val="28"/>
        </w:rPr>
        <w:t>Регионы активности</w:t>
      </w:r>
      <w:r w:rsidR="00F44271">
        <w:rPr>
          <w:sz w:val="28"/>
          <w:szCs w:val="28"/>
        </w:rPr>
        <w:t xml:space="preserve"> – </w:t>
      </w:r>
      <w:r w:rsidR="00F44271" w:rsidRPr="00CF6727">
        <w:rPr>
          <w:sz w:val="28"/>
          <w:szCs w:val="28"/>
        </w:rPr>
        <w:t xml:space="preserve">Таджикистан, Афганистан, Россия, Иран, Турция. </w:t>
      </w:r>
    </w:p>
    <w:p w14:paraId="76F46EBA" w14:textId="74E6FC13" w:rsidR="00CF6727" w:rsidRPr="00CF6727" w:rsidRDefault="00CF6727" w:rsidP="00CF6727">
      <w:pPr>
        <w:widowControl/>
        <w:suppressAutoHyphens/>
        <w:spacing w:line="360" w:lineRule="auto"/>
        <w:ind w:firstLine="709"/>
        <w:jc w:val="both"/>
        <w:rPr>
          <w:b/>
          <w:i/>
          <w:sz w:val="28"/>
          <w:szCs w:val="28"/>
        </w:rPr>
      </w:pPr>
      <w:r w:rsidRPr="00CF6727">
        <w:rPr>
          <w:rFonts w:eastAsia="Calibri"/>
          <w:b/>
          <w:sz w:val="28"/>
          <w:szCs w:val="28"/>
        </w:rPr>
        <w:t>Состав и численность.</w:t>
      </w:r>
      <w:r w:rsidRPr="00CF6727">
        <w:rPr>
          <w:rFonts w:eastAsia="Calibri"/>
          <w:sz w:val="28"/>
          <w:szCs w:val="28"/>
        </w:rPr>
        <w:t xml:space="preserve"> На момент ликвидации </w:t>
      </w:r>
      <w:r w:rsidR="00572224">
        <w:rPr>
          <w:rFonts w:eastAsia="Calibri"/>
          <w:sz w:val="28"/>
          <w:szCs w:val="28"/>
        </w:rPr>
        <w:t>«</w:t>
      </w:r>
      <w:r w:rsidRPr="00CF6727">
        <w:rPr>
          <w:rFonts w:eastAsia="Calibri"/>
          <w:sz w:val="28"/>
          <w:szCs w:val="28"/>
        </w:rPr>
        <w:t>ПИВТ</w:t>
      </w:r>
      <w:r w:rsidR="00572224">
        <w:rPr>
          <w:rFonts w:eastAsia="Calibri"/>
          <w:sz w:val="28"/>
          <w:szCs w:val="28"/>
        </w:rPr>
        <w:t>»</w:t>
      </w:r>
      <w:r w:rsidRPr="00CF6727">
        <w:rPr>
          <w:rFonts w:eastAsia="Calibri"/>
          <w:sz w:val="28"/>
          <w:szCs w:val="28"/>
        </w:rPr>
        <w:t xml:space="preserve"> решением Верховного Суда Республики Таджикистан в 2015</w:t>
      </w:r>
      <w:r w:rsidR="00B14659">
        <w:rPr>
          <w:rFonts w:eastAsia="Calibri"/>
          <w:sz w:val="28"/>
          <w:szCs w:val="28"/>
        </w:rPr>
        <w:t> </w:t>
      </w:r>
      <w:r w:rsidRPr="00CF6727">
        <w:rPr>
          <w:rFonts w:eastAsia="Calibri"/>
          <w:sz w:val="28"/>
          <w:szCs w:val="28"/>
        </w:rPr>
        <w:t>г</w:t>
      </w:r>
      <w:r w:rsidR="00B14659">
        <w:rPr>
          <w:rFonts w:eastAsia="Calibri"/>
          <w:sz w:val="28"/>
          <w:szCs w:val="28"/>
        </w:rPr>
        <w:t>.</w:t>
      </w:r>
      <w:r w:rsidRPr="00CF6727">
        <w:rPr>
          <w:rFonts w:eastAsia="Calibri"/>
          <w:sz w:val="28"/>
          <w:szCs w:val="28"/>
        </w:rPr>
        <w:t xml:space="preserve"> общее количество </w:t>
      </w:r>
      <w:r w:rsidR="00572224">
        <w:rPr>
          <w:rFonts w:eastAsia="Calibri"/>
          <w:sz w:val="28"/>
          <w:szCs w:val="28"/>
        </w:rPr>
        <w:t xml:space="preserve">ее </w:t>
      </w:r>
      <w:r w:rsidRPr="00CF6727">
        <w:rPr>
          <w:rFonts w:eastAsia="Calibri"/>
          <w:sz w:val="28"/>
          <w:szCs w:val="28"/>
        </w:rPr>
        <w:t>сторонников составляло до 40 тыс. человек</w:t>
      </w:r>
      <w:r w:rsidRPr="00CF6727">
        <w:rPr>
          <w:rFonts w:eastAsia="Calibri"/>
          <w:sz w:val="28"/>
          <w:szCs w:val="28"/>
          <w:vertAlign w:val="superscript"/>
        </w:rPr>
        <w:footnoteReference w:id="560"/>
      </w:r>
      <w:r w:rsidRPr="00CF6727">
        <w:rPr>
          <w:rFonts w:eastAsia="Calibri"/>
          <w:sz w:val="28"/>
          <w:szCs w:val="28"/>
        </w:rPr>
        <w:t>.</w:t>
      </w:r>
    </w:p>
    <w:p w14:paraId="1A48CC7C" w14:textId="77777777" w:rsidR="00CF6727" w:rsidRPr="00ED395C" w:rsidRDefault="00CF6727" w:rsidP="00CF6727">
      <w:pPr>
        <w:widowControl/>
        <w:shd w:val="clear" w:color="auto" w:fill="FFFFFF"/>
        <w:suppressAutoHyphens/>
        <w:spacing w:line="360" w:lineRule="auto"/>
        <w:ind w:firstLine="709"/>
        <w:jc w:val="both"/>
        <w:rPr>
          <w:sz w:val="28"/>
          <w:szCs w:val="28"/>
        </w:rPr>
      </w:pPr>
      <w:r w:rsidRPr="00CF6727">
        <w:rPr>
          <w:rFonts w:eastAsia="Calibri"/>
          <w:b/>
          <w:sz w:val="28"/>
          <w:szCs w:val="28"/>
        </w:rPr>
        <w:t>Идеологические установки.</w:t>
      </w:r>
      <w:r w:rsidRPr="00CF6727">
        <w:rPr>
          <w:b/>
          <w:i/>
          <w:sz w:val="28"/>
          <w:szCs w:val="28"/>
        </w:rPr>
        <w:t xml:space="preserve"> </w:t>
      </w:r>
      <w:r w:rsidRPr="00CF6727">
        <w:rPr>
          <w:sz w:val="28"/>
          <w:szCs w:val="28"/>
        </w:rPr>
        <w:t xml:space="preserve">Исламский </w:t>
      </w:r>
      <w:r w:rsidRPr="00ED395C">
        <w:rPr>
          <w:sz w:val="28"/>
          <w:szCs w:val="28"/>
        </w:rPr>
        <w:t>фундаментализм, шариатизация общественных отношений в Республике Таджикистан</w:t>
      </w:r>
      <w:r w:rsidRPr="00ED395C">
        <w:rPr>
          <w:sz w:val="28"/>
          <w:szCs w:val="28"/>
          <w:vertAlign w:val="superscript"/>
        </w:rPr>
        <w:footnoteReference w:id="561"/>
      </w:r>
      <w:r w:rsidRPr="00ED395C">
        <w:rPr>
          <w:sz w:val="28"/>
          <w:szCs w:val="28"/>
        </w:rPr>
        <w:t>.</w:t>
      </w:r>
    </w:p>
    <w:p w14:paraId="75D96EB6" w14:textId="190F9626" w:rsidR="00CF6727" w:rsidRPr="00CF6727" w:rsidRDefault="00CF6727" w:rsidP="00CF6727">
      <w:pPr>
        <w:widowControl/>
        <w:shd w:val="clear" w:color="auto" w:fill="FFFFFF"/>
        <w:suppressAutoHyphens/>
        <w:spacing w:line="360" w:lineRule="auto"/>
        <w:ind w:firstLine="709"/>
        <w:jc w:val="both"/>
        <w:rPr>
          <w:sz w:val="28"/>
          <w:szCs w:val="28"/>
        </w:rPr>
      </w:pPr>
      <w:r w:rsidRPr="00CF6727">
        <w:rPr>
          <w:rFonts w:eastAsia="Calibri"/>
          <w:b/>
          <w:sz w:val="28"/>
          <w:szCs w:val="28"/>
        </w:rPr>
        <w:lastRenderedPageBreak/>
        <w:t>Средства пропаганды.</w:t>
      </w:r>
      <w:r w:rsidRPr="00CF6727">
        <w:rPr>
          <w:b/>
          <w:i/>
          <w:sz w:val="28"/>
          <w:szCs w:val="28"/>
        </w:rPr>
        <w:t xml:space="preserve"> </w:t>
      </w:r>
      <w:r w:rsidRPr="00CF6727">
        <w:rPr>
          <w:sz w:val="28"/>
          <w:szCs w:val="28"/>
        </w:rPr>
        <w:t xml:space="preserve">Имела свой сайт в сети Интернет, использовала социальные сети, мессенджеры и видеохостинги. </w:t>
      </w:r>
      <w:r w:rsidR="003A029B">
        <w:rPr>
          <w:sz w:val="28"/>
          <w:szCs w:val="28"/>
        </w:rPr>
        <w:t>И</w:t>
      </w:r>
      <w:r w:rsidR="00320EE9">
        <w:rPr>
          <w:sz w:val="28"/>
          <w:szCs w:val="28"/>
        </w:rPr>
        <w:t>здавала</w:t>
      </w:r>
      <w:r w:rsidRPr="00CF6727">
        <w:rPr>
          <w:sz w:val="28"/>
          <w:szCs w:val="28"/>
        </w:rPr>
        <w:t xml:space="preserve"> партийн</w:t>
      </w:r>
      <w:r w:rsidR="00320EE9">
        <w:rPr>
          <w:sz w:val="28"/>
          <w:szCs w:val="28"/>
        </w:rPr>
        <w:t>ую</w:t>
      </w:r>
      <w:r w:rsidRPr="00CF6727">
        <w:rPr>
          <w:sz w:val="28"/>
          <w:szCs w:val="28"/>
        </w:rPr>
        <w:t xml:space="preserve"> газет</w:t>
      </w:r>
      <w:r w:rsidR="00320EE9">
        <w:rPr>
          <w:sz w:val="28"/>
          <w:szCs w:val="28"/>
        </w:rPr>
        <w:t>у</w:t>
      </w:r>
      <w:r w:rsidRPr="00CF6727">
        <w:rPr>
          <w:sz w:val="28"/>
          <w:szCs w:val="28"/>
        </w:rPr>
        <w:t>. Основной акцент в вербовочной работе сделан на трудовых мигрантах из стран Центрально-Азиатского региона, для которых ислам, прежде всего в его радикальных формах, на фоне низкой социальной адаптации является средством идентификации, духовной поддержки и сплоч</w:t>
      </w:r>
      <w:r w:rsidR="00B10544">
        <w:rPr>
          <w:sz w:val="28"/>
          <w:szCs w:val="28"/>
        </w:rPr>
        <w:t>е</w:t>
      </w:r>
      <w:r w:rsidRPr="00CF6727">
        <w:rPr>
          <w:sz w:val="28"/>
          <w:szCs w:val="28"/>
        </w:rPr>
        <w:t>нности</w:t>
      </w:r>
      <w:r w:rsidRPr="00CF6727">
        <w:rPr>
          <w:sz w:val="28"/>
          <w:szCs w:val="28"/>
          <w:vertAlign w:val="superscript"/>
        </w:rPr>
        <w:footnoteReference w:id="562"/>
      </w:r>
      <w:r w:rsidRPr="00CF6727">
        <w:rPr>
          <w:sz w:val="28"/>
          <w:szCs w:val="28"/>
        </w:rPr>
        <w:t xml:space="preserve">. </w:t>
      </w:r>
    </w:p>
    <w:p w14:paraId="317928C4" w14:textId="202E4357" w:rsidR="00CF6727" w:rsidRPr="00CF6727" w:rsidRDefault="00CF6727" w:rsidP="00CF6727">
      <w:pPr>
        <w:widowControl/>
        <w:suppressAutoHyphens/>
        <w:spacing w:line="360" w:lineRule="auto"/>
        <w:ind w:firstLine="709"/>
        <w:jc w:val="both"/>
        <w:rPr>
          <w:b/>
          <w:sz w:val="28"/>
          <w:szCs w:val="28"/>
        </w:rPr>
      </w:pPr>
      <w:r w:rsidRPr="00CF6727">
        <w:rPr>
          <w:b/>
          <w:sz w:val="28"/>
          <w:szCs w:val="28"/>
        </w:rPr>
        <w:t xml:space="preserve">Символика. </w:t>
      </w:r>
      <w:r w:rsidRPr="00CF6727">
        <w:rPr>
          <w:sz w:val="28"/>
          <w:szCs w:val="28"/>
        </w:rPr>
        <w:t xml:space="preserve">Флаг </w:t>
      </w:r>
      <w:r w:rsidR="000C4DB9">
        <w:rPr>
          <w:sz w:val="28"/>
          <w:szCs w:val="28"/>
        </w:rPr>
        <w:t>«</w:t>
      </w:r>
      <w:r w:rsidRPr="00CF6727">
        <w:rPr>
          <w:sz w:val="28"/>
          <w:szCs w:val="28"/>
        </w:rPr>
        <w:t>ПИВТ</w:t>
      </w:r>
      <w:r w:rsidR="000C4DB9">
        <w:rPr>
          <w:sz w:val="28"/>
          <w:szCs w:val="28"/>
        </w:rPr>
        <w:t>»</w:t>
      </w:r>
      <w:r w:rsidRPr="00CF6727">
        <w:rPr>
          <w:sz w:val="28"/>
          <w:szCs w:val="28"/>
        </w:rPr>
        <w:t xml:space="preserve"> состоит из горизонтальных полос зеленого, белого и красного цветов. Использование зеленого цвета символизирует развитие, природу, жизнь. По центру на белом фоне </w:t>
      </w:r>
      <w:r w:rsidR="00ED395C">
        <w:rPr>
          <w:sz w:val="28"/>
          <w:szCs w:val="28"/>
        </w:rPr>
        <w:t>приведена</w:t>
      </w:r>
      <w:r w:rsidRPr="00CF6727">
        <w:rPr>
          <w:sz w:val="28"/>
          <w:szCs w:val="28"/>
        </w:rPr>
        <w:t xml:space="preserve"> цитата из Корана</w:t>
      </w:r>
      <w:r w:rsidR="00ED395C">
        <w:rPr>
          <w:sz w:val="28"/>
          <w:szCs w:val="28"/>
        </w:rPr>
        <w:t>:</w:t>
      </w:r>
      <w:r w:rsidRPr="00CF6727">
        <w:rPr>
          <w:sz w:val="28"/>
          <w:szCs w:val="28"/>
        </w:rPr>
        <w:t xml:space="preserve"> «Нет божества кроме Аллаха, Мухаммад – посланник его», также </w:t>
      </w:r>
      <w:r w:rsidR="00ED395C">
        <w:rPr>
          <w:sz w:val="28"/>
          <w:szCs w:val="28"/>
        </w:rPr>
        <w:t xml:space="preserve">изображены </w:t>
      </w:r>
      <w:r w:rsidRPr="00CF6727">
        <w:rPr>
          <w:sz w:val="28"/>
          <w:szCs w:val="28"/>
        </w:rPr>
        <w:t xml:space="preserve">полумесяц и звезда, означающие главный инструмент мусульманского летосчисления и пять столпов веры в исламском вероучении. В центре эмблемы расположен флаг </w:t>
      </w:r>
      <w:r w:rsidR="00ED395C">
        <w:rPr>
          <w:sz w:val="28"/>
          <w:szCs w:val="28"/>
        </w:rPr>
        <w:t>П</w:t>
      </w:r>
      <w:r w:rsidRPr="00CF6727">
        <w:rPr>
          <w:sz w:val="28"/>
          <w:szCs w:val="28"/>
        </w:rPr>
        <w:t xml:space="preserve">артии исламского возрождения Таджикистана, по </w:t>
      </w:r>
      <w:r w:rsidR="00320EE9">
        <w:rPr>
          <w:sz w:val="28"/>
          <w:szCs w:val="28"/>
        </w:rPr>
        <w:t>краям</w:t>
      </w:r>
      <w:r w:rsidRPr="00CF6727">
        <w:rPr>
          <w:sz w:val="28"/>
          <w:szCs w:val="28"/>
        </w:rPr>
        <w:t xml:space="preserve"> изображены колосья пшеницы, а сверху – Коран</w:t>
      </w:r>
      <w:r w:rsidRPr="00CF6727">
        <w:rPr>
          <w:sz w:val="28"/>
          <w:szCs w:val="28"/>
          <w:vertAlign w:val="superscript"/>
        </w:rPr>
        <w:footnoteReference w:id="563"/>
      </w:r>
      <w:r w:rsidRPr="00CF6727">
        <w:rPr>
          <w:sz w:val="28"/>
          <w:szCs w:val="28"/>
        </w:rPr>
        <w:t>.</w:t>
      </w:r>
    </w:p>
    <w:tbl>
      <w:tblPr>
        <w:tblW w:w="0" w:type="auto"/>
        <w:tblInd w:w="108" w:type="dxa"/>
        <w:tblLook w:val="0000" w:firstRow="0" w:lastRow="0" w:firstColumn="0" w:lastColumn="0" w:noHBand="0" w:noVBand="0"/>
      </w:tblPr>
      <w:tblGrid>
        <w:gridCol w:w="4891"/>
        <w:gridCol w:w="4355"/>
      </w:tblGrid>
      <w:tr w:rsidR="00CF6727" w:rsidRPr="00CF6727" w14:paraId="345ECE57" w14:textId="77777777" w:rsidTr="008D0902">
        <w:trPr>
          <w:trHeight w:val="2892"/>
        </w:trPr>
        <w:tc>
          <w:tcPr>
            <w:tcW w:w="4962" w:type="dxa"/>
          </w:tcPr>
          <w:p w14:paraId="101DA938" w14:textId="77777777" w:rsidR="00CF6727" w:rsidRPr="00CF6727" w:rsidRDefault="00CF6727" w:rsidP="00CF6727">
            <w:pPr>
              <w:shd w:val="clear" w:color="auto" w:fill="FFFFFF"/>
              <w:suppressAutoHyphens/>
              <w:jc w:val="center"/>
              <w:rPr>
                <w:sz w:val="28"/>
                <w:szCs w:val="28"/>
              </w:rPr>
            </w:pPr>
            <w:r w:rsidRPr="00CF6727">
              <w:rPr>
                <w:rFonts w:asciiTheme="minorHAnsi" w:eastAsiaTheme="minorHAnsi" w:hAnsiTheme="minorHAnsi" w:cstheme="minorBidi"/>
                <w:noProof/>
                <w:sz w:val="22"/>
                <w:szCs w:val="22"/>
              </w:rPr>
              <w:drawing>
                <wp:inline distT="0" distB="0" distL="0" distR="0" wp14:anchorId="3B2C61C0" wp14:editId="30AEDAF1">
                  <wp:extent cx="2444797" cy="1485727"/>
                  <wp:effectExtent l="0" t="0" r="0" b="635"/>
                  <wp:docPr id="42" name="Рисунок 4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3537" cy="1497115"/>
                          </a:xfrm>
                          <a:prstGeom prst="rect">
                            <a:avLst/>
                          </a:prstGeom>
                          <a:noFill/>
                          <a:ln>
                            <a:noFill/>
                          </a:ln>
                        </pic:spPr>
                      </pic:pic>
                    </a:graphicData>
                  </a:graphic>
                </wp:inline>
              </w:drawing>
            </w:r>
          </w:p>
          <w:p w14:paraId="5CF17DCB" w14:textId="2C701A8C" w:rsidR="00CF6727" w:rsidRPr="00CF6727" w:rsidRDefault="00CF6727" w:rsidP="000C4DB9">
            <w:pPr>
              <w:widowControl/>
              <w:suppressAutoHyphens/>
              <w:autoSpaceDE/>
              <w:autoSpaceDN/>
              <w:adjustRightInd/>
              <w:spacing w:before="240"/>
              <w:jc w:val="center"/>
              <w:rPr>
                <w:rFonts w:eastAsiaTheme="minorHAnsi"/>
                <w:sz w:val="24"/>
                <w:szCs w:val="24"/>
                <w:lang w:eastAsia="en-US"/>
              </w:rPr>
            </w:pPr>
            <w:r w:rsidRPr="00CF6727">
              <w:rPr>
                <w:rFonts w:eastAsiaTheme="minorHAnsi"/>
                <w:i/>
                <w:sz w:val="24"/>
                <w:szCs w:val="24"/>
                <w:lang w:eastAsia="en-US"/>
              </w:rPr>
              <w:t>Флаг</w:t>
            </w:r>
            <w:r w:rsidR="000C4DB9">
              <w:rPr>
                <w:rFonts w:eastAsiaTheme="minorHAnsi"/>
                <w:i/>
                <w:sz w:val="24"/>
                <w:szCs w:val="24"/>
                <w:lang w:eastAsia="en-US"/>
              </w:rPr>
              <w:t xml:space="preserve"> «</w:t>
            </w:r>
            <w:r w:rsidRPr="00CF6727">
              <w:rPr>
                <w:rFonts w:eastAsiaTheme="minorHAnsi"/>
                <w:i/>
                <w:sz w:val="24"/>
                <w:szCs w:val="24"/>
                <w:lang w:eastAsia="en-US"/>
              </w:rPr>
              <w:t>ПИВТ</w:t>
            </w:r>
            <w:r w:rsidR="000C4DB9">
              <w:rPr>
                <w:rFonts w:eastAsiaTheme="minorHAnsi"/>
                <w:i/>
                <w:sz w:val="24"/>
                <w:szCs w:val="24"/>
                <w:lang w:eastAsia="en-US"/>
              </w:rPr>
              <w:t>»</w:t>
            </w:r>
            <w:r w:rsidRPr="00CF6727">
              <w:rPr>
                <w:sz w:val="28"/>
                <w:szCs w:val="28"/>
                <w:vertAlign w:val="superscript"/>
              </w:rPr>
              <w:footnoteReference w:id="564"/>
            </w:r>
          </w:p>
        </w:tc>
        <w:tc>
          <w:tcPr>
            <w:tcW w:w="4489" w:type="dxa"/>
          </w:tcPr>
          <w:p w14:paraId="3773B448" w14:textId="77777777" w:rsidR="00CF6727" w:rsidRPr="00CF6727" w:rsidRDefault="00CF6727" w:rsidP="00CF6727">
            <w:pPr>
              <w:widowControl/>
              <w:autoSpaceDE/>
              <w:autoSpaceDN/>
              <w:adjustRightInd/>
              <w:ind w:firstLine="9"/>
              <w:jc w:val="center"/>
              <w:rPr>
                <w:sz w:val="28"/>
                <w:szCs w:val="28"/>
              </w:rPr>
            </w:pPr>
            <w:r w:rsidRPr="00CF6727">
              <w:rPr>
                <w:rFonts w:asciiTheme="minorHAnsi" w:eastAsiaTheme="minorHAnsi" w:hAnsiTheme="minorHAnsi" w:cstheme="minorBidi"/>
                <w:noProof/>
                <w:sz w:val="22"/>
                <w:szCs w:val="22"/>
              </w:rPr>
              <w:drawing>
                <wp:inline distT="0" distB="0" distL="0" distR="0" wp14:anchorId="3F12215F" wp14:editId="359720D7">
                  <wp:extent cx="1628775" cy="1628775"/>
                  <wp:effectExtent l="0" t="0" r="9525" b="9525"/>
                  <wp:docPr id="43" name="Рисунок 43" descr="Islamic Renaissance Party | The New Order: Last Days of Europe Wi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lamic Renaissance Party | The New Order: Last Days of Europe Wiki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18168" cy="1618168"/>
                          </a:xfrm>
                          <a:prstGeom prst="rect">
                            <a:avLst/>
                          </a:prstGeom>
                          <a:noFill/>
                          <a:ln>
                            <a:noFill/>
                          </a:ln>
                        </pic:spPr>
                      </pic:pic>
                    </a:graphicData>
                  </a:graphic>
                </wp:inline>
              </w:drawing>
            </w:r>
          </w:p>
          <w:p w14:paraId="6CD7F855" w14:textId="7D061C50" w:rsidR="00CF6727" w:rsidRPr="00CF6727" w:rsidRDefault="00CF6727" w:rsidP="00CF6727">
            <w:pPr>
              <w:shd w:val="clear" w:color="auto" w:fill="FFFFFF"/>
              <w:suppressAutoHyphens/>
              <w:jc w:val="center"/>
              <w:rPr>
                <w:sz w:val="28"/>
                <w:szCs w:val="28"/>
              </w:rPr>
            </w:pPr>
            <w:r w:rsidRPr="00CF6727">
              <w:rPr>
                <w:rFonts w:eastAsiaTheme="minorHAnsi"/>
                <w:i/>
                <w:sz w:val="24"/>
                <w:szCs w:val="24"/>
                <w:lang w:eastAsia="en-US"/>
              </w:rPr>
              <w:t xml:space="preserve">Эмблема </w:t>
            </w:r>
            <w:r w:rsidR="000C4DB9">
              <w:rPr>
                <w:rFonts w:eastAsiaTheme="minorHAnsi"/>
                <w:i/>
                <w:sz w:val="24"/>
                <w:szCs w:val="24"/>
                <w:lang w:eastAsia="en-US"/>
              </w:rPr>
              <w:t>«</w:t>
            </w:r>
            <w:r w:rsidRPr="00CF6727">
              <w:rPr>
                <w:rFonts w:eastAsiaTheme="minorHAnsi"/>
                <w:i/>
                <w:sz w:val="24"/>
                <w:szCs w:val="24"/>
                <w:lang w:eastAsia="en-US"/>
              </w:rPr>
              <w:t>ПИВТ</w:t>
            </w:r>
            <w:r w:rsidR="000C4DB9">
              <w:rPr>
                <w:rFonts w:eastAsiaTheme="minorHAnsi"/>
                <w:i/>
                <w:sz w:val="24"/>
                <w:szCs w:val="24"/>
                <w:lang w:eastAsia="en-US"/>
              </w:rPr>
              <w:t>»</w:t>
            </w:r>
            <w:r w:rsidRPr="00CF6727">
              <w:rPr>
                <w:sz w:val="28"/>
                <w:szCs w:val="28"/>
                <w:vertAlign w:val="superscript"/>
              </w:rPr>
              <w:footnoteReference w:id="565"/>
            </w:r>
          </w:p>
        </w:tc>
      </w:tr>
    </w:tbl>
    <w:p w14:paraId="341EA404" w14:textId="77777777" w:rsidR="00CF6727" w:rsidRPr="00B14659" w:rsidRDefault="00CF6727" w:rsidP="00B14659">
      <w:pPr>
        <w:widowControl/>
        <w:shd w:val="clear" w:color="auto" w:fill="FFFFFF"/>
        <w:suppressAutoHyphens/>
        <w:ind w:firstLine="709"/>
        <w:jc w:val="both"/>
        <w:rPr>
          <w:sz w:val="28"/>
          <w:szCs w:val="28"/>
        </w:rPr>
      </w:pPr>
    </w:p>
    <w:p w14:paraId="375B96A4" w14:textId="63C2405B" w:rsidR="00F44271" w:rsidRDefault="00CF6727" w:rsidP="00664913">
      <w:pPr>
        <w:widowControl/>
        <w:shd w:val="clear" w:color="auto" w:fill="FFFFFF"/>
        <w:suppressAutoHyphens/>
        <w:spacing w:line="360" w:lineRule="auto"/>
        <w:ind w:firstLine="709"/>
        <w:jc w:val="both"/>
        <w:rPr>
          <w:sz w:val="28"/>
          <w:szCs w:val="28"/>
        </w:rPr>
      </w:pPr>
      <w:r w:rsidRPr="00CF6727">
        <w:rPr>
          <w:b/>
          <w:sz w:val="28"/>
          <w:szCs w:val="28"/>
        </w:rPr>
        <w:t xml:space="preserve">Преступная деятельность. </w:t>
      </w:r>
      <w:r w:rsidRPr="00CF6727">
        <w:rPr>
          <w:sz w:val="28"/>
          <w:szCs w:val="28"/>
        </w:rPr>
        <w:t>4 сентября 2015 г</w:t>
      </w:r>
      <w:r w:rsidR="000C4DB9">
        <w:rPr>
          <w:sz w:val="28"/>
          <w:szCs w:val="28"/>
        </w:rPr>
        <w:t>.</w:t>
      </w:r>
      <w:r w:rsidRPr="00CF6727">
        <w:rPr>
          <w:sz w:val="28"/>
          <w:szCs w:val="28"/>
        </w:rPr>
        <w:t xml:space="preserve"> в Республике Таджикистан сторонниками бывшей объединенной оппозиции была предпринята попытка совершения вооруженного мятежа</w:t>
      </w:r>
      <w:r w:rsidRPr="00CF6727">
        <w:rPr>
          <w:sz w:val="28"/>
          <w:szCs w:val="28"/>
          <w:vertAlign w:val="superscript"/>
        </w:rPr>
        <w:footnoteReference w:id="566"/>
      </w:r>
      <w:r w:rsidRPr="00CF6727">
        <w:rPr>
          <w:sz w:val="28"/>
          <w:szCs w:val="28"/>
        </w:rPr>
        <w:t xml:space="preserve">. В результате нападения погибли 26 человек, в т. ч. девять сотрудников правоохранительных </w:t>
      </w:r>
      <w:r w:rsidRPr="00CF6727">
        <w:rPr>
          <w:sz w:val="28"/>
          <w:szCs w:val="28"/>
        </w:rPr>
        <w:lastRenderedPageBreak/>
        <w:t>органов</w:t>
      </w:r>
      <w:r w:rsidRPr="00CF6727">
        <w:rPr>
          <w:sz w:val="28"/>
          <w:szCs w:val="28"/>
          <w:vertAlign w:val="superscript"/>
        </w:rPr>
        <w:footnoteReference w:id="567"/>
      </w:r>
      <w:r w:rsidRPr="00CF6727">
        <w:rPr>
          <w:sz w:val="28"/>
          <w:szCs w:val="28"/>
        </w:rPr>
        <w:t xml:space="preserve">. </w:t>
      </w:r>
      <w:r w:rsidR="00F44271">
        <w:rPr>
          <w:sz w:val="28"/>
          <w:szCs w:val="28"/>
        </w:rPr>
        <w:t xml:space="preserve">Переворот не удался, а </w:t>
      </w:r>
      <w:r w:rsidR="00F44271" w:rsidRPr="00CF6727">
        <w:rPr>
          <w:sz w:val="28"/>
          <w:szCs w:val="28"/>
        </w:rPr>
        <w:t>29 сентября 2015 г</w:t>
      </w:r>
      <w:r w:rsidR="00F44271">
        <w:rPr>
          <w:sz w:val="28"/>
          <w:szCs w:val="28"/>
        </w:rPr>
        <w:t xml:space="preserve">. </w:t>
      </w:r>
      <w:r w:rsidRPr="00CF6727">
        <w:rPr>
          <w:sz w:val="28"/>
          <w:szCs w:val="28"/>
        </w:rPr>
        <w:t>Верховн</w:t>
      </w:r>
      <w:r w:rsidR="00F44271">
        <w:rPr>
          <w:sz w:val="28"/>
          <w:szCs w:val="28"/>
        </w:rPr>
        <w:t>ый</w:t>
      </w:r>
      <w:r w:rsidRPr="00CF6727">
        <w:rPr>
          <w:sz w:val="28"/>
          <w:szCs w:val="28"/>
        </w:rPr>
        <w:t xml:space="preserve"> </w:t>
      </w:r>
      <w:r w:rsidR="00F44271">
        <w:rPr>
          <w:sz w:val="28"/>
          <w:szCs w:val="28"/>
        </w:rPr>
        <w:t>с</w:t>
      </w:r>
      <w:r w:rsidRPr="00CF6727">
        <w:rPr>
          <w:sz w:val="28"/>
          <w:szCs w:val="28"/>
        </w:rPr>
        <w:t>уд Республики Таджикистан призна</w:t>
      </w:r>
      <w:r w:rsidR="00F44271">
        <w:rPr>
          <w:sz w:val="28"/>
          <w:szCs w:val="28"/>
        </w:rPr>
        <w:t>л «</w:t>
      </w:r>
      <w:r w:rsidR="00F44271" w:rsidRPr="00CF6727">
        <w:rPr>
          <w:sz w:val="28"/>
          <w:szCs w:val="28"/>
        </w:rPr>
        <w:t>ПИВТ</w:t>
      </w:r>
      <w:r w:rsidR="00F44271">
        <w:rPr>
          <w:sz w:val="28"/>
          <w:szCs w:val="28"/>
        </w:rPr>
        <w:t>»</w:t>
      </w:r>
      <w:r w:rsidR="00F44271" w:rsidRPr="00CF6727">
        <w:rPr>
          <w:sz w:val="28"/>
          <w:szCs w:val="28"/>
        </w:rPr>
        <w:t xml:space="preserve"> </w:t>
      </w:r>
      <w:r w:rsidRPr="00CF6727">
        <w:rPr>
          <w:sz w:val="28"/>
          <w:szCs w:val="28"/>
        </w:rPr>
        <w:t>террористической организацией</w:t>
      </w:r>
      <w:r w:rsidR="00F44271">
        <w:rPr>
          <w:sz w:val="28"/>
          <w:szCs w:val="28"/>
        </w:rPr>
        <w:t xml:space="preserve"> и </w:t>
      </w:r>
      <w:r w:rsidR="00F44271" w:rsidRPr="00CF6727">
        <w:rPr>
          <w:sz w:val="28"/>
          <w:szCs w:val="28"/>
        </w:rPr>
        <w:t>запре</w:t>
      </w:r>
      <w:r w:rsidR="00F44271">
        <w:rPr>
          <w:sz w:val="28"/>
          <w:szCs w:val="28"/>
        </w:rPr>
        <w:t>тил</w:t>
      </w:r>
      <w:r w:rsidRPr="00CF6727">
        <w:rPr>
          <w:sz w:val="28"/>
          <w:szCs w:val="28"/>
        </w:rPr>
        <w:t xml:space="preserve"> ее деятельность на территории государства. </w:t>
      </w:r>
    </w:p>
    <w:p w14:paraId="5D5C50D6" w14:textId="34221593" w:rsidR="00CF6727" w:rsidRPr="00CF6727" w:rsidRDefault="00CF6727" w:rsidP="00F44271">
      <w:pPr>
        <w:keepNext/>
        <w:widowControl/>
        <w:shd w:val="clear" w:color="auto" w:fill="FFFFFF"/>
        <w:suppressAutoHyphens/>
        <w:spacing w:line="360" w:lineRule="auto"/>
        <w:ind w:firstLine="709"/>
        <w:jc w:val="both"/>
        <w:rPr>
          <w:sz w:val="28"/>
          <w:szCs w:val="28"/>
        </w:rPr>
      </w:pPr>
      <w:r w:rsidRPr="00CF6727">
        <w:rPr>
          <w:sz w:val="28"/>
          <w:szCs w:val="28"/>
        </w:rPr>
        <w:t>В указанном решении ВС Республики Таджикистан отмечено, что только в 2010</w:t>
      </w:r>
      <w:r w:rsidR="000C4DB9">
        <w:rPr>
          <w:sz w:val="28"/>
          <w:szCs w:val="28"/>
        </w:rPr>
        <w:t>–</w:t>
      </w:r>
      <w:r w:rsidRPr="00CF6727">
        <w:rPr>
          <w:sz w:val="28"/>
          <w:szCs w:val="28"/>
        </w:rPr>
        <w:t xml:space="preserve">2015 гг. 45 членами </w:t>
      </w:r>
      <w:r w:rsidR="00F44271">
        <w:rPr>
          <w:sz w:val="28"/>
          <w:szCs w:val="28"/>
        </w:rPr>
        <w:t>«</w:t>
      </w:r>
      <w:r w:rsidRPr="00CF6727">
        <w:rPr>
          <w:sz w:val="28"/>
          <w:szCs w:val="28"/>
        </w:rPr>
        <w:t>ПИВТ</w:t>
      </w:r>
      <w:r w:rsidR="00F44271">
        <w:rPr>
          <w:sz w:val="28"/>
          <w:szCs w:val="28"/>
        </w:rPr>
        <w:t>»</w:t>
      </w:r>
      <w:r w:rsidRPr="00CF6727">
        <w:rPr>
          <w:sz w:val="28"/>
          <w:szCs w:val="28"/>
        </w:rPr>
        <w:t xml:space="preserve"> совершены тяжкие и особо тяжкие преступления, 17 членов привлечены к уголовной ответственности за совершение преступлений экстремистского и террористического характера, таких как организация преступных сообществ и участие в них, массовые призывы к изменению конституционного строя Республики Таджикистан насильственным путем, разжигание религиозной вражды и ненависти, способствующие дестабилизации политической ситуации</w:t>
      </w:r>
      <w:r w:rsidRPr="00CF6727">
        <w:rPr>
          <w:sz w:val="28"/>
          <w:szCs w:val="28"/>
          <w:vertAlign w:val="superscript"/>
        </w:rPr>
        <w:footnoteReference w:id="568"/>
      </w:r>
      <w:r w:rsidRPr="00CF6727">
        <w:rPr>
          <w:sz w:val="28"/>
          <w:szCs w:val="28"/>
        </w:rPr>
        <w:t>.</w:t>
      </w:r>
    </w:p>
    <w:p w14:paraId="3995F73C" w14:textId="438E4A03" w:rsidR="00CF6727" w:rsidRPr="00CF6727" w:rsidRDefault="00CF6727" w:rsidP="00CF6727">
      <w:pPr>
        <w:widowControl/>
        <w:shd w:val="clear" w:color="auto" w:fill="FFFFFF"/>
        <w:suppressAutoHyphens/>
        <w:spacing w:line="360" w:lineRule="auto"/>
        <w:ind w:firstLine="709"/>
        <w:jc w:val="both"/>
        <w:rPr>
          <w:sz w:val="28"/>
          <w:szCs w:val="28"/>
        </w:rPr>
      </w:pPr>
      <w:r w:rsidRPr="00CF6727">
        <w:rPr>
          <w:rFonts w:eastAsia="Calibri"/>
          <w:b/>
          <w:sz w:val="28"/>
          <w:szCs w:val="28"/>
        </w:rPr>
        <w:t>Следственная и судебная практика.</w:t>
      </w:r>
      <w:r w:rsidRPr="00CF6727">
        <w:rPr>
          <w:sz w:val="28"/>
          <w:szCs w:val="28"/>
        </w:rPr>
        <w:t xml:space="preserve"> Факты антироссийской деятельности функционеров </w:t>
      </w:r>
      <w:r w:rsidR="000C4DB9">
        <w:rPr>
          <w:sz w:val="28"/>
          <w:szCs w:val="28"/>
        </w:rPr>
        <w:t>«</w:t>
      </w:r>
      <w:r w:rsidRPr="00CF6727">
        <w:rPr>
          <w:sz w:val="28"/>
          <w:szCs w:val="28"/>
        </w:rPr>
        <w:t>ПИВТ</w:t>
      </w:r>
      <w:r w:rsidR="000C4DB9">
        <w:rPr>
          <w:sz w:val="28"/>
          <w:szCs w:val="28"/>
        </w:rPr>
        <w:t>»</w:t>
      </w:r>
      <w:r w:rsidRPr="00CF6727">
        <w:rPr>
          <w:sz w:val="28"/>
          <w:szCs w:val="28"/>
        </w:rPr>
        <w:t xml:space="preserve"> установлены вступившими в законную силу решениями судов Российской Федерации. Так, приговором Центрального окружного военного суда от 3 августа 2020 г</w:t>
      </w:r>
      <w:r w:rsidR="000C4DB9">
        <w:rPr>
          <w:sz w:val="28"/>
          <w:szCs w:val="28"/>
        </w:rPr>
        <w:t>.</w:t>
      </w:r>
      <w:r w:rsidRPr="00CF6727">
        <w:rPr>
          <w:sz w:val="28"/>
          <w:szCs w:val="28"/>
        </w:rPr>
        <w:t xml:space="preserve"> признан виновным в совершении преступления, предусмотренного ч</w:t>
      </w:r>
      <w:r w:rsidR="000C4DB9">
        <w:rPr>
          <w:sz w:val="28"/>
          <w:szCs w:val="28"/>
        </w:rPr>
        <w:t>.</w:t>
      </w:r>
      <w:r w:rsidRPr="00CF6727">
        <w:rPr>
          <w:sz w:val="28"/>
          <w:szCs w:val="28"/>
        </w:rPr>
        <w:t xml:space="preserve"> 2 ст</w:t>
      </w:r>
      <w:r w:rsidR="000C4DB9">
        <w:rPr>
          <w:sz w:val="28"/>
          <w:szCs w:val="28"/>
        </w:rPr>
        <w:t>.</w:t>
      </w:r>
      <w:r w:rsidRPr="00CF6727">
        <w:rPr>
          <w:sz w:val="28"/>
          <w:szCs w:val="28"/>
        </w:rPr>
        <w:t xml:space="preserve"> 205.2 УК</w:t>
      </w:r>
      <w:r w:rsidR="000C4DB9">
        <w:rPr>
          <w:sz w:val="28"/>
          <w:szCs w:val="28"/>
        </w:rPr>
        <w:t> </w:t>
      </w:r>
      <w:r w:rsidRPr="00CF6727">
        <w:rPr>
          <w:sz w:val="28"/>
          <w:szCs w:val="28"/>
        </w:rPr>
        <w:t>РФ</w:t>
      </w:r>
      <w:r w:rsidR="00320EE9">
        <w:rPr>
          <w:sz w:val="28"/>
          <w:szCs w:val="28"/>
        </w:rPr>
        <w:t>,</w:t>
      </w:r>
      <w:r w:rsidRPr="00CF6727">
        <w:rPr>
          <w:sz w:val="28"/>
          <w:szCs w:val="28"/>
        </w:rPr>
        <w:t xml:space="preserve"> </w:t>
      </w:r>
      <w:r w:rsidR="00320EE9">
        <w:rPr>
          <w:spacing w:val="-10"/>
          <w:sz w:val="28"/>
          <w:szCs w:val="28"/>
        </w:rPr>
        <w:t xml:space="preserve">за публичные призывы к осуществлению террористической </w:t>
      </w:r>
      <w:r w:rsidR="00320EE9">
        <w:rPr>
          <w:spacing w:val="-6"/>
          <w:sz w:val="28"/>
          <w:szCs w:val="28"/>
        </w:rPr>
        <w:t xml:space="preserve">деятельности, публичное оправдание терроризма или пропаганду терроризма участник </w:t>
      </w:r>
      <w:r w:rsidR="00320EE9">
        <w:rPr>
          <w:spacing w:val="-8"/>
          <w:sz w:val="28"/>
          <w:szCs w:val="28"/>
        </w:rPr>
        <w:t xml:space="preserve">«ПИВТ», гражданин Республики Таджикистан </w:t>
      </w:r>
      <w:r w:rsidR="000C4DB9" w:rsidRPr="00CF6727">
        <w:rPr>
          <w:sz w:val="28"/>
          <w:szCs w:val="28"/>
        </w:rPr>
        <w:t xml:space="preserve">Шарипов </w:t>
      </w:r>
      <w:r w:rsidRPr="00CF6727">
        <w:rPr>
          <w:sz w:val="28"/>
          <w:szCs w:val="28"/>
        </w:rPr>
        <w:t>М.</w:t>
      </w:r>
      <w:r w:rsidR="000C4DB9">
        <w:rPr>
          <w:sz w:val="28"/>
          <w:szCs w:val="28"/>
        </w:rPr>
        <w:t> </w:t>
      </w:r>
      <w:r w:rsidRPr="00CF6727">
        <w:rPr>
          <w:sz w:val="28"/>
          <w:szCs w:val="28"/>
        </w:rPr>
        <w:t xml:space="preserve">М., который посредством интернет-приложения </w:t>
      </w:r>
      <w:r w:rsidRPr="00CF6727">
        <w:rPr>
          <w:sz w:val="28"/>
          <w:szCs w:val="28"/>
          <w:lang w:val="en-US"/>
        </w:rPr>
        <w:t>Zello</w:t>
      </w:r>
      <w:r w:rsidRPr="00CF6727">
        <w:rPr>
          <w:sz w:val="28"/>
          <w:szCs w:val="28"/>
        </w:rPr>
        <w:t xml:space="preserve"> распространял призывы к борьбе с «неверными», а также оправдывал деятельность МТО «И</w:t>
      </w:r>
      <w:r w:rsidR="002B5F05">
        <w:rPr>
          <w:sz w:val="28"/>
          <w:szCs w:val="28"/>
        </w:rPr>
        <w:t>Г</w:t>
      </w:r>
      <w:r w:rsidRPr="00CF6727">
        <w:rPr>
          <w:sz w:val="28"/>
          <w:szCs w:val="28"/>
        </w:rPr>
        <w:t xml:space="preserve">». </w:t>
      </w:r>
      <w:r w:rsidR="002B5F05">
        <w:rPr>
          <w:sz w:val="28"/>
          <w:szCs w:val="28"/>
        </w:rPr>
        <w:t xml:space="preserve">В </w:t>
      </w:r>
      <w:r w:rsidRPr="00CF6727">
        <w:rPr>
          <w:sz w:val="28"/>
          <w:szCs w:val="28"/>
        </w:rPr>
        <w:t xml:space="preserve">ходе обыска по месту его жительства в Чувашской Республике обнаружена литература и CD-диски с проповедями одного из идеологов </w:t>
      </w:r>
      <w:r w:rsidR="002B5F05">
        <w:rPr>
          <w:sz w:val="28"/>
          <w:szCs w:val="28"/>
        </w:rPr>
        <w:t>«</w:t>
      </w:r>
      <w:r w:rsidRPr="00CF6727">
        <w:rPr>
          <w:sz w:val="28"/>
          <w:szCs w:val="28"/>
        </w:rPr>
        <w:t>ПИВТ</w:t>
      </w:r>
      <w:r w:rsidR="002B5F05">
        <w:rPr>
          <w:sz w:val="28"/>
          <w:szCs w:val="28"/>
        </w:rPr>
        <w:t>»</w:t>
      </w:r>
      <w:r w:rsidRPr="00CF6727">
        <w:rPr>
          <w:sz w:val="28"/>
          <w:szCs w:val="28"/>
        </w:rPr>
        <w:t xml:space="preserve"> Н. Каххорова</w:t>
      </w:r>
      <w:r w:rsidRPr="00CF6727">
        <w:rPr>
          <w:sz w:val="28"/>
          <w:szCs w:val="28"/>
          <w:vertAlign w:val="superscript"/>
        </w:rPr>
        <w:footnoteReference w:id="569"/>
      </w:r>
      <w:r w:rsidRPr="00CF6727">
        <w:rPr>
          <w:sz w:val="28"/>
          <w:szCs w:val="28"/>
        </w:rPr>
        <w:t>.</w:t>
      </w:r>
    </w:p>
    <w:p w14:paraId="493A9C4D" w14:textId="3DE800AF" w:rsidR="00CF6727" w:rsidRPr="00CF6727" w:rsidRDefault="00CF6727" w:rsidP="00CF6727">
      <w:pPr>
        <w:widowControl/>
        <w:shd w:val="clear" w:color="auto" w:fill="FFFFFF"/>
        <w:suppressAutoHyphens/>
        <w:spacing w:line="360" w:lineRule="auto"/>
        <w:ind w:firstLine="709"/>
        <w:jc w:val="both"/>
        <w:rPr>
          <w:sz w:val="28"/>
          <w:szCs w:val="28"/>
        </w:rPr>
      </w:pPr>
      <w:r w:rsidRPr="00CF6727">
        <w:rPr>
          <w:sz w:val="28"/>
          <w:szCs w:val="28"/>
        </w:rPr>
        <w:t>Приговором Хостинского районного суда г</w:t>
      </w:r>
      <w:r w:rsidR="002B5F05">
        <w:rPr>
          <w:sz w:val="28"/>
          <w:szCs w:val="28"/>
        </w:rPr>
        <w:t>. </w:t>
      </w:r>
      <w:r w:rsidRPr="00CF6727">
        <w:rPr>
          <w:sz w:val="28"/>
          <w:szCs w:val="28"/>
        </w:rPr>
        <w:t>Сочи Краснодарского края от 22 октября 2020 г</w:t>
      </w:r>
      <w:r w:rsidR="007C5F2C">
        <w:rPr>
          <w:sz w:val="28"/>
          <w:szCs w:val="28"/>
        </w:rPr>
        <w:t>.</w:t>
      </w:r>
      <w:r w:rsidRPr="00CF6727">
        <w:rPr>
          <w:sz w:val="28"/>
          <w:szCs w:val="28"/>
        </w:rPr>
        <w:t xml:space="preserve"> </w:t>
      </w:r>
      <w:r w:rsidR="00320EE9">
        <w:rPr>
          <w:spacing w:val="-6"/>
          <w:sz w:val="28"/>
          <w:szCs w:val="28"/>
        </w:rPr>
        <w:t>участник</w:t>
      </w:r>
      <w:r w:rsidR="00320EE9" w:rsidRPr="00CF6727">
        <w:rPr>
          <w:sz w:val="28"/>
          <w:szCs w:val="28"/>
        </w:rPr>
        <w:t xml:space="preserve"> </w:t>
      </w:r>
      <w:r w:rsidR="00320EE9">
        <w:rPr>
          <w:sz w:val="28"/>
          <w:szCs w:val="28"/>
        </w:rPr>
        <w:t>«</w:t>
      </w:r>
      <w:r w:rsidR="00320EE9" w:rsidRPr="00CF6727">
        <w:rPr>
          <w:sz w:val="28"/>
          <w:szCs w:val="28"/>
        </w:rPr>
        <w:t>ПИВТ</w:t>
      </w:r>
      <w:r w:rsidR="00320EE9">
        <w:rPr>
          <w:sz w:val="28"/>
          <w:szCs w:val="28"/>
        </w:rPr>
        <w:t>»</w:t>
      </w:r>
      <w:r w:rsidR="00320EE9" w:rsidRPr="00CF6727">
        <w:rPr>
          <w:sz w:val="28"/>
          <w:szCs w:val="28"/>
        </w:rPr>
        <w:t xml:space="preserve">, </w:t>
      </w:r>
      <w:r w:rsidRPr="00CF6727">
        <w:rPr>
          <w:sz w:val="28"/>
          <w:szCs w:val="28"/>
        </w:rPr>
        <w:t xml:space="preserve">гражданин Республики Таджикистан </w:t>
      </w:r>
      <w:r w:rsidRPr="00CF6727">
        <w:rPr>
          <w:sz w:val="28"/>
          <w:szCs w:val="28"/>
        </w:rPr>
        <w:lastRenderedPageBreak/>
        <w:t>Тожибоев Р.</w:t>
      </w:r>
      <w:r w:rsidR="007C5F2C">
        <w:rPr>
          <w:sz w:val="28"/>
          <w:szCs w:val="28"/>
        </w:rPr>
        <w:t> </w:t>
      </w:r>
      <w:r w:rsidRPr="00CF6727">
        <w:rPr>
          <w:sz w:val="28"/>
          <w:szCs w:val="28"/>
        </w:rPr>
        <w:t xml:space="preserve">У. признан виновным в совершении </w:t>
      </w:r>
      <w:r w:rsidRPr="00320EE9">
        <w:rPr>
          <w:sz w:val="28"/>
          <w:szCs w:val="28"/>
        </w:rPr>
        <w:t>преступлений, предусмотренных ст. 322.1 и ст. 322.3 УК РФ</w:t>
      </w:r>
      <w:r w:rsidRPr="00320EE9">
        <w:rPr>
          <w:sz w:val="28"/>
          <w:szCs w:val="28"/>
          <w:vertAlign w:val="superscript"/>
        </w:rPr>
        <w:footnoteReference w:id="570"/>
      </w:r>
      <w:r w:rsidRPr="00320EE9">
        <w:rPr>
          <w:sz w:val="28"/>
          <w:szCs w:val="28"/>
        </w:rPr>
        <w:t>.</w:t>
      </w:r>
    </w:p>
    <w:p w14:paraId="688B1834" w14:textId="42D8F888" w:rsidR="00CF6727" w:rsidRPr="00CF6727" w:rsidRDefault="00CF6727" w:rsidP="00CF6727">
      <w:pPr>
        <w:widowControl/>
        <w:shd w:val="clear" w:color="auto" w:fill="FFFFFF"/>
        <w:suppressAutoHyphens/>
        <w:spacing w:line="360" w:lineRule="auto"/>
        <w:ind w:firstLine="709"/>
        <w:jc w:val="both"/>
        <w:rPr>
          <w:sz w:val="28"/>
          <w:szCs w:val="28"/>
        </w:rPr>
      </w:pPr>
      <w:r w:rsidRPr="00CF6727">
        <w:rPr>
          <w:sz w:val="28"/>
          <w:szCs w:val="28"/>
        </w:rPr>
        <w:t>Приговором 1-го Восточного окружного военного суда от 16 мая 2022</w:t>
      </w:r>
      <w:r w:rsidR="007C5F2C">
        <w:rPr>
          <w:sz w:val="28"/>
          <w:szCs w:val="28"/>
        </w:rPr>
        <w:t> </w:t>
      </w:r>
      <w:r w:rsidRPr="00CF6727">
        <w:rPr>
          <w:sz w:val="28"/>
          <w:szCs w:val="28"/>
        </w:rPr>
        <w:t>г</w:t>
      </w:r>
      <w:r w:rsidR="00572224">
        <w:rPr>
          <w:sz w:val="28"/>
          <w:szCs w:val="28"/>
        </w:rPr>
        <w:t>.</w:t>
      </w:r>
      <w:r w:rsidRPr="00CF6727">
        <w:rPr>
          <w:sz w:val="28"/>
          <w:szCs w:val="28"/>
        </w:rPr>
        <w:t xml:space="preserve"> </w:t>
      </w:r>
      <w:r w:rsidR="00320EE9">
        <w:rPr>
          <w:spacing w:val="-6"/>
          <w:sz w:val="28"/>
          <w:szCs w:val="28"/>
        </w:rPr>
        <w:t>участник</w:t>
      </w:r>
      <w:r w:rsidR="00320EE9" w:rsidRPr="00CF6727">
        <w:rPr>
          <w:sz w:val="28"/>
          <w:szCs w:val="28"/>
        </w:rPr>
        <w:t xml:space="preserve"> </w:t>
      </w:r>
      <w:r w:rsidR="00572224">
        <w:rPr>
          <w:sz w:val="28"/>
          <w:szCs w:val="28"/>
        </w:rPr>
        <w:t>«</w:t>
      </w:r>
      <w:r w:rsidRPr="00CF6727">
        <w:rPr>
          <w:sz w:val="28"/>
          <w:szCs w:val="28"/>
        </w:rPr>
        <w:t>ПИВТ</w:t>
      </w:r>
      <w:r w:rsidR="00572224">
        <w:rPr>
          <w:sz w:val="28"/>
          <w:szCs w:val="28"/>
        </w:rPr>
        <w:t>»</w:t>
      </w:r>
      <w:r w:rsidR="00320EE9">
        <w:rPr>
          <w:sz w:val="28"/>
          <w:szCs w:val="28"/>
        </w:rPr>
        <w:t>,</w:t>
      </w:r>
      <w:r w:rsidRPr="00CF6727">
        <w:rPr>
          <w:sz w:val="28"/>
          <w:szCs w:val="28"/>
        </w:rPr>
        <w:t xml:space="preserve"> гражданин Республики Таджикистан </w:t>
      </w:r>
      <w:r w:rsidR="007C5F2C" w:rsidRPr="00CF6727">
        <w:rPr>
          <w:sz w:val="28"/>
          <w:szCs w:val="28"/>
        </w:rPr>
        <w:t>Давлатов</w:t>
      </w:r>
      <w:r w:rsidR="00320EE9">
        <w:rPr>
          <w:sz w:val="28"/>
          <w:szCs w:val="28"/>
        </w:rPr>
        <w:t> </w:t>
      </w:r>
      <w:r w:rsidRPr="00CF6727">
        <w:rPr>
          <w:sz w:val="28"/>
          <w:szCs w:val="28"/>
        </w:rPr>
        <w:t>П.</w:t>
      </w:r>
      <w:r w:rsidR="00320EE9">
        <w:rPr>
          <w:sz w:val="28"/>
          <w:szCs w:val="28"/>
        </w:rPr>
        <w:t> </w:t>
      </w:r>
      <w:r w:rsidRPr="00CF6727">
        <w:rPr>
          <w:sz w:val="28"/>
          <w:szCs w:val="28"/>
        </w:rPr>
        <w:t>М. признан виновным в совершении преступлений, предусмотренных ч</w:t>
      </w:r>
      <w:r>
        <w:rPr>
          <w:sz w:val="28"/>
          <w:szCs w:val="28"/>
        </w:rPr>
        <w:t>.</w:t>
      </w:r>
      <w:r w:rsidR="00160750">
        <w:rPr>
          <w:sz w:val="28"/>
          <w:szCs w:val="28"/>
        </w:rPr>
        <w:t> </w:t>
      </w:r>
      <w:r w:rsidRPr="00CF6727">
        <w:rPr>
          <w:sz w:val="28"/>
          <w:szCs w:val="28"/>
        </w:rPr>
        <w:t>1 ст</w:t>
      </w:r>
      <w:r>
        <w:rPr>
          <w:sz w:val="28"/>
          <w:szCs w:val="28"/>
        </w:rPr>
        <w:t>.</w:t>
      </w:r>
      <w:r w:rsidR="00572224">
        <w:rPr>
          <w:sz w:val="28"/>
          <w:szCs w:val="28"/>
        </w:rPr>
        <w:t> </w:t>
      </w:r>
      <w:r w:rsidRPr="00CF6727">
        <w:rPr>
          <w:sz w:val="28"/>
          <w:szCs w:val="28"/>
        </w:rPr>
        <w:t>205.1 УК</w:t>
      </w:r>
      <w:r w:rsidR="00572224">
        <w:rPr>
          <w:sz w:val="28"/>
          <w:szCs w:val="28"/>
        </w:rPr>
        <w:t> </w:t>
      </w:r>
      <w:r w:rsidRPr="00CF6727">
        <w:rPr>
          <w:sz w:val="28"/>
          <w:szCs w:val="28"/>
        </w:rPr>
        <w:t>РФ, т.</w:t>
      </w:r>
      <w:r w:rsidR="00572224">
        <w:rPr>
          <w:sz w:val="28"/>
          <w:szCs w:val="28"/>
        </w:rPr>
        <w:t> </w:t>
      </w:r>
      <w:r w:rsidRPr="00CF6727">
        <w:rPr>
          <w:sz w:val="28"/>
          <w:szCs w:val="28"/>
        </w:rPr>
        <w:t xml:space="preserve">е. в содействии террористической </w:t>
      </w:r>
      <w:r w:rsidRPr="00320EE9">
        <w:rPr>
          <w:sz w:val="28"/>
          <w:szCs w:val="28"/>
        </w:rPr>
        <w:t>деятельности в форме склонения лица к совершению преступления, предусмотренного ч.</w:t>
      </w:r>
      <w:r w:rsidR="00160750" w:rsidRPr="00320EE9">
        <w:rPr>
          <w:sz w:val="28"/>
          <w:szCs w:val="28"/>
        </w:rPr>
        <w:t> </w:t>
      </w:r>
      <w:r w:rsidRPr="00320EE9">
        <w:rPr>
          <w:sz w:val="28"/>
          <w:szCs w:val="28"/>
        </w:rPr>
        <w:t>2 ст. 208 УК РФ</w:t>
      </w:r>
      <w:r w:rsidRPr="00320EE9">
        <w:rPr>
          <w:sz w:val="28"/>
          <w:szCs w:val="28"/>
          <w:vertAlign w:val="superscript"/>
        </w:rPr>
        <w:footnoteReference w:id="571"/>
      </w:r>
      <w:r w:rsidRPr="00320EE9">
        <w:rPr>
          <w:sz w:val="28"/>
          <w:szCs w:val="28"/>
        </w:rPr>
        <w:t>.</w:t>
      </w:r>
    </w:p>
    <w:p w14:paraId="6B133CA4" w14:textId="18C34430" w:rsidR="00CF6727" w:rsidRDefault="00160750">
      <w:pPr>
        <w:widowControl/>
        <w:autoSpaceDE/>
        <w:autoSpaceDN/>
        <w:adjustRightInd/>
        <w:spacing w:line="360" w:lineRule="auto"/>
        <w:ind w:firstLine="709"/>
        <w:jc w:val="both"/>
        <w:rPr>
          <w:rFonts w:eastAsiaTheme="minorHAnsi"/>
          <w:sz w:val="28"/>
          <w:szCs w:val="28"/>
          <w:lang w:eastAsia="en-US"/>
        </w:rPr>
      </w:pPr>
      <w:r w:rsidRPr="00160750">
        <w:rPr>
          <w:rFonts w:eastAsiaTheme="minorHAnsi"/>
          <w:sz w:val="28"/>
          <w:szCs w:val="28"/>
          <w:lang w:eastAsia="en-US"/>
        </w:rPr>
        <w:t>Этим же приговором установлено, что Партия исламского возрождения Таджикистана (Республика Таджикистан) на территории Российской Федерации осуществляет деятельность, нацеленную на стимулирование и активизацию терроризма, проведение антигосударственных акций по дискредитации руководства Таджикистана, умаляющих авторитет всего Содружества Независимых Государств. Кроме того, деятельность Партии подрывает основы конституционного строя Российской Федерации, противоречит её интересам и направлена против граждан Российской Федерации на территориях Республики Таджикистан и Российской Федерации, а также представляет угрозу всем государствам</w:t>
      </w:r>
      <w:r>
        <w:rPr>
          <w:rFonts w:eastAsiaTheme="minorHAnsi"/>
          <w:sz w:val="28"/>
          <w:szCs w:val="28"/>
          <w:lang w:eastAsia="en-US"/>
        </w:rPr>
        <w:t xml:space="preserve"> – </w:t>
      </w:r>
      <w:r w:rsidRPr="00160750">
        <w:rPr>
          <w:rFonts w:eastAsiaTheme="minorHAnsi"/>
          <w:sz w:val="28"/>
          <w:szCs w:val="28"/>
          <w:lang w:eastAsia="en-US"/>
        </w:rPr>
        <w:t>членам Шанхайской организации сотрудничества</w:t>
      </w:r>
      <w:r w:rsidR="00320EE9">
        <w:rPr>
          <w:rStyle w:val="a6"/>
          <w:rFonts w:eastAsiaTheme="minorHAnsi"/>
          <w:sz w:val="28"/>
          <w:szCs w:val="28"/>
          <w:lang w:eastAsia="en-US"/>
        </w:rPr>
        <w:footnoteReference w:id="572"/>
      </w:r>
      <w:r w:rsidRPr="00160750">
        <w:rPr>
          <w:rFonts w:eastAsiaTheme="minorHAnsi"/>
          <w:sz w:val="28"/>
          <w:szCs w:val="28"/>
          <w:lang w:eastAsia="en-US"/>
        </w:rPr>
        <w:t>.</w:t>
      </w:r>
    </w:p>
    <w:p w14:paraId="6EB6AFEE" w14:textId="37BD611A" w:rsidR="00FA2452" w:rsidRDefault="00FA2452">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5CDE7055" w14:textId="77777777" w:rsidR="00FA2452" w:rsidRPr="00FA2452" w:rsidRDefault="00FA2452" w:rsidP="00FA2452">
      <w:pPr>
        <w:widowControl/>
        <w:shd w:val="clear" w:color="auto" w:fill="FFFFFF"/>
        <w:suppressAutoHyphens/>
        <w:jc w:val="center"/>
        <w:rPr>
          <w:b/>
          <w:sz w:val="28"/>
          <w:szCs w:val="28"/>
        </w:rPr>
      </w:pPr>
      <w:r w:rsidRPr="00FA2452">
        <w:rPr>
          <w:b/>
          <w:sz w:val="28"/>
          <w:szCs w:val="28"/>
        </w:rPr>
        <w:lastRenderedPageBreak/>
        <w:t>«Дуббайский джамаат»</w:t>
      </w:r>
    </w:p>
    <w:p w14:paraId="5C88540E" w14:textId="77777777" w:rsidR="00FA2452" w:rsidRPr="00FA2452" w:rsidRDefault="00FA2452" w:rsidP="00FA2452">
      <w:pPr>
        <w:widowControl/>
        <w:shd w:val="clear" w:color="auto" w:fill="FFFFFF"/>
        <w:tabs>
          <w:tab w:val="left" w:pos="7195"/>
        </w:tabs>
        <w:suppressAutoHyphens/>
        <w:autoSpaceDE/>
        <w:autoSpaceDN/>
        <w:adjustRightInd/>
        <w:jc w:val="center"/>
        <w:rPr>
          <w:rFonts w:eastAsia="Calibri"/>
          <w:i/>
          <w:sz w:val="28"/>
          <w:szCs w:val="28"/>
          <w:lang w:eastAsia="en-US"/>
        </w:rPr>
      </w:pPr>
      <w:r w:rsidRPr="00FA2452">
        <w:rPr>
          <w:rFonts w:eastAsia="Calibri"/>
          <w:i/>
          <w:sz w:val="28"/>
          <w:szCs w:val="28"/>
          <w:lang w:eastAsia="en-US"/>
        </w:rPr>
        <w:t>террористическое сообщество</w:t>
      </w:r>
    </w:p>
    <w:p w14:paraId="750D7B7E" w14:textId="77777777" w:rsidR="00FA2452" w:rsidRPr="00FA2452" w:rsidRDefault="00FA2452" w:rsidP="00FA2452">
      <w:pPr>
        <w:widowControl/>
        <w:shd w:val="clear" w:color="auto" w:fill="FFFFFF"/>
        <w:tabs>
          <w:tab w:val="left" w:pos="7195"/>
        </w:tabs>
        <w:suppressAutoHyphens/>
        <w:autoSpaceDE/>
        <w:autoSpaceDN/>
        <w:adjustRightInd/>
        <w:jc w:val="center"/>
        <w:rPr>
          <w:rFonts w:eastAsia="Calibri"/>
          <w:i/>
          <w:sz w:val="28"/>
          <w:szCs w:val="28"/>
          <w:lang w:eastAsia="en-US"/>
        </w:rPr>
      </w:pPr>
    </w:p>
    <w:p w14:paraId="21478BE2" w14:textId="2823A328" w:rsidR="00FA2452" w:rsidRPr="00FA2452" w:rsidRDefault="00FA2452" w:rsidP="00FA2452">
      <w:pPr>
        <w:widowControl/>
        <w:shd w:val="clear" w:color="auto" w:fill="FFFFFF"/>
        <w:tabs>
          <w:tab w:val="left" w:pos="7195"/>
        </w:tabs>
        <w:suppressAutoHyphens/>
        <w:autoSpaceDE/>
        <w:autoSpaceDN/>
        <w:adjustRightInd/>
        <w:spacing w:line="360" w:lineRule="auto"/>
        <w:ind w:firstLine="709"/>
        <w:jc w:val="both"/>
        <w:rPr>
          <w:sz w:val="28"/>
          <w:szCs w:val="28"/>
        </w:rPr>
      </w:pPr>
      <w:r w:rsidRPr="00FA2452">
        <w:rPr>
          <w:rFonts w:eastAsia="Calibri"/>
          <w:b/>
          <w:sz w:val="28"/>
          <w:szCs w:val="28"/>
          <w:lang w:eastAsia="en-US"/>
        </w:rPr>
        <w:t xml:space="preserve">Наименование, статус, сведения о решении суда. </w:t>
      </w:r>
      <w:r w:rsidRPr="00FA2452">
        <w:rPr>
          <w:sz w:val="28"/>
          <w:szCs w:val="28"/>
        </w:rPr>
        <w:t xml:space="preserve">«Дуббайский джамаат» признан террористическим сообществом согласно приговору </w:t>
      </w:r>
      <w:r w:rsidRPr="00FA2452">
        <w:rPr>
          <w:sz w:val="28"/>
          <w:szCs w:val="28"/>
        </w:rPr>
        <w:br/>
        <w:t>2-го Западного окружного военного суда от 12 июля 2022 г</w:t>
      </w:r>
      <w:r w:rsidR="007C5F2C">
        <w:rPr>
          <w:sz w:val="28"/>
          <w:szCs w:val="28"/>
        </w:rPr>
        <w:t>.</w:t>
      </w:r>
      <w:r w:rsidRPr="00FA2452">
        <w:rPr>
          <w:sz w:val="28"/>
          <w:szCs w:val="28"/>
        </w:rPr>
        <w:t xml:space="preserve"> № 2-121/2022. </w:t>
      </w:r>
    </w:p>
    <w:p w14:paraId="50CE215C" w14:textId="270B3001" w:rsidR="00FA2452" w:rsidRPr="00FA2452" w:rsidRDefault="00FA2452" w:rsidP="00FA2452">
      <w:pPr>
        <w:widowControl/>
        <w:shd w:val="clear" w:color="auto" w:fill="FFFFFF"/>
        <w:tabs>
          <w:tab w:val="left" w:pos="8098"/>
        </w:tabs>
        <w:suppressAutoHyphens/>
        <w:spacing w:line="360" w:lineRule="auto"/>
        <w:jc w:val="both"/>
        <w:rPr>
          <w:sz w:val="28"/>
          <w:szCs w:val="28"/>
        </w:rPr>
      </w:pPr>
      <w:r w:rsidRPr="00FA2452">
        <w:rPr>
          <w:sz w:val="28"/>
          <w:szCs w:val="28"/>
        </w:rPr>
        <w:t xml:space="preserve">Его деятельность на территории Российской Федерации запрещена </w:t>
      </w:r>
      <w:r w:rsidRPr="00FA2452">
        <w:rPr>
          <w:sz w:val="28"/>
          <w:szCs w:val="28"/>
        </w:rPr>
        <w:br/>
        <w:t xml:space="preserve">и преследуется в уголовном порядке (№ 44 в Едином </w:t>
      </w:r>
      <w:r w:rsidR="00B14659" w:rsidRPr="00081197">
        <w:rPr>
          <w:sz w:val="28"/>
          <w:szCs w:val="28"/>
        </w:rPr>
        <w:t>федеральн</w:t>
      </w:r>
      <w:r w:rsidR="00B14659">
        <w:rPr>
          <w:sz w:val="28"/>
          <w:szCs w:val="28"/>
        </w:rPr>
        <w:t>ом</w:t>
      </w:r>
      <w:r w:rsidR="00B14659" w:rsidRPr="00081197">
        <w:rPr>
          <w:sz w:val="28"/>
          <w:szCs w:val="28"/>
        </w:rPr>
        <w:t xml:space="preserve"> списк</w:t>
      </w:r>
      <w:r w:rsidR="00B14659">
        <w:rPr>
          <w:sz w:val="28"/>
          <w:szCs w:val="28"/>
        </w:rPr>
        <w:t>е</w:t>
      </w:r>
      <w:r w:rsidR="00B14659" w:rsidRPr="00081197">
        <w:rPr>
          <w:sz w:val="28"/>
          <w:szCs w:val="28"/>
        </w:rPr>
        <w:t xml:space="preserve"> </w:t>
      </w:r>
      <w:r w:rsidR="00AF631E">
        <w:rPr>
          <w:sz w:val="28"/>
          <w:szCs w:val="28"/>
        </w:rPr>
        <w:t>ТО</w:t>
      </w:r>
      <w:r w:rsidRPr="00FA2452">
        <w:rPr>
          <w:rFonts w:eastAsia="Calibri"/>
          <w:sz w:val="28"/>
          <w:szCs w:val="28"/>
          <w:vertAlign w:val="superscript"/>
          <w:lang w:eastAsia="en-US"/>
        </w:rPr>
        <w:footnoteReference w:id="573"/>
      </w:r>
      <w:r w:rsidRPr="00FA2452">
        <w:rPr>
          <w:sz w:val="28"/>
          <w:szCs w:val="28"/>
        </w:rPr>
        <w:t>).</w:t>
      </w:r>
    </w:p>
    <w:p w14:paraId="0EE2B279" w14:textId="77777777" w:rsidR="00FA2452" w:rsidRPr="00FA2452" w:rsidRDefault="00FA2452" w:rsidP="00FA2452">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FA2452">
        <w:rPr>
          <w:rFonts w:eastAsia="Calibri"/>
          <w:b/>
          <w:sz w:val="28"/>
          <w:szCs w:val="28"/>
          <w:lang w:eastAsia="en-US"/>
        </w:rPr>
        <w:t xml:space="preserve">Основные цели и задачи. </w:t>
      </w:r>
      <w:r w:rsidRPr="00FA2452">
        <w:rPr>
          <w:rFonts w:eastAsia="Calibri"/>
          <w:sz w:val="28"/>
          <w:szCs w:val="28"/>
          <w:lang w:eastAsia="en-US"/>
        </w:rPr>
        <w:t xml:space="preserve">Совершение теракта в одном из судов </w:t>
      </w:r>
      <w:r w:rsidRPr="00FA2452">
        <w:rPr>
          <w:rFonts w:eastAsia="Calibri"/>
          <w:sz w:val="28"/>
          <w:szCs w:val="28"/>
          <w:lang w:eastAsia="en-US"/>
        </w:rPr>
        <w:br/>
        <w:t xml:space="preserve">г. Москвы в целях дестабилизации его деятельности.  </w:t>
      </w:r>
    </w:p>
    <w:p w14:paraId="29E57C96" w14:textId="20B1AB19" w:rsidR="00FA2452" w:rsidRPr="00FA2452" w:rsidRDefault="00FA2452" w:rsidP="00FA2452">
      <w:pPr>
        <w:widowControl/>
        <w:shd w:val="clear" w:color="auto" w:fill="FFFFFF"/>
        <w:tabs>
          <w:tab w:val="left" w:pos="8098"/>
        </w:tabs>
        <w:suppressAutoHyphens/>
        <w:spacing w:line="360" w:lineRule="auto"/>
        <w:ind w:firstLine="709"/>
        <w:jc w:val="both"/>
        <w:rPr>
          <w:rFonts w:eastAsia="Calibri"/>
          <w:sz w:val="28"/>
          <w:szCs w:val="28"/>
          <w:lang w:eastAsia="en-US"/>
        </w:rPr>
      </w:pPr>
      <w:r w:rsidRPr="00FA2452">
        <w:rPr>
          <w:rFonts w:eastAsia="Calibri"/>
          <w:b/>
          <w:sz w:val="28"/>
          <w:szCs w:val="28"/>
          <w:lang w:eastAsia="en-US"/>
        </w:rPr>
        <w:t xml:space="preserve">Создание. </w:t>
      </w:r>
      <w:r w:rsidRPr="00FA2452">
        <w:rPr>
          <w:rFonts w:eastAsia="Calibri"/>
          <w:sz w:val="28"/>
          <w:szCs w:val="28"/>
          <w:lang w:eastAsia="en-US"/>
        </w:rPr>
        <w:t>Июнь 2020 г.</w:t>
      </w:r>
    </w:p>
    <w:p w14:paraId="63E95BE9" w14:textId="0170BD2C" w:rsidR="00FA2452" w:rsidRPr="00FA2452" w:rsidRDefault="00FA2452" w:rsidP="00FA2452">
      <w:pPr>
        <w:widowControl/>
        <w:shd w:val="clear" w:color="auto" w:fill="FFFFFF"/>
        <w:tabs>
          <w:tab w:val="left" w:pos="7195"/>
        </w:tabs>
        <w:suppressAutoHyphens/>
        <w:spacing w:line="360" w:lineRule="auto"/>
        <w:ind w:firstLine="709"/>
        <w:jc w:val="both"/>
        <w:rPr>
          <w:sz w:val="28"/>
          <w:szCs w:val="28"/>
        </w:rPr>
      </w:pPr>
      <w:r w:rsidRPr="00FA2452">
        <w:rPr>
          <w:rFonts w:eastAsia="Calibri"/>
          <w:b/>
          <w:sz w:val="28"/>
          <w:szCs w:val="28"/>
          <w:lang w:eastAsia="en-US"/>
        </w:rPr>
        <w:t xml:space="preserve">Руководство. </w:t>
      </w:r>
      <w:r w:rsidRPr="00FA2452">
        <w:rPr>
          <w:rFonts w:eastAsia="Calibri"/>
          <w:sz w:val="28"/>
          <w:szCs w:val="28"/>
          <w:lang w:eastAsia="en-US"/>
        </w:rPr>
        <w:t>Э</w:t>
      </w:r>
      <w:r w:rsidRPr="00FA2452">
        <w:rPr>
          <w:sz w:val="28"/>
          <w:szCs w:val="28"/>
        </w:rPr>
        <w:t xml:space="preserve">миссар-вербовщик </w:t>
      </w:r>
      <w:r w:rsidR="00BE72B5">
        <w:rPr>
          <w:sz w:val="28"/>
          <w:szCs w:val="28"/>
        </w:rPr>
        <w:t>МТО</w:t>
      </w:r>
      <w:r w:rsidRPr="00FA2452">
        <w:rPr>
          <w:sz w:val="28"/>
          <w:szCs w:val="28"/>
        </w:rPr>
        <w:t xml:space="preserve"> «И</w:t>
      </w:r>
      <w:r w:rsidR="00BE72B5">
        <w:rPr>
          <w:sz w:val="28"/>
          <w:szCs w:val="28"/>
        </w:rPr>
        <w:t>Г</w:t>
      </w:r>
      <w:r w:rsidRPr="00FA2452">
        <w:rPr>
          <w:sz w:val="28"/>
          <w:szCs w:val="28"/>
        </w:rPr>
        <w:t xml:space="preserve">», именуемый </w:t>
      </w:r>
      <w:r w:rsidRPr="00FA2452">
        <w:rPr>
          <w:rFonts w:eastAsia="Calibri"/>
          <w:sz w:val="28"/>
          <w:szCs w:val="28"/>
          <w:lang w:eastAsia="en-US"/>
        </w:rPr>
        <w:t xml:space="preserve">Абу-Дуджан </w:t>
      </w:r>
      <w:r w:rsidRPr="00FA2452">
        <w:rPr>
          <w:sz w:val="28"/>
          <w:szCs w:val="28"/>
        </w:rPr>
        <w:t>(уголовное дело в отношении него выделено в отдельное производство).</w:t>
      </w:r>
    </w:p>
    <w:p w14:paraId="0A77D62F" w14:textId="72D7CF28" w:rsidR="00FA2452" w:rsidRPr="00FA2452" w:rsidRDefault="00FA2452" w:rsidP="00FA2452">
      <w:pPr>
        <w:widowControl/>
        <w:shd w:val="clear" w:color="auto" w:fill="FFFFFF"/>
        <w:tabs>
          <w:tab w:val="left" w:pos="7195"/>
        </w:tabs>
        <w:suppressAutoHyphens/>
        <w:spacing w:line="360" w:lineRule="auto"/>
        <w:ind w:firstLine="709"/>
        <w:jc w:val="both"/>
        <w:rPr>
          <w:rFonts w:eastAsia="Calibri"/>
          <w:sz w:val="28"/>
          <w:szCs w:val="28"/>
          <w:lang w:eastAsia="en-US"/>
        </w:rPr>
      </w:pPr>
      <w:r w:rsidRPr="00FA2452">
        <w:rPr>
          <w:rFonts w:eastAsia="Calibri"/>
          <w:b/>
          <w:sz w:val="28"/>
          <w:szCs w:val="28"/>
          <w:lang w:eastAsia="en-US"/>
        </w:rPr>
        <w:t>Состав и численность.</w:t>
      </w:r>
      <w:r w:rsidRPr="00FA2452">
        <w:rPr>
          <w:rFonts w:eastAsia="Calibri"/>
          <w:sz w:val="28"/>
          <w:szCs w:val="28"/>
          <w:lang w:eastAsia="en-US"/>
        </w:rPr>
        <w:t xml:space="preserve"> Террористическое сообщество состояло из двух человек: руководителя и исполнителя</w:t>
      </w:r>
      <w:r w:rsidR="00BE72B5">
        <w:rPr>
          <w:rFonts w:eastAsia="Calibri"/>
          <w:sz w:val="28"/>
          <w:szCs w:val="28"/>
          <w:lang w:eastAsia="en-US"/>
        </w:rPr>
        <w:t xml:space="preserve"> – </w:t>
      </w:r>
      <w:r w:rsidRPr="00FA2452">
        <w:rPr>
          <w:rFonts w:eastAsia="Calibri"/>
          <w:sz w:val="28"/>
          <w:szCs w:val="28"/>
          <w:lang w:eastAsia="en-US"/>
        </w:rPr>
        <w:t>Маго</w:t>
      </w:r>
      <w:r w:rsidR="00E337D4">
        <w:rPr>
          <w:rFonts w:eastAsia="Calibri"/>
          <w:sz w:val="28"/>
          <w:szCs w:val="28"/>
          <w:lang w:eastAsia="en-US"/>
        </w:rPr>
        <w:t>м</w:t>
      </w:r>
      <w:r w:rsidRPr="00FA2452">
        <w:rPr>
          <w:rFonts w:eastAsia="Calibri"/>
          <w:sz w:val="28"/>
          <w:szCs w:val="28"/>
          <w:lang w:eastAsia="en-US"/>
        </w:rPr>
        <w:t xml:space="preserve">едова К.М., уроженца Дагестана, </w:t>
      </w:r>
      <w:r w:rsidR="00EA561B">
        <w:rPr>
          <w:rFonts w:eastAsia="Calibri"/>
          <w:sz w:val="28"/>
          <w:szCs w:val="28"/>
          <w:lang w:eastAsia="en-US"/>
        </w:rPr>
        <w:t xml:space="preserve">вступившего в ряды </w:t>
      </w:r>
      <w:r w:rsidRPr="00FA2452">
        <w:rPr>
          <w:rFonts w:eastAsia="Calibri"/>
          <w:sz w:val="28"/>
          <w:szCs w:val="28"/>
          <w:lang w:eastAsia="en-US"/>
        </w:rPr>
        <w:t>МТО «ИГ» (</w:t>
      </w:r>
      <w:r w:rsidRPr="00FA2452">
        <w:rPr>
          <w:rFonts w:eastAsia="Calibri"/>
          <w:color w:val="000000"/>
          <w:sz w:val="28"/>
          <w:szCs w:val="28"/>
          <w:lang w:eastAsia="en-US"/>
        </w:rPr>
        <w:t>№</w:t>
      </w:r>
      <w:r w:rsidR="00160750">
        <w:rPr>
          <w:rFonts w:eastAsia="Calibri"/>
          <w:color w:val="000000"/>
          <w:sz w:val="28"/>
          <w:szCs w:val="28"/>
          <w:lang w:eastAsia="en-US"/>
        </w:rPr>
        <w:t> </w:t>
      </w:r>
      <w:r w:rsidRPr="00FA2452">
        <w:rPr>
          <w:rFonts w:eastAsia="Calibri"/>
          <w:color w:val="000000"/>
          <w:sz w:val="28"/>
          <w:szCs w:val="28"/>
          <w:lang w:eastAsia="en-US"/>
        </w:rPr>
        <w:t>8</w:t>
      </w:r>
      <w:r w:rsidR="00EA561B">
        <w:rPr>
          <w:rFonts w:eastAsia="Calibri"/>
          <w:color w:val="000000"/>
          <w:sz w:val="28"/>
          <w:szCs w:val="28"/>
          <w:lang w:eastAsia="en-US"/>
        </w:rPr>
        <w:t>458</w:t>
      </w:r>
      <w:r w:rsidRPr="00FA2452">
        <w:rPr>
          <w:rFonts w:eastAsia="Calibri"/>
          <w:color w:val="000000"/>
          <w:sz w:val="28"/>
          <w:szCs w:val="28"/>
          <w:lang w:eastAsia="en-US"/>
        </w:rPr>
        <w:t xml:space="preserve"> в «Перечне лиц, причастных к экстремистской или террористической деятельности»</w:t>
      </w:r>
      <w:r w:rsidRPr="00FA2452">
        <w:rPr>
          <w:rFonts w:eastAsia="Calibri"/>
          <w:color w:val="000000"/>
          <w:sz w:val="28"/>
          <w:szCs w:val="28"/>
          <w:vertAlign w:val="superscript"/>
          <w:lang w:eastAsia="en-US"/>
        </w:rPr>
        <w:footnoteReference w:id="574"/>
      </w:r>
      <w:r w:rsidRPr="00FA2452">
        <w:rPr>
          <w:rFonts w:eastAsia="Calibri"/>
          <w:color w:val="000000"/>
          <w:sz w:val="28"/>
          <w:szCs w:val="28"/>
          <w:lang w:eastAsia="en-US"/>
        </w:rPr>
        <w:t>).</w:t>
      </w:r>
    </w:p>
    <w:p w14:paraId="32608910" w14:textId="4206BDB1" w:rsidR="00FA2452" w:rsidRPr="00FA2452" w:rsidRDefault="00FA2452" w:rsidP="00FA2452">
      <w:pPr>
        <w:widowControl/>
        <w:shd w:val="clear" w:color="auto" w:fill="FFFFFF"/>
        <w:tabs>
          <w:tab w:val="left" w:pos="7195"/>
        </w:tabs>
        <w:suppressAutoHyphens/>
        <w:spacing w:line="360" w:lineRule="auto"/>
        <w:ind w:firstLine="709"/>
        <w:jc w:val="both"/>
        <w:rPr>
          <w:sz w:val="28"/>
          <w:szCs w:val="28"/>
        </w:rPr>
      </w:pPr>
      <w:r w:rsidRPr="00FA2452">
        <w:rPr>
          <w:b/>
          <w:sz w:val="28"/>
          <w:szCs w:val="28"/>
        </w:rPr>
        <w:t xml:space="preserve">Структура и оснащение. </w:t>
      </w:r>
      <w:r w:rsidRPr="00FA2452">
        <w:rPr>
          <w:sz w:val="28"/>
          <w:szCs w:val="28"/>
        </w:rPr>
        <w:t>Террористическое сообщество представляло собой законспирированную организованную группу, меж</w:t>
      </w:r>
      <w:r w:rsidR="00362526">
        <w:rPr>
          <w:sz w:val="28"/>
          <w:szCs w:val="28"/>
        </w:rPr>
        <w:t>д</w:t>
      </w:r>
      <w:r w:rsidRPr="00FA2452">
        <w:rPr>
          <w:sz w:val="28"/>
          <w:szCs w:val="28"/>
        </w:rPr>
        <w:t>у участниками которо</w:t>
      </w:r>
      <w:r w:rsidR="00082543">
        <w:rPr>
          <w:sz w:val="28"/>
          <w:szCs w:val="28"/>
        </w:rPr>
        <w:t>й</w:t>
      </w:r>
      <w:r w:rsidRPr="00FA2452">
        <w:rPr>
          <w:sz w:val="28"/>
          <w:szCs w:val="28"/>
        </w:rPr>
        <w:t xml:space="preserve"> были четко распределены преступные роли, име</w:t>
      </w:r>
      <w:r w:rsidR="00082543">
        <w:rPr>
          <w:sz w:val="28"/>
          <w:szCs w:val="28"/>
        </w:rPr>
        <w:t>ло</w:t>
      </w:r>
      <w:r w:rsidRPr="00FA2452">
        <w:rPr>
          <w:sz w:val="28"/>
          <w:szCs w:val="28"/>
        </w:rPr>
        <w:t xml:space="preserve"> собственное наименование – «Дуббайский джамаат». Для совершения преступления при</w:t>
      </w:r>
      <w:r w:rsidR="00EA561B">
        <w:rPr>
          <w:sz w:val="28"/>
          <w:szCs w:val="28"/>
        </w:rPr>
        <w:t>обретались</w:t>
      </w:r>
      <w:r w:rsidRPr="00FA2452">
        <w:rPr>
          <w:sz w:val="28"/>
          <w:szCs w:val="28"/>
        </w:rPr>
        <w:t xml:space="preserve"> комплектующие для изготовления </w:t>
      </w:r>
      <w:r w:rsidR="00EA561B" w:rsidRPr="00FA2452">
        <w:rPr>
          <w:sz w:val="28"/>
          <w:szCs w:val="28"/>
        </w:rPr>
        <w:t>СВУ</w:t>
      </w:r>
      <w:r w:rsidRPr="00FA2452">
        <w:rPr>
          <w:sz w:val="28"/>
          <w:szCs w:val="28"/>
        </w:rPr>
        <w:t xml:space="preserve">. </w:t>
      </w:r>
    </w:p>
    <w:p w14:paraId="3C77094C" w14:textId="7C7DCC87" w:rsidR="00FA2452" w:rsidRPr="00FA2452" w:rsidRDefault="00FA2452" w:rsidP="00FA2452">
      <w:pPr>
        <w:widowControl/>
        <w:shd w:val="clear" w:color="auto" w:fill="FFFFFF"/>
        <w:tabs>
          <w:tab w:val="left" w:pos="7195"/>
        </w:tabs>
        <w:suppressAutoHyphens/>
        <w:spacing w:line="360" w:lineRule="auto"/>
        <w:ind w:firstLine="709"/>
        <w:jc w:val="both"/>
        <w:rPr>
          <w:sz w:val="28"/>
          <w:szCs w:val="28"/>
        </w:rPr>
      </w:pPr>
      <w:r w:rsidRPr="00FA2452">
        <w:rPr>
          <w:b/>
          <w:sz w:val="28"/>
          <w:szCs w:val="28"/>
        </w:rPr>
        <w:t>Месторасположение</w:t>
      </w:r>
      <w:r w:rsidR="00082543">
        <w:rPr>
          <w:b/>
          <w:sz w:val="28"/>
          <w:szCs w:val="28"/>
        </w:rPr>
        <w:t>.</w:t>
      </w:r>
      <w:r w:rsidRPr="00082543">
        <w:rPr>
          <w:sz w:val="28"/>
          <w:szCs w:val="28"/>
        </w:rPr>
        <w:t xml:space="preserve"> </w:t>
      </w:r>
      <w:r w:rsidR="00082543" w:rsidRPr="00082543">
        <w:rPr>
          <w:sz w:val="28"/>
          <w:szCs w:val="28"/>
        </w:rPr>
        <w:t>Г</w:t>
      </w:r>
      <w:r w:rsidRPr="00FA2452">
        <w:rPr>
          <w:sz w:val="28"/>
          <w:szCs w:val="28"/>
        </w:rPr>
        <w:t xml:space="preserve">лаварь террористического сообщества находился в МТО «ИГ» на территории САР, исполнитель – в </w:t>
      </w:r>
      <w:r w:rsidR="00BE72B5">
        <w:rPr>
          <w:sz w:val="28"/>
          <w:szCs w:val="28"/>
        </w:rPr>
        <w:t>г. </w:t>
      </w:r>
      <w:r w:rsidRPr="00FA2452">
        <w:rPr>
          <w:sz w:val="28"/>
          <w:szCs w:val="28"/>
        </w:rPr>
        <w:t>Москве.</w:t>
      </w:r>
    </w:p>
    <w:p w14:paraId="3DAC8452" w14:textId="7DDCBED9" w:rsidR="00FA2452" w:rsidRPr="00FA2452" w:rsidRDefault="00FA2452" w:rsidP="00FA2452">
      <w:pPr>
        <w:widowControl/>
        <w:shd w:val="clear" w:color="auto" w:fill="FFFFFF"/>
        <w:tabs>
          <w:tab w:val="left" w:pos="7195"/>
        </w:tabs>
        <w:suppressAutoHyphens/>
        <w:autoSpaceDE/>
        <w:autoSpaceDN/>
        <w:adjustRightInd/>
        <w:spacing w:line="360" w:lineRule="auto"/>
        <w:ind w:firstLine="709"/>
        <w:jc w:val="both"/>
        <w:rPr>
          <w:rFonts w:eastAsia="Calibri"/>
          <w:b/>
          <w:sz w:val="32"/>
          <w:szCs w:val="28"/>
          <w:lang w:eastAsia="en-US"/>
        </w:rPr>
      </w:pPr>
      <w:r w:rsidRPr="00FA2452">
        <w:rPr>
          <w:rFonts w:eastAsia="Calibri"/>
          <w:b/>
          <w:sz w:val="28"/>
          <w:szCs w:val="28"/>
          <w:lang w:eastAsia="en-US"/>
        </w:rPr>
        <w:t xml:space="preserve">Идеологические установки. </w:t>
      </w:r>
      <w:r w:rsidRPr="00FA2452">
        <w:rPr>
          <w:sz w:val="28"/>
          <w:szCs w:val="26"/>
        </w:rPr>
        <w:t>Исламск</w:t>
      </w:r>
      <w:r w:rsidR="00BE72B5">
        <w:rPr>
          <w:sz w:val="28"/>
          <w:szCs w:val="26"/>
        </w:rPr>
        <w:t>ий</w:t>
      </w:r>
      <w:r w:rsidRPr="00FA2452">
        <w:rPr>
          <w:sz w:val="28"/>
          <w:szCs w:val="26"/>
        </w:rPr>
        <w:t xml:space="preserve"> фундаментализм, допускающи</w:t>
      </w:r>
      <w:r w:rsidR="00BE72B5">
        <w:rPr>
          <w:sz w:val="28"/>
          <w:szCs w:val="26"/>
        </w:rPr>
        <w:t>й</w:t>
      </w:r>
      <w:r w:rsidRPr="00FA2452">
        <w:rPr>
          <w:sz w:val="28"/>
          <w:szCs w:val="26"/>
        </w:rPr>
        <w:t xml:space="preserve"> совершение насильственных действий в отношении представителей других религий и конфессий («неверных») в рамках </w:t>
      </w:r>
      <w:r w:rsidRPr="00FA2452">
        <w:rPr>
          <w:sz w:val="28"/>
          <w:szCs w:val="26"/>
        </w:rPr>
        <w:lastRenderedPageBreak/>
        <w:t>идеологической борьбы, направленной на свержение неисламских правительств и установлени</w:t>
      </w:r>
      <w:r w:rsidR="00563217">
        <w:rPr>
          <w:sz w:val="28"/>
          <w:szCs w:val="26"/>
        </w:rPr>
        <w:t>е</w:t>
      </w:r>
      <w:r w:rsidRPr="00FA2452">
        <w:rPr>
          <w:sz w:val="28"/>
          <w:szCs w:val="26"/>
        </w:rPr>
        <w:t xml:space="preserve"> на территории проживания мусульман теократического унитарного государства «Ве</w:t>
      </w:r>
      <w:r w:rsidR="00563217">
        <w:rPr>
          <w:sz w:val="28"/>
          <w:szCs w:val="26"/>
        </w:rPr>
        <w:t>л</w:t>
      </w:r>
      <w:r w:rsidRPr="00FA2452">
        <w:rPr>
          <w:sz w:val="28"/>
          <w:szCs w:val="26"/>
        </w:rPr>
        <w:t>и</w:t>
      </w:r>
      <w:r w:rsidR="00563217">
        <w:rPr>
          <w:sz w:val="28"/>
          <w:szCs w:val="26"/>
        </w:rPr>
        <w:t>ки</w:t>
      </w:r>
      <w:r w:rsidRPr="00FA2452">
        <w:rPr>
          <w:sz w:val="28"/>
          <w:szCs w:val="26"/>
        </w:rPr>
        <w:t>й исламский Халифат».</w:t>
      </w:r>
    </w:p>
    <w:p w14:paraId="1E5D2438" w14:textId="251934E5" w:rsidR="00FA2452" w:rsidRPr="00FA2452" w:rsidRDefault="00FA2452" w:rsidP="00FA2452">
      <w:pPr>
        <w:widowControl/>
        <w:shd w:val="clear" w:color="auto" w:fill="FFFFFF"/>
        <w:tabs>
          <w:tab w:val="left" w:pos="7195"/>
        </w:tabs>
        <w:suppressAutoHyphens/>
        <w:autoSpaceDE/>
        <w:autoSpaceDN/>
        <w:adjustRightInd/>
        <w:spacing w:line="360" w:lineRule="auto"/>
        <w:ind w:firstLine="709"/>
        <w:jc w:val="both"/>
        <w:rPr>
          <w:sz w:val="28"/>
          <w:szCs w:val="28"/>
        </w:rPr>
      </w:pPr>
      <w:r w:rsidRPr="00FA2452">
        <w:rPr>
          <w:rFonts w:eastAsia="Calibri"/>
          <w:b/>
          <w:sz w:val="28"/>
          <w:szCs w:val="28"/>
          <w:lang w:eastAsia="en-US"/>
        </w:rPr>
        <w:t>Средства пропаганды.</w:t>
      </w:r>
      <w:r w:rsidRPr="00FA2452">
        <w:rPr>
          <w:rFonts w:eastAsia="Calibri"/>
          <w:sz w:val="28"/>
          <w:szCs w:val="28"/>
          <w:lang w:eastAsia="en-US"/>
        </w:rPr>
        <w:t xml:space="preserve"> Для приискания возможных соучастников </w:t>
      </w:r>
      <w:r w:rsidRPr="00FA2452">
        <w:rPr>
          <w:rFonts w:eastAsia="Calibri"/>
          <w:sz w:val="28"/>
          <w:szCs w:val="28"/>
          <w:lang w:eastAsia="en-US"/>
        </w:rPr>
        <w:br/>
        <w:t xml:space="preserve">к совершению теракта использовались </w:t>
      </w:r>
      <w:r w:rsidR="00EA561B">
        <w:rPr>
          <w:rFonts w:eastAsia="Calibri"/>
          <w:sz w:val="28"/>
          <w:szCs w:val="28"/>
          <w:lang w:eastAsia="en-US"/>
        </w:rPr>
        <w:t>интернет-мессенд</w:t>
      </w:r>
      <w:r w:rsidR="00EA561B" w:rsidRPr="00EA561B">
        <w:rPr>
          <w:rFonts w:eastAsia="Calibri"/>
          <w:sz w:val="28"/>
          <w:szCs w:val="28"/>
          <w:lang w:eastAsia="en-US"/>
        </w:rPr>
        <w:t xml:space="preserve">жер </w:t>
      </w:r>
      <w:r w:rsidRPr="00EA561B">
        <w:rPr>
          <w:rFonts w:eastAsia="Calibri"/>
          <w:sz w:val="28"/>
          <w:szCs w:val="28"/>
          <w:lang w:val="en-US" w:eastAsia="en-US"/>
        </w:rPr>
        <w:t>Telegram</w:t>
      </w:r>
      <w:r w:rsidR="00EA561B" w:rsidRPr="00EA561B">
        <w:rPr>
          <w:rFonts w:eastAsia="Calibri"/>
          <w:sz w:val="28"/>
          <w:szCs w:val="28"/>
          <w:lang w:eastAsia="en-US"/>
        </w:rPr>
        <w:t xml:space="preserve">, </w:t>
      </w:r>
      <w:r w:rsidR="00CD7445">
        <w:rPr>
          <w:rFonts w:eastAsia="Calibri"/>
          <w:sz w:val="28"/>
          <w:szCs w:val="28"/>
          <w:lang w:eastAsia="en-US"/>
        </w:rPr>
        <w:t xml:space="preserve">социальная сеть </w:t>
      </w:r>
      <w:r w:rsidR="00EA561B" w:rsidRPr="00EA561B">
        <w:rPr>
          <w:sz w:val="28"/>
          <w:szCs w:val="28"/>
          <w:lang w:val="en-US"/>
        </w:rPr>
        <w:t>Bigo</w:t>
      </w:r>
      <w:r w:rsidR="00EA561B" w:rsidRPr="00EA561B">
        <w:rPr>
          <w:sz w:val="28"/>
          <w:szCs w:val="28"/>
        </w:rPr>
        <w:t xml:space="preserve"> </w:t>
      </w:r>
      <w:r w:rsidR="00EA561B" w:rsidRPr="00EA561B">
        <w:rPr>
          <w:sz w:val="28"/>
          <w:szCs w:val="28"/>
          <w:lang w:val="en-US"/>
        </w:rPr>
        <w:t>live</w:t>
      </w:r>
      <w:r w:rsidR="00563217">
        <w:rPr>
          <w:sz w:val="28"/>
          <w:szCs w:val="28"/>
        </w:rPr>
        <w:t>,</w:t>
      </w:r>
      <w:r w:rsidR="00EA561B" w:rsidRPr="00EA561B">
        <w:rPr>
          <w:sz w:val="28"/>
          <w:szCs w:val="28"/>
        </w:rPr>
        <w:t xml:space="preserve"> </w:t>
      </w:r>
      <w:r w:rsidR="00EA561B" w:rsidRPr="00EA561B">
        <w:rPr>
          <w:rFonts w:eastAsia="Calibri"/>
          <w:sz w:val="28"/>
          <w:szCs w:val="28"/>
          <w:lang w:eastAsia="en-US"/>
        </w:rPr>
        <w:t>через которы</w:t>
      </w:r>
      <w:r w:rsidR="00CD7445">
        <w:rPr>
          <w:rFonts w:eastAsia="Calibri"/>
          <w:sz w:val="28"/>
          <w:szCs w:val="28"/>
          <w:lang w:eastAsia="en-US"/>
        </w:rPr>
        <w:t>е</w:t>
      </w:r>
      <w:r w:rsidR="00EA561B" w:rsidRPr="00EA561B">
        <w:rPr>
          <w:rFonts w:eastAsia="Calibri"/>
          <w:sz w:val="28"/>
          <w:szCs w:val="28"/>
          <w:lang w:eastAsia="en-US"/>
        </w:rPr>
        <w:t xml:space="preserve"> осуществлял</w:t>
      </w:r>
      <w:r w:rsidR="00EA561B">
        <w:rPr>
          <w:rFonts w:eastAsia="Calibri"/>
          <w:sz w:val="28"/>
          <w:szCs w:val="28"/>
          <w:lang w:eastAsia="en-US"/>
        </w:rPr>
        <w:t xml:space="preserve">ись пропаганда террористической идеологии и вербовка </w:t>
      </w:r>
      <w:r w:rsidRPr="00FA2452">
        <w:rPr>
          <w:sz w:val="28"/>
          <w:szCs w:val="28"/>
        </w:rPr>
        <w:t xml:space="preserve">в </w:t>
      </w:r>
      <w:r w:rsidR="00EA561B">
        <w:rPr>
          <w:sz w:val="28"/>
          <w:szCs w:val="28"/>
        </w:rPr>
        <w:t xml:space="preserve">ряды </w:t>
      </w:r>
      <w:r w:rsidRPr="00FA2452">
        <w:rPr>
          <w:sz w:val="28"/>
          <w:szCs w:val="28"/>
        </w:rPr>
        <w:t>МТО «ИГ».</w:t>
      </w:r>
    </w:p>
    <w:p w14:paraId="7643376E" w14:textId="34F299A9" w:rsidR="00FA2452" w:rsidRPr="00FA2452" w:rsidRDefault="00FA2452" w:rsidP="00FA2452">
      <w:pPr>
        <w:widowControl/>
        <w:shd w:val="clear" w:color="auto" w:fill="FFFFFF"/>
        <w:tabs>
          <w:tab w:val="left" w:pos="8098"/>
        </w:tabs>
        <w:suppressAutoHyphens/>
        <w:spacing w:line="360" w:lineRule="auto"/>
        <w:ind w:firstLine="709"/>
        <w:jc w:val="both"/>
        <w:rPr>
          <w:rFonts w:eastAsia="Calibri"/>
          <w:i/>
          <w:sz w:val="28"/>
          <w:szCs w:val="28"/>
          <w:lang w:eastAsia="en-US"/>
        </w:rPr>
      </w:pPr>
      <w:r w:rsidRPr="00FA2452">
        <w:rPr>
          <w:rFonts w:eastAsia="Calibri"/>
          <w:b/>
          <w:sz w:val="28"/>
          <w:szCs w:val="28"/>
          <w:lang w:eastAsia="en-US"/>
        </w:rPr>
        <w:t>Символика.</w:t>
      </w:r>
      <w:r w:rsidRPr="00BE72B5">
        <w:rPr>
          <w:rFonts w:eastAsia="Calibri"/>
          <w:sz w:val="28"/>
          <w:szCs w:val="28"/>
          <w:lang w:eastAsia="en-US"/>
        </w:rPr>
        <w:t xml:space="preserve"> </w:t>
      </w:r>
      <w:r w:rsidR="00BE72B5" w:rsidRPr="00BE72B5">
        <w:rPr>
          <w:rFonts w:eastAsia="Calibri"/>
          <w:sz w:val="28"/>
          <w:szCs w:val="28"/>
          <w:lang w:eastAsia="en-US"/>
        </w:rPr>
        <w:t>Данных не имеется.</w:t>
      </w:r>
    </w:p>
    <w:p w14:paraId="0BB274EB" w14:textId="77777777" w:rsidR="00FA2452" w:rsidRPr="00FA2452" w:rsidRDefault="00FA2452" w:rsidP="00FA2452">
      <w:pPr>
        <w:widowControl/>
        <w:shd w:val="clear" w:color="auto" w:fill="FFFFFF"/>
        <w:tabs>
          <w:tab w:val="left" w:pos="7195"/>
        </w:tabs>
        <w:suppressAutoHyphens/>
        <w:spacing w:line="360" w:lineRule="auto"/>
        <w:ind w:firstLine="709"/>
        <w:jc w:val="both"/>
        <w:rPr>
          <w:rFonts w:eastAsia="Calibri"/>
          <w:b/>
          <w:sz w:val="28"/>
          <w:szCs w:val="28"/>
          <w:lang w:eastAsia="en-US"/>
        </w:rPr>
      </w:pPr>
      <w:r w:rsidRPr="00FA2452">
        <w:rPr>
          <w:rFonts w:eastAsia="Calibri"/>
          <w:b/>
          <w:sz w:val="28"/>
          <w:szCs w:val="28"/>
          <w:lang w:eastAsia="en-US"/>
        </w:rPr>
        <w:t xml:space="preserve">Преступная деятельность. Следственная и судебная практика. </w:t>
      </w:r>
    </w:p>
    <w:p w14:paraId="583C1BE2" w14:textId="7A9CBA81" w:rsidR="00FA2452" w:rsidRPr="00FA2452" w:rsidRDefault="00FA2452" w:rsidP="00FA2452">
      <w:pPr>
        <w:widowControl/>
        <w:shd w:val="clear" w:color="auto" w:fill="FFFFFF"/>
        <w:tabs>
          <w:tab w:val="left" w:pos="7195"/>
        </w:tabs>
        <w:suppressAutoHyphens/>
        <w:spacing w:line="360" w:lineRule="auto"/>
        <w:ind w:firstLine="709"/>
        <w:jc w:val="both"/>
        <w:rPr>
          <w:sz w:val="28"/>
          <w:szCs w:val="28"/>
        </w:rPr>
      </w:pPr>
      <w:r w:rsidRPr="00FA2452">
        <w:rPr>
          <w:sz w:val="28"/>
          <w:szCs w:val="28"/>
        </w:rPr>
        <w:t>В июле 2020 г. Маго</w:t>
      </w:r>
      <w:r w:rsidR="00C451D9">
        <w:rPr>
          <w:sz w:val="28"/>
          <w:szCs w:val="28"/>
        </w:rPr>
        <w:t>м</w:t>
      </w:r>
      <w:r w:rsidRPr="00FA2452">
        <w:rPr>
          <w:sz w:val="28"/>
          <w:szCs w:val="28"/>
        </w:rPr>
        <w:t xml:space="preserve">едов вступил в качестве рядового члена </w:t>
      </w:r>
      <w:r w:rsidRPr="00FA2452">
        <w:rPr>
          <w:sz w:val="28"/>
          <w:szCs w:val="28"/>
        </w:rPr>
        <w:br/>
        <w:t>в состав МТО «ИГ», присягну</w:t>
      </w:r>
      <w:r w:rsidR="0004541E">
        <w:rPr>
          <w:sz w:val="28"/>
          <w:szCs w:val="28"/>
        </w:rPr>
        <w:t>в</w:t>
      </w:r>
      <w:r w:rsidRPr="00FA2452">
        <w:rPr>
          <w:sz w:val="28"/>
          <w:szCs w:val="28"/>
        </w:rPr>
        <w:t xml:space="preserve"> на верность </w:t>
      </w:r>
      <w:r w:rsidR="0004541E">
        <w:rPr>
          <w:sz w:val="28"/>
          <w:szCs w:val="28"/>
        </w:rPr>
        <w:t>г</w:t>
      </w:r>
      <w:r w:rsidRPr="00FA2452">
        <w:rPr>
          <w:sz w:val="28"/>
          <w:szCs w:val="28"/>
        </w:rPr>
        <w:t>л</w:t>
      </w:r>
      <w:r w:rsidR="0004541E">
        <w:rPr>
          <w:sz w:val="28"/>
          <w:szCs w:val="28"/>
        </w:rPr>
        <w:t>аварю</w:t>
      </w:r>
      <w:r w:rsidRPr="00FA2452">
        <w:rPr>
          <w:sz w:val="28"/>
          <w:szCs w:val="28"/>
        </w:rPr>
        <w:t xml:space="preserve"> </w:t>
      </w:r>
      <w:r w:rsidR="00C451D9">
        <w:rPr>
          <w:sz w:val="28"/>
          <w:szCs w:val="28"/>
        </w:rPr>
        <w:t>террористической организации</w:t>
      </w:r>
      <w:r w:rsidRPr="00FA2452">
        <w:rPr>
          <w:sz w:val="28"/>
          <w:szCs w:val="28"/>
        </w:rPr>
        <w:t xml:space="preserve">. В 2021 г. вступил в сговор с членом МТО «ИГ», участвовавшим в боевых действиях на территории САР, и образовал с ним террористического сообщество под руководством последнего в целях планирования и совершения теракта. </w:t>
      </w:r>
      <w:r w:rsidR="0004541E">
        <w:rPr>
          <w:sz w:val="28"/>
          <w:szCs w:val="28"/>
        </w:rPr>
        <w:t>П</w:t>
      </w:r>
      <w:r w:rsidRPr="00FA2452">
        <w:rPr>
          <w:sz w:val="28"/>
          <w:szCs w:val="28"/>
        </w:rPr>
        <w:t xml:space="preserve">ропагандируя </w:t>
      </w:r>
      <w:r w:rsidRPr="0004541E">
        <w:rPr>
          <w:sz w:val="28"/>
          <w:szCs w:val="28"/>
        </w:rPr>
        <w:t>радикальн</w:t>
      </w:r>
      <w:r w:rsidR="0004541E" w:rsidRPr="0004541E">
        <w:rPr>
          <w:sz w:val="28"/>
          <w:szCs w:val="28"/>
        </w:rPr>
        <w:t>ую</w:t>
      </w:r>
      <w:r w:rsidRPr="0004541E">
        <w:rPr>
          <w:sz w:val="28"/>
          <w:szCs w:val="28"/>
        </w:rPr>
        <w:t xml:space="preserve"> иде</w:t>
      </w:r>
      <w:r w:rsidR="0004541E" w:rsidRPr="0004541E">
        <w:rPr>
          <w:sz w:val="28"/>
          <w:szCs w:val="28"/>
        </w:rPr>
        <w:t>ологию</w:t>
      </w:r>
      <w:r w:rsidRPr="0004541E">
        <w:rPr>
          <w:sz w:val="28"/>
          <w:szCs w:val="28"/>
        </w:rPr>
        <w:t xml:space="preserve"> МТО «ИГ», он предприн</w:t>
      </w:r>
      <w:r w:rsidR="0004541E" w:rsidRPr="0004541E">
        <w:rPr>
          <w:sz w:val="28"/>
          <w:szCs w:val="28"/>
        </w:rPr>
        <w:t>имал</w:t>
      </w:r>
      <w:r w:rsidRPr="0004541E">
        <w:rPr>
          <w:sz w:val="28"/>
          <w:szCs w:val="28"/>
        </w:rPr>
        <w:t xml:space="preserve"> попытк</w:t>
      </w:r>
      <w:r w:rsidR="0004541E" w:rsidRPr="0004541E">
        <w:rPr>
          <w:sz w:val="28"/>
          <w:szCs w:val="28"/>
        </w:rPr>
        <w:t>и</w:t>
      </w:r>
      <w:r w:rsidRPr="0004541E">
        <w:rPr>
          <w:sz w:val="28"/>
          <w:szCs w:val="28"/>
        </w:rPr>
        <w:t xml:space="preserve"> склон</w:t>
      </w:r>
      <w:r w:rsidR="0004541E" w:rsidRPr="0004541E">
        <w:rPr>
          <w:sz w:val="28"/>
          <w:szCs w:val="28"/>
        </w:rPr>
        <w:t>ения</w:t>
      </w:r>
      <w:r w:rsidRPr="0004541E">
        <w:rPr>
          <w:sz w:val="28"/>
          <w:szCs w:val="28"/>
        </w:rPr>
        <w:t xml:space="preserve"> знакомых ему </w:t>
      </w:r>
      <w:r w:rsidR="0004541E" w:rsidRPr="0004541E">
        <w:rPr>
          <w:sz w:val="28"/>
          <w:szCs w:val="28"/>
        </w:rPr>
        <w:t>лиц</w:t>
      </w:r>
      <w:r w:rsidRPr="0004541E">
        <w:rPr>
          <w:sz w:val="28"/>
          <w:szCs w:val="28"/>
        </w:rPr>
        <w:t xml:space="preserve"> к вступлению в ряды МТО и оказанию ему помощи в совершении теракта. </w:t>
      </w:r>
      <w:r w:rsidR="0004541E" w:rsidRPr="0004541E">
        <w:rPr>
          <w:sz w:val="28"/>
          <w:szCs w:val="28"/>
        </w:rPr>
        <w:t>П</w:t>
      </w:r>
      <w:r w:rsidRPr="0004541E">
        <w:rPr>
          <w:sz w:val="28"/>
          <w:szCs w:val="28"/>
        </w:rPr>
        <w:t xml:space="preserve">о заданию и с использованием финансовых средств члена МТО «ИГ» </w:t>
      </w:r>
      <w:r w:rsidR="0004541E" w:rsidRPr="0004541E">
        <w:rPr>
          <w:sz w:val="28"/>
          <w:szCs w:val="28"/>
        </w:rPr>
        <w:t>Маго</w:t>
      </w:r>
      <w:r w:rsidR="00362526">
        <w:rPr>
          <w:sz w:val="28"/>
          <w:szCs w:val="28"/>
        </w:rPr>
        <w:t>м</w:t>
      </w:r>
      <w:r w:rsidR="0004541E" w:rsidRPr="0004541E">
        <w:rPr>
          <w:sz w:val="28"/>
          <w:szCs w:val="28"/>
        </w:rPr>
        <w:t xml:space="preserve">едов </w:t>
      </w:r>
      <w:r w:rsidRPr="0004541E">
        <w:rPr>
          <w:sz w:val="28"/>
          <w:szCs w:val="28"/>
        </w:rPr>
        <w:t xml:space="preserve">приискал квартиру и по предоставленным </w:t>
      </w:r>
      <w:r w:rsidR="0004541E" w:rsidRPr="0004541E">
        <w:rPr>
          <w:sz w:val="28"/>
          <w:szCs w:val="28"/>
        </w:rPr>
        <w:t xml:space="preserve">ему </w:t>
      </w:r>
      <w:r w:rsidRPr="0004541E">
        <w:rPr>
          <w:sz w:val="28"/>
          <w:szCs w:val="28"/>
        </w:rPr>
        <w:t xml:space="preserve">для обучения инструкциям </w:t>
      </w:r>
      <w:r w:rsidR="00563217">
        <w:rPr>
          <w:sz w:val="28"/>
          <w:szCs w:val="28"/>
        </w:rPr>
        <w:t xml:space="preserve">приступил к </w:t>
      </w:r>
      <w:r w:rsidRPr="0004541E">
        <w:rPr>
          <w:sz w:val="28"/>
          <w:szCs w:val="28"/>
        </w:rPr>
        <w:t>изгот</w:t>
      </w:r>
      <w:r w:rsidR="00563217">
        <w:rPr>
          <w:sz w:val="28"/>
          <w:szCs w:val="28"/>
        </w:rPr>
        <w:t xml:space="preserve">овлению </w:t>
      </w:r>
      <w:r w:rsidRPr="0004541E">
        <w:rPr>
          <w:sz w:val="28"/>
          <w:szCs w:val="28"/>
        </w:rPr>
        <w:t xml:space="preserve">СВУ, приобретя для этого необходимые инструменты, оборудование </w:t>
      </w:r>
      <w:r w:rsidRPr="00FA2452">
        <w:rPr>
          <w:sz w:val="28"/>
          <w:szCs w:val="28"/>
        </w:rPr>
        <w:t xml:space="preserve">и компоненты. Приискал и осуществил разведку места совершения теракта – здание одного из московских судов, куда должен был пронести закамуфлированное СВУ, оставить в месте наибольшего скопления людей и дистанционно взорвать. Однако запланированное не было доведено до конца в связи с пресечением преступной деятельности </w:t>
      </w:r>
      <w:r w:rsidR="00563217" w:rsidRPr="00563217">
        <w:rPr>
          <w:sz w:val="28"/>
          <w:szCs w:val="28"/>
        </w:rPr>
        <w:t>Магомедов</w:t>
      </w:r>
      <w:r w:rsidR="00563217">
        <w:rPr>
          <w:sz w:val="28"/>
          <w:szCs w:val="28"/>
        </w:rPr>
        <w:t>а</w:t>
      </w:r>
      <w:r w:rsidR="00563217" w:rsidRPr="00563217">
        <w:rPr>
          <w:sz w:val="28"/>
          <w:szCs w:val="28"/>
        </w:rPr>
        <w:t xml:space="preserve"> </w:t>
      </w:r>
      <w:r w:rsidRPr="00FA2452">
        <w:rPr>
          <w:sz w:val="28"/>
          <w:szCs w:val="28"/>
        </w:rPr>
        <w:t xml:space="preserve">сотрудниками органов безопасности. </w:t>
      </w:r>
    </w:p>
    <w:p w14:paraId="120518CA" w14:textId="084FBF4B" w:rsidR="00762667" w:rsidRPr="00762667" w:rsidRDefault="00FA2452" w:rsidP="00FA2452">
      <w:pPr>
        <w:widowControl/>
        <w:shd w:val="clear" w:color="auto" w:fill="FFFFFF"/>
        <w:tabs>
          <w:tab w:val="left" w:pos="7195"/>
        </w:tabs>
        <w:suppressAutoHyphens/>
        <w:spacing w:line="360" w:lineRule="auto"/>
        <w:ind w:firstLine="709"/>
        <w:jc w:val="both"/>
        <w:rPr>
          <w:sz w:val="28"/>
          <w:szCs w:val="28"/>
        </w:rPr>
      </w:pPr>
      <w:r w:rsidRPr="00FA2452">
        <w:rPr>
          <w:sz w:val="28"/>
          <w:szCs w:val="28"/>
        </w:rPr>
        <w:t xml:space="preserve">В судебном заседании подсудимый полностью признал свою вину </w:t>
      </w:r>
      <w:r w:rsidRPr="00FA2452">
        <w:rPr>
          <w:sz w:val="28"/>
          <w:szCs w:val="28"/>
        </w:rPr>
        <w:br/>
        <w:t>в совершении преступлений, предусмотренных ч. 2 ст. 205.5, ч. 1.1 ст. 205.1, ч. 1 ст. 30</w:t>
      </w:r>
      <w:r w:rsidR="00563217">
        <w:rPr>
          <w:sz w:val="28"/>
          <w:szCs w:val="28"/>
        </w:rPr>
        <w:t>,</w:t>
      </w:r>
      <w:r w:rsidRPr="00FA2452">
        <w:rPr>
          <w:sz w:val="28"/>
          <w:szCs w:val="28"/>
        </w:rPr>
        <w:t xml:space="preserve"> п. «а» ч. 2 ст. 205, ст. 205.3, ч. 1 ст. 30 ч. 3 ст. 223.1 и ч.</w:t>
      </w:r>
      <w:r w:rsidR="00762667">
        <w:rPr>
          <w:sz w:val="28"/>
          <w:szCs w:val="28"/>
        </w:rPr>
        <w:t> </w:t>
      </w:r>
      <w:r w:rsidRPr="00FA2452">
        <w:rPr>
          <w:sz w:val="28"/>
          <w:szCs w:val="28"/>
        </w:rPr>
        <w:t>2 ст.</w:t>
      </w:r>
      <w:r w:rsidR="00762667">
        <w:rPr>
          <w:sz w:val="28"/>
          <w:szCs w:val="28"/>
        </w:rPr>
        <w:t> </w:t>
      </w:r>
      <w:r w:rsidRPr="00FA2452">
        <w:rPr>
          <w:sz w:val="28"/>
          <w:szCs w:val="28"/>
        </w:rPr>
        <w:t>205.4</w:t>
      </w:r>
      <w:r w:rsidR="00762667">
        <w:rPr>
          <w:sz w:val="28"/>
          <w:szCs w:val="28"/>
        </w:rPr>
        <w:t> </w:t>
      </w:r>
      <w:r w:rsidRPr="00762667">
        <w:rPr>
          <w:sz w:val="28"/>
          <w:szCs w:val="28"/>
        </w:rPr>
        <w:t>УК Р</w:t>
      </w:r>
      <w:r w:rsidR="00CD7445" w:rsidRPr="00762667">
        <w:rPr>
          <w:sz w:val="28"/>
          <w:szCs w:val="28"/>
        </w:rPr>
        <w:t>Ф</w:t>
      </w:r>
      <w:r w:rsidRPr="00762667">
        <w:rPr>
          <w:sz w:val="28"/>
          <w:szCs w:val="28"/>
        </w:rPr>
        <w:t xml:space="preserve">. </w:t>
      </w:r>
      <w:r w:rsidRPr="00762667">
        <w:rPr>
          <w:rFonts w:eastAsia="Calibri"/>
          <w:sz w:val="28"/>
          <w:szCs w:val="28"/>
          <w:lang w:eastAsia="en-US"/>
        </w:rPr>
        <w:t xml:space="preserve">Приговором </w:t>
      </w:r>
      <w:r w:rsidR="00762667" w:rsidRPr="00762667">
        <w:rPr>
          <w:rFonts w:eastAsia="Calibri"/>
          <w:sz w:val="28"/>
          <w:szCs w:val="28"/>
          <w:lang w:eastAsia="en-US"/>
        </w:rPr>
        <w:t xml:space="preserve">суда </w:t>
      </w:r>
      <w:r w:rsidRPr="00762667">
        <w:rPr>
          <w:sz w:val="28"/>
          <w:szCs w:val="28"/>
        </w:rPr>
        <w:t>ему назначено наказание в виде 18 лет лишения свободы</w:t>
      </w:r>
      <w:r w:rsidR="00762667" w:rsidRPr="00762667">
        <w:rPr>
          <w:sz w:val="28"/>
          <w:szCs w:val="28"/>
        </w:rPr>
        <w:t xml:space="preserve"> </w:t>
      </w:r>
      <w:r w:rsidR="00762667" w:rsidRPr="00762667">
        <w:rPr>
          <w:sz w:val="28"/>
          <w:szCs w:val="28"/>
        </w:rPr>
        <w:lastRenderedPageBreak/>
        <w:t xml:space="preserve">с отбыванием в исправительной колонии строгого режима со штрафом в размере </w:t>
      </w:r>
      <w:r w:rsidR="00AB15B5">
        <w:rPr>
          <w:sz w:val="28"/>
          <w:szCs w:val="28"/>
        </w:rPr>
        <w:t>300</w:t>
      </w:r>
      <w:r w:rsidR="00762667" w:rsidRPr="00762667">
        <w:rPr>
          <w:sz w:val="28"/>
          <w:szCs w:val="28"/>
        </w:rPr>
        <w:t xml:space="preserve"> тыс</w:t>
      </w:r>
      <w:r w:rsidR="00AB15B5">
        <w:rPr>
          <w:sz w:val="28"/>
          <w:szCs w:val="28"/>
        </w:rPr>
        <w:t xml:space="preserve">. </w:t>
      </w:r>
      <w:r w:rsidR="00762667" w:rsidRPr="00762667">
        <w:rPr>
          <w:sz w:val="28"/>
          <w:szCs w:val="28"/>
        </w:rPr>
        <w:t>рублей</w:t>
      </w:r>
      <w:r w:rsidR="00762667" w:rsidRPr="00762667">
        <w:rPr>
          <w:rStyle w:val="a6"/>
          <w:sz w:val="28"/>
          <w:szCs w:val="28"/>
        </w:rPr>
        <w:footnoteReference w:id="575"/>
      </w:r>
      <w:r w:rsidR="00762667" w:rsidRPr="00762667">
        <w:rPr>
          <w:sz w:val="28"/>
          <w:szCs w:val="28"/>
        </w:rPr>
        <w:t>.</w:t>
      </w:r>
    </w:p>
    <w:p w14:paraId="7742E880" w14:textId="251D43C0" w:rsidR="00103A67" w:rsidRDefault="00103A67">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5F7E30DB" w14:textId="77777777" w:rsidR="00103A67" w:rsidRPr="00103A67" w:rsidRDefault="00103A67" w:rsidP="0004541E">
      <w:pPr>
        <w:widowControl/>
        <w:suppressAutoHyphens/>
        <w:jc w:val="center"/>
        <w:rPr>
          <w:b/>
          <w:bCs/>
          <w:iCs/>
          <w:sz w:val="28"/>
          <w:szCs w:val="28"/>
        </w:rPr>
      </w:pPr>
      <w:r w:rsidRPr="00103A67">
        <w:rPr>
          <w:b/>
          <w:bCs/>
          <w:iCs/>
          <w:sz w:val="28"/>
          <w:szCs w:val="28"/>
        </w:rPr>
        <w:lastRenderedPageBreak/>
        <w:t>«Московская ячейка» МТО «Исламское государство»</w:t>
      </w:r>
    </w:p>
    <w:p w14:paraId="07253BC5" w14:textId="7984D4F2" w:rsidR="00103A67" w:rsidRPr="00762667" w:rsidRDefault="0004541E" w:rsidP="0004541E">
      <w:pPr>
        <w:widowControl/>
        <w:suppressAutoHyphens/>
        <w:spacing w:after="240"/>
        <w:jc w:val="center"/>
        <w:rPr>
          <w:b/>
          <w:bCs/>
          <w:i/>
          <w:iCs/>
          <w:sz w:val="28"/>
          <w:szCs w:val="28"/>
        </w:rPr>
      </w:pPr>
      <w:r>
        <w:rPr>
          <w:bCs/>
          <w:i/>
          <w:iCs/>
          <w:sz w:val="28"/>
          <w:szCs w:val="28"/>
        </w:rPr>
        <w:t>т</w:t>
      </w:r>
      <w:r w:rsidR="00103A67" w:rsidRPr="00103A67">
        <w:rPr>
          <w:bCs/>
          <w:i/>
          <w:iCs/>
          <w:sz w:val="28"/>
          <w:szCs w:val="28"/>
        </w:rPr>
        <w:t xml:space="preserve">еррористическое </w:t>
      </w:r>
      <w:r w:rsidR="00103A67" w:rsidRPr="00762667">
        <w:rPr>
          <w:bCs/>
          <w:i/>
          <w:iCs/>
          <w:sz w:val="28"/>
          <w:szCs w:val="28"/>
        </w:rPr>
        <w:t>сообщество</w:t>
      </w:r>
    </w:p>
    <w:p w14:paraId="707DA651" w14:textId="67D44F47" w:rsidR="00762667" w:rsidRPr="00762667" w:rsidRDefault="00103A67" w:rsidP="00762667">
      <w:pPr>
        <w:widowControl/>
        <w:shd w:val="clear" w:color="auto" w:fill="FFFFFF"/>
        <w:tabs>
          <w:tab w:val="left" w:pos="7195"/>
        </w:tabs>
        <w:suppressAutoHyphens/>
        <w:autoSpaceDE/>
        <w:autoSpaceDN/>
        <w:adjustRightInd/>
        <w:spacing w:line="360" w:lineRule="auto"/>
        <w:ind w:firstLine="709"/>
        <w:jc w:val="both"/>
        <w:rPr>
          <w:rFonts w:eastAsia="Calibri"/>
          <w:b/>
          <w:sz w:val="24"/>
          <w:szCs w:val="24"/>
          <w:lang w:eastAsia="en-US"/>
        </w:rPr>
      </w:pPr>
      <w:r w:rsidRPr="00762667">
        <w:rPr>
          <w:rFonts w:eastAsia="Calibri"/>
          <w:b/>
          <w:sz w:val="28"/>
          <w:szCs w:val="28"/>
          <w:lang w:eastAsia="en-US"/>
        </w:rPr>
        <w:t xml:space="preserve">Наименование, статус, сведения о решении суда. </w:t>
      </w:r>
      <w:r w:rsidR="00D27940" w:rsidRPr="00103A67">
        <w:rPr>
          <w:bCs/>
          <w:iCs/>
          <w:sz w:val="28"/>
          <w:szCs w:val="28"/>
        </w:rPr>
        <w:t>«</w:t>
      </w:r>
      <w:r w:rsidR="00D27940">
        <w:rPr>
          <w:bCs/>
          <w:iCs/>
          <w:sz w:val="28"/>
          <w:szCs w:val="28"/>
        </w:rPr>
        <w:t>М</w:t>
      </w:r>
      <w:r w:rsidR="00D27940" w:rsidRPr="00103A67">
        <w:rPr>
          <w:bCs/>
          <w:iCs/>
          <w:sz w:val="28"/>
          <w:szCs w:val="28"/>
        </w:rPr>
        <w:t>осковская ячейка» МТО «Исламское государство»</w:t>
      </w:r>
      <w:r w:rsidR="002C14FF">
        <w:rPr>
          <w:rStyle w:val="a6"/>
          <w:bCs/>
          <w:iCs/>
          <w:sz w:val="28"/>
          <w:szCs w:val="28"/>
        </w:rPr>
        <w:footnoteReference w:id="576"/>
      </w:r>
      <w:r w:rsidR="00D27940" w:rsidRPr="00103A67">
        <w:rPr>
          <w:bCs/>
          <w:iCs/>
          <w:sz w:val="28"/>
          <w:szCs w:val="28"/>
        </w:rPr>
        <w:t xml:space="preserve"> </w:t>
      </w:r>
      <w:r w:rsidR="00D27940" w:rsidRPr="00103A67">
        <w:rPr>
          <w:sz w:val="28"/>
          <w:szCs w:val="28"/>
        </w:rPr>
        <w:t>признан</w:t>
      </w:r>
      <w:r w:rsidR="00D27940">
        <w:rPr>
          <w:sz w:val="28"/>
          <w:szCs w:val="28"/>
        </w:rPr>
        <w:t>а</w:t>
      </w:r>
      <w:r w:rsidR="00D27940" w:rsidRPr="00103A67">
        <w:rPr>
          <w:sz w:val="28"/>
          <w:szCs w:val="28"/>
        </w:rPr>
        <w:t xml:space="preserve"> </w:t>
      </w:r>
      <w:r w:rsidR="00D27940">
        <w:rPr>
          <w:sz w:val="28"/>
          <w:szCs w:val="28"/>
        </w:rPr>
        <w:t>т</w:t>
      </w:r>
      <w:r w:rsidRPr="00103A67">
        <w:rPr>
          <w:bCs/>
          <w:iCs/>
          <w:sz w:val="28"/>
          <w:szCs w:val="28"/>
        </w:rPr>
        <w:t>еррористическ</w:t>
      </w:r>
      <w:r w:rsidR="00D27940">
        <w:rPr>
          <w:bCs/>
          <w:iCs/>
          <w:sz w:val="28"/>
          <w:szCs w:val="28"/>
        </w:rPr>
        <w:t>ой</w:t>
      </w:r>
      <w:r w:rsidRPr="00103A67">
        <w:rPr>
          <w:bCs/>
          <w:iCs/>
          <w:sz w:val="28"/>
          <w:szCs w:val="28"/>
        </w:rPr>
        <w:t xml:space="preserve"> </w:t>
      </w:r>
      <w:r w:rsidR="00D27940">
        <w:rPr>
          <w:bCs/>
          <w:iCs/>
          <w:sz w:val="28"/>
          <w:szCs w:val="28"/>
        </w:rPr>
        <w:t xml:space="preserve">организацией </w:t>
      </w:r>
      <w:r w:rsidR="008A7ABD">
        <w:rPr>
          <w:sz w:val="28"/>
          <w:szCs w:val="28"/>
        </w:rPr>
        <w:t>со</w:t>
      </w:r>
      <w:r w:rsidR="00751C5E">
        <w:rPr>
          <w:sz w:val="28"/>
          <w:szCs w:val="28"/>
        </w:rPr>
        <w:t xml:space="preserve">гласно </w:t>
      </w:r>
      <w:r w:rsidRPr="00103A67">
        <w:rPr>
          <w:sz w:val="28"/>
          <w:szCs w:val="28"/>
        </w:rPr>
        <w:t>приговор</w:t>
      </w:r>
      <w:r w:rsidR="00751C5E">
        <w:rPr>
          <w:sz w:val="28"/>
          <w:szCs w:val="28"/>
        </w:rPr>
        <w:t>у</w:t>
      </w:r>
      <w:r w:rsidRPr="00103A67">
        <w:rPr>
          <w:sz w:val="28"/>
          <w:szCs w:val="28"/>
        </w:rPr>
        <w:t xml:space="preserve"> 2-го Западного окружного военного суда от 17 мая 2022 г</w:t>
      </w:r>
      <w:r w:rsidR="007C5F2C">
        <w:rPr>
          <w:sz w:val="28"/>
          <w:szCs w:val="28"/>
        </w:rPr>
        <w:t>.</w:t>
      </w:r>
      <w:r w:rsidRPr="00103A67">
        <w:rPr>
          <w:sz w:val="28"/>
          <w:szCs w:val="28"/>
        </w:rPr>
        <w:t xml:space="preserve"> </w:t>
      </w:r>
      <w:r w:rsidRPr="00103A67">
        <w:rPr>
          <w:bCs/>
          <w:sz w:val="28"/>
          <w:szCs w:val="28"/>
        </w:rPr>
        <w:t>№ 2-41/2022</w:t>
      </w:r>
      <w:r w:rsidR="00762667">
        <w:rPr>
          <w:bCs/>
          <w:sz w:val="28"/>
          <w:szCs w:val="28"/>
        </w:rPr>
        <w:t>. Д</w:t>
      </w:r>
      <w:r w:rsidRPr="00103A67">
        <w:rPr>
          <w:sz w:val="28"/>
          <w:szCs w:val="28"/>
        </w:rPr>
        <w:t xml:space="preserve">еятельность </w:t>
      </w:r>
      <w:r w:rsidR="00762667" w:rsidRPr="00103A67">
        <w:rPr>
          <w:bCs/>
          <w:iCs/>
          <w:sz w:val="28"/>
          <w:szCs w:val="28"/>
        </w:rPr>
        <w:t>«московск</w:t>
      </w:r>
      <w:r w:rsidR="00762667">
        <w:rPr>
          <w:bCs/>
          <w:iCs/>
          <w:sz w:val="28"/>
          <w:szCs w:val="28"/>
        </w:rPr>
        <w:t>ой</w:t>
      </w:r>
      <w:r w:rsidR="00762667" w:rsidRPr="00103A67">
        <w:rPr>
          <w:bCs/>
          <w:iCs/>
          <w:sz w:val="28"/>
          <w:szCs w:val="28"/>
        </w:rPr>
        <w:t xml:space="preserve"> ячейк</w:t>
      </w:r>
      <w:r w:rsidR="00762667">
        <w:rPr>
          <w:bCs/>
          <w:iCs/>
          <w:sz w:val="28"/>
          <w:szCs w:val="28"/>
        </w:rPr>
        <w:t>и</w:t>
      </w:r>
      <w:r w:rsidR="00762667" w:rsidRPr="00103A67">
        <w:rPr>
          <w:bCs/>
          <w:iCs/>
          <w:sz w:val="28"/>
          <w:szCs w:val="28"/>
        </w:rPr>
        <w:t>» МТО «Исламское государство»</w:t>
      </w:r>
      <w:r w:rsidR="00762667">
        <w:rPr>
          <w:bCs/>
          <w:iCs/>
          <w:sz w:val="28"/>
          <w:szCs w:val="28"/>
        </w:rPr>
        <w:t xml:space="preserve"> </w:t>
      </w:r>
      <w:r w:rsidRPr="00103A67">
        <w:rPr>
          <w:sz w:val="28"/>
          <w:szCs w:val="28"/>
        </w:rPr>
        <w:t xml:space="preserve">на территории Российской Федерации запрещена и преследуется в уголовном порядке (№ 45 в Едином федеральном списке </w:t>
      </w:r>
      <w:r w:rsidR="007C5F2C">
        <w:rPr>
          <w:sz w:val="28"/>
          <w:szCs w:val="28"/>
        </w:rPr>
        <w:t>ТО</w:t>
      </w:r>
      <w:r w:rsidR="00762667" w:rsidRPr="00762667">
        <w:rPr>
          <w:rFonts w:eastAsia="Calibri"/>
          <w:sz w:val="24"/>
          <w:szCs w:val="24"/>
          <w:vertAlign w:val="superscript"/>
          <w:lang w:eastAsia="en-US"/>
        </w:rPr>
        <w:footnoteReference w:id="577"/>
      </w:r>
      <w:r w:rsidR="00762667" w:rsidRPr="00762667">
        <w:rPr>
          <w:rFonts w:eastAsia="Calibri"/>
          <w:color w:val="000000"/>
          <w:sz w:val="24"/>
          <w:szCs w:val="24"/>
          <w:lang w:eastAsia="en-US"/>
        </w:rPr>
        <w:t>).</w:t>
      </w:r>
    </w:p>
    <w:p w14:paraId="6527CC2F" w14:textId="396FA10E" w:rsidR="00103A67" w:rsidRPr="00103A67" w:rsidRDefault="00103A67" w:rsidP="00103A67">
      <w:pPr>
        <w:widowControl/>
        <w:shd w:val="clear" w:color="auto" w:fill="FFFFFF"/>
        <w:tabs>
          <w:tab w:val="left" w:pos="7195"/>
        </w:tabs>
        <w:suppressAutoHyphens/>
        <w:autoSpaceDE/>
        <w:autoSpaceDN/>
        <w:adjustRightInd/>
        <w:spacing w:line="360" w:lineRule="auto"/>
        <w:ind w:firstLine="709"/>
        <w:jc w:val="both"/>
        <w:rPr>
          <w:sz w:val="28"/>
          <w:szCs w:val="28"/>
        </w:rPr>
      </w:pPr>
      <w:r w:rsidRPr="00103A67">
        <w:rPr>
          <w:rFonts w:eastAsia="Calibri"/>
          <w:b/>
          <w:sz w:val="28"/>
          <w:szCs w:val="28"/>
          <w:lang w:eastAsia="en-US"/>
        </w:rPr>
        <w:t>Основные цели и задачи.</w:t>
      </w:r>
      <w:r w:rsidRPr="00103A67">
        <w:rPr>
          <w:rFonts w:eastAsia="Calibri"/>
          <w:sz w:val="28"/>
          <w:szCs w:val="28"/>
          <w:lang w:eastAsia="en-US"/>
        </w:rPr>
        <w:t xml:space="preserve"> Соответствовали установкам МТО «ИГ»: </w:t>
      </w:r>
      <w:r w:rsidRPr="00103A67">
        <w:rPr>
          <w:sz w:val="28"/>
          <w:szCs w:val="28"/>
        </w:rPr>
        <w:t>свержение законно избранного президента САР, подрыв конституционного порядка и территориальной целостности САР, установление исламского правления («шариата») на территории Ирака и Сирии путем воссоздания «</w:t>
      </w:r>
      <w:r w:rsidR="003D28A1" w:rsidRPr="003D28A1">
        <w:rPr>
          <w:sz w:val="28"/>
          <w:szCs w:val="28"/>
        </w:rPr>
        <w:t>Великого</w:t>
      </w:r>
      <w:r w:rsidRPr="00103A67">
        <w:rPr>
          <w:sz w:val="28"/>
          <w:szCs w:val="28"/>
        </w:rPr>
        <w:t xml:space="preserve"> исламского </w:t>
      </w:r>
      <w:r w:rsidR="00D27940">
        <w:rPr>
          <w:sz w:val="28"/>
          <w:szCs w:val="28"/>
        </w:rPr>
        <w:t>х</w:t>
      </w:r>
      <w:r w:rsidRPr="00103A67">
        <w:rPr>
          <w:sz w:val="28"/>
          <w:szCs w:val="28"/>
        </w:rPr>
        <w:t>алифата» с использованием военных и диверсионно-террористических методов.</w:t>
      </w:r>
    </w:p>
    <w:p w14:paraId="42D12661" w14:textId="00C80816" w:rsidR="00103A67" w:rsidRPr="00103A67" w:rsidRDefault="00103A67" w:rsidP="00103A67">
      <w:pPr>
        <w:widowControl/>
        <w:shd w:val="clear" w:color="auto" w:fill="FFFFFF"/>
        <w:tabs>
          <w:tab w:val="left" w:pos="7195"/>
        </w:tabs>
        <w:suppressAutoHyphens/>
        <w:autoSpaceDE/>
        <w:autoSpaceDN/>
        <w:adjustRightInd/>
        <w:spacing w:line="360" w:lineRule="auto"/>
        <w:ind w:firstLine="709"/>
        <w:jc w:val="both"/>
        <w:rPr>
          <w:sz w:val="28"/>
          <w:szCs w:val="28"/>
        </w:rPr>
      </w:pPr>
      <w:r w:rsidRPr="00103A67">
        <w:rPr>
          <w:rFonts w:eastAsia="Calibri"/>
          <w:b/>
          <w:sz w:val="28"/>
          <w:szCs w:val="28"/>
          <w:lang w:eastAsia="en-US"/>
        </w:rPr>
        <w:t xml:space="preserve">Создание. </w:t>
      </w:r>
      <w:r w:rsidRPr="00103A67">
        <w:rPr>
          <w:sz w:val="28"/>
          <w:szCs w:val="28"/>
        </w:rPr>
        <w:t>В мае 2015</w:t>
      </w:r>
      <w:r w:rsidR="00362526">
        <w:rPr>
          <w:sz w:val="28"/>
          <w:szCs w:val="28"/>
        </w:rPr>
        <w:t> </w:t>
      </w:r>
      <w:r w:rsidRPr="00103A67">
        <w:rPr>
          <w:sz w:val="28"/>
          <w:szCs w:val="28"/>
        </w:rPr>
        <w:t>г</w:t>
      </w:r>
      <w:r w:rsidR="00362526">
        <w:rPr>
          <w:sz w:val="28"/>
          <w:szCs w:val="28"/>
        </w:rPr>
        <w:t>.</w:t>
      </w:r>
      <w:r w:rsidRPr="00103A67">
        <w:rPr>
          <w:sz w:val="28"/>
          <w:szCs w:val="28"/>
        </w:rPr>
        <w:t xml:space="preserve"> находившийся на территории Турции функционер МТО «ИГ» Халилов Д.</w:t>
      </w:r>
      <w:r w:rsidR="007C5F2C">
        <w:rPr>
          <w:sz w:val="28"/>
          <w:szCs w:val="28"/>
        </w:rPr>
        <w:t> </w:t>
      </w:r>
      <w:r w:rsidRPr="00103A67">
        <w:rPr>
          <w:sz w:val="28"/>
          <w:szCs w:val="28"/>
        </w:rPr>
        <w:t xml:space="preserve">Х. через интернет-мессенджер приискал трех сторонников радикальных исламистских идей, проживавших на территории </w:t>
      </w:r>
      <w:r w:rsidR="002C14FF">
        <w:rPr>
          <w:sz w:val="28"/>
          <w:szCs w:val="28"/>
        </w:rPr>
        <w:t>М</w:t>
      </w:r>
      <w:r w:rsidRPr="00103A67">
        <w:rPr>
          <w:sz w:val="28"/>
          <w:szCs w:val="28"/>
        </w:rPr>
        <w:t xml:space="preserve">осковского региона, и, получив от них согласие на участие </w:t>
      </w:r>
      <w:r w:rsidRPr="00103A67">
        <w:rPr>
          <w:sz w:val="28"/>
          <w:szCs w:val="28"/>
        </w:rPr>
        <w:br/>
        <w:t xml:space="preserve">в деятельности «ИГ», вступил с ними в преступный сговор на совместное осуществление террористической деятельности.  </w:t>
      </w:r>
    </w:p>
    <w:p w14:paraId="6CBA2204" w14:textId="469F09C6" w:rsidR="00103A67" w:rsidRPr="00103A67" w:rsidRDefault="00103A67" w:rsidP="00103A67">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103A67">
        <w:rPr>
          <w:rFonts w:eastAsia="Calibri"/>
          <w:b/>
          <w:sz w:val="28"/>
          <w:szCs w:val="28"/>
          <w:lang w:eastAsia="en-US"/>
        </w:rPr>
        <w:t xml:space="preserve">Руководство. </w:t>
      </w:r>
      <w:r w:rsidRPr="00103A67">
        <w:rPr>
          <w:sz w:val="28"/>
          <w:szCs w:val="28"/>
        </w:rPr>
        <w:t>Халилов Д</w:t>
      </w:r>
      <w:r w:rsidR="00362526">
        <w:rPr>
          <w:sz w:val="28"/>
          <w:szCs w:val="28"/>
        </w:rPr>
        <w:t>. </w:t>
      </w:r>
      <w:r w:rsidRPr="00103A67">
        <w:rPr>
          <w:sz w:val="28"/>
          <w:szCs w:val="28"/>
        </w:rPr>
        <w:t>Х</w:t>
      </w:r>
      <w:r w:rsidR="00362526">
        <w:rPr>
          <w:sz w:val="28"/>
          <w:szCs w:val="28"/>
        </w:rPr>
        <w:t>.</w:t>
      </w:r>
      <w:r w:rsidRPr="00103A67">
        <w:rPr>
          <w:sz w:val="28"/>
          <w:szCs w:val="28"/>
        </w:rPr>
        <w:t>, гражданин К</w:t>
      </w:r>
      <w:r w:rsidR="002C14FF">
        <w:rPr>
          <w:sz w:val="28"/>
          <w:szCs w:val="28"/>
        </w:rPr>
        <w:t>ы</w:t>
      </w:r>
      <w:r w:rsidRPr="00103A67">
        <w:rPr>
          <w:sz w:val="28"/>
          <w:szCs w:val="28"/>
        </w:rPr>
        <w:t>рг</w:t>
      </w:r>
      <w:r w:rsidR="002C14FF">
        <w:rPr>
          <w:sz w:val="28"/>
          <w:szCs w:val="28"/>
        </w:rPr>
        <w:t>ы</w:t>
      </w:r>
      <w:r w:rsidRPr="00103A67">
        <w:rPr>
          <w:sz w:val="28"/>
          <w:szCs w:val="28"/>
        </w:rPr>
        <w:t>зской Республики, один из руководителей МТО «ИГ» в Турции, отвечающий за организацию деятельности указанной МТО на территории России путем создания ее структурных подразделений, вербовки в ее состав граждан Российской Федерации и стран СНГ</w:t>
      </w:r>
      <w:r w:rsidR="002C14FF">
        <w:rPr>
          <w:sz w:val="28"/>
          <w:szCs w:val="28"/>
        </w:rPr>
        <w:t xml:space="preserve">. Также он обеспечивал </w:t>
      </w:r>
      <w:r w:rsidRPr="00103A67">
        <w:rPr>
          <w:sz w:val="28"/>
          <w:szCs w:val="28"/>
        </w:rPr>
        <w:t xml:space="preserve">их встречу и размещение в Турции, дальнейшую переправку на территорию Сирии, а также организацию финансирования терроризма. </w:t>
      </w:r>
    </w:p>
    <w:p w14:paraId="3BB7D7EF" w14:textId="38627FBE" w:rsidR="00103A67" w:rsidRDefault="00103A67" w:rsidP="00103A67">
      <w:pPr>
        <w:widowControl/>
        <w:suppressAutoHyphens/>
        <w:spacing w:line="360" w:lineRule="auto"/>
        <w:ind w:firstLine="709"/>
        <w:jc w:val="both"/>
        <w:rPr>
          <w:rFonts w:eastAsiaTheme="minorHAnsi"/>
          <w:sz w:val="28"/>
          <w:szCs w:val="28"/>
          <w:lang w:eastAsia="en-US"/>
        </w:rPr>
      </w:pPr>
      <w:r w:rsidRPr="00103A67">
        <w:rPr>
          <w:rFonts w:eastAsiaTheme="minorHAnsi"/>
          <w:sz w:val="28"/>
          <w:szCs w:val="28"/>
          <w:lang w:eastAsia="en-US"/>
        </w:rPr>
        <w:lastRenderedPageBreak/>
        <w:t>Приговором 2-го Западного окружного военного суда от 17 мая 2022 г</w:t>
      </w:r>
      <w:r w:rsidR="007C5F2C">
        <w:rPr>
          <w:rFonts w:eastAsiaTheme="minorHAnsi"/>
          <w:sz w:val="28"/>
          <w:szCs w:val="28"/>
          <w:lang w:eastAsia="en-US"/>
        </w:rPr>
        <w:t>.</w:t>
      </w:r>
      <w:r w:rsidRPr="00103A67">
        <w:rPr>
          <w:rFonts w:eastAsiaTheme="minorHAnsi"/>
          <w:sz w:val="28"/>
          <w:szCs w:val="28"/>
          <w:lang w:eastAsia="en-US"/>
        </w:rPr>
        <w:t xml:space="preserve"> № 2-241/</w:t>
      </w:r>
      <w:proofErr w:type="gramStart"/>
      <w:r w:rsidRPr="00103A67">
        <w:rPr>
          <w:rFonts w:eastAsiaTheme="minorHAnsi"/>
          <w:sz w:val="28"/>
          <w:szCs w:val="28"/>
          <w:lang w:eastAsia="en-US"/>
        </w:rPr>
        <w:t>2022  Халилов</w:t>
      </w:r>
      <w:proofErr w:type="gramEnd"/>
      <w:r w:rsidRPr="00103A67">
        <w:rPr>
          <w:rFonts w:eastAsiaTheme="minorHAnsi"/>
          <w:sz w:val="28"/>
          <w:szCs w:val="28"/>
          <w:lang w:eastAsia="en-US"/>
        </w:rPr>
        <w:t xml:space="preserve"> Д.</w:t>
      </w:r>
      <w:r w:rsidR="002C14FF">
        <w:rPr>
          <w:rFonts w:eastAsiaTheme="minorHAnsi"/>
          <w:sz w:val="28"/>
          <w:szCs w:val="28"/>
          <w:lang w:eastAsia="en-US"/>
        </w:rPr>
        <w:t> </w:t>
      </w:r>
      <w:r w:rsidRPr="00103A67">
        <w:rPr>
          <w:rFonts w:eastAsiaTheme="minorHAnsi"/>
          <w:sz w:val="28"/>
          <w:szCs w:val="28"/>
          <w:lang w:eastAsia="en-US"/>
        </w:rPr>
        <w:t>Х. о</w:t>
      </w:r>
      <w:r w:rsidRPr="00103A67">
        <w:rPr>
          <w:sz w:val="28"/>
          <w:szCs w:val="28"/>
        </w:rPr>
        <w:t xml:space="preserve">сужден </w:t>
      </w:r>
      <w:r w:rsidRPr="00103A67">
        <w:rPr>
          <w:rFonts w:eastAsiaTheme="minorHAnsi"/>
          <w:sz w:val="28"/>
          <w:szCs w:val="28"/>
          <w:lang w:eastAsia="en-US"/>
        </w:rPr>
        <w:t xml:space="preserve">по ч. 2 ст. 208, ч. 1 ст. 205.5, ч. 1 ст. 205.4, ч. 4 ст. 205.1 УК РФ  на 20 лет лишения свободы </w:t>
      </w:r>
      <w:r w:rsidR="002C14FF">
        <w:rPr>
          <w:rFonts w:eastAsiaTheme="minorHAnsi"/>
          <w:sz w:val="28"/>
          <w:szCs w:val="28"/>
          <w:lang w:eastAsia="en-US"/>
        </w:rPr>
        <w:t xml:space="preserve">с отбыванием наказания </w:t>
      </w:r>
      <w:r w:rsidRPr="00103A67">
        <w:rPr>
          <w:rFonts w:eastAsiaTheme="minorHAnsi"/>
          <w:sz w:val="28"/>
          <w:szCs w:val="28"/>
          <w:lang w:eastAsia="en-US"/>
        </w:rPr>
        <w:t>в исправительной колонии строгого режима</w:t>
      </w:r>
      <w:r w:rsidR="00781B2A">
        <w:rPr>
          <w:rFonts w:eastAsiaTheme="minorHAnsi"/>
          <w:sz w:val="28"/>
          <w:szCs w:val="28"/>
          <w:lang w:eastAsia="en-US"/>
        </w:rPr>
        <w:t xml:space="preserve"> </w:t>
      </w:r>
      <w:r w:rsidR="00781B2A" w:rsidRPr="003123FC">
        <w:rPr>
          <w:rFonts w:eastAsia="Calibri"/>
          <w:sz w:val="28"/>
          <w:szCs w:val="28"/>
          <w:lang w:eastAsia="en-US"/>
        </w:rPr>
        <w:t xml:space="preserve">(№ </w:t>
      </w:r>
      <w:r w:rsidR="00781B2A">
        <w:rPr>
          <w:rFonts w:eastAsia="Calibri"/>
          <w:sz w:val="28"/>
          <w:szCs w:val="28"/>
          <w:lang w:eastAsia="en-US"/>
        </w:rPr>
        <w:t>14201</w:t>
      </w:r>
      <w:r w:rsidR="00781B2A" w:rsidRPr="003123FC">
        <w:rPr>
          <w:rFonts w:eastAsia="Calibri"/>
          <w:sz w:val="28"/>
          <w:szCs w:val="28"/>
          <w:lang w:eastAsia="en-US"/>
        </w:rPr>
        <w:t xml:space="preserve"> в </w:t>
      </w:r>
      <w:r w:rsidR="003B4EDB" w:rsidRPr="003B4EDB">
        <w:rPr>
          <w:rFonts w:eastAsia="Calibri"/>
          <w:sz w:val="28"/>
          <w:szCs w:val="28"/>
          <w:lang w:eastAsia="en-US"/>
        </w:rPr>
        <w:t>Переч</w:t>
      </w:r>
      <w:r w:rsidR="003B4EDB">
        <w:rPr>
          <w:rFonts w:eastAsia="Calibri"/>
          <w:sz w:val="28"/>
          <w:szCs w:val="28"/>
          <w:lang w:eastAsia="en-US"/>
        </w:rPr>
        <w:t>н</w:t>
      </w:r>
      <w:r w:rsidR="003B4EDB" w:rsidRPr="003B4EDB">
        <w:rPr>
          <w:rFonts w:eastAsia="Calibri"/>
          <w:sz w:val="28"/>
          <w:szCs w:val="28"/>
          <w:lang w:eastAsia="en-US"/>
        </w:rPr>
        <w:t>е лиц, причастных к экстремизму и терроризму</w:t>
      </w:r>
      <w:r w:rsidRPr="00103A67">
        <w:rPr>
          <w:rFonts w:eastAsiaTheme="minorHAnsi"/>
          <w:sz w:val="28"/>
          <w:szCs w:val="28"/>
          <w:vertAlign w:val="superscript"/>
          <w:lang w:eastAsia="en-US"/>
        </w:rPr>
        <w:footnoteReference w:id="578"/>
      </w:r>
      <w:r w:rsidR="00372695">
        <w:rPr>
          <w:rFonts w:eastAsia="Calibri"/>
          <w:sz w:val="28"/>
          <w:szCs w:val="28"/>
          <w:lang w:eastAsia="en-US"/>
        </w:rPr>
        <w:t>)</w:t>
      </w:r>
      <w:r w:rsidRPr="00103A67">
        <w:rPr>
          <w:rFonts w:eastAsiaTheme="minorHAnsi"/>
          <w:sz w:val="28"/>
          <w:szCs w:val="28"/>
          <w:lang w:eastAsia="en-US"/>
        </w:rPr>
        <w:t>.</w:t>
      </w:r>
    </w:p>
    <w:p w14:paraId="13EDA761" w14:textId="6C460C21" w:rsidR="00781B2A" w:rsidRDefault="00103A67" w:rsidP="00103A67">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103A67">
        <w:rPr>
          <w:rFonts w:eastAsia="Calibri"/>
          <w:b/>
          <w:sz w:val="28"/>
          <w:szCs w:val="28"/>
          <w:lang w:eastAsia="en-US"/>
        </w:rPr>
        <w:t>Идеологические установки.</w:t>
      </w:r>
      <w:r w:rsidRPr="00103A67">
        <w:rPr>
          <w:rFonts w:eastAsia="Calibri"/>
          <w:sz w:val="28"/>
          <w:szCs w:val="28"/>
          <w:lang w:eastAsia="en-US"/>
        </w:rPr>
        <w:t xml:space="preserve"> </w:t>
      </w:r>
      <w:r w:rsidR="00781B2A">
        <w:rPr>
          <w:rFonts w:eastAsia="Calibri"/>
          <w:sz w:val="28"/>
          <w:szCs w:val="28"/>
          <w:lang w:eastAsia="en-US"/>
        </w:rPr>
        <w:t>Салафизм, джихадизм</w:t>
      </w:r>
      <w:r w:rsidR="002C14FF">
        <w:rPr>
          <w:rFonts w:eastAsia="Calibri"/>
          <w:sz w:val="28"/>
          <w:szCs w:val="28"/>
          <w:lang w:eastAsia="en-US"/>
        </w:rPr>
        <w:t>.</w:t>
      </w:r>
    </w:p>
    <w:p w14:paraId="1492BCC0" w14:textId="77CE1274" w:rsidR="00103A67" w:rsidRPr="00103A67" w:rsidRDefault="00103A67" w:rsidP="00103A67">
      <w:pPr>
        <w:widowControl/>
        <w:shd w:val="clear" w:color="auto" w:fill="FFFFFF"/>
        <w:tabs>
          <w:tab w:val="left" w:pos="7195"/>
        </w:tabs>
        <w:suppressAutoHyphens/>
        <w:autoSpaceDE/>
        <w:autoSpaceDN/>
        <w:adjustRightInd/>
        <w:spacing w:line="360" w:lineRule="auto"/>
        <w:ind w:firstLine="709"/>
        <w:jc w:val="both"/>
        <w:rPr>
          <w:rFonts w:eastAsiaTheme="minorHAnsi"/>
          <w:b/>
          <w:i/>
          <w:sz w:val="28"/>
          <w:szCs w:val="28"/>
          <w:lang w:eastAsia="en-US"/>
        </w:rPr>
      </w:pPr>
      <w:r w:rsidRPr="00103A67">
        <w:rPr>
          <w:rFonts w:eastAsia="Calibri"/>
          <w:b/>
          <w:sz w:val="28"/>
          <w:szCs w:val="28"/>
          <w:lang w:eastAsia="en-US"/>
        </w:rPr>
        <w:t>Символика. «</w:t>
      </w:r>
      <w:r w:rsidRPr="00103A67">
        <w:rPr>
          <w:rFonts w:eastAsiaTheme="minorHAnsi"/>
          <w:sz w:val="28"/>
          <w:szCs w:val="28"/>
          <w:lang w:eastAsia="en-US"/>
        </w:rPr>
        <w:t>Черное знамя» или «черный штандарт» (</w:t>
      </w:r>
      <w:r w:rsidR="002C14FF">
        <w:rPr>
          <w:rFonts w:eastAsiaTheme="minorHAnsi"/>
          <w:sz w:val="28"/>
          <w:szCs w:val="28"/>
          <w:lang w:eastAsia="en-US"/>
        </w:rPr>
        <w:t>«</w:t>
      </w:r>
      <w:r w:rsidRPr="00103A67">
        <w:rPr>
          <w:rFonts w:eastAsiaTheme="minorHAnsi"/>
          <w:sz w:val="28"/>
          <w:szCs w:val="28"/>
          <w:lang w:eastAsia="en-US"/>
        </w:rPr>
        <w:t>раят ас-сауда</w:t>
      </w:r>
      <w:r w:rsidR="002C14FF">
        <w:rPr>
          <w:rFonts w:eastAsiaTheme="minorHAnsi"/>
          <w:sz w:val="28"/>
          <w:szCs w:val="28"/>
          <w:lang w:eastAsia="en-US"/>
        </w:rPr>
        <w:t>»</w:t>
      </w:r>
      <w:r w:rsidRPr="00103A67">
        <w:rPr>
          <w:rFonts w:eastAsiaTheme="minorHAnsi"/>
          <w:sz w:val="28"/>
          <w:szCs w:val="28"/>
          <w:lang w:eastAsia="en-US"/>
        </w:rPr>
        <w:t>) с изображением т</w:t>
      </w:r>
      <w:r w:rsidR="007C5F2C">
        <w:rPr>
          <w:rFonts w:eastAsiaTheme="minorHAnsi"/>
          <w:sz w:val="28"/>
          <w:szCs w:val="28"/>
          <w:lang w:eastAsia="en-US"/>
        </w:rPr>
        <w:t>. </w:t>
      </w:r>
      <w:r w:rsidRPr="00103A67">
        <w:rPr>
          <w:rFonts w:eastAsiaTheme="minorHAnsi"/>
          <w:sz w:val="28"/>
          <w:szCs w:val="28"/>
          <w:lang w:eastAsia="en-US"/>
        </w:rPr>
        <w:t>н</w:t>
      </w:r>
      <w:r w:rsidR="007C5F2C">
        <w:rPr>
          <w:rFonts w:eastAsiaTheme="minorHAnsi"/>
          <w:sz w:val="28"/>
          <w:szCs w:val="28"/>
          <w:lang w:eastAsia="en-US"/>
        </w:rPr>
        <w:t>.</w:t>
      </w:r>
      <w:r w:rsidRPr="00103A67">
        <w:rPr>
          <w:rFonts w:eastAsiaTheme="minorHAnsi"/>
          <w:sz w:val="28"/>
          <w:szCs w:val="28"/>
          <w:lang w:eastAsia="en-US"/>
        </w:rPr>
        <w:t xml:space="preserve"> печати Мухаммеда.  </w:t>
      </w:r>
    </w:p>
    <w:p w14:paraId="5C5FDC87" w14:textId="77777777" w:rsidR="00103A67" w:rsidRPr="00103A67" w:rsidRDefault="00103A67" w:rsidP="00103A67">
      <w:pPr>
        <w:widowControl/>
        <w:shd w:val="clear" w:color="auto" w:fill="FFFFFF"/>
        <w:tabs>
          <w:tab w:val="left" w:pos="7195"/>
        </w:tabs>
        <w:suppressAutoHyphens/>
        <w:autoSpaceDE/>
        <w:autoSpaceDN/>
        <w:adjustRightInd/>
        <w:ind w:firstLine="709"/>
        <w:jc w:val="both"/>
        <w:rPr>
          <w:rFonts w:eastAsiaTheme="minorHAnsi"/>
          <w:sz w:val="24"/>
          <w:szCs w:val="24"/>
          <w:lang w:eastAsia="en-US"/>
        </w:rPr>
      </w:pPr>
    </w:p>
    <w:p w14:paraId="649C0B85" w14:textId="77777777" w:rsidR="00103A67" w:rsidRPr="00103A67" w:rsidRDefault="00103A67" w:rsidP="00103A67">
      <w:pPr>
        <w:widowControl/>
        <w:suppressAutoHyphens/>
        <w:spacing w:line="360" w:lineRule="auto"/>
        <w:jc w:val="center"/>
        <w:rPr>
          <w:rFonts w:eastAsiaTheme="minorHAnsi"/>
          <w:sz w:val="28"/>
          <w:szCs w:val="28"/>
          <w:lang w:eastAsia="en-US"/>
        </w:rPr>
      </w:pPr>
      <w:r w:rsidRPr="00103A67">
        <w:rPr>
          <w:rFonts w:asciiTheme="minorHAnsi" w:eastAsiaTheme="minorHAnsi" w:hAnsiTheme="minorHAnsi" w:cstheme="minorBidi"/>
          <w:noProof/>
          <w:sz w:val="22"/>
          <w:szCs w:val="22"/>
        </w:rPr>
        <w:drawing>
          <wp:inline distT="0" distB="0" distL="0" distR="0" wp14:anchorId="0A143512" wp14:editId="31F04560">
            <wp:extent cx="2558473" cy="1919354"/>
            <wp:effectExtent l="0" t="0" r="0" b="5080"/>
            <wp:docPr id="31" name="Рисунок 3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62981" cy="1922736"/>
                    </a:xfrm>
                    <a:prstGeom prst="rect">
                      <a:avLst/>
                    </a:prstGeom>
                    <a:noFill/>
                    <a:ln>
                      <a:noFill/>
                    </a:ln>
                  </pic:spPr>
                </pic:pic>
              </a:graphicData>
            </a:graphic>
          </wp:inline>
        </w:drawing>
      </w:r>
    </w:p>
    <w:p w14:paraId="5172DD69" w14:textId="77777777" w:rsidR="00103A67" w:rsidRPr="00103A67" w:rsidRDefault="00103A67" w:rsidP="007C5F2C">
      <w:pPr>
        <w:widowControl/>
        <w:suppressAutoHyphens/>
        <w:autoSpaceDE/>
        <w:autoSpaceDN/>
        <w:adjustRightInd/>
        <w:spacing w:after="120" w:line="360" w:lineRule="auto"/>
        <w:jc w:val="center"/>
        <w:rPr>
          <w:rFonts w:eastAsiaTheme="minorHAnsi"/>
          <w:i/>
          <w:sz w:val="24"/>
          <w:szCs w:val="24"/>
          <w:lang w:eastAsia="en-US"/>
        </w:rPr>
      </w:pPr>
      <w:r w:rsidRPr="00103A67">
        <w:rPr>
          <w:rFonts w:eastAsiaTheme="minorHAnsi"/>
          <w:i/>
          <w:sz w:val="24"/>
          <w:szCs w:val="24"/>
          <w:lang w:eastAsia="en-US"/>
        </w:rPr>
        <w:t>Флаг «Исламского государства»</w:t>
      </w:r>
      <w:r w:rsidRPr="00103A67">
        <w:rPr>
          <w:rFonts w:eastAsiaTheme="minorHAnsi"/>
          <w:i/>
          <w:sz w:val="24"/>
          <w:szCs w:val="24"/>
          <w:vertAlign w:val="superscript"/>
          <w:lang w:eastAsia="en-US"/>
        </w:rPr>
        <w:footnoteReference w:id="579"/>
      </w:r>
    </w:p>
    <w:p w14:paraId="72836B9A" w14:textId="2532928A" w:rsidR="00103A67" w:rsidRPr="00103A67" w:rsidRDefault="00103A67" w:rsidP="00103A67">
      <w:pPr>
        <w:widowControl/>
        <w:shd w:val="clear" w:color="auto" w:fill="FFFFFF"/>
        <w:tabs>
          <w:tab w:val="center" w:pos="5032"/>
        </w:tabs>
        <w:suppressAutoHyphens/>
        <w:autoSpaceDE/>
        <w:autoSpaceDN/>
        <w:adjustRightInd/>
        <w:spacing w:line="360" w:lineRule="auto"/>
        <w:ind w:firstLine="709"/>
        <w:jc w:val="both"/>
        <w:rPr>
          <w:sz w:val="28"/>
          <w:szCs w:val="28"/>
        </w:rPr>
      </w:pPr>
      <w:r w:rsidRPr="00103A67">
        <w:rPr>
          <w:rFonts w:eastAsia="Calibri"/>
          <w:b/>
          <w:sz w:val="28"/>
          <w:szCs w:val="28"/>
          <w:lang w:eastAsia="en-US"/>
        </w:rPr>
        <w:t>Преступная деятельность.</w:t>
      </w:r>
      <w:r w:rsidRPr="00103A67">
        <w:rPr>
          <w:rFonts w:eastAsia="Calibri"/>
          <w:sz w:val="28"/>
          <w:szCs w:val="28"/>
          <w:lang w:eastAsia="en-US"/>
        </w:rPr>
        <w:t xml:space="preserve"> Члены «московской ячейки» </w:t>
      </w:r>
      <w:r w:rsidRPr="00103A67">
        <w:rPr>
          <w:sz w:val="28"/>
          <w:szCs w:val="28"/>
        </w:rPr>
        <w:t>организовали и поддерживали функционирование канала переправки лиц, следующих на территорию Сирии для вступления в боевые подразделения МТО «ИГ». Для этого они вовлекали в деятельность террористической организации мусульман, разделяющих радикальные исламистские идеи. Желающие выехать в Сирию обеспечивались билетами, поддельными паспортами, денежными средствами, жил</w:t>
      </w:r>
      <w:r w:rsidR="002C14FF">
        <w:rPr>
          <w:sz w:val="28"/>
          <w:szCs w:val="28"/>
        </w:rPr>
        <w:t>ь</w:t>
      </w:r>
      <w:r w:rsidRPr="00103A67">
        <w:rPr>
          <w:sz w:val="28"/>
          <w:szCs w:val="28"/>
        </w:rPr>
        <w:t>ем. В частности, к участию в вооруженном формировании «ИГ» на территории Сирии были склонены гражданин Российской Федерации А. </w:t>
      </w:r>
      <w:proofErr w:type="gramStart"/>
      <w:r w:rsidRPr="00103A67">
        <w:rPr>
          <w:sz w:val="28"/>
          <w:szCs w:val="28"/>
        </w:rPr>
        <w:t>Абдурахмонов</w:t>
      </w:r>
      <w:proofErr w:type="gramEnd"/>
      <w:r w:rsidRPr="00103A67">
        <w:rPr>
          <w:sz w:val="28"/>
          <w:szCs w:val="28"/>
        </w:rPr>
        <w:t xml:space="preserve"> и гражданин Республики Казахстан Д. Кабиев.</w:t>
      </w:r>
    </w:p>
    <w:p w14:paraId="36C3DAF2" w14:textId="7F682242" w:rsidR="00103A67" w:rsidRPr="00103A67" w:rsidRDefault="00103A67" w:rsidP="00103A67">
      <w:pPr>
        <w:widowControl/>
        <w:shd w:val="clear" w:color="auto" w:fill="FFFFFF"/>
        <w:tabs>
          <w:tab w:val="center" w:pos="5032"/>
        </w:tabs>
        <w:suppressAutoHyphens/>
        <w:autoSpaceDE/>
        <w:autoSpaceDN/>
        <w:adjustRightInd/>
        <w:spacing w:line="360" w:lineRule="auto"/>
        <w:ind w:firstLine="709"/>
        <w:jc w:val="both"/>
        <w:rPr>
          <w:rFonts w:eastAsiaTheme="minorHAnsi"/>
          <w:sz w:val="28"/>
          <w:szCs w:val="28"/>
          <w:lang w:eastAsia="en-US"/>
        </w:rPr>
      </w:pPr>
      <w:r w:rsidRPr="00103A67">
        <w:rPr>
          <w:sz w:val="28"/>
          <w:szCs w:val="28"/>
        </w:rPr>
        <w:lastRenderedPageBreak/>
        <w:t>Члены ячейки также участвовали в финансировании терроризма посредством сбора и предоставления денежных средств для материального обеспечения участников «ИГ», в т</w:t>
      </w:r>
      <w:r w:rsidR="002C14FF">
        <w:rPr>
          <w:sz w:val="28"/>
          <w:szCs w:val="28"/>
        </w:rPr>
        <w:t>. </w:t>
      </w:r>
      <w:r w:rsidRPr="00103A67">
        <w:rPr>
          <w:sz w:val="28"/>
          <w:szCs w:val="28"/>
        </w:rPr>
        <w:t>ч</w:t>
      </w:r>
      <w:r w:rsidR="002C14FF">
        <w:rPr>
          <w:sz w:val="28"/>
          <w:szCs w:val="28"/>
        </w:rPr>
        <w:t>.</w:t>
      </w:r>
      <w:r w:rsidRPr="00103A67">
        <w:rPr>
          <w:sz w:val="28"/>
          <w:szCs w:val="28"/>
        </w:rPr>
        <w:t xml:space="preserve"> военным обмундированием, огнестрельным оружием, боеприпасами, медикаментами. Установлено, что с</w:t>
      </w:r>
      <w:r w:rsidRPr="00103A67">
        <w:rPr>
          <w:rFonts w:eastAsiaTheme="minorHAnsi"/>
          <w:sz w:val="28"/>
          <w:szCs w:val="28"/>
          <w:lang w:eastAsia="en-US"/>
        </w:rPr>
        <w:t xml:space="preserve"> 2014 по 2016 г. Халилов Д.</w:t>
      </w:r>
      <w:r w:rsidR="007C5F2C">
        <w:rPr>
          <w:rFonts w:eastAsiaTheme="minorHAnsi"/>
          <w:sz w:val="28"/>
          <w:szCs w:val="28"/>
          <w:lang w:eastAsia="en-US"/>
        </w:rPr>
        <w:t> </w:t>
      </w:r>
      <w:r w:rsidRPr="00103A67">
        <w:rPr>
          <w:rFonts w:eastAsiaTheme="minorHAnsi"/>
          <w:sz w:val="28"/>
          <w:szCs w:val="28"/>
          <w:lang w:eastAsia="en-US"/>
        </w:rPr>
        <w:t>Х. посредством различных платежных систем перевел в интересах «ИГ» свыше 3,5 млн рублей.</w:t>
      </w:r>
    </w:p>
    <w:p w14:paraId="12B35440" w14:textId="6AC07D36" w:rsidR="00103A67" w:rsidRPr="00103A67" w:rsidRDefault="00103A67" w:rsidP="00103A67">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103A67">
        <w:rPr>
          <w:rFonts w:eastAsia="Calibri"/>
          <w:b/>
          <w:sz w:val="28"/>
          <w:szCs w:val="28"/>
          <w:lang w:eastAsia="en-US"/>
        </w:rPr>
        <w:t xml:space="preserve">Следственная и судебная практика. </w:t>
      </w:r>
      <w:r w:rsidRPr="00103A67">
        <w:rPr>
          <w:rFonts w:eastAsia="Calibri"/>
          <w:sz w:val="28"/>
          <w:szCs w:val="28"/>
          <w:lang w:eastAsia="en-US"/>
        </w:rPr>
        <w:t xml:space="preserve">Помимо руководителя </w:t>
      </w:r>
      <w:r w:rsidRPr="00103A67">
        <w:rPr>
          <w:bCs/>
          <w:iCs/>
          <w:sz w:val="28"/>
          <w:szCs w:val="28"/>
        </w:rPr>
        <w:t>«московской ячейки» Халилова Д.</w:t>
      </w:r>
      <w:r w:rsidR="007C5F2C">
        <w:rPr>
          <w:bCs/>
          <w:iCs/>
          <w:sz w:val="28"/>
          <w:szCs w:val="28"/>
        </w:rPr>
        <w:t> </w:t>
      </w:r>
      <w:r w:rsidRPr="00103A67">
        <w:rPr>
          <w:bCs/>
          <w:iCs/>
          <w:sz w:val="28"/>
          <w:szCs w:val="28"/>
        </w:rPr>
        <w:t>Х. п</w:t>
      </w:r>
      <w:r w:rsidRPr="00103A67">
        <w:rPr>
          <w:sz w:val="28"/>
          <w:szCs w:val="28"/>
        </w:rPr>
        <w:t>риговором 2-го Западного окружного военного суда от 2 апреля 2021 г</w:t>
      </w:r>
      <w:r w:rsidR="007C5F2C">
        <w:rPr>
          <w:sz w:val="28"/>
          <w:szCs w:val="28"/>
        </w:rPr>
        <w:t>.</w:t>
      </w:r>
      <w:r w:rsidRPr="00103A67">
        <w:rPr>
          <w:bCs/>
          <w:iCs/>
          <w:sz w:val="28"/>
          <w:szCs w:val="28"/>
        </w:rPr>
        <w:t xml:space="preserve"> осужден </w:t>
      </w:r>
      <w:r w:rsidRPr="00103A67">
        <w:rPr>
          <w:sz w:val="28"/>
          <w:szCs w:val="28"/>
        </w:rPr>
        <w:t>за совершение преступлений террористической направленности</w:t>
      </w:r>
      <w:r w:rsidRPr="00103A67">
        <w:rPr>
          <w:bCs/>
          <w:iCs/>
          <w:sz w:val="28"/>
          <w:szCs w:val="28"/>
        </w:rPr>
        <w:t xml:space="preserve"> один из ее участников </w:t>
      </w:r>
      <w:r w:rsidRPr="00103A67">
        <w:rPr>
          <w:sz w:val="28"/>
          <w:szCs w:val="28"/>
        </w:rPr>
        <w:t>Ахмедов Ф.</w:t>
      </w:r>
      <w:r w:rsidR="007C5F2C">
        <w:rPr>
          <w:sz w:val="28"/>
          <w:szCs w:val="28"/>
        </w:rPr>
        <w:t> </w:t>
      </w:r>
      <w:r w:rsidRPr="00103A67">
        <w:rPr>
          <w:sz w:val="28"/>
          <w:szCs w:val="28"/>
        </w:rPr>
        <w:t xml:space="preserve">А. </w:t>
      </w:r>
    </w:p>
    <w:p w14:paraId="04B3E908" w14:textId="1C6D5EB7" w:rsidR="00103A67" w:rsidRPr="00103A67" w:rsidRDefault="00103A67" w:rsidP="00103A67">
      <w:pPr>
        <w:widowControl/>
        <w:shd w:val="clear" w:color="auto" w:fill="FFFFFF"/>
        <w:tabs>
          <w:tab w:val="center" w:pos="5032"/>
        </w:tabs>
        <w:suppressAutoHyphens/>
        <w:autoSpaceDE/>
        <w:autoSpaceDN/>
        <w:adjustRightInd/>
        <w:spacing w:line="360" w:lineRule="auto"/>
        <w:ind w:firstLine="709"/>
        <w:jc w:val="both"/>
        <w:rPr>
          <w:sz w:val="28"/>
          <w:szCs w:val="28"/>
        </w:rPr>
      </w:pPr>
      <w:r w:rsidRPr="00103A67">
        <w:rPr>
          <w:sz w:val="28"/>
          <w:szCs w:val="28"/>
        </w:rPr>
        <w:t>Также привлечены к уголовной ответственности за совершение преступлений террористической направленности Абдурахмонов А.</w:t>
      </w:r>
      <w:r w:rsidR="003F18F4">
        <w:rPr>
          <w:sz w:val="28"/>
          <w:szCs w:val="28"/>
        </w:rPr>
        <w:t> </w:t>
      </w:r>
      <w:r w:rsidRPr="00103A67">
        <w:rPr>
          <w:sz w:val="28"/>
          <w:szCs w:val="28"/>
        </w:rPr>
        <w:t>А. (22</w:t>
      </w:r>
      <w:r w:rsidR="003F18F4">
        <w:rPr>
          <w:sz w:val="28"/>
          <w:szCs w:val="28"/>
        </w:rPr>
        <w:t> </w:t>
      </w:r>
      <w:r w:rsidRPr="00103A67">
        <w:rPr>
          <w:sz w:val="28"/>
          <w:szCs w:val="28"/>
        </w:rPr>
        <w:t>апреля 2020</w:t>
      </w:r>
      <w:r w:rsidR="007C5F2C">
        <w:rPr>
          <w:sz w:val="28"/>
          <w:szCs w:val="28"/>
        </w:rPr>
        <w:t> </w:t>
      </w:r>
      <w:r w:rsidRPr="00103A67">
        <w:rPr>
          <w:sz w:val="28"/>
          <w:szCs w:val="28"/>
        </w:rPr>
        <w:t>г</w:t>
      </w:r>
      <w:r w:rsidR="007C5F2C">
        <w:rPr>
          <w:sz w:val="28"/>
          <w:szCs w:val="28"/>
        </w:rPr>
        <w:t>.</w:t>
      </w:r>
      <w:r w:rsidRPr="00103A67">
        <w:rPr>
          <w:sz w:val="28"/>
          <w:szCs w:val="28"/>
        </w:rPr>
        <w:t xml:space="preserve"> осужден 2-м Западным окружным военным судом</w:t>
      </w:r>
      <w:r w:rsidR="00A0693F">
        <w:rPr>
          <w:rStyle w:val="a6"/>
          <w:sz w:val="28"/>
          <w:szCs w:val="28"/>
        </w:rPr>
        <w:footnoteReference w:id="580"/>
      </w:r>
      <w:r w:rsidRPr="00103A67">
        <w:rPr>
          <w:sz w:val="28"/>
          <w:szCs w:val="28"/>
        </w:rPr>
        <w:t>) и Кабиев Д. (11 мая 2017 г</w:t>
      </w:r>
      <w:r w:rsidR="007C5F2C">
        <w:rPr>
          <w:sz w:val="28"/>
          <w:szCs w:val="28"/>
        </w:rPr>
        <w:t>.</w:t>
      </w:r>
      <w:r w:rsidRPr="00103A67">
        <w:rPr>
          <w:sz w:val="28"/>
          <w:szCs w:val="28"/>
        </w:rPr>
        <w:t xml:space="preserve"> осужден Алмалинским районным судом г</w:t>
      </w:r>
      <w:r w:rsidR="003F18F4">
        <w:rPr>
          <w:sz w:val="28"/>
          <w:szCs w:val="28"/>
        </w:rPr>
        <w:t>. </w:t>
      </w:r>
      <w:r w:rsidRPr="00103A67">
        <w:rPr>
          <w:sz w:val="28"/>
          <w:szCs w:val="28"/>
        </w:rPr>
        <w:t>Алматы Республики Казахстан</w:t>
      </w:r>
      <w:r w:rsidR="00A0693F">
        <w:rPr>
          <w:rStyle w:val="a6"/>
          <w:sz w:val="28"/>
          <w:szCs w:val="28"/>
        </w:rPr>
        <w:footnoteReference w:id="581"/>
      </w:r>
      <w:r w:rsidRPr="00103A67">
        <w:rPr>
          <w:sz w:val="28"/>
          <w:szCs w:val="28"/>
        </w:rPr>
        <w:t>).</w:t>
      </w:r>
    </w:p>
    <w:p w14:paraId="6EBCE3DB" w14:textId="4299752E" w:rsidR="00103A67" w:rsidRDefault="00103A67">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419C07AB" w14:textId="77777777" w:rsidR="00103A67" w:rsidRPr="00103A67" w:rsidRDefault="00103A67" w:rsidP="00103A67">
      <w:pPr>
        <w:widowControl/>
        <w:shd w:val="clear" w:color="auto" w:fill="FFFFFF"/>
        <w:suppressAutoHyphens/>
        <w:jc w:val="center"/>
        <w:rPr>
          <w:b/>
          <w:sz w:val="28"/>
          <w:szCs w:val="28"/>
        </w:rPr>
      </w:pPr>
      <w:r w:rsidRPr="00103A67">
        <w:rPr>
          <w:b/>
          <w:sz w:val="28"/>
          <w:szCs w:val="28"/>
        </w:rPr>
        <w:lastRenderedPageBreak/>
        <w:t xml:space="preserve">Боевое крыло группы (вирда) последователей (мюидов, мурдов) религиозного течения Батал-Хаджи Белхороева </w:t>
      </w:r>
      <w:r w:rsidRPr="00103A67">
        <w:rPr>
          <w:b/>
          <w:sz w:val="28"/>
          <w:szCs w:val="28"/>
        </w:rPr>
        <w:br/>
        <w:t xml:space="preserve">(Батал-Хаджи, баталхаджинцев, белхороевцев, тариката </w:t>
      </w:r>
      <w:r w:rsidRPr="00103A67">
        <w:rPr>
          <w:b/>
          <w:sz w:val="28"/>
          <w:szCs w:val="28"/>
        </w:rPr>
        <w:br/>
        <w:t>шейха овлия (устаза) Батал-Хаджи Белхороева)</w:t>
      </w:r>
    </w:p>
    <w:p w14:paraId="19DF0B8E" w14:textId="1950DF5F" w:rsidR="00103A67" w:rsidRDefault="00103A67" w:rsidP="00103A67">
      <w:pPr>
        <w:widowControl/>
        <w:shd w:val="clear" w:color="auto" w:fill="FFFFFF"/>
        <w:suppressAutoHyphens/>
        <w:jc w:val="center"/>
        <w:rPr>
          <w:i/>
          <w:sz w:val="28"/>
          <w:szCs w:val="28"/>
        </w:rPr>
      </w:pPr>
      <w:r w:rsidRPr="00103A67">
        <w:rPr>
          <w:i/>
          <w:sz w:val="28"/>
          <w:szCs w:val="28"/>
        </w:rPr>
        <w:t>террористическ</w:t>
      </w:r>
      <w:r w:rsidR="003F18F4">
        <w:rPr>
          <w:i/>
          <w:sz w:val="28"/>
          <w:szCs w:val="28"/>
        </w:rPr>
        <w:t>ое</w:t>
      </w:r>
      <w:r w:rsidRPr="00103A67">
        <w:rPr>
          <w:i/>
          <w:sz w:val="28"/>
          <w:szCs w:val="28"/>
        </w:rPr>
        <w:t xml:space="preserve"> </w:t>
      </w:r>
      <w:r w:rsidR="003F18F4">
        <w:rPr>
          <w:i/>
          <w:sz w:val="28"/>
          <w:szCs w:val="28"/>
        </w:rPr>
        <w:t>сообщество</w:t>
      </w:r>
    </w:p>
    <w:p w14:paraId="4E960D83" w14:textId="77777777" w:rsidR="003F18F4" w:rsidRPr="00103A67" w:rsidRDefault="003F18F4" w:rsidP="00103A67">
      <w:pPr>
        <w:widowControl/>
        <w:shd w:val="clear" w:color="auto" w:fill="FFFFFF"/>
        <w:suppressAutoHyphens/>
        <w:jc w:val="center"/>
        <w:rPr>
          <w:i/>
          <w:sz w:val="28"/>
          <w:szCs w:val="28"/>
        </w:rPr>
      </w:pPr>
    </w:p>
    <w:p w14:paraId="36577667" w14:textId="2387FE74" w:rsidR="00103A67" w:rsidRPr="002269EF" w:rsidRDefault="00103A67" w:rsidP="00103A67">
      <w:pPr>
        <w:widowControl/>
        <w:shd w:val="clear" w:color="auto" w:fill="FFFFFF"/>
        <w:suppressAutoHyphens/>
        <w:spacing w:line="360" w:lineRule="auto"/>
        <w:ind w:firstLine="709"/>
        <w:jc w:val="both"/>
        <w:rPr>
          <w:bCs/>
          <w:sz w:val="28"/>
          <w:szCs w:val="28"/>
        </w:rPr>
      </w:pPr>
      <w:r w:rsidRPr="009B3563">
        <w:rPr>
          <w:rFonts w:eastAsia="Calibri"/>
          <w:b/>
          <w:sz w:val="28"/>
          <w:szCs w:val="28"/>
          <w:lang w:eastAsia="en-US"/>
        </w:rPr>
        <w:t>Наименование, статус, сведения о решении суда.</w:t>
      </w:r>
      <w:r w:rsidRPr="009B3563">
        <w:rPr>
          <w:sz w:val="28"/>
          <w:szCs w:val="28"/>
        </w:rPr>
        <w:t xml:space="preserve"> Боевое крыло </w:t>
      </w:r>
      <w:r w:rsidRPr="00103A67">
        <w:rPr>
          <w:sz w:val="28"/>
          <w:szCs w:val="28"/>
        </w:rPr>
        <w:t>группы (вирда) последователей (мюидов, мурдов) религиозного течения Батал-Хаджи Белхороева (Батал-Хаджи, баталхаджинцев, белхороевцев, тариката шейха овлия (устаза) Батал-Хаджи Белхороева)</w:t>
      </w:r>
      <w:r w:rsidRPr="00103A67">
        <w:rPr>
          <w:sz w:val="28"/>
          <w:szCs w:val="28"/>
          <w:vertAlign w:val="superscript"/>
        </w:rPr>
        <w:footnoteReference w:id="582"/>
      </w:r>
      <w:r w:rsidRPr="00103A67">
        <w:rPr>
          <w:sz w:val="28"/>
          <w:szCs w:val="28"/>
        </w:rPr>
        <w:t xml:space="preserve"> признано террористическ</w:t>
      </w:r>
      <w:r w:rsidR="003F18F4">
        <w:rPr>
          <w:sz w:val="28"/>
          <w:szCs w:val="28"/>
        </w:rPr>
        <w:t xml:space="preserve">им сообществом </w:t>
      </w:r>
      <w:r w:rsidRPr="00103A67">
        <w:rPr>
          <w:sz w:val="28"/>
          <w:szCs w:val="28"/>
        </w:rPr>
        <w:t>со</w:t>
      </w:r>
      <w:r w:rsidR="00751C5E">
        <w:rPr>
          <w:sz w:val="28"/>
          <w:szCs w:val="28"/>
        </w:rPr>
        <w:t xml:space="preserve">гласно </w:t>
      </w:r>
      <w:r w:rsidRPr="00103A67">
        <w:rPr>
          <w:sz w:val="28"/>
          <w:szCs w:val="28"/>
        </w:rPr>
        <w:t>приговор</w:t>
      </w:r>
      <w:r w:rsidR="00751C5E">
        <w:rPr>
          <w:sz w:val="28"/>
          <w:szCs w:val="28"/>
        </w:rPr>
        <w:t>у</w:t>
      </w:r>
      <w:r w:rsidRPr="00103A67">
        <w:rPr>
          <w:sz w:val="28"/>
          <w:szCs w:val="28"/>
        </w:rPr>
        <w:t xml:space="preserve"> Южного окружного военного суда от 28 ноября 2022 г. </w:t>
      </w:r>
      <w:r w:rsidRPr="00103A67">
        <w:rPr>
          <w:bCs/>
          <w:sz w:val="28"/>
          <w:szCs w:val="28"/>
        </w:rPr>
        <w:t xml:space="preserve">№ 1-215/2022. </w:t>
      </w:r>
      <w:r w:rsidR="00751C5E">
        <w:rPr>
          <w:bCs/>
          <w:sz w:val="28"/>
          <w:szCs w:val="28"/>
        </w:rPr>
        <w:t xml:space="preserve"> </w:t>
      </w:r>
      <w:r w:rsidRPr="00103A67">
        <w:rPr>
          <w:bCs/>
          <w:sz w:val="28"/>
          <w:szCs w:val="28"/>
        </w:rPr>
        <w:t>Е</w:t>
      </w:r>
      <w:r w:rsidR="003F18F4">
        <w:rPr>
          <w:bCs/>
          <w:sz w:val="28"/>
          <w:szCs w:val="28"/>
        </w:rPr>
        <w:t>го</w:t>
      </w:r>
      <w:r w:rsidRPr="00103A67">
        <w:rPr>
          <w:sz w:val="28"/>
          <w:szCs w:val="28"/>
        </w:rPr>
        <w:t xml:space="preserve"> деятельность на территории Российской Федерации запрещена и преследуется в уголовном порядке</w:t>
      </w:r>
      <w:r w:rsidR="002269EF">
        <w:rPr>
          <w:sz w:val="28"/>
          <w:szCs w:val="28"/>
        </w:rPr>
        <w:t xml:space="preserve"> (</w:t>
      </w:r>
      <w:r w:rsidRPr="00103A67">
        <w:rPr>
          <w:sz w:val="28"/>
          <w:szCs w:val="28"/>
        </w:rPr>
        <w:t xml:space="preserve">№ 46 в Едином федеральном списке </w:t>
      </w:r>
      <w:r w:rsidR="00AF631E">
        <w:rPr>
          <w:sz w:val="28"/>
          <w:szCs w:val="28"/>
        </w:rPr>
        <w:t>ТО</w:t>
      </w:r>
      <w:r w:rsidRPr="00103A67">
        <w:rPr>
          <w:rFonts w:eastAsia="Calibri"/>
          <w:sz w:val="28"/>
          <w:szCs w:val="28"/>
          <w:vertAlign w:val="superscript"/>
          <w:lang w:eastAsia="en-US"/>
        </w:rPr>
        <w:footnoteReference w:id="583"/>
      </w:r>
      <w:r w:rsidR="007C5F2C">
        <w:rPr>
          <w:bCs/>
          <w:sz w:val="28"/>
          <w:szCs w:val="28"/>
        </w:rPr>
        <w:t xml:space="preserve">). </w:t>
      </w:r>
      <w:r w:rsidRPr="002269EF">
        <w:rPr>
          <w:bCs/>
          <w:sz w:val="28"/>
          <w:szCs w:val="28"/>
        </w:rPr>
        <w:t>Решение вступило в законную силу 16 декабря 2022 г.</w:t>
      </w:r>
    </w:p>
    <w:p w14:paraId="5466163F" w14:textId="183EFD64" w:rsidR="00103A67" w:rsidRPr="00103A67" w:rsidRDefault="00103A67" w:rsidP="00103A67">
      <w:pPr>
        <w:widowControl/>
        <w:shd w:val="clear" w:color="auto" w:fill="FFFFFF"/>
        <w:suppressAutoHyphens/>
        <w:spacing w:line="360" w:lineRule="auto"/>
        <w:ind w:firstLine="709"/>
        <w:jc w:val="both"/>
        <w:rPr>
          <w:bCs/>
          <w:sz w:val="28"/>
          <w:szCs w:val="28"/>
        </w:rPr>
      </w:pPr>
      <w:r w:rsidRPr="00103A67">
        <w:rPr>
          <w:b/>
          <w:bCs/>
          <w:sz w:val="28"/>
          <w:szCs w:val="28"/>
        </w:rPr>
        <w:t>Основные</w:t>
      </w:r>
      <w:r w:rsidRPr="00103A67">
        <w:rPr>
          <w:rFonts w:eastAsia="Calibri"/>
          <w:b/>
          <w:sz w:val="28"/>
          <w:szCs w:val="28"/>
          <w:lang w:eastAsia="en-US"/>
        </w:rPr>
        <w:t xml:space="preserve"> цели и задачи. </w:t>
      </w:r>
      <w:r w:rsidRPr="00103A67">
        <w:rPr>
          <w:bCs/>
          <w:sz w:val="28"/>
          <w:szCs w:val="28"/>
        </w:rPr>
        <w:t xml:space="preserve">Совершение террористических актов, преследующих </w:t>
      </w:r>
      <w:r w:rsidR="00987BB3">
        <w:rPr>
          <w:bCs/>
          <w:sz w:val="28"/>
          <w:szCs w:val="28"/>
        </w:rPr>
        <w:t>ц</w:t>
      </w:r>
      <w:r w:rsidR="003F18F4">
        <w:rPr>
          <w:bCs/>
          <w:sz w:val="28"/>
          <w:szCs w:val="28"/>
        </w:rPr>
        <w:t>ели</w:t>
      </w:r>
      <w:r w:rsidRPr="00103A67">
        <w:rPr>
          <w:bCs/>
          <w:sz w:val="28"/>
          <w:szCs w:val="28"/>
        </w:rPr>
        <w:t xml:space="preserve"> формирования в обществе социальной напряженности и страха, дестабилизации деятельности органов государственной власти и воздействия на них для принятия решений по отказу от выявления, предупреждения, пресечения и раскрытия преступлений, а также иных правонарушений, совершенных и совершаемых организаторами, руководителями, участниками террористического сообщества и лицами из их окружения</w:t>
      </w:r>
      <w:r w:rsidRPr="00103A67">
        <w:rPr>
          <w:bCs/>
          <w:sz w:val="28"/>
          <w:szCs w:val="28"/>
          <w:vertAlign w:val="superscript"/>
        </w:rPr>
        <w:footnoteReference w:id="584"/>
      </w:r>
      <w:r w:rsidRPr="00103A67">
        <w:rPr>
          <w:bCs/>
          <w:sz w:val="28"/>
          <w:szCs w:val="28"/>
        </w:rPr>
        <w:t>.</w:t>
      </w:r>
    </w:p>
    <w:p w14:paraId="6B705E01" w14:textId="525188C3" w:rsidR="00103A67" w:rsidRPr="00103A67" w:rsidRDefault="00103A67" w:rsidP="00103A67">
      <w:pPr>
        <w:widowControl/>
        <w:autoSpaceDE/>
        <w:autoSpaceDN/>
        <w:adjustRightInd/>
        <w:spacing w:line="360" w:lineRule="auto"/>
        <w:ind w:firstLine="709"/>
        <w:jc w:val="both"/>
        <w:rPr>
          <w:sz w:val="28"/>
          <w:szCs w:val="28"/>
        </w:rPr>
      </w:pPr>
      <w:r w:rsidRPr="00103A67">
        <w:rPr>
          <w:rFonts w:eastAsia="Calibri"/>
          <w:b/>
          <w:sz w:val="28"/>
          <w:szCs w:val="28"/>
          <w:lang w:eastAsia="en-US"/>
        </w:rPr>
        <w:t>Создание.</w:t>
      </w:r>
      <w:r w:rsidRPr="00103A67">
        <w:rPr>
          <w:rFonts w:eastAsia="Calibri"/>
          <w:sz w:val="28"/>
          <w:szCs w:val="28"/>
          <w:lang w:eastAsia="en-US"/>
        </w:rPr>
        <w:t xml:space="preserve"> В период с ноября 2013</w:t>
      </w:r>
      <w:r w:rsidR="00536B42">
        <w:rPr>
          <w:rFonts w:eastAsia="Calibri"/>
          <w:sz w:val="28"/>
          <w:szCs w:val="28"/>
          <w:lang w:eastAsia="en-US"/>
        </w:rPr>
        <w:t xml:space="preserve"> </w:t>
      </w:r>
      <w:r w:rsidRPr="00103A67">
        <w:rPr>
          <w:rFonts w:eastAsia="Calibri"/>
          <w:sz w:val="28"/>
          <w:szCs w:val="28"/>
          <w:lang w:eastAsia="en-US"/>
        </w:rPr>
        <w:t>г</w:t>
      </w:r>
      <w:r w:rsidR="007C5F2C">
        <w:rPr>
          <w:rFonts w:eastAsia="Calibri"/>
          <w:sz w:val="28"/>
          <w:szCs w:val="28"/>
          <w:lang w:eastAsia="en-US"/>
        </w:rPr>
        <w:t>.</w:t>
      </w:r>
      <w:r w:rsidRPr="00103A67">
        <w:rPr>
          <w:rFonts w:eastAsia="Calibri"/>
          <w:sz w:val="28"/>
          <w:szCs w:val="28"/>
          <w:lang w:eastAsia="en-US"/>
        </w:rPr>
        <w:t xml:space="preserve"> по 20 августа 2017 г</w:t>
      </w:r>
      <w:r w:rsidR="007C5F2C">
        <w:rPr>
          <w:rFonts w:eastAsia="Calibri"/>
          <w:sz w:val="28"/>
          <w:szCs w:val="28"/>
          <w:lang w:eastAsia="en-US"/>
        </w:rPr>
        <w:t>.</w:t>
      </w:r>
      <w:r w:rsidRPr="00103A67">
        <w:rPr>
          <w:rFonts w:eastAsia="Calibri"/>
          <w:sz w:val="28"/>
          <w:szCs w:val="28"/>
          <w:lang w:eastAsia="en-US"/>
        </w:rPr>
        <w:t xml:space="preserve"> </w:t>
      </w:r>
      <w:r w:rsidR="00536B42">
        <w:rPr>
          <w:rFonts w:eastAsia="Calibri"/>
          <w:sz w:val="28"/>
          <w:szCs w:val="28"/>
          <w:lang w:eastAsia="en-US"/>
        </w:rPr>
        <w:t xml:space="preserve">группа </w:t>
      </w:r>
      <w:r w:rsidRPr="00103A67">
        <w:rPr>
          <w:rFonts w:eastAsia="Calibri"/>
          <w:sz w:val="28"/>
          <w:szCs w:val="28"/>
          <w:lang w:eastAsia="en-US"/>
        </w:rPr>
        <w:t>жителей Республики Ингушетия</w:t>
      </w:r>
      <w:r w:rsidRPr="00103A67">
        <w:rPr>
          <w:sz w:val="28"/>
          <w:szCs w:val="28"/>
        </w:rPr>
        <w:t>, действуя в своих личных властных интересах, желая нарушить нормальное функционирование органов государственной власти и социальных институтов, решил</w:t>
      </w:r>
      <w:r w:rsidR="003F18F4">
        <w:rPr>
          <w:sz w:val="28"/>
          <w:szCs w:val="28"/>
        </w:rPr>
        <w:t>и</w:t>
      </w:r>
      <w:r w:rsidRPr="00103A67">
        <w:rPr>
          <w:sz w:val="28"/>
          <w:szCs w:val="28"/>
        </w:rPr>
        <w:t xml:space="preserve"> создать и возглавить террористическое сообщество.</w:t>
      </w:r>
    </w:p>
    <w:p w14:paraId="519271DC" w14:textId="389BA4C9" w:rsidR="00103A67" w:rsidRPr="00103A67" w:rsidRDefault="00103A67" w:rsidP="00103A67">
      <w:pPr>
        <w:widowControl/>
        <w:autoSpaceDE/>
        <w:autoSpaceDN/>
        <w:adjustRightInd/>
        <w:spacing w:line="360" w:lineRule="auto"/>
        <w:ind w:firstLine="709"/>
        <w:jc w:val="both"/>
        <w:rPr>
          <w:rFonts w:eastAsia="Calibri"/>
          <w:sz w:val="28"/>
          <w:szCs w:val="28"/>
          <w:lang w:eastAsia="en-US"/>
        </w:rPr>
      </w:pPr>
      <w:r w:rsidRPr="00103A67">
        <w:rPr>
          <w:rFonts w:eastAsia="Calibri"/>
          <w:b/>
          <w:sz w:val="28"/>
          <w:szCs w:val="28"/>
          <w:lang w:eastAsia="en-US"/>
        </w:rPr>
        <w:lastRenderedPageBreak/>
        <w:t xml:space="preserve">Руководство. </w:t>
      </w:r>
      <w:r w:rsidRPr="00103A67">
        <w:rPr>
          <w:rFonts w:eastAsia="Calibri"/>
          <w:sz w:val="28"/>
          <w:szCs w:val="28"/>
          <w:lang w:eastAsia="en-US"/>
        </w:rPr>
        <w:t xml:space="preserve">Одним из создателей и </w:t>
      </w:r>
      <w:r w:rsidRPr="00103A67">
        <w:rPr>
          <w:rFonts w:eastAsiaTheme="minorHAnsi"/>
          <w:sz w:val="28"/>
          <w:szCs w:val="28"/>
          <w:lang w:eastAsia="en-US"/>
        </w:rPr>
        <w:t xml:space="preserve">главарей боевого крыла вирда </w:t>
      </w:r>
      <w:r w:rsidR="00536B42">
        <w:rPr>
          <w:rFonts w:eastAsiaTheme="minorHAnsi"/>
          <w:sz w:val="28"/>
          <w:szCs w:val="28"/>
          <w:lang w:eastAsia="en-US"/>
        </w:rPr>
        <w:t xml:space="preserve">стал </w:t>
      </w:r>
      <w:r w:rsidRPr="00103A67">
        <w:rPr>
          <w:rFonts w:eastAsiaTheme="minorHAnsi"/>
          <w:sz w:val="28"/>
          <w:szCs w:val="28"/>
          <w:lang w:eastAsia="en-US"/>
        </w:rPr>
        <w:t>бизнесмен Х</w:t>
      </w:r>
      <w:r w:rsidR="003F18F4">
        <w:rPr>
          <w:rFonts w:eastAsiaTheme="minorHAnsi"/>
          <w:sz w:val="28"/>
          <w:szCs w:val="28"/>
          <w:lang w:eastAsia="en-US"/>
        </w:rPr>
        <w:t>. </w:t>
      </w:r>
      <w:r w:rsidRPr="00103A67">
        <w:rPr>
          <w:rFonts w:eastAsiaTheme="minorHAnsi"/>
          <w:sz w:val="28"/>
          <w:szCs w:val="28"/>
          <w:lang w:eastAsia="en-US"/>
        </w:rPr>
        <w:t>Полонкоев.</w:t>
      </w:r>
      <w:r w:rsidRPr="00103A67">
        <w:rPr>
          <w:rFonts w:eastAsia="Calibri"/>
          <w:sz w:val="28"/>
          <w:szCs w:val="28"/>
          <w:lang w:eastAsia="en-US"/>
        </w:rPr>
        <w:t xml:space="preserve"> Лидером религиозного клана баталхаджинцев являлся бывший глава Фонда социального страхования Республики Ингушетия, депутат Народного </w:t>
      </w:r>
      <w:r w:rsidR="003F18F4">
        <w:rPr>
          <w:rFonts w:eastAsia="Calibri"/>
          <w:sz w:val="28"/>
          <w:szCs w:val="28"/>
          <w:lang w:eastAsia="en-US"/>
        </w:rPr>
        <w:t>с</w:t>
      </w:r>
      <w:r w:rsidRPr="00103A67">
        <w:rPr>
          <w:rFonts w:eastAsia="Calibri"/>
          <w:sz w:val="28"/>
          <w:szCs w:val="28"/>
          <w:lang w:eastAsia="en-US"/>
        </w:rPr>
        <w:t>обрания Республики Ингушетия Я</w:t>
      </w:r>
      <w:r w:rsidR="003F18F4">
        <w:rPr>
          <w:rFonts w:eastAsia="Calibri"/>
          <w:sz w:val="28"/>
          <w:szCs w:val="28"/>
          <w:lang w:eastAsia="en-US"/>
        </w:rPr>
        <w:t>. </w:t>
      </w:r>
      <w:r w:rsidRPr="00103A67">
        <w:rPr>
          <w:rFonts w:eastAsia="Calibri"/>
          <w:sz w:val="28"/>
          <w:szCs w:val="28"/>
          <w:lang w:eastAsia="en-US"/>
        </w:rPr>
        <w:t>Белхороев</w:t>
      </w:r>
      <w:r w:rsidRPr="00103A67">
        <w:rPr>
          <w:rFonts w:eastAsia="Calibri"/>
          <w:sz w:val="28"/>
          <w:szCs w:val="28"/>
          <w:vertAlign w:val="superscript"/>
          <w:lang w:eastAsia="en-US"/>
        </w:rPr>
        <w:footnoteReference w:id="585"/>
      </w:r>
      <w:r w:rsidRPr="00103A67">
        <w:rPr>
          <w:rFonts w:eastAsia="Calibri"/>
          <w:sz w:val="28"/>
          <w:szCs w:val="28"/>
          <w:lang w:eastAsia="en-US"/>
        </w:rPr>
        <w:t>.</w:t>
      </w:r>
    </w:p>
    <w:p w14:paraId="7A26F0D1" w14:textId="589F0C60" w:rsidR="00103A67" w:rsidRPr="00103A67" w:rsidRDefault="00103A67" w:rsidP="00103A67">
      <w:pPr>
        <w:widowControl/>
        <w:autoSpaceDE/>
        <w:autoSpaceDN/>
        <w:adjustRightInd/>
        <w:spacing w:line="360" w:lineRule="auto"/>
        <w:ind w:firstLine="709"/>
        <w:jc w:val="both"/>
        <w:rPr>
          <w:rFonts w:eastAsia="Calibri"/>
          <w:b/>
          <w:sz w:val="28"/>
          <w:szCs w:val="28"/>
          <w:lang w:eastAsia="en-US"/>
        </w:rPr>
      </w:pPr>
      <w:r w:rsidRPr="00103A67">
        <w:rPr>
          <w:rFonts w:eastAsia="Calibri"/>
          <w:b/>
          <w:sz w:val="28"/>
          <w:szCs w:val="28"/>
          <w:lang w:eastAsia="en-US"/>
        </w:rPr>
        <w:t>Состав и численность.</w:t>
      </w:r>
      <w:r w:rsidRPr="00103A67">
        <w:rPr>
          <w:rFonts w:eastAsia="Calibri"/>
          <w:sz w:val="28"/>
          <w:szCs w:val="28"/>
          <w:lang w:eastAsia="en-US"/>
        </w:rPr>
        <w:t xml:space="preserve"> Непосредственно в террористическое сообщество входил</w:t>
      </w:r>
      <w:r w:rsidR="007769A1">
        <w:rPr>
          <w:rFonts w:eastAsia="Calibri"/>
          <w:sz w:val="28"/>
          <w:szCs w:val="28"/>
          <w:lang w:eastAsia="en-US"/>
        </w:rPr>
        <w:t>и</w:t>
      </w:r>
      <w:r w:rsidRPr="00103A67">
        <w:rPr>
          <w:rFonts w:eastAsia="Calibri"/>
          <w:sz w:val="28"/>
          <w:szCs w:val="28"/>
          <w:lang w:eastAsia="en-US"/>
        </w:rPr>
        <w:t xml:space="preserve"> порядка 25 человек</w:t>
      </w:r>
      <w:r w:rsidRPr="00103A67">
        <w:rPr>
          <w:rFonts w:eastAsia="Calibri"/>
          <w:sz w:val="28"/>
          <w:szCs w:val="28"/>
          <w:vertAlign w:val="superscript"/>
          <w:lang w:eastAsia="en-US"/>
        </w:rPr>
        <w:footnoteReference w:id="586"/>
      </w:r>
      <w:r w:rsidRPr="00103A67">
        <w:rPr>
          <w:rFonts w:eastAsia="Calibri"/>
          <w:sz w:val="28"/>
          <w:szCs w:val="28"/>
          <w:lang w:eastAsia="en-US"/>
        </w:rPr>
        <w:t>.</w:t>
      </w:r>
    </w:p>
    <w:p w14:paraId="42F17158" w14:textId="06AA0DEC" w:rsidR="00103A67" w:rsidRPr="00103A67" w:rsidRDefault="00103A67" w:rsidP="00103A67">
      <w:pPr>
        <w:widowControl/>
        <w:autoSpaceDE/>
        <w:autoSpaceDN/>
        <w:adjustRightInd/>
        <w:spacing w:line="360" w:lineRule="auto"/>
        <w:ind w:firstLine="709"/>
        <w:jc w:val="both"/>
        <w:rPr>
          <w:rFonts w:eastAsiaTheme="minorHAnsi"/>
          <w:sz w:val="28"/>
          <w:szCs w:val="28"/>
          <w:lang w:eastAsia="en-US"/>
        </w:rPr>
      </w:pPr>
      <w:r w:rsidRPr="00103A67">
        <w:rPr>
          <w:rFonts w:eastAsia="Calibri"/>
          <w:sz w:val="28"/>
          <w:szCs w:val="28"/>
          <w:lang w:eastAsia="en-US"/>
        </w:rPr>
        <w:t>В общей сложности религиозно-общинн</w:t>
      </w:r>
      <w:r w:rsidR="00372695">
        <w:rPr>
          <w:rFonts w:eastAsia="Calibri"/>
          <w:sz w:val="28"/>
          <w:szCs w:val="28"/>
          <w:lang w:eastAsia="en-US"/>
        </w:rPr>
        <w:t xml:space="preserve">ая </w:t>
      </w:r>
      <w:r w:rsidRPr="00103A67">
        <w:rPr>
          <w:rFonts w:eastAsia="Calibri"/>
          <w:sz w:val="28"/>
          <w:szCs w:val="28"/>
          <w:lang w:eastAsia="en-US"/>
        </w:rPr>
        <w:t>групп</w:t>
      </w:r>
      <w:r w:rsidR="00372695">
        <w:rPr>
          <w:rFonts w:eastAsia="Calibri"/>
          <w:sz w:val="28"/>
          <w:szCs w:val="28"/>
          <w:lang w:eastAsia="en-US"/>
        </w:rPr>
        <w:t xml:space="preserve">а объединяет </w:t>
      </w:r>
      <w:r w:rsidRPr="00103A67">
        <w:rPr>
          <w:rFonts w:eastAsia="Calibri"/>
          <w:sz w:val="28"/>
          <w:szCs w:val="28"/>
          <w:lang w:eastAsia="en-US"/>
        </w:rPr>
        <w:t>до 20</w:t>
      </w:r>
      <w:r w:rsidR="00987BB3">
        <w:rPr>
          <w:rFonts w:eastAsia="Calibri"/>
          <w:sz w:val="28"/>
          <w:szCs w:val="28"/>
          <w:lang w:eastAsia="en-US"/>
        </w:rPr>
        <w:t> </w:t>
      </w:r>
      <w:r w:rsidRPr="00103A67">
        <w:rPr>
          <w:rFonts w:eastAsia="Calibri"/>
          <w:sz w:val="28"/>
          <w:szCs w:val="28"/>
          <w:lang w:eastAsia="en-US"/>
        </w:rPr>
        <w:t>тыс. человек. Большая их часть прожив</w:t>
      </w:r>
      <w:r w:rsidR="007769A1">
        <w:rPr>
          <w:rFonts w:eastAsia="Calibri"/>
          <w:sz w:val="28"/>
          <w:szCs w:val="28"/>
          <w:lang w:eastAsia="en-US"/>
        </w:rPr>
        <w:t>а</w:t>
      </w:r>
      <w:r w:rsidR="00372695">
        <w:rPr>
          <w:rFonts w:eastAsia="Calibri"/>
          <w:sz w:val="28"/>
          <w:szCs w:val="28"/>
          <w:lang w:eastAsia="en-US"/>
        </w:rPr>
        <w:t>ет</w:t>
      </w:r>
      <w:r w:rsidRPr="00103A67">
        <w:rPr>
          <w:rFonts w:eastAsia="Calibri"/>
          <w:sz w:val="28"/>
          <w:szCs w:val="28"/>
          <w:lang w:eastAsia="en-US"/>
        </w:rPr>
        <w:t xml:space="preserve"> в Назрановском, Сунженском, Малгобекском районах Ингушетии. </w:t>
      </w:r>
    </w:p>
    <w:p w14:paraId="43961AB4" w14:textId="7B166F04" w:rsidR="00103A67" w:rsidRPr="00103A67" w:rsidRDefault="00103A67" w:rsidP="00103A67">
      <w:pPr>
        <w:widowControl/>
        <w:shd w:val="clear" w:color="auto" w:fill="FFFFFF"/>
        <w:suppressAutoHyphens/>
        <w:spacing w:line="360" w:lineRule="auto"/>
        <w:ind w:firstLine="709"/>
        <w:jc w:val="both"/>
        <w:rPr>
          <w:sz w:val="28"/>
          <w:szCs w:val="28"/>
        </w:rPr>
      </w:pPr>
      <w:r w:rsidRPr="00103A67">
        <w:rPr>
          <w:rFonts w:eastAsia="Calibri"/>
          <w:b/>
          <w:sz w:val="28"/>
          <w:szCs w:val="28"/>
          <w:lang w:eastAsia="en-US"/>
        </w:rPr>
        <w:t xml:space="preserve">Идеологические установки. </w:t>
      </w:r>
      <w:r w:rsidRPr="00103A67">
        <w:rPr>
          <w:sz w:val="28"/>
          <w:szCs w:val="28"/>
        </w:rPr>
        <w:t>Религиозное сообщество исповедует ислам суннитского толка в интерпретации основателя религиозного сообщества (вирда) шейха Батал-Хаджи Белхороева (1821</w:t>
      </w:r>
      <w:r w:rsidR="007769A1">
        <w:rPr>
          <w:sz w:val="28"/>
          <w:szCs w:val="28"/>
        </w:rPr>
        <w:t>–</w:t>
      </w:r>
      <w:r w:rsidRPr="00103A67">
        <w:rPr>
          <w:sz w:val="28"/>
          <w:szCs w:val="28"/>
        </w:rPr>
        <w:t>1914</w:t>
      </w:r>
      <w:r w:rsidR="007769A1">
        <w:rPr>
          <w:sz w:val="28"/>
          <w:szCs w:val="28"/>
        </w:rPr>
        <w:t xml:space="preserve"> гг.</w:t>
      </w:r>
      <w:r w:rsidRPr="00103A67">
        <w:rPr>
          <w:sz w:val="28"/>
          <w:szCs w:val="28"/>
        </w:rPr>
        <w:t xml:space="preserve">). Члены вирда придерживаются мнения о своей древнейшей национальной идентичности и </w:t>
      </w:r>
      <w:r w:rsidRPr="00103A67">
        <w:rPr>
          <w:rFonts w:eastAsiaTheme="minorHAnsi"/>
          <w:sz w:val="28"/>
          <w:szCs w:val="28"/>
          <w:lang w:eastAsia="en-US"/>
        </w:rPr>
        <w:t>имеют в своих обычаях некоторые отличия от других подобных групп</w:t>
      </w:r>
      <w:r w:rsidRPr="00103A67">
        <w:rPr>
          <w:sz w:val="28"/>
          <w:szCs w:val="28"/>
        </w:rPr>
        <w:t xml:space="preserve">. </w:t>
      </w:r>
    </w:p>
    <w:p w14:paraId="708B4E25" w14:textId="77777777" w:rsidR="00103A67" w:rsidRPr="00103A67" w:rsidRDefault="00103A67" w:rsidP="00103A67">
      <w:pPr>
        <w:widowControl/>
        <w:autoSpaceDE/>
        <w:autoSpaceDN/>
        <w:adjustRightInd/>
        <w:spacing w:line="360" w:lineRule="auto"/>
        <w:ind w:firstLine="709"/>
        <w:jc w:val="both"/>
        <w:rPr>
          <w:rFonts w:eastAsia="Calibri"/>
          <w:sz w:val="28"/>
          <w:szCs w:val="28"/>
          <w:lang w:eastAsia="en-US"/>
        </w:rPr>
      </w:pPr>
      <w:r w:rsidRPr="00103A67">
        <w:rPr>
          <w:rFonts w:eastAsia="Calibri"/>
          <w:b/>
          <w:sz w:val="28"/>
          <w:szCs w:val="28"/>
          <w:lang w:eastAsia="en-US"/>
        </w:rPr>
        <w:t xml:space="preserve">Символика. </w:t>
      </w:r>
      <w:r w:rsidRPr="00103A67">
        <w:rPr>
          <w:rFonts w:eastAsia="Calibri"/>
          <w:sz w:val="28"/>
          <w:szCs w:val="28"/>
          <w:lang w:eastAsia="en-US"/>
        </w:rPr>
        <w:t>Собственной символики не имелось.</w:t>
      </w:r>
    </w:p>
    <w:p w14:paraId="2B41CAB8" w14:textId="0C713E33" w:rsidR="00103A67" w:rsidRPr="00103A67" w:rsidRDefault="00103A67" w:rsidP="00103A67">
      <w:pPr>
        <w:widowControl/>
        <w:autoSpaceDE/>
        <w:autoSpaceDN/>
        <w:adjustRightInd/>
        <w:spacing w:line="360" w:lineRule="auto"/>
        <w:ind w:firstLine="709"/>
        <w:jc w:val="both"/>
        <w:rPr>
          <w:rFonts w:eastAsia="Calibri"/>
          <w:sz w:val="28"/>
          <w:szCs w:val="28"/>
          <w:lang w:eastAsia="en-US"/>
        </w:rPr>
      </w:pPr>
      <w:r w:rsidRPr="00103A67">
        <w:rPr>
          <w:rFonts w:eastAsia="Calibri"/>
          <w:b/>
          <w:sz w:val="28"/>
          <w:szCs w:val="28"/>
          <w:lang w:eastAsia="en-US"/>
        </w:rPr>
        <w:t xml:space="preserve">Преступная деятельность. </w:t>
      </w:r>
      <w:r w:rsidRPr="00103A67">
        <w:rPr>
          <w:rFonts w:eastAsiaTheme="minorHAnsi"/>
          <w:sz w:val="28"/>
          <w:szCs w:val="28"/>
          <w:lang w:eastAsia="en-US"/>
        </w:rPr>
        <w:t xml:space="preserve">Изначально некоторые из вошедших в вирд </w:t>
      </w:r>
      <w:r w:rsidRPr="00103A67">
        <w:rPr>
          <w:sz w:val="28"/>
          <w:szCs w:val="28"/>
        </w:rPr>
        <w:t>«Батал-Хаджи»</w:t>
      </w:r>
      <w:r w:rsidRPr="00103A67">
        <w:rPr>
          <w:rFonts w:eastAsiaTheme="minorHAnsi"/>
          <w:sz w:val="28"/>
          <w:szCs w:val="28"/>
          <w:lang w:eastAsia="en-US"/>
        </w:rPr>
        <w:t xml:space="preserve"> граждан совершали преступления общеуголовной направленности: приезжая в столичный и другие регионы, угоняли дорогие машины, занимались разбоями, вымогательствами и грабежами. Затем они постепенно перешли к более тяжким преступлениям, в т</w:t>
      </w:r>
      <w:r w:rsidR="00987BB3">
        <w:rPr>
          <w:rFonts w:eastAsiaTheme="minorHAnsi"/>
          <w:sz w:val="28"/>
          <w:szCs w:val="28"/>
          <w:lang w:eastAsia="en-US"/>
        </w:rPr>
        <w:t>. </w:t>
      </w:r>
      <w:r w:rsidRPr="00103A67">
        <w:rPr>
          <w:rFonts w:eastAsiaTheme="minorHAnsi"/>
          <w:sz w:val="28"/>
          <w:szCs w:val="28"/>
          <w:lang w:eastAsia="en-US"/>
        </w:rPr>
        <w:t>ч</w:t>
      </w:r>
      <w:r w:rsidR="00987BB3">
        <w:rPr>
          <w:rFonts w:eastAsiaTheme="minorHAnsi"/>
          <w:sz w:val="28"/>
          <w:szCs w:val="28"/>
          <w:lang w:eastAsia="en-US"/>
        </w:rPr>
        <w:t>.</w:t>
      </w:r>
      <w:r w:rsidRPr="00103A67">
        <w:rPr>
          <w:rFonts w:eastAsiaTheme="minorHAnsi"/>
          <w:sz w:val="28"/>
          <w:szCs w:val="28"/>
          <w:lang w:eastAsia="en-US"/>
        </w:rPr>
        <w:t xml:space="preserve"> убийствам</w:t>
      </w:r>
      <w:r w:rsidRPr="00103A67">
        <w:rPr>
          <w:rFonts w:eastAsiaTheme="minorHAnsi"/>
          <w:sz w:val="28"/>
          <w:szCs w:val="28"/>
          <w:vertAlign w:val="superscript"/>
          <w:lang w:eastAsia="en-US"/>
        </w:rPr>
        <w:footnoteReference w:id="587"/>
      </w:r>
      <w:r w:rsidRPr="00103A67">
        <w:rPr>
          <w:rFonts w:eastAsiaTheme="minorHAnsi"/>
          <w:sz w:val="28"/>
          <w:szCs w:val="28"/>
          <w:lang w:eastAsia="en-US"/>
        </w:rPr>
        <w:t>.</w:t>
      </w:r>
    </w:p>
    <w:p w14:paraId="160AB044" w14:textId="7DBB5423" w:rsidR="00103A67" w:rsidRPr="00103A67" w:rsidRDefault="00103A67" w:rsidP="00103A67">
      <w:pPr>
        <w:widowControl/>
        <w:shd w:val="clear" w:color="auto" w:fill="FFFFFF"/>
        <w:suppressAutoHyphens/>
        <w:spacing w:line="360" w:lineRule="auto"/>
        <w:ind w:firstLine="709"/>
        <w:jc w:val="both"/>
        <w:rPr>
          <w:sz w:val="28"/>
          <w:szCs w:val="28"/>
        </w:rPr>
      </w:pPr>
      <w:r w:rsidRPr="00103A67">
        <w:rPr>
          <w:sz w:val="28"/>
          <w:szCs w:val="28"/>
        </w:rPr>
        <w:lastRenderedPageBreak/>
        <w:t>Вирд «Батал-Хаджи» облада</w:t>
      </w:r>
      <w:r w:rsidR="00372695">
        <w:rPr>
          <w:sz w:val="28"/>
          <w:szCs w:val="28"/>
        </w:rPr>
        <w:t>л</w:t>
      </w:r>
      <w:r w:rsidRPr="00103A67">
        <w:rPr>
          <w:sz w:val="28"/>
          <w:szCs w:val="28"/>
        </w:rPr>
        <w:t xml:space="preserve"> значительным политическим и финансовым влиянием в Республике Ингушетия и близлежащих регионах. Действ</w:t>
      </w:r>
      <w:r w:rsidR="003B5EC4">
        <w:rPr>
          <w:sz w:val="28"/>
          <w:szCs w:val="28"/>
        </w:rPr>
        <w:t>овал</w:t>
      </w:r>
      <w:r w:rsidRPr="00103A67">
        <w:rPr>
          <w:sz w:val="28"/>
          <w:szCs w:val="28"/>
        </w:rPr>
        <w:t xml:space="preserve"> преимущественно на территории Республики Ингушетия и Московского региона, а ряд его членов занимал</w:t>
      </w:r>
      <w:r w:rsidR="003B5EC4">
        <w:rPr>
          <w:sz w:val="28"/>
          <w:szCs w:val="28"/>
        </w:rPr>
        <w:t>и</w:t>
      </w:r>
      <w:r w:rsidRPr="00103A67">
        <w:rPr>
          <w:sz w:val="28"/>
          <w:szCs w:val="28"/>
        </w:rPr>
        <w:t xml:space="preserve"> и продолжа</w:t>
      </w:r>
      <w:r w:rsidR="00987BB3">
        <w:rPr>
          <w:sz w:val="28"/>
          <w:szCs w:val="28"/>
        </w:rPr>
        <w:t>ю</w:t>
      </w:r>
      <w:r w:rsidRPr="00103A67">
        <w:rPr>
          <w:sz w:val="28"/>
          <w:szCs w:val="28"/>
        </w:rPr>
        <w:t xml:space="preserve">т занимать ключевые позиции в органах власти. Для усиления влияния и дальнейшего обогащения руководством вирда было сформировано т. н. боевое крыло, </w:t>
      </w:r>
      <w:r w:rsidRPr="00103A67">
        <w:rPr>
          <w:sz w:val="28"/>
          <w:szCs w:val="28"/>
        </w:rPr>
        <w:br/>
        <w:t xml:space="preserve">в которое входили в т. ч. сотрудники правоохранительных органов. </w:t>
      </w:r>
    </w:p>
    <w:p w14:paraId="3318D5C1" w14:textId="30805603" w:rsidR="00103A67" w:rsidRPr="00103A67" w:rsidRDefault="00103A67" w:rsidP="00103A67">
      <w:pPr>
        <w:widowControl/>
        <w:autoSpaceDE/>
        <w:autoSpaceDN/>
        <w:adjustRightInd/>
        <w:spacing w:line="360" w:lineRule="auto"/>
        <w:ind w:firstLine="709"/>
        <w:jc w:val="both"/>
        <w:rPr>
          <w:sz w:val="28"/>
          <w:szCs w:val="28"/>
        </w:rPr>
      </w:pPr>
      <w:r w:rsidRPr="00103A67">
        <w:rPr>
          <w:sz w:val="28"/>
          <w:szCs w:val="28"/>
        </w:rPr>
        <w:t>Среди преступлений, совершенных членами вирда «Батал-Хаджи»</w:t>
      </w:r>
      <w:r w:rsidR="00987BB3">
        <w:rPr>
          <w:sz w:val="28"/>
          <w:szCs w:val="28"/>
        </w:rPr>
        <w:t>,</w:t>
      </w:r>
      <w:r w:rsidRPr="00103A67">
        <w:rPr>
          <w:sz w:val="28"/>
          <w:szCs w:val="28"/>
        </w:rPr>
        <w:t xml:space="preserve"> – разбои, поджоги, убийства, террористические акты. Наиболее резонансным из них стало убийство в ноябре 2019 г. в г. Москве руководителя Центра по противодействию экстремизму МВД Республики Ингушетия И. Эльджаркиева и его брата. </w:t>
      </w:r>
    </w:p>
    <w:p w14:paraId="0911CAB3" w14:textId="6AB90B92" w:rsidR="00103A67" w:rsidRPr="00103A67" w:rsidRDefault="00103A67" w:rsidP="00103A67">
      <w:pPr>
        <w:widowControl/>
        <w:autoSpaceDE/>
        <w:autoSpaceDN/>
        <w:adjustRightInd/>
        <w:spacing w:line="360" w:lineRule="auto"/>
        <w:ind w:firstLine="709"/>
        <w:jc w:val="both"/>
        <w:rPr>
          <w:sz w:val="28"/>
          <w:szCs w:val="28"/>
        </w:rPr>
      </w:pPr>
      <w:r w:rsidRPr="00103A67">
        <w:rPr>
          <w:rFonts w:eastAsia="Calibri"/>
          <w:b/>
          <w:sz w:val="28"/>
          <w:szCs w:val="28"/>
          <w:lang w:eastAsia="en-US"/>
        </w:rPr>
        <w:t xml:space="preserve">Следственная и судебная практика. </w:t>
      </w:r>
      <w:r w:rsidRPr="00103A67">
        <w:rPr>
          <w:rFonts w:eastAsia="Calibri"/>
          <w:sz w:val="28"/>
          <w:szCs w:val="28"/>
          <w:lang w:eastAsia="en-US"/>
        </w:rPr>
        <w:t xml:space="preserve">В отношении </w:t>
      </w:r>
      <w:r w:rsidRPr="00103A67">
        <w:rPr>
          <w:sz w:val="28"/>
          <w:szCs w:val="28"/>
        </w:rPr>
        <w:t>11 участников «боевого крыла» вирда «Батал-Хаджи», причастных к террористическим нападениям на начальника Центра по борьбе с экстремизмом МВД</w:t>
      </w:r>
      <w:r w:rsidR="00987BB3">
        <w:rPr>
          <w:sz w:val="28"/>
          <w:szCs w:val="28"/>
        </w:rPr>
        <w:t xml:space="preserve"> Республики</w:t>
      </w:r>
      <w:r w:rsidRPr="00103A67">
        <w:rPr>
          <w:sz w:val="28"/>
          <w:szCs w:val="28"/>
        </w:rPr>
        <w:t xml:space="preserve"> Ингушети</w:t>
      </w:r>
      <w:r w:rsidR="00987BB3">
        <w:rPr>
          <w:sz w:val="28"/>
          <w:szCs w:val="28"/>
        </w:rPr>
        <w:t>я</w:t>
      </w:r>
      <w:r w:rsidRPr="00103A67">
        <w:rPr>
          <w:sz w:val="28"/>
          <w:szCs w:val="28"/>
        </w:rPr>
        <w:t xml:space="preserve"> И. Эльджаркиева, судом вынесен обвинительный приговор по ч. 1</w:t>
      </w:r>
      <w:r w:rsidR="00987BB3">
        <w:rPr>
          <w:sz w:val="28"/>
          <w:szCs w:val="28"/>
        </w:rPr>
        <w:t>,</w:t>
      </w:r>
      <w:r w:rsidRPr="00103A67">
        <w:rPr>
          <w:sz w:val="28"/>
          <w:szCs w:val="28"/>
        </w:rPr>
        <w:t xml:space="preserve"> 2 ст. 205.4, ч. 4 ст. 205.1, п. «б» ч. 3 ст. 205, ч. 3 ст. 222 и ч.</w:t>
      </w:r>
      <w:r w:rsidR="00987BB3">
        <w:rPr>
          <w:sz w:val="28"/>
          <w:szCs w:val="28"/>
        </w:rPr>
        <w:t> </w:t>
      </w:r>
      <w:r w:rsidRPr="00103A67">
        <w:rPr>
          <w:sz w:val="28"/>
          <w:szCs w:val="28"/>
        </w:rPr>
        <w:t>3 ст.</w:t>
      </w:r>
      <w:r w:rsidR="00887F3A">
        <w:rPr>
          <w:sz w:val="28"/>
          <w:szCs w:val="28"/>
        </w:rPr>
        <w:t> </w:t>
      </w:r>
      <w:proofErr w:type="gramStart"/>
      <w:r w:rsidRPr="00103A67">
        <w:rPr>
          <w:sz w:val="28"/>
          <w:szCs w:val="28"/>
        </w:rPr>
        <w:t>222.1  УК</w:t>
      </w:r>
      <w:proofErr w:type="gramEnd"/>
      <w:r w:rsidRPr="00103A67">
        <w:rPr>
          <w:sz w:val="28"/>
          <w:szCs w:val="28"/>
        </w:rPr>
        <w:t> РФ. Еще 13 человек объявлены в розыск</w:t>
      </w:r>
      <w:r w:rsidRPr="00103A67">
        <w:rPr>
          <w:sz w:val="28"/>
          <w:szCs w:val="28"/>
          <w:vertAlign w:val="superscript"/>
        </w:rPr>
        <w:footnoteReference w:id="588"/>
      </w:r>
      <w:r w:rsidRPr="00103A67">
        <w:rPr>
          <w:sz w:val="28"/>
          <w:szCs w:val="28"/>
        </w:rPr>
        <w:t>.</w:t>
      </w:r>
    </w:p>
    <w:p w14:paraId="0A99E4C3" w14:textId="5E951087" w:rsidR="00103A67" w:rsidRPr="00103A67" w:rsidRDefault="00103A67" w:rsidP="00103A67">
      <w:pPr>
        <w:widowControl/>
        <w:shd w:val="clear" w:color="auto" w:fill="FFFFFF"/>
        <w:autoSpaceDE/>
        <w:autoSpaceDN/>
        <w:adjustRightInd/>
        <w:spacing w:line="360" w:lineRule="auto"/>
        <w:ind w:left="29" w:firstLine="709"/>
        <w:jc w:val="both"/>
        <w:rPr>
          <w:rFonts w:eastAsiaTheme="minorHAnsi"/>
          <w:sz w:val="28"/>
          <w:szCs w:val="28"/>
          <w:lang w:eastAsia="en-US"/>
        </w:rPr>
      </w:pPr>
      <w:r w:rsidRPr="00103A67">
        <w:rPr>
          <w:rFonts w:eastAsiaTheme="minorHAnsi"/>
          <w:sz w:val="28"/>
          <w:szCs w:val="28"/>
          <w:lang w:eastAsia="en-US"/>
        </w:rPr>
        <w:t>Кроме того, п</w:t>
      </w:r>
      <w:r w:rsidRPr="00103A67">
        <w:rPr>
          <w:sz w:val="28"/>
          <w:szCs w:val="28"/>
        </w:rPr>
        <w:t xml:space="preserve">риговором </w:t>
      </w:r>
      <w:r w:rsidRPr="00103A67">
        <w:rPr>
          <w:rFonts w:eastAsiaTheme="minorHAnsi"/>
          <w:sz w:val="28"/>
          <w:szCs w:val="28"/>
          <w:lang w:eastAsia="en-US"/>
        </w:rPr>
        <w:t xml:space="preserve">Южного окружного военного суда </w:t>
      </w:r>
      <w:r w:rsidRPr="00103A67">
        <w:rPr>
          <w:rFonts w:eastAsiaTheme="minorHAnsi"/>
          <w:sz w:val="28"/>
          <w:szCs w:val="28"/>
          <w:lang w:eastAsia="en-US"/>
        </w:rPr>
        <w:br/>
        <w:t>от 28 ноября 2022 г</w:t>
      </w:r>
      <w:r w:rsidR="007C5F2C">
        <w:rPr>
          <w:rFonts w:eastAsiaTheme="minorHAnsi"/>
          <w:sz w:val="28"/>
          <w:szCs w:val="28"/>
          <w:lang w:eastAsia="en-US"/>
        </w:rPr>
        <w:t>.</w:t>
      </w:r>
      <w:r w:rsidRPr="00103A67">
        <w:rPr>
          <w:rFonts w:eastAsiaTheme="minorHAnsi"/>
          <w:sz w:val="28"/>
          <w:szCs w:val="28"/>
          <w:lang w:eastAsia="en-US"/>
        </w:rPr>
        <w:t xml:space="preserve"> за совершение преступлений, предусмотренных ч.</w:t>
      </w:r>
      <w:r w:rsidR="00987BB3">
        <w:rPr>
          <w:rFonts w:eastAsiaTheme="minorHAnsi"/>
          <w:sz w:val="28"/>
          <w:szCs w:val="28"/>
          <w:lang w:eastAsia="en-US"/>
        </w:rPr>
        <w:t> </w:t>
      </w:r>
      <w:r w:rsidRPr="00103A67">
        <w:rPr>
          <w:rFonts w:eastAsiaTheme="minorHAnsi"/>
          <w:sz w:val="28"/>
          <w:szCs w:val="28"/>
          <w:lang w:eastAsia="en-US"/>
        </w:rPr>
        <w:t>5 ст.</w:t>
      </w:r>
      <w:r w:rsidR="007C5F2C">
        <w:rPr>
          <w:rFonts w:eastAsiaTheme="minorHAnsi"/>
          <w:sz w:val="28"/>
          <w:szCs w:val="28"/>
          <w:lang w:eastAsia="en-US"/>
        </w:rPr>
        <w:t> </w:t>
      </w:r>
      <w:proofErr w:type="gramStart"/>
      <w:r w:rsidRPr="00103A67">
        <w:rPr>
          <w:rFonts w:eastAsiaTheme="minorHAnsi"/>
          <w:sz w:val="28"/>
          <w:szCs w:val="28"/>
          <w:lang w:eastAsia="en-US"/>
        </w:rPr>
        <w:t>33,  ч.</w:t>
      </w:r>
      <w:proofErr w:type="gramEnd"/>
      <w:r w:rsidRPr="00103A67">
        <w:rPr>
          <w:rFonts w:eastAsiaTheme="minorHAnsi"/>
          <w:sz w:val="28"/>
          <w:szCs w:val="28"/>
          <w:lang w:eastAsia="en-US"/>
        </w:rPr>
        <w:t xml:space="preserve"> 1 ст. 205.4, ч. 1 ст. 286 и п. «а» ч. 3 ст. 222.1 УК РФ, осужден к 11</w:t>
      </w:r>
      <w:r w:rsidR="007C5F2C">
        <w:rPr>
          <w:rFonts w:eastAsiaTheme="minorHAnsi"/>
          <w:sz w:val="28"/>
          <w:szCs w:val="28"/>
          <w:lang w:eastAsia="en-US"/>
        </w:rPr>
        <w:t> </w:t>
      </w:r>
      <w:r w:rsidRPr="00103A67">
        <w:rPr>
          <w:rFonts w:eastAsiaTheme="minorHAnsi"/>
          <w:sz w:val="28"/>
          <w:szCs w:val="28"/>
          <w:lang w:eastAsia="en-US"/>
        </w:rPr>
        <w:t xml:space="preserve">годам лишения свободы с отбыванием </w:t>
      </w:r>
      <w:r w:rsidR="00987BB3">
        <w:rPr>
          <w:rFonts w:eastAsiaTheme="minorHAnsi"/>
          <w:sz w:val="28"/>
          <w:szCs w:val="28"/>
          <w:lang w:eastAsia="en-US"/>
        </w:rPr>
        <w:t xml:space="preserve">наказания </w:t>
      </w:r>
      <w:r w:rsidRPr="00103A67">
        <w:rPr>
          <w:rFonts w:eastAsiaTheme="minorHAnsi"/>
          <w:sz w:val="28"/>
          <w:szCs w:val="28"/>
          <w:lang w:eastAsia="en-US"/>
        </w:rPr>
        <w:t>в исправительной колонии строгого режима бывший сотрудник Назрановского межрайонного следственного отдела С</w:t>
      </w:r>
      <w:r w:rsidR="00987BB3">
        <w:rPr>
          <w:rFonts w:eastAsiaTheme="minorHAnsi"/>
          <w:sz w:val="28"/>
          <w:szCs w:val="28"/>
          <w:lang w:eastAsia="en-US"/>
        </w:rPr>
        <w:t xml:space="preserve">К </w:t>
      </w:r>
      <w:r w:rsidRPr="00103A67">
        <w:rPr>
          <w:rFonts w:eastAsiaTheme="minorHAnsi"/>
          <w:sz w:val="28"/>
          <w:szCs w:val="28"/>
          <w:lang w:eastAsia="en-US"/>
        </w:rPr>
        <w:t>России по Республике Ингушетия Муталиев И.</w:t>
      </w:r>
      <w:r w:rsidR="007C5F2C">
        <w:rPr>
          <w:rFonts w:eastAsiaTheme="minorHAnsi"/>
          <w:sz w:val="28"/>
          <w:szCs w:val="28"/>
          <w:lang w:eastAsia="en-US"/>
        </w:rPr>
        <w:t> </w:t>
      </w:r>
      <w:r w:rsidRPr="00103A67">
        <w:rPr>
          <w:rFonts w:eastAsiaTheme="minorHAnsi"/>
          <w:sz w:val="28"/>
          <w:szCs w:val="28"/>
          <w:lang w:eastAsia="en-US"/>
        </w:rPr>
        <w:t>М.</w:t>
      </w:r>
      <w:r w:rsidRPr="00103A67">
        <w:rPr>
          <w:rFonts w:eastAsiaTheme="minorHAnsi"/>
          <w:sz w:val="28"/>
          <w:szCs w:val="28"/>
          <w:vertAlign w:val="superscript"/>
          <w:lang w:eastAsia="en-US"/>
        </w:rPr>
        <w:footnoteReference w:id="589"/>
      </w:r>
    </w:p>
    <w:p w14:paraId="799F0F9A" w14:textId="06D0F579" w:rsidR="00336AA3" w:rsidRPr="00103A67" w:rsidRDefault="00336AA3" w:rsidP="00336AA3">
      <w:pPr>
        <w:widowControl/>
        <w:autoSpaceDE/>
        <w:autoSpaceDN/>
        <w:adjustRightInd/>
        <w:spacing w:line="360" w:lineRule="auto"/>
        <w:ind w:firstLine="709"/>
        <w:jc w:val="both"/>
        <w:rPr>
          <w:sz w:val="28"/>
          <w:szCs w:val="28"/>
        </w:rPr>
      </w:pPr>
      <w:r w:rsidRPr="00103A67">
        <w:rPr>
          <w:sz w:val="28"/>
          <w:szCs w:val="28"/>
        </w:rPr>
        <w:t xml:space="preserve">В марте 2024 г. в рамках расследования ГСУ СКР уголовного дела сотрудники ФСБ </w:t>
      </w:r>
      <w:r w:rsidR="00987BB3">
        <w:rPr>
          <w:sz w:val="28"/>
          <w:szCs w:val="28"/>
        </w:rPr>
        <w:t xml:space="preserve">России </w:t>
      </w:r>
      <w:r w:rsidRPr="00103A67">
        <w:rPr>
          <w:sz w:val="28"/>
          <w:szCs w:val="28"/>
        </w:rPr>
        <w:t>задержали бизнесмена А. Картоева, подозреваемого в даче взятки (ст. 291 УК Р</w:t>
      </w:r>
      <w:r>
        <w:rPr>
          <w:sz w:val="28"/>
          <w:szCs w:val="28"/>
        </w:rPr>
        <w:t>Ф</w:t>
      </w:r>
      <w:r w:rsidRPr="00103A67">
        <w:rPr>
          <w:sz w:val="28"/>
          <w:szCs w:val="28"/>
        </w:rPr>
        <w:t xml:space="preserve">), бывшего председателя Магасского районного </w:t>
      </w:r>
      <w:r w:rsidRPr="00103A67">
        <w:rPr>
          <w:sz w:val="28"/>
          <w:szCs w:val="28"/>
        </w:rPr>
        <w:lastRenderedPageBreak/>
        <w:t>суда Республики Ингушетия М. Аушева, подозреваемого в получении взятки и в воспрепятствовании правосудию (ст. 290</w:t>
      </w:r>
      <w:r w:rsidR="00987BB3">
        <w:rPr>
          <w:sz w:val="28"/>
          <w:szCs w:val="28"/>
        </w:rPr>
        <w:t xml:space="preserve">, </w:t>
      </w:r>
      <w:r w:rsidRPr="00103A67">
        <w:rPr>
          <w:sz w:val="28"/>
          <w:szCs w:val="28"/>
        </w:rPr>
        <w:t>294 УК Р</w:t>
      </w:r>
      <w:r>
        <w:rPr>
          <w:sz w:val="28"/>
          <w:szCs w:val="28"/>
        </w:rPr>
        <w:t>Ф</w:t>
      </w:r>
      <w:r w:rsidRPr="00103A67">
        <w:rPr>
          <w:sz w:val="28"/>
          <w:szCs w:val="28"/>
        </w:rPr>
        <w:t>) и экс-судью Верховного суда Республики Ингушетия С. Бойчука, которому помимо воспрепятствования правосудию инкриминируется превышение должностных полномочий (ст. 286 УК Р</w:t>
      </w:r>
      <w:r>
        <w:rPr>
          <w:sz w:val="28"/>
          <w:szCs w:val="28"/>
        </w:rPr>
        <w:t>Ф</w:t>
      </w:r>
      <w:r w:rsidRPr="00103A67">
        <w:rPr>
          <w:sz w:val="28"/>
          <w:szCs w:val="28"/>
        </w:rPr>
        <w:t>). По версии следствия, указанные судьи вынесли ряд решений в пользу участников вирда «Батал-Хаджи»</w:t>
      </w:r>
      <w:r w:rsidRPr="00103A67">
        <w:rPr>
          <w:sz w:val="28"/>
          <w:szCs w:val="28"/>
          <w:vertAlign w:val="superscript"/>
        </w:rPr>
        <w:footnoteReference w:id="590"/>
      </w:r>
      <w:r w:rsidRPr="00103A67">
        <w:rPr>
          <w:sz w:val="28"/>
          <w:szCs w:val="28"/>
        </w:rPr>
        <w:t>.</w:t>
      </w:r>
    </w:p>
    <w:p w14:paraId="143147CC" w14:textId="77777777" w:rsidR="0050703A" w:rsidRPr="0050703A" w:rsidRDefault="0050703A" w:rsidP="0050703A">
      <w:pPr>
        <w:widowControl/>
        <w:autoSpaceDE/>
        <w:autoSpaceDN/>
        <w:adjustRightInd/>
        <w:spacing w:line="360" w:lineRule="auto"/>
        <w:ind w:firstLine="709"/>
        <w:jc w:val="both"/>
        <w:rPr>
          <w:rFonts w:eastAsiaTheme="minorHAnsi"/>
          <w:sz w:val="28"/>
          <w:szCs w:val="28"/>
          <w:lang w:eastAsia="en-US"/>
        </w:rPr>
      </w:pPr>
    </w:p>
    <w:p w14:paraId="399DF206" w14:textId="77777777" w:rsidR="003D6D77" w:rsidRPr="003D6D77" w:rsidRDefault="003D6D77">
      <w:pPr>
        <w:widowControl/>
        <w:autoSpaceDE/>
        <w:autoSpaceDN/>
        <w:adjustRightInd/>
        <w:spacing w:line="360" w:lineRule="auto"/>
        <w:ind w:firstLine="709"/>
        <w:jc w:val="both"/>
        <w:rPr>
          <w:b/>
          <w:sz w:val="28"/>
          <w:szCs w:val="28"/>
        </w:rPr>
      </w:pPr>
      <w:r w:rsidRPr="003D6D77">
        <w:rPr>
          <w:b/>
          <w:sz w:val="28"/>
          <w:szCs w:val="28"/>
        </w:rPr>
        <w:br w:type="page"/>
      </w:r>
    </w:p>
    <w:p w14:paraId="00D69428" w14:textId="5F0E108E" w:rsidR="00D8538F" w:rsidRPr="0092592E" w:rsidRDefault="00D8538F" w:rsidP="00D8538F">
      <w:pPr>
        <w:widowControl/>
        <w:suppressAutoHyphens/>
        <w:contextualSpacing/>
        <w:jc w:val="center"/>
        <w:rPr>
          <w:b/>
          <w:sz w:val="28"/>
          <w:szCs w:val="28"/>
        </w:rPr>
      </w:pPr>
      <w:r w:rsidRPr="0092592E">
        <w:rPr>
          <w:b/>
          <w:sz w:val="28"/>
          <w:szCs w:val="28"/>
          <w:lang w:val="en-US"/>
        </w:rPr>
        <w:lastRenderedPageBreak/>
        <w:t>II</w:t>
      </w:r>
      <w:r w:rsidRPr="0092592E">
        <w:rPr>
          <w:b/>
          <w:sz w:val="28"/>
          <w:szCs w:val="28"/>
        </w:rPr>
        <w:t>. ЛЕВОРАДИКАЛЬНЫЕ ТЕРРОРИСТИЧЕСКИЕ ОРГАНИЗАЦИИ</w:t>
      </w:r>
    </w:p>
    <w:p w14:paraId="42FE6479" w14:textId="77777777" w:rsidR="00D8538F" w:rsidRPr="00F95C5D" w:rsidRDefault="00D8538F" w:rsidP="00D8538F">
      <w:pPr>
        <w:widowControl/>
        <w:autoSpaceDE/>
        <w:autoSpaceDN/>
        <w:adjustRightInd/>
        <w:spacing w:line="360" w:lineRule="auto"/>
        <w:jc w:val="center"/>
        <w:rPr>
          <w:rFonts w:eastAsia="Calibri"/>
          <w:sz w:val="28"/>
          <w:szCs w:val="28"/>
          <w:lang w:eastAsia="en-US"/>
        </w:rPr>
      </w:pPr>
    </w:p>
    <w:p w14:paraId="34615AAA" w14:textId="5A192B51" w:rsidR="00D8538F" w:rsidRDefault="00D8538F" w:rsidP="00D8538F">
      <w:pPr>
        <w:widowControl/>
        <w:shd w:val="clear" w:color="auto" w:fill="FFFFFF"/>
        <w:spacing w:line="360" w:lineRule="auto"/>
        <w:ind w:firstLine="709"/>
        <w:jc w:val="both"/>
        <w:rPr>
          <w:sz w:val="28"/>
          <w:szCs w:val="28"/>
        </w:rPr>
      </w:pPr>
      <w:r w:rsidRPr="00F95C5D">
        <w:rPr>
          <w:sz w:val="28"/>
          <w:szCs w:val="28"/>
        </w:rPr>
        <w:t xml:space="preserve">Леворадикальные террористические организации </w:t>
      </w:r>
      <w:r>
        <w:rPr>
          <w:sz w:val="28"/>
          <w:szCs w:val="28"/>
        </w:rPr>
        <w:t xml:space="preserve">относятся </w:t>
      </w:r>
      <w:r w:rsidRPr="006E308F">
        <w:rPr>
          <w:sz w:val="28"/>
          <w:szCs w:val="28"/>
        </w:rPr>
        <w:t>к т.</w:t>
      </w:r>
      <w:r w:rsidR="00243286">
        <w:rPr>
          <w:sz w:val="28"/>
          <w:szCs w:val="28"/>
        </w:rPr>
        <w:t> </w:t>
      </w:r>
      <w:r w:rsidRPr="006E308F">
        <w:rPr>
          <w:sz w:val="28"/>
          <w:szCs w:val="28"/>
        </w:rPr>
        <w:t>н. внутригосударственному терроризму</w:t>
      </w:r>
      <w:r w:rsidR="00243286">
        <w:rPr>
          <w:sz w:val="28"/>
          <w:szCs w:val="28"/>
        </w:rPr>
        <w:t xml:space="preserve"> и</w:t>
      </w:r>
      <w:r w:rsidRPr="006E308F">
        <w:rPr>
          <w:sz w:val="28"/>
          <w:szCs w:val="28"/>
        </w:rPr>
        <w:t xml:space="preserve"> </w:t>
      </w:r>
      <w:r>
        <w:rPr>
          <w:sz w:val="28"/>
          <w:szCs w:val="28"/>
        </w:rPr>
        <w:t xml:space="preserve">основаны </w:t>
      </w:r>
      <w:r w:rsidRPr="00F95C5D">
        <w:rPr>
          <w:sz w:val="28"/>
          <w:szCs w:val="28"/>
        </w:rPr>
        <w:t xml:space="preserve">на идеологии, имеющей непосредственное отношение к марксистскому, коммунистическому или анархистскому мировоззрениям. </w:t>
      </w:r>
    </w:p>
    <w:p w14:paraId="15DFEF7F" w14:textId="77777777" w:rsidR="00D8538F" w:rsidRPr="00F95C5D" w:rsidRDefault="00D8538F" w:rsidP="00D8538F">
      <w:pPr>
        <w:widowControl/>
        <w:shd w:val="clear" w:color="auto" w:fill="FFFFFF"/>
        <w:spacing w:line="360" w:lineRule="auto"/>
        <w:ind w:firstLine="709"/>
        <w:jc w:val="both"/>
        <w:rPr>
          <w:sz w:val="28"/>
          <w:szCs w:val="28"/>
        </w:rPr>
      </w:pPr>
      <w:r w:rsidRPr="00F95C5D">
        <w:rPr>
          <w:sz w:val="28"/>
          <w:szCs w:val="28"/>
        </w:rPr>
        <w:t>Как правило, каждая из них ставит своей целью достиже</w:t>
      </w:r>
      <w:r>
        <w:rPr>
          <w:sz w:val="28"/>
          <w:szCs w:val="28"/>
        </w:rPr>
        <w:t xml:space="preserve">ние социальной справедливости, </w:t>
      </w:r>
      <w:r w:rsidRPr="00F95C5D">
        <w:rPr>
          <w:sz w:val="28"/>
          <w:szCs w:val="28"/>
        </w:rPr>
        <w:t>в т. ч. посредством радикальной борьбы с империалистическими (олигархическими, фашистскими, ан</w:t>
      </w:r>
      <w:r>
        <w:rPr>
          <w:sz w:val="28"/>
          <w:szCs w:val="28"/>
        </w:rPr>
        <w:t xml:space="preserve">тинародными и др.) структурами </w:t>
      </w:r>
      <w:r w:rsidRPr="00F95C5D">
        <w:rPr>
          <w:sz w:val="28"/>
          <w:szCs w:val="28"/>
        </w:rPr>
        <w:t>и лицами, которые, по их мнению, несправедливо и незаконно распоряжаются властью.</w:t>
      </w:r>
    </w:p>
    <w:p w14:paraId="4AF39668" w14:textId="1D8A6C47" w:rsidR="00D8538F" w:rsidRPr="00F95C5D" w:rsidRDefault="00D8538F" w:rsidP="00D8538F">
      <w:pPr>
        <w:widowControl/>
        <w:shd w:val="clear" w:color="auto" w:fill="FFFFFF"/>
        <w:spacing w:line="360" w:lineRule="auto"/>
        <w:ind w:firstLine="709"/>
        <w:jc w:val="both"/>
        <w:rPr>
          <w:rFonts w:eastAsia="Calibri"/>
          <w:sz w:val="28"/>
          <w:szCs w:val="28"/>
          <w:lang w:eastAsia="en-US"/>
        </w:rPr>
      </w:pPr>
      <w:r>
        <w:rPr>
          <w:rFonts w:eastAsia="Calibri"/>
          <w:sz w:val="28"/>
          <w:szCs w:val="28"/>
          <w:lang w:eastAsia="en-US"/>
        </w:rPr>
        <w:t>Стратегическ</w:t>
      </w:r>
      <w:r w:rsidR="003B5EC4">
        <w:rPr>
          <w:rFonts w:eastAsia="Calibri"/>
          <w:sz w:val="28"/>
          <w:szCs w:val="28"/>
          <w:lang w:eastAsia="en-US"/>
        </w:rPr>
        <w:t>ими</w:t>
      </w:r>
      <w:r>
        <w:rPr>
          <w:rFonts w:eastAsia="Calibri"/>
          <w:sz w:val="28"/>
          <w:szCs w:val="28"/>
          <w:lang w:eastAsia="en-US"/>
        </w:rPr>
        <w:t xml:space="preserve"> цел</w:t>
      </w:r>
      <w:r w:rsidR="003B5EC4">
        <w:rPr>
          <w:rFonts w:eastAsia="Calibri"/>
          <w:sz w:val="28"/>
          <w:szCs w:val="28"/>
          <w:lang w:eastAsia="en-US"/>
        </w:rPr>
        <w:t>ями</w:t>
      </w:r>
      <w:r>
        <w:rPr>
          <w:rFonts w:eastAsia="Calibri"/>
          <w:sz w:val="28"/>
          <w:szCs w:val="28"/>
          <w:lang w:eastAsia="en-US"/>
        </w:rPr>
        <w:t xml:space="preserve"> леворадикальных террористических организаций</w:t>
      </w:r>
      <w:r w:rsidRPr="006E308F">
        <w:rPr>
          <w:rFonts w:eastAsia="Calibri"/>
          <w:sz w:val="28"/>
          <w:szCs w:val="28"/>
          <w:lang w:eastAsia="en-US"/>
        </w:rPr>
        <w:t xml:space="preserve"> </w:t>
      </w:r>
      <w:r>
        <w:rPr>
          <w:rFonts w:eastAsia="Calibri"/>
          <w:sz w:val="28"/>
          <w:szCs w:val="28"/>
          <w:lang w:eastAsia="en-US"/>
        </w:rPr>
        <w:t>явля</w:t>
      </w:r>
      <w:r w:rsidR="003B5EC4">
        <w:rPr>
          <w:rFonts w:eastAsia="Calibri"/>
          <w:sz w:val="28"/>
          <w:szCs w:val="28"/>
          <w:lang w:eastAsia="en-US"/>
        </w:rPr>
        <w:t>ю</w:t>
      </w:r>
      <w:r>
        <w:rPr>
          <w:rFonts w:eastAsia="Calibri"/>
          <w:sz w:val="28"/>
          <w:szCs w:val="28"/>
          <w:lang w:eastAsia="en-US"/>
        </w:rPr>
        <w:t>тся</w:t>
      </w:r>
      <w:r w:rsidRPr="00F95C5D">
        <w:rPr>
          <w:rFonts w:eastAsia="Calibri"/>
          <w:sz w:val="28"/>
          <w:szCs w:val="28"/>
          <w:lang w:eastAsia="en-US"/>
        </w:rPr>
        <w:t xml:space="preserve"> </w:t>
      </w:r>
      <w:r>
        <w:rPr>
          <w:rFonts w:eastAsia="Calibri"/>
          <w:sz w:val="28"/>
          <w:szCs w:val="28"/>
          <w:lang w:eastAsia="en-US"/>
        </w:rPr>
        <w:t>ликвидация действующего политического режима (государственного устройства) и создание некоего справедливого общества.</w:t>
      </w:r>
    </w:p>
    <w:p w14:paraId="7DDDE141" w14:textId="588C8329" w:rsidR="00D8538F" w:rsidRPr="00F95C5D" w:rsidRDefault="00D8538F" w:rsidP="00D8538F">
      <w:pPr>
        <w:widowControl/>
        <w:shd w:val="clear" w:color="auto" w:fill="FFFFFF"/>
        <w:spacing w:line="360" w:lineRule="auto"/>
        <w:ind w:firstLine="709"/>
        <w:jc w:val="both"/>
        <w:rPr>
          <w:rFonts w:eastAsia="Calibri"/>
          <w:sz w:val="28"/>
          <w:szCs w:val="28"/>
          <w:lang w:eastAsia="en-US"/>
        </w:rPr>
      </w:pPr>
      <w:r>
        <w:rPr>
          <w:rFonts w:eastAsia="Calibri"/>
          <w:sz w:val="28"/>
          <w:szCs w:val="28"/>
          <w:lang w:eastAsia="en-US"/>
        </w:rPr>
        <w:t>Основным</w:t>
      </w:r>
      <w:r w:rsidR="003B5EC4">
        <w:rPr>
          <w:rFonts w:eastAsia="Calibri"/>
          <w:sz w:val="28"/>
          <w:szCs w:val="28"/>
          <w:lang w:eastAsia="en-US"/>
        </w:rPr>
        <w:t>и</w:t>
      </w:r>
      <w:r>
        <w:rPr>
          <w:rFonts w:eastAsia="Calibri"/>
          <w:sz w:val="28"/>
          <w:szCs w:val="28"/>
          <w:lang w:eastAsia="en-US"/>
        </w:rPr>
        <w:t xml:space="preserve"> враг</w:t>
      </w:r>
      <w:r w:rsidR="003B5EC4">
        <w:rPr>
          <w:rFonts w:eastAsia="Calibri"/>
          <w:sz w:val="28"/>
          <w:szCs w:val="28"/>
          <w:lang w:eastAsia="en-US"/>
        </w:rPr>
        <w:t xml:space="preserve">ами </w:t>
      </w:r>
      <w:r>
        <w:rPr>
          <w:rFonts w:eastAsia="Calibri"/>
          <w:sz w:val="28"/>
          <w:szCs w:val="28"/>
          <w:lang w:eastAsia="en-US"/>
        </w:rPr>
        <w:t>такие организации представляют государственный аппарат, олигархов, правоохранительные органы, а также сложившуюся систему капиталистических (рыночных) отношений.</w:t>
      </w:r>
    </w:p>
    <w:p w14:paraId="586AF43A" w14:textId="2BA070B3" w:rsidR="00E00844" w:rsidRDefault="00E00844">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352C418A" w14:textId="041AD607" w:rsidR="00E00844" w:rsidRPr="00E00844" w:rsidRDefault="00E00844" w:rsidP="00E00844">
      <w:pPr>
        <w:widowControl/>
        <w:shd w:val="clear" w:color="auto" w:fill="FFFFFF"/>
        <w:suppressAutoHyphens/>
        <w:jc w:val="center"/>
        <w:rPr>
          <w:b/>
          <w:sz w:val="28"/>
          <w:szCs w:val="28"/>
        </w:rPr>
      </w:pPr>
      <w:r w:rsidRPr="00E00844">
        <w:rPr>
          <w:b/>
          <w:sz w:val="28"/>
          <w:szCs w:val="28"/>
        </w:rPr>
        <w:lastRenderedPageBreak/>
        <w:t xml:space="preserve">Всероссийское </w:t>
      </w:r>
      <w:r w:rsidR="003B5EC4">
        <w:rPr>
          <w:b/>
          <w:sz w:val="28"/>
          <w:szCs w:val="28"/>
        </w:rPr>
        <w:t xml:space="preserve">общественное </w:t>
      </w:r>
      <w:r w:rsidRPr="00E00844">
        <w:rPr>
          <w:b/>
          <w:sz w:val="28"/>
          <w:szCs w:val="28"/>
        </w:rPr>
        <w:t xml:space="preserve">движение </w:t>
      </w:r>
      <w:r w:rsidR="003B5EC4">
        <w:rPr>
          <w:b/>
          <w:sz w:val="28"/>
          <w:szCs w:val="28"/>
        </w:rPr>
        <w:br/>
      </w:r>
      <w:r w:rsidRPr="00E00844">
        <w:rPr>
          <w:b/>
          <w:sz w:val="28"/>
          <w:szCs w:val="28"/>
        </w:rPr>
        <w:t>«Народное ополчение имени К. Минина и Д. Пожарского»</w:t>
      </w:r>
    </w:p>
    <w:p w14:paraId="7DDB27AA" w14:textId="77777777" w:rsidR="00E00844" w:rsidRPr="00E00844" w:rsidRDefault="00E00844" w:rsidP="0020269F">
      <w:pPr>
        <w:widowControl/>
        <w:suppressAutoHyphens/>
        <w:spacing w:after="120" w:line="360" w:lineRule="auto"/>
        <w:jc w:val="center"/>
        <w:rPr>
          <w:rFonts w:eastAsia="Calibri"/>
          <w:b/>
          <w:i/>
          <w:sz w:val="28"/>
          <w:szCs w:val="28"/>
          <w:lang w:eastAsia="en-US"/>
        </w:rPr>
      </w:pPr>
      <w:r w:rsidRPr="00E00844">
        <w:rPr>
          <w:i/>
          <w:sz w:val="28"/>
          <w:szCs w:val="28"/>
          <w:shd w:val="clear" w:color="auto" w:fill="FFFFFF"/>
        </w:rPr>
        <w:t>террористическая организация</w:t>
      </w:r>
    </w:p>
    <w:p w14:paraId="5B8DB179" w14:textId="115D457F" w:rsidR="00E00844" w:rsidRPr="00E00844" w:rsidRDefault="00E00844" w:rsidP="002D03F9">
      <w:pPr>
        <w:widowControl/>
        <w:suppressAutoHyphens/>
        <w:spacing w:line="360" w:lineRule="auto"/>
        <w:ind w:firstLine="709"/>
        <w:jc w:val="both"/>
        <w:rPr>
          <w:sz w:val="28"/>
          <w:szCs w:val="28"/>
          <w:shd w:val="clear" w:color="auto" w:fill="FFFFFF"/>
        </w:rPr>
      </w:pPr>
      <w:r w:rsidRPr="00E00844">
        <w:rPr>
          <w:rFonts w:eastAsia="Calibri"/>
          <w:b/>
          <w:sz w:val="28"/>
          <w:szCs w:val="28"/>
          <w:lang w:eastAsia="en-US"/>
        </w:rPr>
        <w:t>Наименование, статус, сведения о решении суда. «</w:t>
      </w:r>
      <w:r w:rsidRPr="00E00844">
        <w:rPr>
          <w:sz w:val="28"/>
          <w:szCs w:val="28"/>
        </w:rPr>
        <w:t>Всероссийское общественное движение «Народное ополчение имени К. Минина и Д. Пожарского»</w:t>
      </w:r>
      <w:r w:rsidRPr="00E00844">
        <w:rPr>
          <w:sz w:val="28"/>
          <w:szCs w:val="28"/>
          <w:vertAlign w:val="superscript"/>
        </w:rPr>
        <w:footnoteReference w:id="591"/>
      </w:r>
      <w:r w:rsidRPr="00E00844">
        <w:rPr>
          <w:sz w:val="28"/>
          <w:szCs w:val="28"/>
        </w:rPr>
        <w:t xml:space="preserve"> </w:t>
      </w:r>
      <w:r w:rsidRPr="00E00844">
        <w:rPr>
          <w:sz w:val="28"/>
          <w:szCs w:val="28"/>
          <w:shd w:val="clear" w:color="auto" w:fill="FFFFFF"/>
        </w:rPr>
        <w:t>признано террористической организацией решением Московского городского суда от 18 февраля 2015</w:t>
      </w:r>
      <w:r w:rsidR="00FB3E3D">
        <w:rPr>
          <w:sz w:val="28"/>
          <w:szCs w:val="28"/>
          <w:shd w:val="clear" w:color="auto" w:fill="FFFFFF"/>
        </w:rPr>
        <w:t> </w:t>
      </w:r>
      <w:r w:rsidRPr="00E00844">
        <w:rPr>
          <w:sz w:val="28"/>
          <w:szCs w:val="28"/>
          <w:shd w:val="clear" w:color="auto" w:fill="FFFFFF"/>
        </w:rPr>
        <w:t xml:space="preserve">г. </w:t>
      </w:r>
      <w:r w:rsidRPr="00E00844">
        <w:rPr>
          <w:rFonts w:eastAsia="Segoe UI Symbol"/>
          <w:sz w:val="28"/>
          <w:szCs w:val="28"/>
          <w:shd w:val="clear" w:color="auto" w:fill="FFFFFF"/>
        </w:rPr>
        <w:t>№</w:t>
      </w:r>
      <w:r w:rsidRPr="00E00844">
        <w:rPr>
          <w:sz w:val="28"/>
          <w:szCs w:val="28"/>
          <w:shd w:val="clear" w:color="auto" w:fill="FFFFFF"/>
        </w:rPr>
        <w:t xml:space="preserve"> 2-69/2015. Его деятельность на территории Российской Федерации запрещена и преследуется в уголовном порядке (</w:t>
      </w:r>
      <w:r w:rsidRPr="00E00844">
        <w:rPr>
          <w:rFonts w:eastAsia="Segoe UI Symbol"/>
          <w:sz w:val="28"/>
          <w:szCs w:val="28"/>
          <w:shd w:val="clear" w:color="auto" w:fill="FFFFFF"/>
        </w:rPr>
        <w:t>№</w:t>
      </w:r>
      <w:r w:rsidR="00BD3B37">
        <w:rPr>
          <w:rFonts w:eastAsia="Segoe UI Symbol"/>
          <w:sz w:val="28"/>
          <w:szCs w:val="28"/>
          <w:shd w:val="clear" w:color="auto" w:fill="FFFFFF"/>
        </w:rPr>
        <w:t> </w:t>
      </w:r>
      <w:r w:rsidRPr="00E00844">
        <w:rPr>
          <w:sz w:val="28"/>
          <w:szCs w:val="28"/>
          <w:shd w:val="clear" w:color="auto" w:fill="FFFFFF"/>
        </w:rPr>
        <w:t xml:space="preserve">24 </w:t>
      </w:r>
      <w:r w:rsidRPr="00E00844">
        <w:rPr>
          <w:rFonts w:eastAsia="Calibri"/>
          <w:sz w:val="28"/>
          <w:szCs w:val="28"/>
          <w:lang w:eastAsia="en-US"/>
        </w:rPr>
        <w:t xml:space="preserve">в </w:t>
      </w:r>
      <w:r w:rsidRPr="00E00844">
        <w:rPr>
          <w:sz w:val="28"/>
          <w:szCs w:val="28"/>
        </w:rPr>
        <w:t xml:space="preserve">Едином </w:t>
      </w:r>
      <w:r w:rsidR="00BD3B37">
        <w:rPr>
          <w:sz w:val="28"/>
          <w:szCs w:val="28"/>
        </w:rPr>
        <w:t xml:space="preserve">федеральном </w:t>
      </w:r>
      <w:r w:rsidRPr="00E00844">
        <w:rPr>
          <w:sz w:val="28"/>
          <w:szCs w:val="28"/>
        </w:rPr>
        <w:t xml:space="preserve">списке </w:t>
      </w:r>
      <w:r w:rsidR="00BD3B37">
        <w:rPr>
          <w:sz w:val="28"/>
          <w:szCs w:val="28"/>
        </w:rPr>
        <w:t>ТО</w:t>
      </w:r>
      <w:r w:rsidRPr="00E00844">
        <w:rPr>
          <w:sz w:val="28"/>
          <w:szCs w:val="28"/>
          <w:vertAlign w:val="superscript"/>
        </w:rPr>
        <w:footnoteReference w:id="592"/>
      </w:r>
      <w:r w:rsidRPr="00E00844">
        <w:rPr>
          <w:sz w:val="28"/>
          <w:szCs w:val="28"/>
          <w:shd w:val="clear" w:color="auto" w:fill="FFFFFF"/>
        </w:rPr>
        <w:t>).</w:t>
      </w:r>
    </w:p>
    <w:p w14:paraId="65DE4D71" w14:textId="676D2EAF" w:rsidR="00E00844" w:rsidRPr="00E00844" w:rsidRDefault="00E00844" w:rsidP="002D03F9">
      <w:pPr>
        <w:widowControl/>
        <w:suppressAutoHyphens/>
        <w:spacing w:line="360" w:lineRule="auto"/>
        <w:ind w:firstLine="709"/>
        <w:jc w:val="both"/>
        <w:rPr>
          <w:sz w:val="28"/>
          <w:szCs w:val="28"/>
          <w:shd w:val="clear" w:color="auto" w:fill="FFFFFF"/>
        </w:rPr>
      </w:pPr>
      <w:r w:rsidRPr="00E00844">
        <w:rPr>
          <w:rFonts w:eastAsia="Calibri"/>
          <w:b/>
          <w:sz w:val="28"/>
          <w:szCs w:val="28"/>
          <w:lang w:eastAsia="en-US"/>
        </w:rPr>
        <w:t xml:space="preserve">Основные цели и задачи. </w:t>
      </w:r>
      <w:r w:rsidRPr="00E00844">
        <w:rPr>
          <w:rFonts w:eastAsia="Calibri"/>
          <w:sz w:val="28"/>
          <w:szCs w:val="28"/>
          <w:lang w:eastAsia="en-US"/>
        </w:rPr>
        <w:t>О</w:t>
      </w:r>
      <w:r w:rsidRPr="00E00844">
        <w:rPr>
          <w:sz w:val="28"/>
          <w:szCs w:val="28"/>
          <w:shd w:val="clear" w:color="auto" w:fill="FFFFFF"/>
        </w:rPr>
        <w:t xml:space="preserve">рганизация вооруженного мятежа с целью свержения конституционного строя Российской Федерации, </w:t>
      </w:r>
      <w:r w:rsidRPr="00E00844">
        <w:rPr>
          <w:spacing w:val="-1"/>
          <w:sz w:val="28"/>
          <w:szCs w:val="28"/>
        </w:rPr>
        <w:t xml:space="preserve">создание структур </w:t>
      </w:r>
      <w:r w:rsidRPr="00E00844">
        <w:rPr>
          <w:sz w:val="28"/>
          <w:szCs w:val="28"/>
        </w:rPr>
        <w:t>по аналогии с военизированными формированиями, захват власти силами участников «НОМП» в одном из городов центрального региона России, имеющем на своей территории войсковую часть, мобилизация мужского населения и оснащение его хранящимся в войсковой части огнестрельным оружием, выдвижение созданных вооруж</w:t>
      </w:r>
      <w:r w:rsidR="00B10544">
        <w:rPr>
          <w:sz w:val="28"/>
          <w:szCs w:val="28"/>
        </w:rPr>
        <w:t>е</w:t>
      </w:r>
      <w:r w:rsidRPr="00E00844">
        <w:rPr>
          <w:sz w:val="28"/>
          <w:szCs w:val="28"/>
        </w:rPr>
        <w:t>нных формирований на г.</w:t>
      </w:r>
      <w:r w:rsidR="00FB3E3D">
        <w:rPr>
          <w:sz w:val="28"/>
          <w:szCs w:val="28"/>
        </w:rPr>
        <w:t> </w:t>
      </w:r>
      <w:r w:rsidRPr="00E00844">
        <w:rPr>
          <w:sz w:val="28"/>
          <w:szCs w:val="28"/>
        </w:rPr>
        <w:t xml:space="preserve">Москву </w:t>
      </w:r>
      <w:r w:rsidR="003B5EC4">
        <w:rPr>
          <w:sz w:val="28"/>
          <w:szCs w:val="28"/>
        </w:rPr>
        <w:t>в</w:t>
      </w:r>
      <w:r w:rsidRPr="00E00844">
        <w:rPr>
          <w:sz w:val="28"/>
          <w:szCs w:val="28"/>
        </w:rPr>
        <w:t xml:space="preserve"> цел</w:t>
      </w:r>
      <w:r w:rsidR="003B5EC4">
        <w:rPr>
          <w:sz w:val="28"/>
          <w:szCs w:val="28"/>
        </w:rPr>
        <w:t>ях</w:t>
      </w:r>
      <w:r w:rsidRPr="00E00844">
        <w:rPr>
          <w:sz w:val="28"/>
          <w:szCs w:val="28"/>
        </w:rPr>
        <w:t xml:space="preserve"> выну</w:t>
      </w:r>
      <w:r w:rsidR="00224BDA">
        <w:rPr>
          <w:sz w:val="28"/>
          <w:szCs w:val="28"/>
        </w:rPr>
        <w:t xml:space="preserve">дить </w:t>
      </w:r>
      <w:r w:rsidRPr="00E00844">
        <w:rPr>
          <w:sz w:val="28"/>
          <w:szCs w:val="28"/>
        </w:rPr>
        <w:t>руководителей страны к передаче политической власти главарям мятежников.</w:t>
      </w:r>
    </w:p>
    <w:p w14:paraId="0FC00924" w14:textId="69F494F7" w:rsidR="00E5157B" w:rsidRDefault="00E00844" w:rsidP="00E5157B">
      <w:pPr>
        <w:widowControl/>
        <w:suppressAutoHyphens/>
        <w:spacing w:line="360" w:lineRule="auto"/>
        <w:ind w:firstLine="709"/>
        <w:jc w:val="both"/>
        <w:rPr>
          <w:sz w:val="28"/>
          <w:szCs w:val="28"/>
          <w:shd w:val="clear" w:color="auto" w:fill="FFFFFF"/>
        </w:rPr>
      </w:pPr>
      <w:r w:rsidRPr="00E00844">
        <w:rPr>
          <w:rFonts w:eastAsia="Calibri"/>
          <w:b/>
          <w:sz w:val="28"/>
          <w:szCs w:val="28"/>
          <w:lang w:eastAsia="en-US"/>
        </w:rPr>
        <w:t xml:space="preserve">Создание. </w:t>
      </w:r>
      <w:r w:rsidRPr="00E00844">
        <w:rPr>
          <w:sz w:val="28"/>
          <w:szCs w:val="28"/>
          <w:shd w:val="clear" w:color="auto" w:fill="FFFFFF"/>
        </w:rPr>
        <w:t xml:space="preserve">«НОМП» </w:t>
      </w:r>
      <w:r w:rsidR="00243286">
        <w:rPr>
          <w:sz w:val="28"/>
          <w:szCs w:val="28"/>
          <w:shd w:val="clear" w:color="auto" w:fill="FFFFFF"/>
        </w:rPr>
        <w:t>основан</w:t>
      </w:r>
      <w:r w:rsidR="003B5EC4">
        <w:rPr>
          <w:sz w:val="28"/>
          <w:szCs w:val="28"/>
          <w:shd w:val="clear" w:color="auto" w:fill="FFFFFF"/>
        </w:rPr>
        <w:t>о</w:t>
      </w:r>
      <w:r w:rsidR="00243286">
        <w:rPr>
          <w:sz w:val="28"/>
          <w:szCs w:val="28"/>
          <w:shd w:val="clear" w:color="auto" w:fill="FFFFFF"/>
        </w:rPr>
        <w:t xml:space="preserve"> </w:t>
      </w:r>
      <w:r w:rsidRPr="00E00844">
        <w:rPr>
          <w:sz w:val="28"/>
          <w:szCs w:val="28"/>
          <w:shd w:val="clear" w:color="auto" w:fill="FFFFFF"/>
        </w:rPr>
        <w:t>21 февраля 2009 г</w:t>
      </w:r>
      <w:r w:rsidR="00FB3E3D">
        <w:rPr>
          <w:sz w:val="28"/>
          <w:szCs w:val="28"/>
          <w:shd w:val="clear" w:color="auto" w:fill="FFFFFF"/>
        </w:rPr>
        <w:t>.</w:t>
      </w:r>
    </w:p>
    <w:p w14:paraId="6E5BF644" w14:textId="552B72D5" w:rsidR="00E00844" w:rsidRPr="00E00844" w:rsidRDefault="00E00844" w:rsidP="00E5157B">
      <w:pPr>
        <w:widowControl/>
        <w:suppressAutoHyphens/>
        <w:spacing w:line="360" w:lineRule="auto"/>
        <w:ind w:firstLine="709"/>
        <w:jc w:val="both"/>
        <w:rPr>
          <w:rFonts w:eastAsia="Calibri"/>
          <w:sz w:val="28"/>
          <w:szCs w:val="28"/>
          <w:lang w:eastAsia="en-US"/>
        </w:rPr>
      </w:pPr>
      <w:r w:rsidRPr="00E00844">
        <w:rPr>
          <w:rFonts w:eastAsia="Calibri"/>
          <w:b/>
          <w:sz w:val="28"/>
          <w:szCs w:val="28"/>
          <w:lang w:eastAsia="en-US"/>
        </w:rPr>
        <w:t xml:space="preserve">Руководство. </w:t>
      </w:r>
      <w:r w:rsidRPr="00E00844">
        <w:rPr>
          <w:rFonts w:eastAsia="Calibri"/>
          <w:sz w:val="28"/>
          <w:szCs w:val="28"/>
          <w:lang w:eastAsia="en-US"/>
        </w:rPr>
        <w:t xml:space="preserve">Начальником штаба «НОМП» и фактическим руководителем движения являлся </w:t>
      </w:r>
      <w:r w:rsidRPr="00E00844">
        <w:rPr>
          <w:sz w:val="28"/>
          <w:szCs w:val="28"/>
        </w:rPr>
        <w:t>Квачков В</w:t>
      </w:r>
      <w:r w:rsidR="00243286">
        <w:rPr>
          <w:sz w:val="28"/>
          <w:szCs w:val="28"/>
        </w:rPr>
        <w:t>.</w:t>
      </w:r>
      <w:r w:rsidR="00BD3B37">
        <w:rPr>
          <w:sz w:val="28"/>
          <w:szCs w:val="28"/>
        </w:rPr>
        <w:t> </w:t>
      </w:r>
      <w:r w:rsidRPr="00E00844">
        <w:rPr>
          <w:sz w:val="28"/>
          <w:szCs w:val="28"/>
        </w:rPr>
        <w:t>В</w:t>
      </w:r>
      <w:r w:rsidR="00243286">
        <w:rPr>
          <w:sz w:val="28"/>
          <w:szCs w:val="28"/>
        </w:rPr>
        <w:t xml:space="preserve">. </w:t>
      </w:r>
      <w:r w:rsidRPr="00E00844">
        <w:rPr>
          <w:rFonts w:eastAsia="Calibri"/>
          <w:sz w:val="28"/>
          <w:szCs w:val="28"/>
          <w:lang w:eastAsia="en-US"/>
        </w:rPr>
        <w:t xml:space="preserve">(№ 6830 </w:t>
      </w:r>
      <w:r w:rsidRPr="00E00844">
        <w:rPr>
          <w:sz w:val="28"/>
          <w:szCs w:val="28"/>
        </w:rPr>
        <w:t xml:space="preserve">в </w:t>
      </w:r>
      <w:r w:rsidR="00243286" w:rsidRPr="003123FC">
        <w:rPr>
          <w:rFonts w:eastAsia="Calibri"/>
          <w:sz w:val="28"/>
          <w:szCs w:val="28"/>
          <w:lang w:eastAsia="en-US"/>
        </w:rPr>
        <w:t xml:space="preserve">Перечне </w:t>
      </w:r>
      <w:r w:rsidR="00E5157B" w:rsidRPr="00BA76D9">
        <w:rPr>
          <w:rFonts w:eastAsia="Calibri"/>
          <w:sz w:val="28"/>
          <w:szCs w:val="28"/>
          <w:lang w:eastAsia="en-US"/>
        </w:rPr>
        <w:t>лиц, причастных к экстремизму и терроризму</w:t>
      </w:r>
      <w:r w:rsidRPr="00E00844">
        <w:rPr>
          <w:sz w:val="28"/>
          <w:szCs w:val="28"/>
          <w:vertAlign w:val="superscript"/>
        </w:rPr>
        <w:footnoteReference w:id="593"/>
      </w:r>
      <w:r w:rsidRPr="00E00844">
        <w:rPr>
          <w:rFonts w:eastAsia="Calibri"/>
          <w:sz w:val="28"/>
          <w:szCs w:val="28"/>
          <w:lang w:eastAsia="en-US"/>
        </w:rPr>
        <w:t>).</w:t>
      </w:r>
    </w:p>
    <w:p w14:paraId="59037428" w14:textId="39A1428D" w:rsidR="00E00844" w:rsidRPr="00E00844" w:rsidRDefault="00E00844" w:rsidP="002D03F9">
      <w:pPr>
        <w:widowControl/>
        <w:shd w:val="clear" w:color="auto" w:fill="FFFFFF"/>
        <w:suppressAutoHyphens/>
        <w:spacing w:line="360" w:lineRule="auto"/>
        <w:ind w:firstLine="709"/>
        <w:jc w:val="both"/>
        <w:rPr>
          <w:color w:val="00B050"/>
          <w:sz w:val="28"/>
          <w:szCs w:val="28"/>
        </w:rPr>
      </w:pPr>
      <w:r w:rsidRPr="00E00844">
        <w:rPr>
          <w:b/>
          <w:sz w:val="28"/>
          <w:szCs w:val="28"/>
        </w:rPr>
        <w:t xml:space="preserve">Структура и оснащение. </w:t>
      </w:r>
      <w:r w:rsidRPr="00E00844">
        <w:rPr>
          <w:sz w:val="28"/>
          <w:szCs w:val="28"/>
        </w:rPr>
        <w:t>Объедин</w:t>
      </w:r>
      <w:r w:rsidR="00B10544">
        <w:rPr>
          <w:sz w:val="28"/>
          <w:szCs w:val="28"/>
        </w:rPr>
        <w:t>е</w:t>
      </w:r>
      <w:r w:rsidRPr="00E00844">
        <w:rPr>
          <w:sz w:val="28"/>
          <w:szCs w:val="28"/>
        </w:rPr>
        <w:t>нный штаб «НОМП» осуществлял руководство деятельностью «НОМП» и его штабами в нескольких регионах (Приморском крае, Владимирской, Воронежской, Костромской, Московской, Самарской, Саратовской и Свердловской областях, г</w:t>
      </w:r>
      <w:r w:rsidR="00BD3B37">
        <w:rPr>
          <w:sz w:val="28"/>
          <w:szCs w:val="28"/>
        </w:rPr>
        <w:t>. </w:t>
      </w:r>
      <w:r w:rsidRPr="00E00844">
        <w:rPr>
          <w:sz w:val="28"/>
          <w:szCs w:val="28"/>
        </w:rPr>
        <w:t>Москв</w:t>
      </w:r>
      <w:r w:rsidR="003B5EC4">
        <w:rPr>
          <w:sz w:val="28"/>
          <w:szCs w:val="28"/>
        </w:rPr>
        <w:t>е</w:t>
      </w:r>
      <w:r w:rsidRPr="00E00844">
        <w:rPr>
          <w:sz w:val="28"/>
          <w:szCs w:val="28"/>
        </w:rPr>
        <w:t xml:space="preserve"> и Санкт-Петербург</w:t>
      </w:r>
      <w:r w:rsidR="003B5EC4">
        <w:rPr>
          <w:sz w:val="28"/>
          <w:szCs w:val="28"/>
        </w:rPr>
        <w:t>е</w:t>
      </w:r>
      <w:r w:rsidRPr="00E00844">
        <w:rPr>
          <w:sz w:val="28"/>
          <w:szCs w:val="28"/>
        </w:rPr>
        <w:t xml:space="preserve">). Деятельность «НОМП» характеризовалась устойчивостью, </w:t>
      </w:r>
      <w:r w:rsidRPr="00E00844">
        <w:rPr>
          <w:sz w:val="28"/>
          <w:szCs w:val="28"/>
        </w:rPr>
        <w:lastRenderedPageBreak/>
        <w:t>внутригрупповой дисциплиной, распределением ролей между его членами, постоянств</w:t>
      </w:r>
      <w:r w:rsidR="003B5EC4">
        <w:rPr>
          <w:sz w:val="28"/>
          <w:szCs w:val="28"/>
        </w:rPr>
        <w:t>ом</w:t>
      </w:r>
      <w:r w:rsidRPr="00E00844">
        <w:rPr>
          <w:sz w:val="28"/>
          <w:szCs w:val="28"/>
        </w:rPr>
        <w:t xml:space="preserve"> форм и методов преступной деятельности, сплоч</w:t>
      </w:r>
      <w:r w:rsidR="00B10544">
        <w:rPr>
          <w:sz w:val="28"/>
          <w:szCs w:val="28"/>
        </w:rPr>
        <w:t>е</w:t>
      </w:r>
      <w:r w:rsidRPr="00E00844">
        <w:rPr>
          <w:sz w:val="28"/>
          <w:szCs w:val="28"/>
        </w:rPr>
        <w:t>нност</w:t>
      </w:r>
      <w:r w:rsidR="003B5EC4">
        <w:rPr>
          <w:sz w:val="28"/>
          <w:szCs w:val="28"/>
        </w:rPr>
        <w:t>ью</w:t>
      </w:r>
      <w:r w:rsidRPr="00E00844">
        <w:rPr>
          <w:sz w:val="28"/>
          <w:szCs w:val="28"/>
        </w:rPr>
        <w:t xml:space="preserve"> членов группы. При совершении преступлений каждый его участник координировал свои поступки и функции с другими, сознавал, что выполняет согласованную часть единых преступных посягательств, осуществляемых в связи с принадлежностью к «НОМП», и исполняет определ</w:t>
      </w:r>
      <w:r w:rsidR="00B10544">
        <w:rPr>
          <w:sz w:val="28"/>
          <w:szCs w:val="28"/>
        </w:rPr>
        <w:t>е</w:t>
      </w:r>
      <w:r w:rsidRPr="00E00844">
        <w:rPr>
          <w:sz w:val="28"/>
          <w:szCs w:val="28"/>
        </w:rPr>
        <w:t>нные обязанности, исходящие из цели деятельности движения. У членов движения на вооружении имелось травматическое и охотничье оружие.</w:t>
      </w:r>
    </w:p>
    <w:p w14:paraId="748BFA1F" w14:textId="7A82DF08" w:rsidR="00E00844" w:rsidRPr="00E00844" w:rsidRDefault="00E00844" w:rsidP="002D03F9">
      <w:pPr>
        <w:widowControl/>
        <w:shd w:val="clear" w:color="auto" w:fill="FFFFFF"/>
        <w:suppressAutoHyphens/>
        <w:spacing w:line="360" w:lineRule="auto"/>
        <w:ind w:firstLine="709"/>
        <w:jc w:val="both"/>
        <w:rPr>
          <w:rFonts w:eastAsia="Calibri"/>
          <w:sz w:val="28"/>
          <w:szCs w:val="28"/>
          <w:lang w:eastAsia="en-US"/>
        </w:rPr>
      </w:pPr>
      <w:r w:rsidRPr="00E00844">
        <w:rPr>
          <w:rFonts w:eastAsia="Calibri"/>
          <w:b/>
          <w:sz w:val="28"/>
          <w:szCs w:val="28"/>
          <w:lang w:eastAsia="en-US"/>
        </w:rPr>
        <w:t xml:space="preserve">Идеологические установки. </w:t>
      </w:r>
      <w:r w:rsidRPr="00243286">
        <w:rPr>
          <w:rFonts w:eastAsia="Calibri"/>
          <w:sz w:val="28"/>
          <w:szCs w:val="28"/>
          <w:lang w:eastAsia="en-US"/>
        </w:rPr>
        <w:t xml:space="preserve">Идеология насилия, оправдывающая террористическую и экстремистскую деятельность в целях насильственного изменения основ конституционного строя Российской Федерации, а также </w:t>
      </w:r>
      <w:r w:rsidR="00243286">
        <w:rPr>
          <w:rFonts w:eastAsia="Calibri"/>
          <w:sz w:val="28"/>
          <w:szCs w:val="28"/>
          <w:lang w:eastAsia="en-US"/>
        </w:rPr>
        <w:br/>
      </w:r>
      <w:r w:rsidRPr="00243286">
        <w:rPr>
          <w:rFonts w:eastAsia="Calibri"/>
          <w:sz w:val="28"/>
          <w:szCs w:val="28"/>
          <w:lang w:eastAsia="en-US"/>
        </w:rPr>
        <w:t xml:space="preserve">в отношении людей, объединенных по национальному признаку или принадлежащих к </w:t>
      </w:r>
      <w:r w:rsidR="003B5EC4">
        <w:rPr>
          <w:rFonts w:eastAsia="Calibri"/>
          <w:sz w:val="28"/>
          <w:szCs w:val="28"/>
          <w:lang w:eastAsia="en-US"/>
        </w:rPr>
        <w:t xml:space="preserve">одной </w:t>
      </w:r>
      <w:r w:rsidRPr="00243286">
        <w:rPr>
          <w:rFonts w:eastAsia="Calibri"/>
          <w:sz w:val="28"/>
          <w:szCs w:val="28"/>
          <w:lang w:eastAsia="en-US"/>
        </w:rPr>
        <w:t>социальной группе</w:t>
      </w:r>
      <w:r w:rsidRPr="00E00844">
        <w:rPr>
          <w:rFonts w:eastAsia="Calibri"/>
          <w:sz w:val="28"/>
          <w:szCs w:val="28"/>
          <w:lang w:eastAsia="en-US"/>
        </w:rPr>
        <w:t xml:space="preserve">. </w:t>
      </w:r>
    </w:p>
    <w:p w14:paraId="39075E10" w14:textId="07C5A7D1" w:rsidR="00E00844" w:rsidRPr="00E00844" w:rsidRDefault="00E00844" w:rsidP="002D03F9">
      <w:pPr>
        <w:widowControl/>
        <w:shd w:val="clear" w:color="auto" w:fill="FFFFFF"/>
        <w:suppressAutoHyphens/>
        <w:spacing w:line="360" w:lineRule="auto"/>
        <w:ind w:firstLine="709"/>
        <w:jc w:val="both"/>
        <w:rPr>
          <w:sz w:val="28"/>
          <w:szCs w:val="28"/>
        </w:rPr>
      </w:pPr>
      <w:r w:rsidRPr="00E00844">
        <w:rPr>
          <w:rFonts w:eastAsia="Calibri"/>
          <w:b/>
          <w:sz w:val="28"/>
          <w:szCs w:val="28"/>
          <w:lang w:eastAsia="en-US"/>
        </w:rPr>
        <w:t xml:space="preserve">Средства пропаганды. </w:t>
      </w:r>
      <w:r w:rsidRPr="00E00844">
        <w:rPr>
          <w:sz w:val="28"/>
          <w:szCs w:val="28"/>
        </w:rPr>
        <w:t>Для пропаганды преступной деятельности движения в сети Интернет, в т.</w:t>
      </w:r>
      <w:r w:rsidR="00FB3E3D">
        <w:rPr>
          <w:sz w:val="28"/>
          <w:szCs w:val="28"/>
        </w:rPr>
        <w:t> </w:t>
      </w:r>
      <w:r w:rsidRPr="00E00844">
        <w:rPr>
          <w:sz w:val="28"/>
          <w:szCs w:val="28"/>
        </w:rPr>
        <w:t>ч. на специально созданном интернет-сайте</w:t>
      </w:r>
      <w:r w:rsidR="003B5EC4">
        <w:rPr>
          <w:sz w:val="28"/>
          <w:szCs w:val="28"/>
        </w:rPr>
        <w:t>,</w:t>
      </w:r>
      <w:r w:rsidRPr="00E00844">
        <w:rPr>
          <w:sz w:val="28"/>
          <w:szCs w:val="28"/>
        </w:rPr>
        <w:t xml:space="preserve"> размещал</w:t>
      </w:r>
      <w:r w:rsidR="003B5EC4">
        <w:rPr>
          <w:sz w:val="28"/>
          <w:szCs w:val="28"/>
        </w:rPr>
        <w:t>и</w:t>
      </w:r>
      <w:r w:rsidRPr="00E00844">
        <w:rPr>
          <w:sz w:val="28"/>
          <w:szCs w:val="28"/>
        </w:rPr>
        <w:t>сь экстремистская информация и материалы, в т.</w:t>
      </w:r>
      <w:r w:rsidR="003B5EC4">
        <w:rPr>
          <w:sz w:val="28"/>
          <w:szCs w:val="28"/>
        </w:rPr>
        <w:t> </w:t>
      </w:r>
      <w:r w:rsidRPr="00E00844">
        <w:rPr>
          <w:sz w:val="28"/>
          <w:szCs w:val="28"/>
        </w:rPr>
        <w:t>ч. в виде ряда электронных книг</w:t>
      </w:r>
      <w:r w:rsidR="00336AA3">
        <w:rPr>
          <w:sz w:val="28"/>
          <w:szCs w:val="28"/>
        </w:rPr>
        <w:t xml:space="preserve"> </w:t>
      </w:r>
      <w:r w:rsidRPr="00E00844">
        <w:rPr>
          <w:sz w:val="28"/>
          <w:szCs w:val="28"/>
        </w:rPr>
        <w:t xml:space="preserve">под авторством </w:t>
      </w:r>
      <w:r w:rsidR="00FB3E3D" w:rsidRPr="00E00844">
        <w:rPr>
          <w:sz w:val="28"/>
          <w:szCs w:val="28"/>
        </w:rPr>
        <w:t>Квачкова</w:t>
      </w:r>
      <w:r w:rsidR="00FB3E3D">
        <w:rPr>
          <w:sz w:val="28"/>
          <w:szCs w:val="28"/>
        </w:rPr>
        <w:t xml:space="preserve"> </w:t>
      </w:r>
      <w:r w:rsidR="00C57949">
        <w:rPr>
          <w:sz w:val="28"/>
          <w:szCs w:val="28"/>
        </w:rPr>
        <w:t>В.</w:t>
      </w:r>
      <w:r w:rsidR="00BD3B37">
        <w:rPr>
          <w:sz w:val="28"/>
          <w:szCs w:val="28"/>
        </w:rPr>
        <w:t> </w:t>
      </w:r>
      <w:r w:rsidR="00C57949">
        <w:rPr>
          <w:sz w:val="28"/>
          <w:szCs w:val="28"/>
        </w:rPr>
        <w:t>В.</w:t>
      </w:r>
      <w:r w:rsidRPr="00E00844">
        <w:rPr>
          <w:sz w:val="28"/>
          <w:szCs w:val="28"/>
        </w:rPr>
        <w:t xml:space="preserve"> и информационных бюллетеней «НОМП» (признаны экстремистскими материалами решениями Абаканского городского суда Республики Хакасия от 23 мая 2013 г., Суздальского районного суда Владимирской области от 6 марта 2013 г., Первомайского районного суда г</w:t>
      </w:r>
      <w:r w:rsidR="003B5EC4">
        <w:rPr>
          <w:sz w:val="28"/>
          <w:szCs w:val="28"/>
        </w:rPr>
        <w:t>.</w:t>
      </w:r>
      <w:r w:rsidRPr="00E00844">
        <w:rPr>
          <w:sz w:val="28"/>
          <w:szCs w:val="28"/>
        </w:rPr>
        <w:t xml:space="preserve"> Пензы от 23 июня 2013 г.). </w:t>
      </w:r>
    </w:p>
    <w:p w14:paraId="6AB06DBE" w14:textId="44C3A324" w:rsidR="00E00844" w:rsidRPr="00E00844" w:rsidRDefault="00E00844" w:rsidP="002D03F9">
      <w:pPr>
        <w:widowControl/>
        <w:shd w:val="clear" w:color="auto" w:fill="FFFFFF"/>
        <w:suppressAutoHyphens/>
        <w:spacing w:line="360" w:lineRule="auto"/>
        <w:ind w:firstLine="709"/>
        <w:jc w:val="both"/>
        <w:rPr>
          <w:rFonts w:eastAsia="Calibri"/>
          <w:sz w:val="28"/>
          <w:szCs w:val="28"/>
          <w:lang w:eastAsia="en-US"/>
        </w:rPr>
      </w:pPr>
      <w:r w:rsidRPr="00E00844">
        <w:rPr>
          <w:rFonts w:eastAsia="Calibri"/>
          <w:b/>
          <w:sz w:val="28"/>
          <w:szCs w:val="28"/>
          <w:lang w:eastAsia="en-US"/>
        </w:rPr>
        <w:t xml:space="preserve">Символика. </w:t>
      </w:r>
      <w:r w:rsidRPr="00E00844">
        <w:rPr>
          <w:rFonts w:eastAsia="Calibri"/>
          <w:sz w:val="28"/>
          <w:szCs w:val="28"/>
          <w:lang w:eastAsia="en-US"/>
        </w:rPr>
        <w:t xml:space="preserve">Флаг черно-желтого-белого цвета, на котором </w:t>
      </w:r>
      <w:r w:rsidR="003E2646">
        <w:rPr>
          <w:rFonts w:eastAsia="Calibri"/>
          <w:sz w:val="28"/>
          <w:szCs w:val="28"/>
          <w:lang w:eastAsia="en-US"/>
        </w:rPr>
        <w:t xml:space="preserve">на фоне </w:t>
      </w:r>
      <w:r w:rsidRPr="00E00844">
        <w:rPr>
          <w:rFonts w:eastAsia="Calibri"/>
          <w:sz w:val="28"/>
          <w:szCs w:val="28"/>
          <w:lang w:eastAsia="en-US"/>
        </w:rPr>
        <w:t>щит</w:t>
      </w:r>
      <w:r w:rsidR="003B5EC4">
        <w:rPr>
          <w:rFonts w:eastAsia="Calibri"/>
          <w:sz w:val="28"/>
          <w:szCs w:val="28"/>
          <w:lang w:eastAsia="en-US"/>
        </w:rPr>
        <w:t>а</w:t>
      </w:r>
      <w:r w:rsidRPr="00E00844">
        <w:rPr>
          <w:rFonts w:eastAsia="Calibri"/>
          <w:sz w:val="28"/>
          <w:szCs w:val="28"/>
          <w:lang w:eastAsia="en-US"/>
        </w:rPr>
        <w:t xml:space="preserve"> желтого цвета </w:t>
      </w:r>
      <w:r w:rsidR="003E2646" w:rsidRPr="00E00844">
        <w:rPr>
          <w:rFonts w:eastAsia="Calibri"/>
          <w:sz w:val="28"/>
          <w:szCs w:val="28"/>
          <w:lang w:eastAsia="en-US"/>
        </w:rPr>
        <w:t xml:space="preserve">изображен </w:t>
      </w:r>
      <w:r w:rsidRPr="00E00844">
        <w:rPr>
          <w:rFonts w:eastAsia="Calibri"/>
          <w:sz w:val="28"/>
          <w:szCs w:val="28"/>
          <w:lang w:eastAsia="en-US"/>
        </w:rPr>
        <w:t>силуэт памятника К. Минину и Д.</w:t>
      </w:r>
      <w:r w:rsidR="003E2646">
        <w:rPr>
          <w:rFonts w:eastAsia="Calibri"/>
          <w:sz w:val="28"/>
          <w:szCs w:val="28"/>
          <w:lang w:eastAsia="en-US"/>
        </w:rPr>
        <w:t> </w:t>
      </w:r>
      <w:r w:rsidRPr="00E00844">
        <w:rPr>
          <w:rFonts w:eastAsia="Calibri"/>
          <w:sz w:val="28"/>
          <w:szCs w:val="28"/>
          <w:lang w:eastAsia="en-US"/>
        </w:rPr>
        <w:t>Пожарскому</w:t>
      </w:r>
      <w:r w:rsidRPr="00E00844">
        <w:rPr>
          <w:rFonts w:eastAsia="Calibri"/>
          <w:sz w:val="28"/>
          <w:szCs w:val="28"/>
          <w:vertAlign w:val="superscript"/>
          <w:lang w:eastAsia="en-US"/>
        </w:rPr>
        <w:footnoteReference w:id="594"/>
      </w:r>
      <w:r w:rsidRPr="00E00844">
        <w:rPr>
          <w:rFonts w:eastAsia="Calibri"/>
          <w:sz w:val="28"/>
          <w:szCs w:val="28"/>
          <w:lang w:eastAsia="en-US"/>
        </w:rPr>
        <w:t xml:space="preserve">. </w:t>
      </w:r>
    </w:p>
    <w:p w14:paraId="0D6EFB60" w14:textId="77777777" w:rsidR="00E00844" w:rsidRPr="00E00844" w:rsidRDefault="00E00844" w:rsidP="002D03F9">
      <w:pPr>
        <w:widowControl/>
        <w:shd w:val="clear" w:color="auto" w:fill="FFFFFF"/>
        <w:suppressAutoHyphens/>
        <w:spacing w:line="360" w:lineRule="auto"/>
        <w:ind w:firstLine="709"/>
        <w:jc w:val="both"/>
        <w:rPr>
          <w:sz w:val="28"/>
          <w:szCs w:val="28"/>
          <w:shd w:val="clear" w:color="auto" w:fill="FFFFFF"/>
        </w:rPr>
      </w:pPr>
    </w:p>
    <w:tbl>
      <w:tblPr>
        <w:tblW w:w="0" w:type="auto"/>
        <w:tblLook w:val="04A0" w:firstRow="1" w:lastRow="0" w:firstColumn="1" w:lastColumn="0" w:noHBand="0" w:noVBand="1"/>
      </w:tblPr>
      <w:tblGrid>
        <w:gridCol w:w="9354"/>
      </w:tblGrid>
      <w:tr w:rsidR="00E00844" w:rsidRPr="00E00844" w14:paraId="3BE085C3" w14:textId="77777777" w:rsidTr="00D408E8">
        <w:tc>
          <w:tcPr>
            <w:tcW w:w="9570" w:type="dxa"/>
            <w:shd w:val="clear" w:color="auto" w:fill="auto"/>
          </w:tcPr>
          <w:p w14:paraId="75AE542F" w14:textId="3A35AAFC" w:rsidR="00E00844" w:rsidRPr="00E00844" w:rsidRDefault="00E00844" w:rsidP="002D03F9">
            <w:pPr>
              <w:spacing w:line="360" w:lineRule="auto"/>
              <w:jc w:val="center"/>
              <w:rPr>
                <w:rFonts w:eastAsia="Calibri"/>
                <w:b/>
                <w:sz w:val="28"/>
                <w:szCs w:val="28"/>
                <w:lang w:eastAsia="en-US"/>
              </w:rPr>
            </w:pPr>
            <w:r>
              <w:rPr>
                <w:rFonts w:eastAsia="Calibri"/>
                <w:b/>
                <w:noProof/>
                <w:sz w:val="28"/>
                <w:szCs w:val="28"/>
              </w:rPr>
              <w:lastRenderedPageBreak/>
              <w:drawing>
                <wp:inline distT="0" distB="0" distL="0" distR="0" wp14:anchorId="1C8BA792" wp14:editId="4037DD68">
                  <wp:extent cx="2911122" cy="1870627"/>
                  <wp:effectExtent l="95250" t="95250" r="99060" b="920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0" cstate="print"/>
                          <a:srcRect/>
                          <a:stretch>
                            <a:fillRect/>
                          </a:stretch>
                        </pic:blipFill>
                        <pic:spPr bwMode="auto">
                          <a:xfrm>
                            <a:off x="0" y="0"/>
                            <a:ext cx="2910840" cy="1870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r w:rsidR="00E00844" w:rsidRPr="00E00844" w14:paraId="36F6EE82" w14:textId="77777777" w:rsidTr="00D408E8">
        <w:tc>
          <w:tcPr>
            <w:tcW w:w="9570" w:type="dxa"/>
            <w:shd w:val="clear" w:color="auto" w:fill="auto"/>
          </w:tcPr>
          <w:p w14:paraId="2F7858E4" w14:textId="143E9810" w:rsidR="00E00844" w:rsidRPr="00E00844" w:rsidRDefault="00E00844" w:rsidP="002D03F9">
            <w:pPr>
              <w:widowControl/>
              <w:suppressAutoHyphens/>
              <w:autoSpaceDE/>
              <w:autoSpaceDN/>
              <w:adjustRightInd/>
              <w:spacing w:line="360" w:lineRule="auto"/>
              <w:jc w:val="center"/>
              <w:rPr>
                <w:rFonts w:eastAsia="Calibri"/>
                <w:b/>
                <w:sz w:val="28"/>
                <w:szCs w:val="28"/>
                <w:lang w:eastAsia="en-US"/>
              </w:rPr>
            </w:pPr>
            <w:r w:rsidRPr="00E00844">
              <w:rPr>
                <w:rFonts w:eastAsia="Calibri"/>
                <w:i/>
                <w:sz w:val="24"/>
                <w:szCs w:val="24"/>
                <w:lang w:eastAsia="en-US"/>
              </w:rPr>
              <w:t>Флаг, используемый ТО «НОМП»</w:t>
            </w:r>
            <w:r w:rsidR="003E2646">
              <w:rPr>
                <w:rStyle w:val="a6"/>
                <w:rFonts w:eastAsia="Calibri"/>
                <w:i/>
                <w:sz w:val="24"/>
                <w:szCs w:val="24"/>
                <w:lang w:eastAsia="en-US"/>
              </w:rPr>
              <w:footnoteReference w:id="595"/>
            </w:r>
          </w:p>
        </w:tc>
      </w:tr>
    </w:tbl>
    <w:p w14:paraId="3A28B63C" w14:textId="77777777" w:rsidR="00E00844" w:rsidRPr="00BD3B37" w:rsidRDefault="00E00844" w:rsidP="00BD3B37">
      <w:pPr>
        <w:jc w:val="center"/>
        <w:rPr>
          <w:rFonts w:eastAsia="Calibri"/>
          <w:sz w:val="28"/>
          <w:szCs w:val="28"/>
          <w:lang w:eastAsia="en-US"/>
        </w:rPr>
      </w:pPr>
    </w:p>
    <w:p w14:paraId="6DC26290" w14:textId="10E27A23" w:rsidR="00E00844" w:rsidRPr="00E00844" w:rsidRDefault="00E00844" w:rsidP="002D03F9">
      <w:pPr>
        <w:widowControl/>
        <w:shd w:val="clear" w:color="auto" w:fill="FFFFFF"/>
        <w:suppressAutoHyphens/>
        <w:spacing w:line="360" w:lineRule="auto"/>
        <w:ind w:firstLine="709"/>
        <w:jc w:val="both"/>
        <w:rPr>
          <w:sz w:val="28"/>
          <w:szCs w:val="28"/>
        </w:rPr>
      </w:pPr>
      <w:r w:rsidRPr="00E00844">
        <w:rPr>
          <w:rFonts w:eastAsia="Calibri"/>
          <w:b/>
          <w:sz w:val="28"/>
          <w:szCs w:val="28"/>
          <w:lang w:eastAsia="en-US"/>
        </w:rPr>
        <w:t>Преступная деятельность.</w:t>
      </w:r>
      <w:r w:rsidR="00BD3B37">
        <w:rPr>
          <w:rFonts w:eastAsia="Calibri"/>
          <w:b/>
          <w:sz w:val="28"/>
          <w:szCs w:val="28"/>
          <w:lang w:eastAsia="en-US"/>
        </w:rPr>
        <w:t xml:space="preserve"> </w:t>
      </w:r>
      <w:r w:rsidRPr="00E00844">
        <w:rPr>
          <w:sz w:val="28"/>
          <w:szCs w:val="28"/>
        </w:rPr>
        <w:t xml:space="preserve">В целях реализации преступного умысла и разработанного плана на совершение мятежа </w:t>
      </w:r>
      <w:r w:rsidR="00C57949">
        <w:rPr>
          <w:sz w:val="28"/>
          <w:szCs w:val="28"/>
        </w:rPr>
        <w:t>Квачков В.</w:t>
      </w:r>
      <w:r w:rsidR="00BD3B37">
        <w:rPr>
          <w:sz w:val="28"/>
          <w:szCs w:val="28"/>
        </w:rPr>
        <w:t> </w:t>
      </w:r>
      <w:r w:rsidR="00C57949">
        <w:rPr>
          <w:sz w:val="28"/>
          <w:szCs w:val="28"/>
        </w:rPr>
        <w:t>В.</w:t>
      </w:r>
      <w:r w:rsidR="00BD3B37">
        <w:rPr>
          <w:sz w:val="28"/>
          <w:szCs w:val="28"/>
        </w:rPr>
        <w:t xml:space="preserve"> </w:t>
      </w:r>
      <w:r w:rsidRPr="00E00844">
        <w:rPr>
          <w:sz w:val="28"/>
          <w:szCs w:val="28"/>
        </w:rPr>
        <w:t>с февраля 2009</w:t>
      </w:r>
      <w:r w:rsidR="00FB3E3D">
        <w:rPr>
          <w:sz w:val="28"/>
          <w:szCs w:val="28"/>
        </w:rPr>
        <w:t> </w:t>
      </w:r>
      <w:r w:rsidRPr="00E00844">
        <w:rPr>
          <w:sz w:val="28"/>
          <w:szCs w:val="28"/>
        </w:rPr>
        <w:t>г</w:t>
      </w:r>
      <w:r w:rsidR="00FB3E3D">
        <w:rPr>
          <w:sz w:val="28"/>
          <w:szCs w:val="28"/>
        </w:rPr>
        <w:t>.</w:t>
      </w:r>
      <w:r w:rsidRPr="00E00844">
        <w:rPr>
          <w:sz w:val="28"/>
          <w:szCs w:val="28"/>
        </w:rPr>
        <w:t xml:space="preserve"> осуществлял подбор соучастников планируемого мятежа, для чего встречался с лицами, придерживающимися радикальных политических взглядов и склонными к агрессивным действиям. В результате </w:t>
      </w:r>
      <w:r w:rsidR="00372695">
        <w:rPr>
          <w:sz w:val="28"/>
          <w:szCs w:val="28"/>
        </w:rPr>
        <w:t xml:space="preserve">Квачков </w:t>
      </w:r>
      <w:r w:rsidRPr="00E00844">
        <w:rPr>
          <w:sz w:val="28"/>
          <w:szCs w:val="28"/>
        </w:rPr>
        <w:t>привлек к реализации преступного умысла нескольк</w:t>
      </w:r>
      <w:r w:rsidR="003B5EC4">
        <w:rPr>
          <w:sz w:val="28"/>
          <w:szCs w:val="28"/>
        </w:rPr>
        <w:t>их</w:t>
      </w:r>
      <w:r w:rsidRPr="00E00844">
        <w:rPr>
          <w:sz w:val="28"/>
          <w:szCs w:val="28"/>
        </w:rPr>
        <w:t xml:space="preserve"> лиц, </w:t>
      </w:r>
      <w:r w:rsidRPr="00E00844">
        <w:rPr>
          <w:spacing w:val="-1"/>
          <w:sz w:val="28"/>
          <w:szCs w:val="28"/>
        </w:rPr>
        <w:t xml:space="preserve">которые </w:t>
      </w:r>
      <w:r w:rsidRPr="00E00844">
        <w:rPr>
          <w:sz w:val="28"/>
          <w:szCs w:val="28"/>
        </w:rPr>
        <w:t>использовались им как организаторы т</w:t>
      </w:r>
      <w:r w:rsidR="003B5EC4">
        <w:rPr>
          <w:sz w:val="28"/>
          <w:szCs w:val="28"/>
        </w:rPr>
        <w:t>. </w:t>
      </w:r>
      <w:r w:rsidRPr="00E00844">
        <w:rPr>
          <w:sz w:val="28"/>
          <w:szCs w:val="28"/>
        </w:rPr>
        <w:t>н</w:t>
      </w:r>
      <w:r w:rsidR="003B5EC4">
        <w:rPr>
          <w:sz w:val="28"/>
          <w:szCs w:val="28"/>
        </w:rPr>
        <w:t>.</w:t>
      </w:r>
      <w:r w:rsidRPr="00E00844">
        <w:rPr>
          <w:sz w:val="28"/>
          <w:szCs w:val="28"/>
        </w:rPr>
        <w:t xml:space="preserve"> боевых групп в г</w:t>
      </w:r>
      <w:r w:rsidR="00FB3E3D">
        <w:rPr>
          <w:sz w:val="28"/>
          <w:szCs w:val="28"/>
        </w:rPr>
        <w:t>. </w:t>
      </w:r>
      <w:r w:rsidRPr="00E00844">
        <w:rPr>
          <w:sz w:val="28"/>
          <w:szCs w:val="28"/>
        </w:rPr>
        <w:t xml:space="preserve">Москве, Санкт-Петербурге, Владивостоке, Екатеринбурге, Самаре, а также </w:t>
      </w:r>
      <w:r w:rsidRPr="00E00844">
        <w:rPr>
          <w:spacing w:val="-1"/>
          <w:sz w:val="28"/>
          <w:szCs w:val="28"/>
        </w:rPr>
        <w:t xml:space="preserve">для сбора информации об объектах, планировавшихся к захвату в ходе </w:t>
      </w:r>
      <w:r w:rsidRPr="00E00844">
        <w:rPr>
          <w:sz w:val="28"/>
          <w:szCs w:val="28"/>
        </w:rPr>
        <w:t>вооруж</w:t>
      </w:r>
      <w:r w:rsidR="00B10544">
        <w:rPr>
          <w:sz w:val="28"/>
          <w:szCs w:val="28"/>
        </w:rPr>
        <w:t>е</w:t>
      </w:r>
      <w:r w:rsidRPr="00E00844">
        <w:rPr>
          <w:sz w:val="28"/>
          <w:szCs w:val="28"/>
        </w:rPr>
        <w:t>нного мятежа. Потенциальные участники мятежа проходили военно-спортивную подготовку.</w:t>
      </w:r>
    </w:p>
    <w:p w14:paraId="554C0DFF" w14:textId="3B7887D3" w:rsidR="00E00844" w:rsidRPr="00E00844" w:rsidRDefault="00E00844" w:rsidP="002D03F9">
      <w:pPr>
        <w:widowControl/>
        <w:shd w:val="clear" w:color="auto" w:fill="FFFFFF"/>
        <w:suppressAutoHyphens/>
        <w:spacing w:line="360" w:lineRule="auto"/>
        <w:ind w:firstLine="709"/>
        <w:jc w:val="both"/>
        <w:rPr>
          <w:sz w:val="28"/>
          <w:szCs w:val="28"/>
        </w:rPr>
      </w:pPr>
      <w:r w:rsidRPr="00E00844">
        <w:rPr>
          <w:sz w:val="28"/>
          <w:szCs w:val="28"/>
        </w:rPr>
        <w:t>Начало мятежа было определено на конец июля</w:t>
      </w:r>
      <w:r w:rsidR="00C57949">
        <w:rPr>
          <w:sz w:val="28"/>
          <w:szCs w:val="28"/>
        </w:rPr>
        <w:t xml:space="preserve"> </w:t>
      </w:r>
      <w:r w:rsidRPr="00E00844">
        <w:rPr>
          <w:sz w:val="28"/>
          <w:szCs w:val="28"/>
        </w:rPr>
        <w:t>2010</w:t>
      </w:r>
      <w:r w:rsidR="00EC031E">
        <w:rPr>
          <w:sz w:val="28"/>
          <w:szCs w:val="28"/>
        </w:rPr>
        <w:t> </w:t>
      </w:r>
      <w:r w:rsidRPr="00E00844">
        <w:rPr>
          <w:sz w:val="28"/>
          <w:szCs w:val="28"/>
        </w:rPr>
        <w:t>г.</w:t>
      </w:r>
      <w:r w:rsidR="00EC031E">
        <w:rPr>
          <w:sz w:val="28"/>
          <w:szCs w:val="28"/>
        </w:rPr>
        <w:t xml:space="preserve"> </w:t>
      </w:r>
      <w:r w:rsidRPr="00E00844">
        <w:rPr>
          <w:sz w:val="28"/>
          <w:szCs w:val="28"/>
        </w:rPr>
        <w:t>Квачков</w:t>
      </w:r>
      <w:r w:rsidR="00C57949">
        <w:rPr>
          <w:sz w:val="28"/>
          <w:szCs w:val="28"/>
        </w:rPr>
        <w:t> </w:t>
      </w:r>
      <w:r w:rsidRPr="00E00844">
        <w:rPr>
          <w:sz w:val="28"/>
          <w:szCs w:val="28"/>
        </w:rPr>
        <w:t>распределил роли меж</w:t>
      </w:r>
      <w:r w:rsidR="00EC031E">
        <w:rPr>
          <w:sz w:val="28"/>
          <w:szCs w:val="28"/>
        </w:rPr>
        <w:t>д</w:t>
      </w:r>
      <w:r w:rsidRPr="00E00844">
        <w:rPr>
          <w:sz w:val="28"/>
          <w:szCs w:val="28"/>
        </w:rPr>
        <w:t>у участниками движения и намеревался силами малочисленных групп, сформированных из бывших военнослужащих и сотрудников правоохранительных органов, вооруж</w:t>
      </w:r>
      <w:r w:rsidR="00B10544">
        <w:rPr>
          <w:sz w:val="28"/>
          <w:szCs w:val="28"/>
        </w:rPr>
        <w:t>е</w:t>
      </w:r>
      <w:r w:rsidRPr="00E00844">
        <w:rPr>
          <w:sz w:val="28"/>
          <w:szCs w:val="28"/>
        </w:rPr>
        <w:t>нных травматическим и охотничьим оружием, осуществить захват зданий органов власти в нескольких городах, а также складов с вооружением</w:t>
      </w:r>
      <w:r w:rsidR="00372695">
        <w:rPr>
          <w:sz w:val="28"/>
          <w:szCs w:val="28"/>
        </w:rPr>
        <w:t xml:space="preserve"> и военной техникой </w:t>
      </w:r>
      <w:r w:rsidR="00372695">
        <w:rPr>
          <w:sz w:val="28"/>
          <w:szCs w:val="28"/>
        </w:rPr>
        <w:br/>
        <w:t>для оснаще</w:t>
      </w:r>
      <w:r w:rsidRPr="00E00844">
        <w:rPr>
          <w:sz w:val="28"/>
          <w:szCs w:val="28"/>
        </w:rPr>
        <w:t>ния «боевых групп».</w:t>
      </w:r>
    </w:p>
    <w:p w14:paraId="61C1C7D3" w14:textId="193878FD" w:rsidR="00E00844" w:rsidRPr="00E00844" w:rsidRDefault="00E00844" w:rsidP="002D03F9">
      <w:pPr>
        <w:widowControl/>
        <w:shd w:val="clear" w:color="auto" w:fill="FFFFFF"/>
        <w:suppressAutoHyphens/>
        <w:spacing w:line="360" w:lineRule="auto"/>
        <w:ind w:firstLine="709"/>
        <w:jc w:val="both"/>
        <w:rPr>
          <w:sz w:val="28"/>
          <w:szCs w:val="28"/>
        </w:rPr>
      </w:pPr>
      <w:r w:rsidRPr="00E00844">
        <w:rPr>
          <w:sz w:val="28"/>
          <w:szCs w:val="28"/>
        </w:rPr>
        <w:lastRenderedPageBreak/>
        <w:t>Однако деятельность Квачкова</w:t>
      </w:r>
      <w:r w:rsidR="00372695">
        <w:rPr>
          <w:sz w:val="28"/>
          <w:szCs w:val="28"/>
        </w:rPr>
        <w:t xml:space="preserve"> </w:t>
      </w:r>
      <w:r w:rsidRPr="00E00844">
        <w:rPr>
          <w:sz w:val="28"/>
          <w:szCs w:val="28"/>
        </w:rPr>
        <w:t>по организации вооруж</w:t>
      </w:r>
      <w:r w:rsidR="00B10544">
        <w:rPr>
          <w:sz w:val="28"/>
          <w:szCs w:val="28"/>
        </w:rPr>
        <w:t>е</w:t>
      </w:r>
      <w:r w:rsidRPr="00E00844">
        <w:rPr>
          <w:sz w:val="28"/>
          <w:szCs w:val="28"/>
        </w:rPr>
        <w:t>нного мятежа не была доведена до конца по не</w:t>
      </w:r>
      <w:r w:rsidR="00EC031E">
        <w:rPr>
          <w:sz w:val="28"/>
          <w:szCs w:val="28"/>
        </w:rPr>
        <w:t xml:space="preserve"> </w:t>
      </w:r>
      <w:r w:rsidRPr="00E00844">
        <w:rPr>
          <w:sz w:val="28"/>
          <w:szCs w:val="28"/>
        </w:rPr>
        <w:t>зависящим от него обстоятельствам, т</w:t>
      </w:r>
      <w:r w:rsidR="00EC031E">
        <w:rPr>
          <w:sz w:val="28"/>
          <w:szCs w:val="28"/>
        </w:rPr>
        <w:t>. </w:t>
      </w:r>
      <w:r w:rsidRPr="00E00844">
        <w:rPr>
          <w:sz w:val="28"/>
          <w:szCs w:val="28"/>
        </w:rPr>
        <w:t>к</w:t>
      </w:r>
      <w:r w:rsidR="00EC031E">
        <w:rPr>
          <w:sz w:val="28"/>
          <w:szCs w:val="28"/>
        </w:rPr>
        <w:t>.</w:t>
      </w:r>
      <w:r w:rsidRPr="00E00844">
        <w:rPr>
          <w:sz w:val="28"/>
          <w:szCs w:val="28"/>
        </w:rPr>
        <w:t xml:space="preserve"> была выявлена и пресечена правоохранительными органами 20 июля 2010 г. Преступные замыслы по вооруженному мятежу других активистов «НОМП» также не были доведены до конца и пресечены правоохранительными органами. </w:t>
      </w:r>
    </w:p>
    <w:p w14:paraId="62B3B611" w14:textId="0F3FBA51" w:rsidR="00E00844" w:rsidRPr="00E00844" w:rsidRDefault="00E00844" w:rsidP="007D3637">
      <w:pPr>
        <w:widowControl/>
        <w:shd w:val="clear" w:color="auto" w:fill="FFFFFF"/>
        <w:suppressAutoHyphens/>
        <w:spacing w:line="360" w:lineRule="auto"/>
        <w:ind w:firstLine="709"/>
        <w:jc w:val="both"/>
        <w:rPr>
          <w:sz w:val="28"/>
          <w:szCs w:val="28"/>
        </w:rPr>
      </w:pPr>
      <w:r w:rsidRPr="00E00844">
        <w:rPr>
          <w:rFonts w:eastAsia="Calibri"/>
          <w:b/>
          <w:sz w:val="28"/>
          <w:szCs w:val="28"/>
          <w:lang w:eastAsia="en-US"/>
        </w:rPr>
        <w:t xml:space="preserve">Следственная и судебная практика. </w:t>
      </w:r>
      <w:r w:rsidRPr="00E00844">
        <w:rPr>
          <w:sz w:val="28"/>
          <w:szCs w:val="28"/>
        </w:rPr>
        <w:t xml:space="preserve">Приговором Московского городского суда от 8 февраля 2013 г. с учетом определения Судебной коллегии по уголовным делам </w:t>
      </w:r>
      <w:r w:rsidR="006F363C">
        <w:rPr>
          <w:sz w:val="28"/>
          <w:szCs w:val="28"/>
        </w:rPr>
        <w:t>ВС РФ</w:t>
      </w:r>
      <w:r w:rsidRPr="00E00844">
        <w:rPr>
          <w:sz w:val="28"/>
          <w:szCs w:val="28"/>
        </w:rPr>
        <w:t xml:space="preserve"> от 18 июля 2013 г. К</w:t>
      </w:r>
      <w:r w:rsidRPr="00E00844">
        <w:rPr>
          <w:w w:val="105"/>
          <w:sz w:val="28"/>
          <w:szCs w:val="28"/>
        </w:rPr>
        <w:t>вачков </w:t>
      </w:r>
      <w:r w:rsidRPr="00E00844">
        <w:rPr>
          <w:bCs/>
          <w:w w:val="105"/>
          <w:sz w:val="28"/>
          <w:szCs w:val="28"/>
        </w:rPr>
        <w:t>В.</w:t>
      </w:r>
      <w:r w:rsidR="00BD3B37">
        <w:rPr>
          <w:bCs/>
          <w:w w:val="105"/>
          <w:sz w:val="28"/>
          <w:szCs w:val="28"/>
        </w:rPr>
        <w:t> </w:t>
      </w:r>
      <w:r w:rsidRPr="00E00844">
        <w:rPr>
          <w:bCs/>
          <w:w w:val="105"/>
          <w:sz w:val="28"/>
          <w:szCs w:val="28"/>
        </w:rPr>
        <w:t>В. привлечен к ответственности за</w:t>
      </w:r>
      <w:r w:rsidRPr="00E00844">
        <w:rPr>
          <w:w w:val="105"/>
          <w:sz w:val="28"/>
          <w:szCs w:val="28"/>
        </w:rPr>
        <w:t xml:space="preserve"> совершение преступлений, предусмотренных</w:t>
      </w:r>
      <w:r w:rsidR="003E2646">
        <w:rPr>
          <w:w w:val="105"/>
          <w:sz w:val="28"/>
          <w:szCs w:val="28"/>
        </w:rPr>
        <w:t xml:space="preserve"> </w:t>
      </w:r>
      <w:r w:rsidRPr="00E00844">
        <w:rPr>
          <w:w w:val="105"/>
          <w:sz w:val="28"/>
          <w:szCs w:val="28"/>
        </w:rPr>
        <w:t>ч.</w:t>
      </w:r>
      <w:r w:rsidR="003E2646">
        <w:rPr>
          <w:w w:val="105"/>
          <w:sz w:val="28"/>
          <w:szCs w:val="28"/>
        </w:rPr>
        <w:t> </w:t>
      </w:r>
      <w:r w:rsidRPr="00E00844">
        <w:rPr>
          <w:w w:val="105"/>
          <w:sz w:val="28"/>
          <w:szCs w:val="28"/>
        </w:rPr>
        <w:t>1 ст.</w:t>
      </w:r>
      <w:r w:rsidR="003E2646">
        <w:rPr>
          <w:w w:val="105"/>
          <w:sz w:val="28"/>
          <w:szCs w:val="28"/>
        </w:rPr>
        <w:t> </w:t>
      </w:r>
      <w:r w:rsidRPr="00E00844">
        <w:rPr>
          <w:w w:val="105"/>
          <w:sz w:val="28"/>
          <w:szCs w:val="28"/>
        </w:rPr>
        <w:t>30, ст. 279</w:t>
      </w:r>
      <w:r w:rsidR="003E2646">
        <w:rPr>
          <w:w w:val="105"/>
          <w:sz w:val="28"/>
          <w:szCs w:val="28"/>
        </w:rPr>
        <w:t xml:space="preserve"> </w:t>
      </w:r>
      <w:r w:rsidRPr="00E00844">
        <w:rPr>
          <w:w w:val="105"/>
          <w:sz w:val="28"/>
          <w:szCs w:val="28"/>
        </w:rPr>
        <w:t>УК Р</w:t>
      </w:r>
      <w:r w:rsidR="003E2646">
        <w:rPr>
          <w:w w:val="105"/>
          <w:sz w:val="28"/>
          <w:szCs w:val="28"/>
        </w:rPr>
        <w:t>Ф</w:t>
      </w:r>
      <w:r w:rsidRPr="00E00844">
        <w:rPr>
          <w:w w:val="105"/>
          <w:sz w:val="28"/>
          <w:szCs w:val="28"/>
        </w:rPr>
        <w:t>; Киселев</w:t>
      </w:r>
      <w:r w:rsidR="003E2646">
        <w:rPr>
          <w:w w:val="105"/>
          <w:sz w:val="28"/>
          <w:szCs w:val="28"/>
        </w:rPr>
        <w:t xml:space="preserve"> </w:t>
      </w:r>
      <w:r w:rsidRPr="00E00844">
        <w:rPr>
          <w:w w:val="105"/>
          <w:sz w:val="28"/>
          <w:szCs w:val="28"/>
        </w:rPr>
        <w:t>А.</w:t>
      </w:r>
      <w:r w:rsidR="00BD3B37">
        <w:rPr>
          <w:w w:val="105"/>
          <w:sz w:val="28"/>
          <w:szCs w:val="28"/>
        </w:rPr>
        <w:t> </w:t>
      </w:r>
      <w:r w:rsidRPr="00E00844">
        <w:rPr>
          <w:w w:val="105"/>
          <w:sz w:val="28"/>
          <w:szCs w:val="28"/>
        </w:rPr>
        <w:t>С.</w:t>
      </w:r>
      <w:r w:rsidR="003E2646">
        <w:rPr>
          <w:w w:val="105"/>
          <w:sz w:val="28"/>
          <w:szCs w:val="28"/>
        </w:rPr>
        <w:t xml:space="preserve"> </w:t>
      </w:r>
      <w:r w:rsidRPr="00E00844">
        <w:rPr>
          <w:bCs/>
          <w:w w:val="105"/>
          <w:sz w:val="28"/>
          <w:szCs w:val="28"/>
        </w:rPr>
        <w:t>привлечен к ответственности за</w:t>
      </w:r>
      <w:r w:rsidRPr="00E00844">
        <w:rPr>
          <w:w w:val="105"/>
          <w:sz w:val="28"/>
          <w:szCs w:val="28"/>
        </w:rPr>
        <w:t xml:space="preserve"> совершение преступлений, предусмотренных ч.</w:t>
      </w:r>
      <w:r w:rsidR="00FB3E3D">
        <w:rPr>
          <w:w w:val="105"/>
          <w:sz w:val="28"/>
          <w:szCs w:val="28"/>
        </w:rPr>
        <w:t> </w:t>
      </w:r>
      <w:r w:rsidRPr="00E00844">
        <w:rPr>
          <w:w w:val="105"/>
          <w:sz w:val="28"/>
          <w:szCs w:val="28"/>
        </w:rPr>
        <w:t>1 ст.</w:t>
      </w:r>
      <w:r w:rsidR="003E2646">
        <w:rPr>
          <w:w w:val="105"/>
          <w:sz w:val="28"/>
          <w:szCs w:val="28"/>
        </w:rPr>
        <w:t> </w:t>
      </w:r>
      <w:r w:rsidRPr="00E00844">
        <w:rPr>
          <w:w w:val="105"/>
          <w:sz w:val="28"/>
          <w:szCs w:val="28"/>
        </w:rPr>
        <w:t>222, ч. 1</w:t>
      </w:r>
      <w:r w:rsidR="00BD3B37">
        <w:rPr>
          <w:w w:val="105"/>
          <w:sz w:val="28"/>
          <w:szCs w:val="28"/>
        </w:rPr>
        <w:t xml:space="preserve"> </w:t>
      </w:r>
      <w:r w:rsidRPr="00E00844">
        <w:rPr>
          <w:w w:val="105"/>
          <w:sz w:val="28"/>
          <w:szCs w:val="28"/>
        </w:rPr>
        <w:t>ст. 205.1</w:t>
      </w:r>
      <w:r w:rsidR="00BD3B37">
        <w:rPr>
          <w:w w:val="105"/>
          <w:sz w:val="28"/>
          <w:szCs w:val="28"/>
        </w:rPr>
        <w:t xml:space="preserve"> </w:t>
      </w:r>
      <w:r w:rsidRPr="00E00844">
        <w:rPr>
          <w:w w:val="105"/>
          <w:sz w:val="28"/>
          <w:szCs w:val="28"/>
        </w:rPr>
        <w:t>УК Р</w:t>
      </w:r>
      <w:r w:rsidR="003E2646">
        <w:rPr>
          <w:w w:val="105"/>
          <w:sz w:val="28"/>
          <w:szCs w:val="28"/>
        </w:rPr>
        <w:t>Ф</w:t>
      </w:r>
      <w:r w:rsidRPr="00E00844">
        <w:rPr>
          <w:w w:val="105"/>
          <w:sz w:val="28"/>
          <w:szCs w:val="28"/>
        </w:rPr>
        <w:t xml:space="preserve">. </w:t>
      </w:r>
    </w:p>
    <w:p w14:paraId="235C9686" w14:textId="77777777" w:rsidR="00E00844" w:rsidRPr="00E00844" w:rsidRDefault="00E00844" w:rsidP="002D03F9">
      <w:pPr>
        <w:widowControl/>
        <w:shd w:val="clear" w:color="auto" w:fill="FFFFFF"/>
        <w:suppressAutoHyphens/>
        <w:spacing w:line="360" w:lineRule="auto"/>
        <w:ind w:firstLine="709"/>
        <w:jc w:val="both"/>
        <w:rPr>
          <w:sz w:val="28"/>
          <w:szCs w:val="28"/>
        </w:rPr>
      </w:pPr>
      <w:r w:rsidRPr="00E00844">
        <w:rPr>
          <w:sz w:val="28"/>
          <w:szCs w:val="28"/>
        </w:rPr>
        <w:t>Также судами вынесены обвинительные приговоры членам «НОМП»:</w:t>
      </w:r>
    </w:p>
    <w:p w14:paraId="32075F2F" w14:textId="1D77CAE7" w:rsidR="00E00844" w:rsidRPr="00E00844" w:rsidRDefault="00E00844" w:rsidP="002D03F9">
      <w:pPr>
        <w:widowControl/>
        <w:shd w:val="clear" w:color="auto" w:fill="FFFFFF"/>
        <w:suppressAutoHyphens/>
        <w:spacing w:line="360" w:lineRule="auto"/>
        <w:ind w:firstLine="709"/>
        <w:jc w:val="both"/>
        <w:rPr>
          <w:sz w:val="28"/>
          <w:szCs w:val="28"/>
        </w:rPr>
      </w:pPr>
      <w:r w:rsidRPr="00E00844">
        <w:rPr>
          <w:sz w:val="28"/>
          <w:szCs w:val="28"/>
        </w:rPr>
        <w:t xml:space="preserve">25 мая 2010 г. Советским районным судом г. Воронежа </w:t>
      </w:r>
      <w:r w:rsidR="00CF5511">
        <w:rPr>
          <w:sz w:val="28"/>
          <w:szCs w:val="28"/>
        </w:rPr>
        <w:t>–</w:t>
      </w:r>
      <w:r w:rsidRPr="00E00844">
        <w:rPr>
          <w:sz w:val="28"/>
          <w:szCs w:val="28"/>
        </w:rPr>
        <w:t xml:space="preserve"> председателю </w:t>
      </w:r>
      <w:r w:rsidR="00EC031E">
        <w:rPr>
          <w:sz w:val="28"/>
          <w:szCs w:val="28"/>
        </w:rPr>
        <w:t>в</w:t>
      </w:r>
      <w:r w:rsidRPr="00E00844">
        <w:rPr>
          <w:sz w:val="28"/>
          <w:szCs w:val="28"/>
        </w:rPr>
        <w:t>оронежского отделения «НОМП» Мосолову А.</w:t>
      </w:r>
      <w:r w:rsidR="00BD3B37">
        <w:rPr>
          <w:sz w:val="28"/>
          <w:szCs w:val="28"/>
        </w:rPr>
        <w:t> </w:t>
      </w:r>
      <w:r w:rsidRPr="00E00844">
        <w:rPr>
          <w:sz w:val="28"/>
          <w:szCs w:val="28"/>
        </w:rPr>
        <w:t>В. за совершение преступления, предусмотренного ч. 1 ст. 282 УК Р</w:t>
      </w:r>
      <w:r w:rsidR="003E2646">
        <w:rPr>
          <w:sz w:val="28"/>
          <w:szCs w:val="28"/>
        </w:rPr>
        <w:t>Ф</w:t>
      </w:r>
      <w:r w:rsidRPr="00E00844">
        <w:rPr>
          <w:sz w:val="28"/>
          <w:szCs w:val="28"/>
        </w:rPr>
        <w:t>, в частности, за изготовление и распространение среди сотрудников органов внутренних дел экстремистских материалов, продвигающим интересы «НОМП»</w:t>
      </w:r>
      <w:r w:rsidR="00EC031E">
        <w:rPr>
          <w:sz w:val="28"/>
          <w:szCs w:val="28"/>
        </w:rPr>
        <w:t>;</w:t>
      </w:r>
    </w:p>
    <w:p w14:paraId="5FDB5302" w14:textId="4524013C" w:rsidR="00E00844" w:rsidRPr="00E00844" w:rsidRDefault="00E00844" w:rsidP="002D03F9">
      <w:pPr>
        <w:shd w:val="clear" w:color="auto" w:fill="FFFFFF"/>
        <w:spacing w:line="360" w:lineRule="auto"/>
        <w:ind w:right="14" w:firstLine="709"/>
        <w:jc w:val="both"/>
        <w:rPr>
          <w:sz w:val="28"/>
          <w:szCs w:val="28"/>
        </w:rPr>
      </w:pPr>
      <w:r w:rsidRPr="00E00844">
        <w:rPr>
          <w:sz w:val="28"/>
          <w:szCs w:val="28"/>
        </w:rPr>
        <w:t xml:space="preserve">9 июня 2011 г. </w:t>
      </w:r>
      <w:r w:rsidR="00BD3B37">
        <w:rPr>
          <w:sz w:val="28"/>
          <w:szCs w:val="28"/>
        </w:rPr>
        <w:t>м</w:t>
      </w:r>
      <w:r w:rsidRPr="00E00844">
        <w:rPr>
          <w:sz w:val="28"/>
          <w:szCs w:val="28"/>
        </w:rPr>
        <w:t>ировым судьей судебного участка № 83</w:t>
      </w:r>
      <w:r w:rsidR="003E2646">
        <w:rPr>
          <w:sz w:val="28"/>
          <w:szCs w:val="28"/>
        </w:rPr>
        <w:t xml:space="preserve"> </w:t>
      </w:r>
      <w:r w:rsidRPr="00E00844">
        <w:rPr>
          <w:sz w:val="28"/>
          <w:szCs w:val="28"/>
        </w:rPr>
        <w:t>Самарской области</w:t>
      </w:r>
      <w:r w:rsidR="003E2646">
        <w:rPr>
          <w:sz w:val="28"/>
          <w:szCs w:val="28"/>
        </w:rPr>
        <w:t xml:space="preserve"> – </w:t>
      </w:r>
      <w:r w:rsidRPr="00E00844">
        <w:rPr>
          <w:sz w:val="28"/>
          <w:szCs w:val="28"/>
        </w:rPr>
        <w:t xml:space="preserve">руководителю </w:t>
      </w:r>
      <w:r w:rsidR="00EC031E">
        <w:rPr>
          <w:sz w:val="28"/>
          <w:szCs w:val="28"/>
        </w:rPr>
        <w:t>с</w:t>
      </w:r>
      <w:r w:rsidRPr="00E00844">
        <w:rPr>
          <w:sz w:val="28"/>
          <w:szCs w:val="28"/>
        </w:rPr>
        <w:t>амарского отделения «НОМП» Галкину П.</w:t>
      </w:r>
      <w:r w:rsidR="00BD3B37">
        <w:rPr>
          <w:sz w:val="28"/>
          <w:szCs w:val="28"/>
        </w:rPr>
        <w:t> </w:t>
      </w:r>
      <w:r w:rsidRPr="00E00844">
        <w:rPr>
          <w:sz w:val="28"/>
          <w:szCs w:val="28"/>
        </w:rPr>
        <w:t>А.</w:t>
      </w:r>
      <w:r w:rsidRPr="00E00844">
        <w:rPr>
          <w:sz w:val="28"/>
          <w:szCs w:val="28"/>
        </w:rPr>
        <w:br/>
        <w:t>за совершение преступления, предусмотренного ч. 1 ст. 280 УК Р</w:t>
      </w:r>
      <w:r w:rsidR="003E2646">
        <w:rPr>
          <w:sz w:val="28"/>
          <w:szCs w:val="28"/>
        </w:rPr>
        <w:t>Ф</w:t>
      </w:r>
      <w:r w:rsidRPr="00E00844">
        <w:rPr>
          <w:sz w:val="28"/>
          <w:szCs w:val="28"/>
        </w:rPr>
        <w:t xml:space="preserve">, </w:t>
      </w:r>
      <w:r w:rsidR="003E2646">
        <w:rPr>
          <w:sz w:val="28"/>
          <w:szCs w:val="28"/>
        </w:rPr>
        <w:br/>
      </w:r>
      <w:r w:rsidRPr="00E00844">
        <w:rPr>
          <w:sz w:val="28"/>
          <w:szCs w:val="28"/>
        </w:rPr>
        <w:t>в частности за агитацию среди военнослужащих деятельности, направленной на насильственное изменение основ конституционного строя России</w:t>
      </w:r>
      <w:r w:rsidR="00EC031E">
        <w:rPr>
          <w:sz w:val="28"/>
          <w:szCs w:val="28"/>
        </w:rPr>
        <w:t>,</w:t>
      </w:r>
      <w:r w:rsidRPr="00E00844">
        <w:rPr>
          <w:sz w:val="28"/>
          <w:szCs w:val="28"/>
        </w:rPr>
        <w:t xml:space="preserve"> и призывы к участию в «перевороте»</w:t>
      </w:r>
      <w:r w:rsidR="00EC031E">
        <w:rPr>
          <w:sz w:val="28"/>
          <w:szCs w:val="28"/>
        </w:rPr>
        <w:t>;</w:t>
      </w:r>
    </w:p>
    <w:p w14:paraId="7C0C51C2" w14:textId="3531ADE6" w:rsidR="00E00844" w:rsidRPr="00E00844" w:rsidRDefault="00E00844" w:rsidP="002D03F9">
      <w:pPr>
        <w:shd w:val="clear" w:color="auto" w:fill="FFFFFF"/>
        <w:spacing w:line="360" w:lineRule="auto"/>
        <w:ind w:right="14" w:firstLine="709"/>
        <w:jc w:val="both"/>
        <w:rPr>
          <w:sz w:val="28"/>
          <w:szCs w:val="28"/>
        </w:rPr>
      </w:pPr>
      <w:r w:rsidRPr="00E00844">
        <w:rPr>
          <w:spacing w:val="-1"/>
          <w:sz w:val="28"/>
          <w:szCs w:val="28"/>
        </w:rPr>
        <w:t xml:space="preserve">27 февраля 2012 г. </w:t>
      </w:r>
      <w:r w:rsidRPr="00E00844">
        <w:rPr>
          <w:sz w:val="28"/>
          <w:szCs w:val="28"/>
        </w:rPr>
        <w:t xml:space="preserve">Абаканским городским судом </w:t>
      </w:r>
      <w:r w:rsidRPr="00E00844">
        <w:rPr>
          <w:spacing w:val="-1"/>
          <w:sz w:val="28"/>
          <w:szCs w:val="28"/>
        </w:rPr>
        <w:t>Республики Хакасия</w:t>
      </w:r>
      <w:r w:rsidR="003E2646">
        <w:rPr>
          <w:spacing w:val="-1"/>
          <w:sz w:val="28"/>
          <w:szCs w:val="28"/>
        </w:rPr>
        <w:t xml:space="preserve"> – </w:t>
      </w:r>
      <w:r w:rsidRPr="00E00844">
        <w:rPr>
          <w:sz w:val="28"/>
          <w:szCs w:val="28"/>
        </w:rPr>
        <w:t>руководителю отделения «НОМП» в Республике Хакасия Ищенко А.</w:t>
      </w:r>
      <w:r w:rsidR="00BD3B37">
        <w:rPr>
          <w:sz w:val="28"/>
          <w:szCs w:val="28"/>
        </w:rPr>
        <w:t> </w:t>
      </w:r>
      <w:r w:rsidRPr="00E00844">
        <w:rPr>
          <w:sz w:val="28"/>
          <w:szCs w:val="28"/>
        </w:rPr>
        <w:t xml:space="preserve">В. </w:t>
      </w:r>
      <w:r w:rsidR="003E2646">
        <w:rPr>
          <w:sz w:val="28"/>
          <w:szCs w:val="28"/>
        </w:rPr>
        <w:br/>
      </w:r>
      <w:r w:rsidR="00EC031E">
        <w:rPr>
          <w:sz w:val="28"/>
          <w:szCs w:val="28"/>
        </w:rPr>
        <w:t xml:space="preserve">за </w:t>
      </w:r>
      <w:r w:rsidRPr="00E00844">
        <w:rPr>
          <w:sz w:val="28"/>
          <w:szCs w:val="28"/>
        </w:rPr>
        <w:t>совершени</w:t>
      </w:r>
      <w:r w:rsidR="00EC031E">
        <w:rPr>
          <w:sz w:val="28"/>
          <w:szCs w:val="28"/>
        </w:rPr>
        <w:t>е</w:t>
      </w:r>
      <w:r w:rsidRPr="00E00844">
        <w:rPr>
          <w:sz w:val="28"/>
          <w:szCs w:val="28"/>
        </w:rPr>
        <w:t xml:space="preserve"> преступлений, предусмотренных ч. 2 ст. 280 и ч. 1 ст. 282 УК Р</w:t>
      </w:r>
      <w:r w:rsidR="003E2646">
        <w:rPr>
          <w:sz w:val="28"/>
          <w:szCs w:val="28"/>
        </w:rPr>
        <w:t>Ф</w:t>
      </w:r>
      <w:r w:rsidRPr="00E00844">
        <w:rPr>
          <w:sz w:val="28"/>
          <w:szCs w:val="28"/>
        </w:rPr>
        <w:t xml:space="preserve">. В частности, </w:t>
      </w:r>
      <w:r w:rsidR="00FB3E3D">
        <w:rPr>
          <w:sz w:val="28"/>
          <w:szCs w:val="28"/>
        </w:rPr>
        <w:t>с</w:t>
      </w:r>
      <w:r w:rsidRPr="00E00844">
        <w:rPr>
          <w:sz w:val="28"/>
          <w:szCs w:val="28"/>
        </w:rPr>
        <w:t>удом установлено, что фигурант в течение нескольких месяцев в 2009</w:t>
      </w:r>
      <w:r w:rsidR="00FB3E3D">
        <w:rPr>
          <w:sz w:val="28"/>
          <w:szCs w:val="28"/>
        </w:rPr>
        <w:t> </w:t>
      </w:r>
      <w:r w:rsidRPr="00E00844">
        <w:rPr>
          <w:sz w:val="28"/>
          <w:szCs w:val="28"/>
        </w:rPr>
        <w:t>г</w:t>
      </w:r>
      <w:r w:rsidR="00FB3E3D">
        <w:rPr>
          <w:sz w:val="28"/>
          <w:szCs w:val="28"/>
        </w:rPr>
        <w:t>.</w:t>
      </w:r>
      <w:r w:rsidRPr="00E00844">
        <w:rPr>
          <w:sz w:val="28"/>
          <w:szCs w:val="28"/>
        </w:rPr>
        <w:t xml:space="preserve"> формировал информационные бюллетени «НОМП», </w:t>
      </w:r>
      <w:r w:rsidRPr="00E00844">
        <w:rPr>
          <w:sz w:val="28"/>
          <w:szCs w:val="28"/>
        </w:rPr>
        <w:lastRenderedPageBreak/>
        <w:t>содержащие призывы и высказывания антисемитского характера, направленные на возбуждение национальной и религиозной вражды, унижение национального достоинства, а также пропаганду неполноценности граждан по признакам их отношени</w:t>
      </w:r>
      <w:r w:rsidR="00EC031E">
        <w:rPr>
          <w:sz w:val="28"/>
          <w:szCs w:val="28"/>
        </w:rPr>
        <w:t>я</w:t>
      </w:r>
      <w:r w:rsidRPr="00E00844">
        <w:rPr>
          <w:sz w:val="28"/>
          <w:szCs w:val="28"/>
        </w:rPr>
        <w:t xml:space="preserve"> к религи</w:t>
      </w:r>
      <w:r w:rsidR="00EC031E">
        <w:rPr>
          <w:sz w:val="28"/>
          <w:szCs w:val="28"/>
        </w:rPr>
        <w:t>и</w:t>
      </w:r>
      <w:r w:rsidRPr="00E00844">
        <w:rPr>
          <w:sz w:val="28"/>
          <w:szCs w:val="28"/>
        </w:rPr>
        <w:t>, национальности и оправдание террористической деятельности, а также размещал их на специально созданном интернет-сайте</w:t>
      </w:r>
      <w:r w:rsidR="00EC031E">
        <w:rPr>
          <w:sz w:val="28"/>
          <w:szCs w:val="28"/>
        </w:rPr>
        <w:t>;</w:t>
      </w:r>
    </w:p>
    <w:p w14:paraId="7FA97E1A" w14:textId="0852879C" w:rsidR="00E00844" w:rsidRPr="00E00844" w:rsidRDefault="00E00844" w:rsidP="002D03F9">
      <w:pPr>
        <w:shd w:val="clear" w:color="auto" w:fill="FFFFFF"/>
        <w:spacing w:line="360" w:lineRule="auto"/>
        <w:ind w:right="14" w:firstLine="709"/>
        <w:jc w:val="both"/>
        <w:rPr>
          <w:sz w:val="28"/>
          <w:szCs w:val="28"/>
        </w:rPr>
      </w:pPr>
      <w:r w:rsidRPr="00E00844">
        <w:rPr>
          <w:sz w:val="28"/>
          <w:szCs w:val="28"/>
        </w:rPr>
        <w:t>26 февраля 2013 г. Свердловским областным судом</w:t>
      </w:r>
      <w:r w:rsidR="003E2646">
        <w:rPr>
          <w:sz w:val="28"/>
          <w:szCs w:val="28"/>
        </w:rPr>
        <w:t xml:space="preserve"> – </w:t>
      </w:r>
      <w:r w:rsidRPr="00E00844">
        <w:rPr>
          <w:sz w:val="28"/>
          <w:szCs w:val="28"/>
        </w:rPr>
        <w:t>руководителю «НОМП» в Свердловской области Хабарову Л.</w:t>
      </w:r>
      <w:r w:rsidR="00BD3B37">
        <w:rPr>
          <w:sz w:val="28"/>
          <w:szCs w:val="28"/>
        </w:rPr>
        <w:t> </w:t>
      </w:r>
      <w:r w:rsidRPr="00E00844">
        <w:rPr>
          <w:sz w:val="28"/>
          <w:szCs w:val="28"/>
        </w:rPr>
        <w:t xml:space="preserve">В., а также участникам «НОМП» в Свердловской области Кралину </w:t>
      </w:r>
      <w:r w:rsidRPr="00E00844">
        <w:rPr>
          <w:sz w:val="28"/>
          <w:szCs w:val="28"/>
          <w:lang w:val="en-US"/>
        </w:rPr>
        <w:t>B</w:t>
      </w:r>
      <w:r w:rsidRPr="00E00844">
        <w:rPr>
          <w:sz w:val="28"/>
          <w:szCs w:val="28"/>
        </w:rPr>
        <w:t>.</w:t>
      </w:r>
      <w:r w:rsidR="00BD3B37">
        <w:rPr>
          <w:sz w:val="28"/>
          <w:szCs w:val="28"/>
        </w:rPr>
        <w:t> </w:t>
      </w:r>
      <w:r w:rsidRPr="00E00844">
        <w:rPr>
          <w:sz w:val="28"/>
          <w:szCs w:val="28"/>
          <w:lang w:val="en-US"/>
        </w:rPr>
        <w:t>C</w:t>
      </w:r>
      <w:r w:rsidRPr="00E00844">
        <w:rPr>
          <w:sz w:val="28"/>
          <w:szCs w:val="28"/>
        </w:rPr>
        <w:t xml:space="preserve">. </w:t>
      </w:r>
      <w:r w:rsidR="00EC031E">
        <w:rPr>
          <w:sz w:val="28"/>
          <w:szCs w:val="28"/>
        </w:rPr>
        <w:t>за</w:t>
      </w:r>
      <w:r w:rsidRPr="00E00844">
        <w:rPr>
          <w:sz w:val="28"/>
          <w:szCs w:val="28"/>
        </w:rPr>
        <w:t xml:space="preserve"> совершени</w:t>
      </w:r>
      <w:r w:rsidR="00EC031E">
        <w:rPr>
          <w:sz w:val="28"/>
          <w:szCs w:val="28"/>
        </w:rPr>
        <w:t>е</w:t>
      </w:r>
      <w:r w:rsidRPr="00E00844">
        <w:rPr>
          <w:sz w:val="28"/>
          <w:szCs w:val="28"/>
        </w:rPr>
        <w:t xml:space="preserve"> преступлений, предусмотренных ч. 1 ст. 222 и ч. 1 ст. 205.1</w:t>
      </w:r>
      <w:r w:rsidR="003E2646">
        <w:rPr>
          <w:sz w:val="28"/>
          <w:szCs w:val="28"/>
        </w:rPr>
        <w:t xml:space="preserve"> </w:t>
      </w:r>
      <w:r w:rsidRPr="00E00844">
        <w:rPr>
          <w:sz w:val="28"/>
          <w:szCs w:val="28"/>
        </w:rPr>
        <w:t>УК Р</w:t>
      </w:r>
      <w:r w:rsidR="003E2646">
        <w:rPr>
          <w:sz w:val="28"/>
          <w:szCs w:val="28"/>
        </w:rPr>
        <w:t>Ф</w:t>
      </w:r>
      <w:r w:rsidR="00EC031E">
        <w:rPr>
          <w:sz w:val="28"/>
          <w:szCs w:val="28"/>
        </w:rPr>
        <w:t>,</w:t>
      </w:r>
      <w:r w:rsidRPr="00E00844">
        <w:rPr>
          <w:sz w:val="28"/>
          <w:szCs w:val="28"/>
        </w:rPr>
        <w:t xml:space="preserve"> и Ладейщикову А.</w:t>
      </w:r>
      <w:r w:rsidR="00BD3B37">
        <w:rPr>
          <w:sz w:val="28"/>
          <w:szCs w:val="28"/>
        </w:rPr>
        <w:t> </w:t>
      </w:r>
      <w:r w:rsidRPr="00E00844">
        <w:rPr>
          <w:sz w:val="28"/>
          <w:szCs w:val="28"/>
        </w:rPr>
        <w:t xml:space="preserve">В. </w:t>
      </w:r>
      <w:r w:rsidR="00EC031E">
        <w:rPr>
          <w:sz w:val="28"/>
          <w:szCs w:val="28"/>
        </w:rPr>
        <w:t>за</w:t>
      </w:r>
      <w:r w:rsidRPr="00E00844">
        <w:rPr>
          <w:sz w:val="28"/>
          <w:szCs w:val="28"/>
        </w:rPr>
        <w:t xml:space="preserve"> совершени</w:t>
      </w:r>
      <w:r w:rsidR="00EC031E">
        <w:rPr>
          <w:sz w:val="28"/>
          <w:szCs w:val="28"/>
        </w:rPr>
        <w:t>е</w:t>
      </w:r>
      <w:r w:rsidRPr="00E00844">
        <w:rPr>
          <w:sz w:val="28"/>
          <w:szCs w:val="28"/>
        </w:rPr>
        <w:t xml:space="preserve"> преступления, предусмотренного ч.</w:t>
      </w:r>
      <w:r w:rsidR="00EC031E">
        <w:rPr>
          <w:sz w:val="28"/>
          <w:szCs w:val="28"/>
        </w:rPr>
        <w:t> </w:t>
      </w:r>
      <w:r w:rsidRPr="00E00844">
        <w:rPr>
          <w:sz w:val="28"/>
          <w:szCs w:val="28"/>
        </w:rPr>
        <w:t>1 ст.</w:t>
      </w:r>
      <w:r w:rsidR="00BD3B37">
        <w:rPr>
          <w:sz w:val="28"/>
          <w:szCs w:val="28"/>
        </w:rPr>
        <w:t> </w:t>
      </w:r>
      <w:r w:rsidRPr="00E00844">
        <w:rPr>
          <w:sz w:val="28"/>
          <w:szCs w:val="28"/>
        </w:rPr>
        <w:t>222 УК Р</w:t>
      </w:r>
      <w:r w:rsidR="00156621">
        <w:rPr>
          <w:sz w:val="28"/>
          <w:szCs w:val="28"/>
        </w:rPr>
        <w:t>Ф</w:t>
      </w:r>
      <w:r w:rsidRPr="00E00844">
        <w:rPr>
          <w:sz w:val="28"/>
          <w:szCs w:val="28"/>
        </w:rPr>
        <w:t xml:space="preserve">. В частности, </w:t>
      </w:r>
      <w:r w:rsidR="00FB3E3D">
        <w:rPr>
          <w:sz w:val="28"/>
          <w:szCs w:val="28"/>
        </w:rPr>
        <w:t>с</w:t>
      </w:r>
      <w:r w:rsidRPr="00E00844">
        <w:rPr>
          <w:sz w:val="28"/>
          <w:szCs w:val="28"/>
        </w:rPr>
        <w:t>удом установлено, что Хабаров Л.</w:t>
      </w:r>
      <w:r w:rsidR="00BD3B37">
        <w:rPr>
          <w:sz w:val="28"/>
          <w:szCs w:val="28"/>
        </w:rPr>
        <w:t> </w:t>
      </w:r>
      <w:r w:rsidRPr="00E00844">
        <w:rPr>
          <w:sz w:val="28"/>
          <w:szCs w:val="28"/>
        </w:rPr>
        <w:t>В. содействовал террористической деятельности пут</w:t>
      </w:r>
      <w:r w:rsidR="00B10544">
        <w:rPr>
          <w:sz w:val="28"/>
          <w:szCs w:val="28"/>
        </w:rPr>
        <w:t>е</w:t>
      </w:r>
      <w:r w:rsidRPr="00E00844">
        <w:rPr>
          <w:sz w:val="28"/>
          <w:szCs w:val="28"/>
        </w:rPr>
        <w:t>м склонения, вооружения, финансирования лиц в целях совершения вооруженного мятежа. Он также незаконно хранил огнестрельное оружие, основные части и боеприпасы. Кралин B.</w:t>
      </w:r>
      <w:r w:rsidR="00BD3B37">
        <w:rPr>
          <w:sz w:val="28"/>
          <w:szCs w:val="28"/>
        </w:rPr>
        <w:t> </w:t>
      </w:r>
      <w:r w:rsidRPr="00E00844">
        <w:rPr>
          <w:sz w:val="28"/>
          <w:szCs w:val="28"/>
        </w:rPr>
        <w:t>C. оказывал содействие</w:t>
      </w:r>
      <w:r w:rsidR="003E2646">
        <w:rPr>
          <w:sz w:val="28"/>
          <w:szCs w:val="28"/>
        </w:rPr>
        <w:t xml:space="preserve"> </w:t>
      </w:r>
      <w:r w:rsidRPr="00E00844">
        <w:rPr>
          <w:sz w:val="28"/>
          <w:szCs w:val="28"/>
        </w:rPr>
        <w:t>в террористической деятельности путем финансирования лиц в целях совершения вооруженного мятежа, а также незаконной перевозки огнестрельного оружия и боеприпасов к нему</w:t>
      </w:r>
      <w:r w:rsidR="00372695">
        <w:rPr>
          <w:rStyle w:val="a6"/>
          <w:sz w:val="28"/>
          <w:szCs w:val="28"/>
        </w:rPr>
        <w:footnoteReference w:id="596"/>
      </w:r>
      <w:r w:rsidRPr="00E00844">
        <w:rPr>
          <w:sz w:val="28"/>
          <w:szCs w:val="28"/>
        </w:rPr>
        <w:t>.</w:t>
      </w:r>
    </w:p>
    <w:p w14:paraId="45104749" w14:textId="587EE459" w:rsidR="00017DD9" w:rsidRDefault="00E00844" w:rsidP="00E00844">
      <w:pPr>
        <w:rPr>
          <w:b/>
          <w:i/>
          <w:sz w:val="28"/>
          <w:szCs w:val="28"/>
        </w:rPr>
      </w:pPr>
      <w:r w:rsidRPr="00E00844">
        <w:rPr>
          <w:b/>
          <w:i/>
          <w:sz w:val="28"/>
          <w:szCs w:val="28"/>
        </w:rPr>
        <w:br w:type="page"/>
      </w:r>
    </w:p>
    <w:p w14:paraId="2FFC3EF0" w14:textId="0D0EA795" w:rsidR="00E26685" w:rsidRDefault="00E26685" w:rsidP="00952344">
      <w:pPr>
        <w:widowControl/>
        <w:suppressAutoHyphens/>
        <w:jc w:val="center"/>
        <w:rPr>
          <w:b/>
          <w:sz w:val="28"/>
          <w:szCs w:val="28"/>
          <w:shd w:val="clear" w:color="auto" w:fill="FFFFFF"/>
        </w:rPr>
      </w:pPr>
      <w:r w:rsidRPr="00E26685">
        <w:rPr>
          <w:b/>
          <w:sz w:val="28"/>
          <w:szCs w:val="28"/>
          <w:shd w:val="clear" w:color="auto" w:fill="FFFFFF"/>
        </w:rPr>
        <w:lastRenderedPageBreak/>
        <w:t>Террористическое сообщество «Сеть»</w:t>
      </w:r>
    </w:p>
    <w:p w14:paraId="19DDCA22" w14:textId="77777777" w:rsidR="00BB596C" w:rsidRPr="00BB596C" w:rsidRDefault="00BB596C" w:rsidP="00BB596C">
      <w:pPr>
        <w:widowControl/>
        <w:shd w:val="clear" w:color="auto" w:fill="FFFFFF"/>
        <w:tabs>
          <w:tab w:val="left" w:pos="7195"/>
        </w:tabs>
        <w:suppressAutoHyphens/>
        <w:spacing w:after="240"/>
        <w:jc w:val="center"/>
        <w:rPr>
          <w:i/>
          <w:sz w:val="28"/>
          <w:szCs w:val="28"/>
        </w:rPr>
      </w:pPr>
      <w:r>
        <w:rPr>
          <w:i/>
          <w:sz w:val="28"/>
          <w:szCs w:val="28"/>
        </w:rPr>
        <w:t>т</w:t>
      </w:r>
      <w:r w:rsidRPr="00BB596C">
        <w:rPr>
          <w:i/>
          <w:sz w:val="28"/>
          <w:szCs w:val="28"/>
        </w:rPr>
        <w:t>еррористическое сообщество</w:t>
      </w:r>
    </w:p>
    <w:p w14:paraId="7B073F59" w14:textId="235319EC" w:rsidR="00E26685" w:rsidRPr="001074F9" w:rsidRDefault="00E26685" w:rsidP="00E26685">
      <w:pPr>
        <w:widowControl/>
        <w:tabs>
          <w:tab w:val="left" w:pos="7195"/>
        </w:tabs>
        <w:suppressAutoHyphens/>
        <w:spacing w:line="360" w:lineRule="auto"/>
        <w:ind w:firstLine="709"/>
        <w:jc w:val="both"/>
        <w:rPr>
          <w:sz w:val="28"/>
          <w:szCs w:val="28"/>
          <w:shd w:val="clear" w:color="auto" w:fill="FFFFFF"/>
        </w:rPr>
      </w:pPr>
      <w:r w:rsidRPr="001074F9">
        <w:rPr>
          <w:b/>
          <w:sz w:val="28"/>
          <w:szCs w:val="28"/>
        </w:rPr>
        <w:t>Наименование, статус, сведения о решении суда.</w:t>
      </w:r>
      <w:r w:rsidRPr="001074F9">
        <w:rPr>
          <w:sz w:val="28"/>
          <w:szCs w:val="28"/>
        </w:rPr>
        <w:t xml:space="preserve"> </w:t>
      </w:r>
      <w:r w:rsidR="00952344">
        <w:rPr>
          <w:sz w:val="28"/>
          <w:szCs w:val="28"/>
        </w:rPr>
        <w:t>Межрегиональное с</w:t>
      </w:r>
      <w:r w:rsidRPr="001074F9">
        <w:rPr>
          <w:sz w:val="28"/>
          <w:szCs w:val="28"/>
          <w:shd w:val="clear" w:color="auto" w:fill="FFFFFF"/>
        </w:rPr>
        <w:t>ообщество с условным наименованием «Сеть»</w:t>
      </w:r>
      <w:r w:rsidRPr="001074F9">
        <w:rPr>
          <w:sz w:val="28"/>
          <w:szCs w:val="28"/>
          <w:shd w:val="clear" w:color="auto" w:fill="FFFFFF"/>
          <w:vertAlign w:val="superscript"/>
        </w:rPr>
        <w:footnoteReference w:id="597"/>
      </w:r>
      <w:r w:rsidRPr="001074F9">
        <w:rPr>
          <w:sz w:val="28"/>
          <w:szCs w:val="28"/>
          <w:shd w:val="clear" w:color="auto" w:fill="FFFFFF"/>
        </w:rPr>
        <w:t xml:space="preserve"> признано террористической организацией </w:t>
      </w:r>
      <w:r w:rsidR="001074F9" w:rsidRPr="001074F9">
        <w:rPr>
          <w:sz w:val="28"/>
          <w:szCs w:val="28"/>
          <w:shd w:val="clear" w:color="auto" w:fill="FFFFFF"/>
        </w:rPr>
        <w:t>со</w:t>
      </w:r>
      <w:r w:rsidR="00841DFA">
        <w:rPr>
          <w:sz w:val="28"/>
          <w:szCs w:val="28"/>
          <w:shd w:val="clear" w:color="auto" w:fill="FFFFFF"/>
        </w:rPr>
        <w:t xml:space="preserve">гласно </w:t>
      </w:r>
      <w:r w:rsidR="001074F9" w:rsidRPr="001074F9">
        <w:rPr>
          <w:sz w:val="28"/>
          <w:szCs w:val="28"/>
          <w:shd w:val="clear" w:color="auto" w:fill="FFFFFF"/>
        </w:rPr>
        <w:t>приговор</w:t>
      </w:r>
      <w:r w:rsidR="00841DFA">
        <w:rPr>
          <w:sz w:val="28"/>
          <w:szCs w:val="28"/>
          <w:shd w:val="clear" w:color="auto" w:fill="FFFFFF"/>
        </w:rPr>
        <w:t>у</w:t>
      </w:r>
      <w:r w:rsidR="001074F9" w:rsidRPr="001074F9">
        <w:rPr>
          <w:sz w:val="28"/>
          <w:szCs w:val="28"/>
          <w:shd w:val="clear" w:color="auto" w:fill="FFFFFF"/>
        </w:rPr>
        <w:t xml:space="preserve"> </w:t>
      </w:r>
      <w:r w:rsidRPr="001074F9">
        <w:rPr>
          <w:sz w:val="28"/>
          <w:szCs w:val="28"/>
          <w:shd w:val="clear" w:color="auto" w:fill="FFFFFF"/>
        </w:rPr>
        <w:t>Московского окружного военного суда от 17 января 2019 г</w:t>
      </w:r>
      <w:r w:rsidR="0020269F">
        <w:rPr>
          <w:sz w:val="28"/>
          <w:szCs w:val="28"/>
          <w:shd w:val="clear" w:color="auto" w:fill="FFFFFF"/>
        </w:rPr>
        <w:t>.</w:t>
      </w:r>
      <w:r w:rsidRPr="001074F9">
        <w:rPr>
          <w:sz w:val="28"/>
          <w:szCs w:val="28"/>
          <w:shd w:val="clear" w:color="auto" w:fill="FFFFFF"/>
        </w:rPr>
        <w:t xml:space="preserve"> № 2-132/2018, а его деятельность на территории Российской Федерации запрещена и преследуется в уголовном порядке. В</w:t>
      </w:r>
      <w:r w:rsidR="001E25ED">
        <w:rPr>
          <w:sz w:val="28"/>
          <w:szCs w:val="28"/>
          <w:shd w:val="clear" w:color="auto" w:fill="FFFFFF"/>
        </w:rPr>
        <w:t> </w:t>
      </w:r>
      <w:r w:rsidRPr="001074F9">
        <w:rPr>
          <w:sz w:val="28"/>
          <w:szCs w:val="28"/>
          <w:shd w:val="clear" w:color="auto" w:fill="FFFFFF"/>
        </w:rPr>
        <w:t>решении суда указывается на межрегиональный статус организации, т</w:t>
      </w:r>
      <w:r w:rsidR="001E25ED">
        <w:rPr>
          <w:sz w:val="28"/>
          <w:szCs w:val="28"/>
          <w:shd w:val="clear" w:color="auto" w:fill="FFFFFF"/>
        </w:rPr>
        <w:t>. </w:t>
      </w:r>
      <w:r w:rsidRPr="001074F9">
        <w:rPr>
          <w:sz w:val="28"/>
          <w:szCs w:val="28"/>
          <w:shd w:val="clear" w:color="auto" w:fill="FFFFFF"/>
        </w:rPr>
        <w:t>к</w:t>
      </w:r>
      <w:r w:rsidR="001E25ED">
        <w:rPr>
          <w:sz w:val="28"/>
          <w:szCs w:val="28"/>
          <w:shd w:val="clear" w:color="auto" w:fill="FFFFFF"/>
        </w:rPr>
        <w:t>.</w:t>
      </w:r>
      <w:r w:rsidRPr="001074F9">
        <w:rPr>
          <w:sz w:val="28"/>
          <w:szCs w:val="28"/>
          <w:shd w:val="clear" w:color="auto" w:fill="FFFFFF"/>
        </w:rPr>
        <w:t xml:space="preserve"> ее деятельность осуществлялась на территори</w:t>
      </w:r>
      <w:r w:rsidR="001E25ED">
        <w:rPr>
          <w:sz w:val="28"/>
          <w:szCs w:val="28"/>
          <w:shd w:val="clear" w:color="auto" w:fill="FFFFFF"/>
        </w:rPr>
        <w:t>ях</w:t>
      </w:r>
      <w:r w:rsidRPr="001074F9">
        <w:rPr>
          <w:sz w:val="28"/>
          <w:szCs w:val="28"/>
          <w:shd w:val="clear" w:color="auto" w:fill="FFFFFF"/>
        </w:rPr>
        <w:t xml:space="preserve"> Пензенской, Ленинградской, Московской областей, </w:t>
      </w:r>
      <w:r w:rsidR="001E25ED">
        <w:rPr>
          <w:sz w:val="28"/>
          <w:szCs w:val="28"/>
          <w:shd w:val="clear" w:color="auto" w:fill="FFFFFF"/>
        </w:rPr>
        <w:t xml:space="preserve">в </w:t>
      </w:r>
      <w:r w:rsidRPr="001074F9">
        <w:rPr>
          <w:sz w:val="28"/>
          <w:szCs w:val="28"/>
          <w:shd w:val="clear" w:color="auto" w:fill="FFFFFF"/>
        </w:rPr>
        <w:t>г</w:t>
      </w:r>
      <w:r w:rsidR="001E25ED">
        <w:rPr>
          <w:sz w:val="28"/>
          <w:szCs w:val="28"/>
          <w:shd w:val="clear" w:color="auto" w:fill="FFFFFF"/>
        </w:rPr>
        <w:t>.</w:t>
      </w:r>
      <w:r w:rsidRPr="001074F9">
        <w:rPr>
          <w:sz w:val="28"/>
          <w:szCs w:val="28"/>
          <w:shd w:val="clear" w:color="auto" w:fill="FFFFFF"/>
        </w:rPr>
        <w:t xml:space="preserve"> Санкт-Петербурге и г</w:t>
      </w:r>
      <w:r w:rsidR="001E25ED">
        <w:rPr>
          <w:sz w:val="28"/>
          <w:szCs w:val="28"/>
          <w:shd w:val="clear" w:color="auto" w:fill="FFFFFF"/>
        </w:rPr>
        <w:t>.</w:t>
      </w:r>
      <w:r w:rsidRPr="001074F9">
        <w:rPr>
          <w:sz w:val="28"/>
          <w:szCs w:val="28"/>
          <w:shd w:val="clear" w:color="auto" w:fill="FFFFFF"/>
        </w:rPr>
        <w:t xml:space="preserve"> Москве (№ 30 в Едином федеральном списке </w:t>
      </w:r>
      <w:r w:rsidR="00AF631E">
        <w:rPr>
          <w:sz w:val="28"/>
          <w:szCs w:val="28"/>
          <w:shd w:val="clear" w:color="auto" w:fill="FFFFFF"/>
        </w:rPr>
        <w:t>ТО</w:t>
      </w:r>
      <w:r w:rsidRPr="001074F9">
        <w:rPr>
          <w:sz w:val="28"/>
          <w:szCs w:val="28"/>
          <w:shd w:val="clear" w:color="auto" w:fill="FFFFFF"/>
          <w:vertAlign w:val="superscript"/>
        </w:rPr>
        <w:footnoteReference w:id="598"/>
      </w:r>
      <w:r w:rsidRPr="001074F9">
        <w:rPr>
          <w:sz w:val="28"/>
          <w:szCs w:val="28"/>
          <w:shd w:val="clear" w:color="auto" w:fill="FFFFFF"/>
        </w:rPr>
        <w:t>).</w:t>
      </w:r>
    </w:p>
    <w:p w14:paraId="65F3F682" w14:textId="50A2D02E" w:rsidR="00A56F3F" w:rsidRPr="00B90B02" w:rsidRDefault="00E26685" w:rsidP="00A56F3F">
      <w:pPr>
        <w:widowControl/>
        <w:suppressAutoHyphens/>
        <w:spacing w:line="360" w:lineRule="auto"/>
        <w:ind w:firstLine="709"/>
        <w:jc w:val="both"/>
        <w:rPr>
          <w:sz w:val="28"/>
          <w:szCs w:val="28"/>
          <w:shd w:val="clear" w:color="auto" w:fill="FFFFFF"/>
        </w:rPr>
      </w:pPr>
      <w:r w:rsidRPr="00B90B02">
        <w:rPr>
          <w:b/>
          <w:sz w:val="28"/>
          <w:szCs w:val="28"/>
        </w:rPr>
        <w:t>Основные цели и задачи.</w:t>
      </w:r>
      <w:r w:rsidRPr="00B90B02">
        <w:rPr>
          <w:sz w:val="28"/>
          <w:szCs w:val="28"/>
        </w:rPr>
        <w:t xml:space="preserve"> </w:t>
      </w:r>
      <w:r w:rsidR="00A56F3F">
        <w:rPr>
          <w:sz w:val="28"/>
          <w:szCs w:val="28"/>
        </w:rPr>
        <w:t>Н</w:t>
      </w:r>
      <w:r w:rsidR="00A56F3F">
        <w:rPr>
          <w:spacing w:val="-1"/>
          <w:sz w:val="28"/>
          <w:szCs w:val="28"/>
        </w:rPr>
        <w:t xml:space="preserve">асильственное </w:t>
      </w:r>
      <w:r w:rsidR="00A56F3F">
        <w:rPr>
          <w:spacing w:val="-2"/>
          <w:sz w:val="28"/>
          <w:szCs w:val="28"/>
        </w:rPr>
        <w:t xml:space="preserve">свержение власти в целях изменения существующего в Российской Федерации </w:t>
      </w:r>
      <w:r w:rsidR="00A56F3F">
        <w:rPr>
          <w:spacing w:val="-1"/>
          <w:sz w:val="28"/>
          <w:szCs w:val="28"/>
        </w:rPr>
        <w:t xml:space="preserve">государственного и политического устройства для достижения ликвидации </w:t>
      </w:r>
      <w:r w:rsidR="00A56F3F">
        <w:rPr>
          <w:sz w:val="28"/>
          <w:szCs w:val="28"/>
        </w:rPr>
        <w:t>государственных институтов управления</w:t>
      </w:r>
      <w:r w:rsidR="00A56F3F">
        <w:rPr>
          <w:rStyle w:val="a6"/>
          <w:sz w:val="28"/>
          <w:szCs w:val="28"/>
        </w:rPr>
        <w:footnoteReference w:id="599"/>
      </w:r>
      <w:r w:rsidR="00A56F3F">
        <w:rPr>
          <w:sz w:val="28"/>
          <w:szCs w:val="28"/>
        </w:rPr>
        <w:t>.</w:t>
      </w:r>
    </w:p>
    <w:p w14:paraId="60162215" w14:textId="5DA05922" w:rsidR="00E26685" w:rsidRPr="00E26685" w:rsidRDefault="00E26685" w:rsidP="00E26685">
      <w:pPr>
        <w:widowControl/>
        <w:suppressAutoHyphens/>
        <w:spacing w:line="360" w:lineRule="auto"/>
        <w:ind w:firstLine="709"/>
        <w:jc w:val="both"/>
        <w:rPr>
          <w:sz w:val="28"/>
          <w:szCs w:val="28"/>
          <w:shd w:val="clear" w:color="auto" w:fill="FFFFFF"/>
        </w:rPr>
      </w:pPr>
      <w:r w:rsidRPr="00B90B02">
        <w:rPr>
          <w:sz w:val="28"/>
          <w:szCs w:val="28"/>
          <w:shd w:val="clear" w:color="auto" w:fill="FFFFFF"/>
        </w:rPr>
        <w:t xml:space="preserve">Участники планировали совершить тяжкие и особо тяжкие преступления: посягательство </w:t>
      </w:r>
      <w:r w:rsidRPr="00E26685">
        <w:rPr>
          <w:sz w:val="28"/>
          <w:szCs w:val="28"/>
          <w:shd w:val="clear" w:color="auto" w:fill="FFFFFF"/>
        </w:rPr>
        <w:t>на жизни государственных или общественных деятелей, сотрудников правоохранительных органов и военнослужащих; убийства граждан и о</w:t>
      </w:r>
      <w:r w:rsidR="001E25ED">
        <w:rPr>
          <w:sz w:val="28"/>
          <w:szCs w:val="28"/>
          <w:shd w:val="clear" w:color="auto" w:fill="FFFFFF"/>
        </w:rPr>
        <w:t xml:space="preserve">существления </w:t>
      </w:r>
      <w:r w:rsidRPr="00E26685">
        <w:rPr>
          <w:sz w:val="28"/>
          <w:szCs w:val="28"/>
          <w:shd w:val="clear" w:color="auto" w:fill="FFFFFF"/>
        </w:rPr>
        <w:t>террористических актов, что должно было посеять страх среди населения и сформировать у граждан мнение о необходимости свержения власти.</w:t>
      </w:r>
    </w:p>
    <w:p w14:paraId="4C2656EC" w14:textId="32B66618" w:rsidR="00E26685" w:rsidRPr="00336AA3" w:rsidRDefault="00E26685" w:rsidP="00E26685">
      <w:pPr>
        <w:widowControl/>
        <w:tabs>
          <w:tab w:val="left" w:pos="8931"/>
        </w:tabs>
        <w:suppressAutoHyphens/>
        <w:spacing w:line="360" w:lineRule="auto"/>
        <w:ind w:firstLine="709"/>
        <w:jc w:val="both"/>
        <w:rPr>
          <w:rFonts w:eastAsiaTheme="minorHAnsi"/>
          <w:sz w:val="28"/>
          <w:szCs w:val="28"/>
          <w:lang w:eastAsia="en-US"/>
        </w:rPr>
      </w:pPr>
      <w:r w:rsidRPr="00336AA3">
        <w:rPr>
          <w:b/>
          <w:sz w:val="28"/>
          <w:szCs w:val="28"/>
        </w:rPr>
        <w:t>Создание.</w:t>
      </w:r>
      <w:r w:rsidRPr="00336AA3">
        <w:rPr>
          <w:sz w:val="28"/>
          <w:szCs w:val="28"/>
        </w:rPr>
        <w:t xml:space="preserve"> </w:t>
      </w:r>
      <w:r w:rsidRPr="00336AA3">
        <w:rPr>
          <w:sz w:val="28"/>
          <w:szCs w:val="28"/>
          <w:shd w:val="clear" w:color="auto" w:fill="FFFFFF"/>
        </w:rPr>
        <w:t>Создано в</w:t>
      </w:r>
      <w:r w:rsidR="000B2AC9">
        <w:rPr>
          <w:sz w:val="28"/>
          <w:szCs w:val="28"/>
          <w:shd w:val="clear" w:color="auto" w:fill="FFFFFF"/>
        </w:rPr>
        <w:t>есной</w:t>
      </w:r>
      <w:r w:rsidRPr="00336AA3">
        <w:rPr>
          <w:sz w:val="28"/>
          <w:szCs w:val="28"/>
          <w:shd w:val="clear" w:color="auto" w:fill="FFFFFF"/>
        </w:rPr>
        <w:t xml:space="preserve"> 2015 г. на территории Пензенской области</w:t>
      </w:r>
      <w:r w:rsidRPr="00336AA3">
        <w:rPr>
          <w:sz w:val="28"/>
          <w:szCs w:val="28"/>
        </w:rPr>
        <w:t xml:space="preserve">. </w:t>
      </w:r>
    </w:p>
    <w:p w14:paraId="36981420" w14:textId="607F6719" w:rsidR="00E26685" w:rsidRPr="00336AA3" w:rsidRDefault="00E26685" w:rsidP="00E26685">
      <w:pPr>
        <w:widowControl/>
        <w:tabs>
          <w:tab w:val="left" w:pos="8931"/>
        </w:tabs>
        <w:suppressAutoHyphens/>
        <w:spacing w:line="360" w:lineRule="auto"/>
        <w:ind w:firstLine="709"/>
        <w:jc w:val="both"/>
        <w:rPr>
          <w:rFonts w:eastAsiaTheme="minorHAnsi"/>
          <w:sz w:val="28"/>
          <w:szCs w:val="28"/>
          <w:lang w:eastAsia="en-US"/>
        </w:rPr>
      </w:pPr>
      <w:r w:rsidRPr="00336AA3">
        <w:rPr>
          <w:b/>
          <w:sz w:val="28"/>
          <w:szCs w:val="28"/>
        </w:rPr>
        <w:t>Руководство.</w:t>
      </w:r>
      <w:r w:rsidRPr="00336AA3">
        <w:rPr>
          <w:sz w:val="28"/>
          <w:szCs w:val="28"/>
        </w:rPr>
        <w:t xml:space="preserve"> </w:t>
      </w:r>
      <w:r w:rsidRPr="00336AA3">
        <w:rPr>
          <w:rFonts w:eastAsiaTheme="minorHAnsi"/>
          <w:sz w:val="28"/>
          <w:szCs w:val="28"/>
          <w:lang w:eastAsia="en-US"/>
        </w:rPr>
        <w:t>Пчелинцев Д.</w:t>
      </w:r>
      <w:r w:rsidR="0020269F">
        <w:rPr>
          <w:rFonts w:eastAsiaTheme="minorHAnsi"/>
          <w:sz w:val="28"/>
          <w:szCs w:val="28"/>
          <w:lang w:eastAsia="en-US"/>
        </w:rPr>
        <w:t> </w:t>
      </w:r>
      <w:r w:rsidRPr="00336AA3">
        <w:rPr>
          <w:rFonts w:eastAsiaTheme="minorHAnsi"/>
          <w:sz w:val="28"/>
          <w:szCs w:val="28"/>
          <w:lang w:eastAsia="en-US"/>
        </w:rPr>
        <w:t>Д.</w:t>
      </w:r>
      <w:r w:rsidR="00336AA3">
        <w:rPr>
          <w:rFonts w:eastAsiaTheme="minorHAnsi"/>
          <w:sz w:val="28"/>
          <w:szCs w:val="28"/>
          <w:lang w:eastAsia="en-US"/>
        </w:rPr>
        <w:t xml:space="preserve"> и</w:t>
      </w:r>
      <w:r w:rsidR="001F5EAF" w:rsidRPr="00336AA3">
        <w:rPr>
          <w:rFonts w:eastAsiaTheme="minorHAnsi"/>
          <w:sz w:val="28"/>
          <w:szCs w:val="28"/>
          <w:lang w:eastAsia="en-US"/>
        </w:rPr>
        <w:t xml:space="preserve"> </w:t>
      </w:r>
      <w:r w:rsidRPr="00336AA3">
        <w:rPr>
          <w:rFonts w:eastAsiaTheme="minorHAnsi"/>
          <w:sz w:val="28"/>
          <w:szCs w:val="28"/>
          <w:lang w:eastAsia="en-US"/>
        </w:rPr>
        <w:t>Шакурский И.</w:t>
      </w:r>
      <w:r w:rsidR="0020269F">
        <w:rPr>
          <w:rFonts w:eastAsiaTheme="minorHAnsi"/>
          <w:sz w:val="28"/>
          <w:szCs w:val="28"/>
          <w:lang w:eastAsia="en-US"/>
        </w:rPr>
        <w:t> </w:t>
      </w:r>
      <w:r w:rsidRPr="00336AA3">
        <w:rPr>
          <w:rFonts w:eastAsiaTheme="minorHAnsi"/>
          <w:sz w:val="28"/>
          <w:szCs w:val="28"/>
          <w:lang w:eastAsia="en-US"/>
        </w:rPr>
        <w:t>А.</w:t>
      </w:r>
      <w:r w:rsidR="00B90B02">
        <w:rPr>
          <w:rStyle w:val="a6"/>
          <w:rFonts w:eastAsiaTheme="minorHAnsi"/>
          <w:sz w:val="28"/>
          <w:szCs w:val="28"/>
          <w:lang w:eastAsia="en-US"/>
        </w:rPr>
        <w:footnoteReference w:id="600"/>
      </w:r>
    </w:p>
    <w:p w14:paraId="0348E6FF" w14:textId="08E9C339" w:rsidR="00E26685" w:rsidRPr="006C08D6" w:rsidRDefault="00E26685" w:rsidP="00E26685">
      <w:pPr>
        <w:widowControl/>
        <w:tabs>
          <w:tab w:val="left" w:pos="8931"/>
        </w:tabs>
        <w:suppressAutoHyphens/>
        <w:spacing w:line="360" w:lineRule="auto"/>
        <w:ind w:firstLine="709"/>
        <w:jc w:val="both"/>
        <w:rPr>
          <w:rFonts w:eastAsiaTheme="minorHAnsi"/>
          <w:sz w:val="28"/>
          <w:szCs w:val="28"/>
          <w:lang w:eastAsia="en-US"/>
        </w:rPr>
      </w:pPr>
      <w:r w:rsidRPr="006C08D6">
        <w:rPr>
          <w:b/>
          <w:sz w:val="28"/>
          <w:szCs w:val="28"/>
        </w:rPr>
        <w:t xml:space="preserve">Структура. </w:t>
      </w:r>
      <w:r w:rsidRPr="006C08D6">
        <w:rPr>
          <w:sz w:val="28"/>
          <w:szCs w:val="28"/>
        </w:rPr>
        <w:t>С</w:t>
      </w:r>
      <w:r w:rsidRPr="006C08D6">
        <w:rPr>
          <w:rFonts w:eastAsiaTheme="minorHAnsi"/>
          <w:sz w:val="28"/>
          <w:szCs w:val="28"/>
          <w:lang w:eastAsia="en-US"/>
        </w:rPr>
        <w:t xml:space="preserve">ообщество объединило леворадикальные и анархистские группировки в различных регионах страны. </w:t>
      </w:r>
      <w:r w:rsidR="006C08D6" w:rsidRPr="006C08D6">
        <w:rPr>
          <w:rFonts w:eastAsiaTheme="minorHAnsi"/>
          <w:sz w:val="28"/>
          <w:szCs w:val="28"/>
          <w:lang w:eastAsia="en-US"/>
        </w:rPr>
        <w:t>Б</w:t>
      </w:r>
      <w:r w:rsidRPr="006C08D6">
        <w:rPr>
          <w:rFonts w:eastAsiaTheme="minorHAnsi"/>
          <w:sz w:val="28"/>
          <w:szCs w:val="28"/>
          <w:lang w:eastAsia="en-US"/>
        </w:rPr>
        <w:t xml:space="preserve">ыли сформированы боевая группа «Пятое ноября» с подразделением «Восход» в г. Пензе, а также </w:t>
      </w:r>
      <w:r w:rsidRPr="006C08D6">
        <w:rPr>
          <w:rFonts w:eastAsiaTheme="minorHAnsi"/>
          <w:sz w:val="28"/>
          <w:szCs w:val="28"/>
          <w:lang w:eastAsia="en-US"/>
        </w:rPr>
        <w:lastRenderedPageBreak/>
        <w:t>террористические ячейки в г. Санкт-Петербурге («Марсово поле», «Иордан-СПб») и г. Москве («Мск»).</w:t>
      </w:r>
    </w:p>
    <w:p w14:paraId="1ED2702C" w14:textId="25765366" w:rsidR="00E26685" w:rsidRPr="001F5EAF" w:rsidRDefault="00E26685" w:rsidP="00E26685">
      <w:pPr>
        <w:widowControl/>
        <w:tabs>
          <w:tab w:val="left" w:pos="8931"/>
        </w:tabs>
        <w:suppressAutoHyphens/>
        <w:spacing w:line="360" w:lineRule="auto"/>
        <w:ind w:firstLine="709"/>
        <w:jc w:val="both"/>
        <w:rPr>
          <w:b/>
          <w:sz w:val="28"/>
          <w:szCs w:val="28"/>
        </w:rPr>
      </w:pPr>
      <w:r w:rsidRPr="001F5EAF">
        <w:rPr>
          <w:b/>
          <w:sz w:val="28"/>
          <w:szCs w:val="28"/>
        </w:rPr>
        <w:t xml:space="preserve">Месторасположение. </w:t>
      </w:r>
      <w:r w:rsidRPr="001F5EAF">
        <w:rPr>
          <w:sz w:val="28"/>
          <w:szCs w:val="28"/>
        </w:rPr>
        <w:t>Единой штаб</w:t>
      </w:r>
      <w:r w:rsidR="001E25ED">
        <w:rPr>
          <w:sz w:val="28"/>
          <w:szCs w:val="28"/>
        </w:rPr>
        <w:t>-</w:t>
      </w:r>
      <w:r w:rsidRPr="001F5EAF">
        <w:rPr>
          <w:sz w:val="28"/>
          <w:szCs w:val="28"/>
        </w:rPr>
        <w:t>квартиры не имелось. Ячейки располагались в г</w:t>
      </w:r>
      <w:r w:rsidR="001E25ED">
        <w:rPr>
          <w:sz w:val="28"/>
          <w:szCs w:val="28"/>
        </w:rPr>
        <w:t>.</w:t>
      </w:r>
      <w:r w:rsidRPr="001F5EAF">
        <w:rPr>
          <w:sz w:val="28"/>
          <w:szCs w:val="28"/>
        </w:rPr>
        <w:t xml:space="preserve"> Пензе, Санкт-Петербурге, Москве.</w:t>
      </w:r>
    </w:p>
    <w:p w14:paraId="0A260FEC" w14:textId="77777777" w:rsidR="00E26685" w:rsidRPr="000B2AC9" w:rsidRDefault="00E26685" w:rsidP="00E26685">
      <w:pPr>
        <w:widowControl/>
        <w:tabs>
          <w:tab w:val="left" w:pos="8931"/>
        </w:tabs>
        <w:suppressAutoHyphens/>
        <w:spacing w:line="360" w:lineRule="auto"/>
        <w:ind w:firstLine="709"/>
        <w:jc w:val="both"/>
        <w:rPr>
          <w:rFonts w:eastAsiaTheme="minorHAnsi"/>
          <w:sz w:val="28"/>
          <w:szCs w:val="28"/>
          <w:lang w:eastAsia="en-US"/>
        </w:rPr>
      </w:pPr>
      <w:r w:rsidRPr="001F5EAF">
        <w:rPr>
          <w:b/>
          <w:sz w:val="28"/>
          <w:szCs w:val="28"/>
        </w:rPr>
        <w:t xml:space="preserve">Состав и численность. </w:t>
      </w:r>
      <w:r w:rsidRPr="001F5EAF">
        <w:rPr>
          <w:rFonts w:eastAsiaTheme="minorHAnsi"/>
          <w:sz w:val="28"/>
          <w:szCs w:val="28"/>
          <w:lang w:eastAsia="en-US"/>
        </w:rPr>
        <w:t xml:space="preserve">В </w:t>
      </w:r>
      <w:r w:rsidRPr="000B2AC9">
        <w:rPr>
          <w:rFonts w:eastAsiaTheme="minorHAnsi"/>
          <w:sz w:val="28"/>
          <w:szCs w:val="28"/>
          <w:lang w:eastAsia="en-US"/>
        </w:rPr>
        <w:t xml:space="preserve">сообщество «Сеть» входили девять активных сторонников леворадикальной идеологии. </w:t>
      </w:r>
    </w:p>
    <w:p w14:paraId="713D833C" w14:textId="25B61EC5" w:rsidR="00E26685" w:rsidRPr="000B2AC9" w:rsidRDefault="00E26685" w:rsidP="00E26685">
      <w:pPr>
        <w:widowControl/>
        <w:tabs>
          <w:tab w:val="left" w:pos="8931"/>
        </w:tabs>
        <w:suppressAutoHyphens/>
        <w:spacing w:line="360" w:lineRule="auto"/>
        <w:ind w:firstLine="709"/>
        <w:jc w:val="both"/>
        <w:rPr>
          <w:sz w:val="28"/>
          <w:szCs w:val="28"/>
        </w:rPr>
      </w:pPr>
      <w:r w:rsidRPr="000B2AC9">
        <w:rPr>
          <w:rFonts w:eastAsia="Calibri"/>
          <w:b/>
          <w:sz w:val="28"/>
          <w:szCs w:val="28"/>
        </w:rPr>
        <w:t>Идеологические установки.</w:t>
      </w:r>
      <w:r w:rsidRPr="000B2AC9">
        <w:rPr>
          <w:rFonts w:eastAsia="Calibri"/>
          <w:sz w:val="28"/>
          <w:szCs w:val="28"/>
        </w:rPr>
        <w:t xml:space="preserve"> </w:t>
      </w:r>
      <w:r w:rsidR="000B2AC9" w:rsidRPr="000B2AC9">
        <w:rPr>
          <w:rFonts w:eastAsia="Calibri"/>
          <w:sz w:val="28"/>
          <w:szCs w:val="28"/>
        </w:rPr>
        <w:t>А</w:t>
      </w:r>
      <w:r w:rsidR="00A56F3F">
        <w:rPr>
          <w:rFonts w:eastAsia="Calibri"/>
          <w:sz w:val="28"/>
          <w:szCs w:val="28"/>
        </w:rPr>
        <w:t>нархизм, а</w:t>
      </w:r>
      <w:r w:rsidR="000B2AC9" w:rsidRPr="000B2AC9">
        <w:rPr>
          <w:rFonts w:eastAsia="Calibri"/>
          <w:sz w:val="28"/>
          <w:szCs w:val="28"/>
        </w:rPr>
        <w:t>нтифа (</w:t>
      </w:r>
      <w:r w:rsidR="000B2AC9" w:rsidRPr="000B2AC9">
        <w:rPr>
          <w:sz w:val="28"/>
          <w:szCs w:val="28"/>
        </w:rPr>
        <w:t>леворадикальное движение, ставящее целью борьбу с неофашизмом и неонацизмом, а также расизмом и разными формами дискриминации)</w:t>
      </w:r>
      <w:r w:rsidR="000B2AC9">
        <w:rPr>
          <w:rStyle w:val="a6"/>
          <w:sz w:val="28"/>
          <w:szCs w:val="28"/>
        </w:rPr>
        <w:footnoteReference w:id="601"/>
      </w:r>
      <w:r w:rsidR="000B2AC9" w:rsidRPr="000B2AC9">
        <w:rPr>
          <w:sz w:val="28"/>
          <w:szCs w:val="28"/>
        </w:rPr>
        <w:t>.</w:t>
      </w:r>
    </w:p>
    <w:p w14:paraId="5FE07EF8" w14:textId="77777777" w:rsidR="00E26685" w:rsidRPr="000B2AC9" w:rsidRDefault="00E26685" w:rsidP="00E26685">
      <w:pPr>
        <w:widowControl/>
        <w:suppressAutoHyphens/>
        <w:spacing w:line="360" w:lineRule="auto"/>
        <w:ind w:firstLine="709"/>
        <w:jc w:val="both"/>
        <w:rPr>
          <w:b/>
          <w:sz w:val="28"/>
          <w:szCs w:val="28"/>
        </w:rPr>
      </w:pPr>
      <w:r w:rsidRPr="000B2AC9">
        <w:rPr>
          <w:b/>
          <w:sz w:val="28"/>
          <w:szCs w:val="28"/>
        </w:rPr>
        <w:t>Символика</w:t>
      </w:r>
      <w:r w:rsidRPr="000B2AC9">
        <w:rPr>
          <w:sz w:val="28"/>
          <w:szCs w:val="28"/>
        </w:rPr>
        <w:t>. Собственной символики не имелось.</w:t>
      </w:r>
    </w:p>
    <w:p w14:paraId="4273D8C5" w14:textId="3F8E1FE6" w:rsidR="00E26685" w:rsidRPr="00E26685" w:rsidRDefault="00E26685" w:rsidP="00E26685">
      <w:pPr>
        <w:widowControl/>
        <w:suppressAutoHyphens/>
        <w:spacing w:line="360" w:lineRule="auto"/>
        <w:ind w:firstLine="709"/>
        <w:jc w:val="both"/>
        <w:rPr>
          <w:sz w:val="28"/>
          <w:szCs w:val="28"/>
        </w:rPr>
      </w:pPr>
      <w:r w:rsidRPr="000B2AC9">
        <w:rPr>
          <w:rFonts w:eastAsia="Calibri"/>
          <w:b/>
          <w:sz w:val="28"/>
          <w:szCs w:val="28"/>
        </w:rPr>
        <w:t xml:space="preserve">Средства пропаганды. </w:t>
      </w:r>
      <w:r w:rsidRPr="000B2AC9">
        <w:rPr>
          <w:sz w:val="28"/>
          <w:szCs w:val="28"/>
        </w:rPr>
        <w:t>Специальны</w:t>
      </w:r>
      <w:r w:rsidR="001E25ED">
        <w:rPr>
          <w:sz w:val="28"/>
          <w:szCs w:val="28"/>
        </w:rPr>
        <w:t>е</w:t>
      </w:r>
      <w:r w:rsidRPr="000B2AC9">
        <w:rPr>
          <w:sz w:val="28"/>
          <w:szCs w:val="28"/>
        </w:rPr>
        <w:t xml:space="preserve"> информационны</w:t>
      </w:r>
      <w:r w:rsidR="001E25ED">
        <w:rPr>
          <w:sz w:val="28"/>
          <w:szCs w:val="28"/>
        </w:rPr>
        <w:t>е</w:t>
      </w:r>
      <w:r w:rsidRPr="000B2AC9">
        <w:rPr>
          <w:sz w:val="28"/>
          <w:szCs w:val="28"/>
        </w:rPr>
        <w:t xml:space="preserve"> </w:t>
      </w:r>
      <w:r w:rsidRPr="00E26685">
        <w:rPr>
          <w:sz w:val="28"/>
          <w:szCs w:val="28"/>
        </w:rPr>
        <w:t>проект</w:t>
      </w:r>
      <w:r w:rsidR="001E25ED">
        <w:rPr>
          <w:sz w:val="28"/>
          <w:szCs w:val="28"/>
        </w:rPr>
        <w:t>ы</w:t>
      </w:r>
      <w:r w:rsidRPr="00E26685">
        <w:rPr>
          <w:sz w:val="28"/>
          <w:szCs w:val="28"/>
        </w:rPr>
        <w:t xml:space="preserve"> руководством и активистами сообщества не реализовывал</w:t>
      </w:r>
      <w:r w:rsidR="001E25ED">
        <w:rPr>
          <w:sz w:val="28"/>
          <w:szCs w:val="28"/>
        </w:rPr>
        <w:t>и</w:t>
      </w:r>
      <w:r w:rsidRPr="00E26685">
        <w:rPr>
          <w:sz w:val="28"/>
          <w:szCs w:val="28"/>
        </w:rPr>
        <w:t>сь.</w:t>
      </w:r>
    </w:p>
    <w:p w14:paraId="714FCDE3" w14:textId="15FD47A0" w:rsidR="00E26685" w:rsidRPr="00E26685" w:rsidRDefault="00E26685" w:rsidP="00E26685">
      <w:pPr>
        <w:widowControl/>
        <w:suppressAutoHyphens/>
        <w:spacing w:line="360" w:lineRule="auto"/>
        <w:ind w:firstLine="709"/>
        <w:jc w:val="both"/>
        <w:rPr>
          <w:sz w:val="28"/>
          <w:szCs w:val="28"/>
        </w:rPr>
      </w:pPr>
      <w:r w:rsidRPr="00E26685">
        <w:rPr>
          <w:rFonts w:eastAsia="Calibri"/>
          <w:b/>
          <w:sz w:val="28"/>
          <w:szCs w:val="28"/>
        </w:rPr>
        <w:t xml:space="preserve">Преступная деятельность. </w:t>
      </w:r>
      <w:r w:rsidRPr="00E26685">
        <w:rPr>
          <w:sz w:val="28"/>
          <w:szCs w:val="28"/>
        </w:rPr>
        <w:t>Функционеры сообщества планировали совершение терактов в период</w:t>
      </w:r>
      <w:r w:rsidR="001E25ED">
        <w:rPr>
          <w:sz w:val="28"/>
          <w:szCs w:val="28"/>
        </w:rPr>
        <w:t>ы</w:t>
      </w:r>
      <w:r w:rsidRPr="00E26685">
        <w:rPr>
          <w:sz w:val="28"/>
          <w:szCs w:val="28"/>
        </w:rPr>
        <w:t xml:space="preserve"> проведения выборов Президента Российской Федерации 18 марта 2018 г. и </w:t>
      </w:r>
      <w:r w:rsidR="001E25ED">
        <w:rPr>
          <w:sz w:val="28"/>
          <w:szCs w:val="28"/>
        </w:rPr>
        <w:t>Ч</w:t>
      </w:r>
      <w:r w:rsidRPr="00E26685">
        <w:rPr>
          <w:sz w:val="28"/>
          <w:szCs w:val="28"/>
        </w:rPr>
        <w:t xml:space="preserve">емпионата мира по футболу летом 2018 г., чтобы дестабилизировать обстановку в стране, а затем осуществить вооруженный захват власти. </w:t>
      </w:r>
    </w:p>
    <w:p w14:paraId="1D9A72E1" w14:textId="174F6DBD" w:rsidR="00E26685" w:rsidRPr="00E26685" w:rsidRDefault="00E26685" w:rsidP="00E26685">
      <w:pPr>
        <w:widowControl/>
        <w:tabs>
          <w:tab w:val="left" w:pos="8931"/>
        </w:tabs>
        <w:suppressAutoHyphens/>
        <w:spacing w:line="360" w:lineRule="auto"/>
        <w:ind w:firstLine="709"/>
        <w:jc w:val="both"/>
        <w:rPr>
          <w:sz w:val="28"/>
          <w:szCs w:val="28"/>
          <w:shd w:val="clear" w:color="auto" w:fill="FFFFFF"/>
        </w:rPr>
      </w:pPr>
      <w:r w:rsidRPr="00E26685">
        <w:rPr>
          <w:sz w:val="28"/>
          <w:szCs w:val="28"/>
          <w:shd w:val="clear" w:color="auto" w:fill="FFFFFF"/>
        </w:rPr>
        <w:t xml:space="preserve">Для достижения эффективного взаимодействия между членами сообщества была сформирована организационная структура и определены роли каждого участника с распределением обязанностей, отражающие координацию направлений противоправной деятельности и специализацию участников исходя из их личностных качеств и навыков, среди которых выделялись: «руководитель», «тактик», «разведчик», «сапер», «связист» и «медик». </w:t>
      </w:r>
    </w:p>
    <w:p w14:paraId="4935ED7E" w14:textId="708528E0" w:rsidR="00E26685" w:rsidRPr="00E26685" w:rsidRDefault="00E26685" w:rsidP="00E26685">
      <w:pPr>
        <w:widowControl/>
        <w:suppressAutoHyphens/>
        <w:spacing w:line="360" w:lineRule="auto"/>
        <w:ind w:firstLine="709"/>
        <w:jc w:val="both"/>
        <w:rPr>
          <w:sz w:val="28"/>
          <w:szCs w:val="28"/>
        </w:rPr>
      </w:pPr>
      <w:r w:rsidRPr="00E26685">
        <w:rPr>
          <w:sz w:val="28"/>
          <w:szCs w:val="28"/>
        </w:rPr>
        <w:t>В 2015–2017 г</w:t>
      </w:r>
      <w:r w:rsidR="0020269F">
        <w:rPr>
          <w:sz w:val="28"/>
          <w:szCs w:val="28"/>
        </w:rPr>
        <w:t>г.</w:t>
      </w:r>
      <w:r w:rsidRPr="00E26685">
        <w:rPr>
          <w:sz w:val="28"/>
          <w:szCs w:val="28"/>
        </w:rPr>
        <w:t xml:space="preserve"> </w:t>
      </w:r>
      <w:r w:rsidRPr="00E26685">
        <w:rPr>
          <w:sz w:val="28"/>
          <w:szCs w:val="28"/>
          <w:shd w:val="clear" w:color="auto" w:fill="FFFFFF"/>
        </w:rPr>
        <w:t xml:space="preserve">членами сообщества «Сеть» </w:t>
      </w:r>
      <w:r w:rsidRPr="00E26685">
        <w:rPr>
          <w:sz w:val="28"/>
          <w:szCs w:val="28"/>
        </w:rPr>
        <w:t>п</w:t>
      </w:r>
      <w:r w:rsidRPr="00E26685">
        <w:rPr>
          <w:sz w:val="28"/>
          <w:szCs w:val="28"/>
          <w:shd w:val="clear" w:color="auto" w:fill="FFFFFF"/>
        </w:rPr>
        <w:t xml:space="preserve">роводились совместные тренировки по владению огнестрельным оружием, изготовлению и применению взрывчатых веществ и взрывных устройств, оказанию первой </w:t>
      </w:r>
      <w:r w:rsidRPr="00E26685">
        <w:rPr>
          <w:sz w:val="28"/>
          <w:szCs w:val="28"/>
          <w:shd w:val="clear" w:color="auto" w:fill="FFFFFF"/>
        </w:rPr>
        <w:lastRenderedPageBreak/>
        <w:t xml:space="preserve">медицинской помощи, обеспечению собственной безопасности, ведению боя с применением различных видов оружия, а также освоению тактических приемов захвата зданий, сооружений и физических лиц в целях совершения преступлений террористического характера. </w:t>
      </w:r>
    </w:p>
    <w:p w14:paraId="34E4C6C0" w14:textId="1483F631" w:rsidR="00E26685" w:rsidRPr="00DD5B36" w:rsidRDefault="00E26685" w:rsidP="00E26685">
      <w:pPr>
        <w:widowControl/>
        <w:suppressAutoHyphens/>
        <w:spacing w:line="360" w:lineRule="auto"/>
        <w:ind w:firstLine="709"/>
        <w:jc w:val="both"/>
        <w:rPr>
          <w:sz w:val="28"/>
          <w:szCs w:val="28"/>
        </w:rPr>
      </w:pPr>
      <w:r w:rsidRPr="001F5EAF">
        <w:rPr>
          <w:rFonts w:eastAsia="Calibri"/>
          <w:b/>
          <w:sz w:val="28"/>
          <w:szCs w:val="28"/>
        </w:rPr>
        <w:t xml:space="preserve">Следственная и судебная практика. </w:t>
      </w:r>
      <w:r w:rsidR="00920B53" w:rsidRPr="00A14CF9">
        <w:rPr>
          <w:sz w:val="28"/>
          <w:szCs w:val="28"/>
          <w:shd w:val="clear" w:color="auto" w:fill="FFFFFF"/>
        </w:rPr>
        <w:t>Участникам сообщества «Сеть» были предъявлены обвинения по ст</w:t>
      </w:r>
      <w:r w:rsidR="00AE1454">
        <w:rPr>
          <w:sz w:val="28"/>
          <w:szCs w:val="28"/>
          <w:shd w:val="clear" w:color="auto" w:fill="FFFFFF"/>
        </w:rPr>
        <w:t>.</w:t>
      </w:r>
      <w:r w:rsidR="00920B53" w:rsidRPr="00A14CF9">
        <w:rPr>
          <w:sz w:val="28"/>
          <w:szCs w:val="28"/>
          <w:shd w:val="clear" w:color="auto" w:fill="FFFFFF"/>
        </w:rPr>
        <w:t xml:space="preserve"> 205.4, 222, 228.1 УК РФ. </w:t>
      </w:r>
      <w:r w:rsidR="00B90B02" w:rsidRPr="00DD5B36">
        <w:rPr>
          <w:sz w:val="28"/>
          <w:szCs w:val="28"/>
          <w:shd w:val="clear" w:color="auto" w:fill="FFFFFF"/>
        </w:rPr>
        <w:t>В феврале 2020</w:t>
      </w:r>
      <w:r w:rsidR="00AE1454">
        <w:rPr>
          <w:sz w:val="28"/>
          <w:szCs w:val="28"/>
          <w:shd w:val="clear" w:color="auto" w:fill="FFFFFF"/>
        </w:rPr>
        <w:t> </w:t>
      </w:r>
      <w:r w:rsidR="00B90B02" w:rsidRPr="00DD5B36">
        <w:rPr>
          <w:sz w:val="28"/>
          <w:szCs w:val="28"/>
          <w:shd w:val="clear" w:color="auto" w:fill="FFFFFF"/>
        </w:rPr>
        <w:t>г</w:t>
      </w:r>
      <w:r w:rsidR="0020269F">
        <w:rPr>
          <w:sz w:val="28"/>
          <w:szCs w:val="28"/>
          <w:shd w:val="clear" w:color="auto" w:fill="FFFFFF"/>
        </w:rPr>
        <w:t>.</w:t>
      </w:r>
      <w:r w:rsidR="00B90B02" w:rsidRPr="00DD5B36">
        <w:rPr>
          <w:sz w:val="28"/>
          <w:szCs w:val="28"/>
          <w:shd w:val="clear" w:color="auto" w:fill="FFFFFF"/>
        </w:rPr>
        <w:t xml:space="preserve"> Приволжский окружной военный суд </w:t>
      </w:r>
      <w:r w:rsidR="00920B53" w:rsidRPr="00DD5B36">
        <w:rPr>
          <w:sz w:val="28"/>
          <w:szCs w:val="28"/>
          <w:shd w:val="clear" w:color="auto" w:fill="FFFFFF"/>
        </w:rPr>
        <w:t>г</w:t>
      </w:r>
      <w:r w:rsidR="00AE1454">
        <w:rPr>
          <w:sz w:val="28"/>
          <w:szCs w:val="28"/>
          <w:shd w:val="clear" w:color="auto" w:fill="FFFFFF"/>
        </w:rPr>
        <w:t>. </w:t>
      </w:r>
      <w:r w:rsidR="00B90B02" w:rsidRPr="00DD5B36">
        <w:rPr>
          <w:sz w:val="28"/>
          <w:szCs w:val="28"/>
          <w:shd w:val="clear" w:color="auto" w:fill="FFFFFF"/>
        </w:rPr>
        <w:t xml:space="preserve">Пензы приговорил семерых фигурантов </w:t>
      </w:r>
      <w:r w:rsidR="00920B53" w:rsidRPr="00DD5B36">
        <w:rPr>
          <w:sz w:val="28"/>
          <w:szCs w:val="28"/>
          <w:shd w:val="clear" w:color="auto" w:fill="FFFFFF"/>
        </w:rPr>
        <w:t xml:space="preserve">указанного </w:t>
      </w:r>
      <w:r w:rsidR="00B90B02" w:rsidRPr="00DD5B36">
        <w:rPr>
          <w:sz w:val="28"/>
          <w:szCs w:val="28"/>
          <w:shd w:val="clear" w:color="auto" w:fill="FFFFFF"/>
        </w:rPr>
        <w:t xml:space="preserve">дела к срокам от </w:t>
      </w:r>
      <w:r w:rsidR="00AE1454">
        <w:rPr>
          <w:sz w:val="28"/>
          <w:szCs w:val="28"/>
          <w:shd w:val="clear" w:color="auto" w:fill="FFFFFF"/>
        </w:rPr>
        <w:t>6</w:t>
      </w:r>
      <w:r w:rsidR="00B90B02" w:rsidRPr="00DD5B36">
        <w:rPr>
          <w:sz w:val="28"/>
          <w:szCs w:val="28"/>
          <w:shd w:val="clear" w:color="auto" w:fill="FFFFFF"/>
        </w:rPr>
        <w:t xml:space="preserve"> до 18 лет лишения свободы. </w:t>
      </w:r>
      <w:r w:rsidR="00920B53" w:rsidRPr="00DD5B36">
        <w:rPr>
          <w:sz w:val="28"/>
          <w:szCs w:val="28"/>
          <w:shd w:val="clear" w:color="auto" w:fill="FFFFFF"/>
        </w:rPr>
        <w:t xml:space="preserve">В зависимости от роли каждого суд признал их виновными по ст. </w:t>
      </w:r>
      <w:r w:rsidR="00920B53" w:rsidRPr="00DD5B36">
        <w:rPr>
          <w:bCs/>
          <w:sz w:val="28"/>
          <w:szCs w:val="28"/>
        </w:rPr>
        <w:t>205.4,</w:t>
      </w:r>
      <w:r w:rsidR="00920B53" w:rsidRPr="00DD5B36">
        <w:rPr>
          <w:sz w:val="28"/>
          <w:szCs w:val="28"/>
        </w:rPr>
        <w:t xml:space="preserve"> </w:t>
      </w:r>
      <w:r w:rsidR="00920B53" w:rsidRPr="00DD5B36">
        <w:rPr>
          <w:bCs/>
          <w:sz w:val="28"/>
          <w:szCs w:val="28"/>
        </w:rPr>
        <w:t>222</w:t>
      </w:r>
      <w:r w:rsidR="00920B53" w:rsidRPr="00DD5B36">
        <w:rPr>
          <w:sz w:val="28"/>
          <w:szCs w:val="28"/>
        </w:rPr>
        <w:t xml:space="preserve">, </w:t>
      </w:r>
      <w:r w:rsidR="00920B53" w:rsidRPr="00DD5B36">
        <w:rPr>
          <w:bCs/>
          <w:sz w:val="28"/>
          <w:szCs w:val="28"/>
        </w:rPr>
        <w:t xml:space="preserve">222.1 УК РФ. </w:t>
      </w:r>
      <w:r w:rsidR="00DD5B36">
        <w:rPr>
          <w:bCs/>
          <w:sz w:val="28"/>
          <w:szCs w:val="28"/>
        </w:rPr>
        <w:t>Наи</w:t>
      </w:r>
      <w:r w:rsidR="00B90B02" w:rsidRPr="00DD5B36">
        <w:rPr>
          <w:sz w:val="28"/>
          <w:szCs w:val="28"/>
          <w:shd w:val="clear" w:color="auto" w:fill="FFFFFF"/>
        </w:rPr>
        <w:t>большие сроки получили</w:t>
      </w:r>
      <w:r w:rsidR="00AE1454">
        <w:rPr>
          <w:sz w:val="28"/>
          <w:szCs w:val="28"/>
          <w:shd w:val="clear" w:color="auto" w:fill="FFFFFF"/>
        </w:rPr>
        <w:t xml:space="preserve"> </w:t>
      </w:r>
      <w:r w:rsidR="00B90B02" w:rsidRPr="00DD5B36">
        <w:rPr>
          <w:sz w:val="28"/>
          <w:szCs w:val="28"/>
          <w:shd w:val="clear" w:color="auto" w:fill="FFFFFF"/>
        </w:rPr>
        <w:t xml:space="preserve">Пчелинцев </w:t>
      </w:r>
      <w:r w:rsidR="00AE1454" w:rsidRPr="00DD5B36">
        <w:rPr>
          <w:sz w:val="28"/>
          <w:szCs w:val="28"/>
          <w:shd w:val="clear" w:color="auto" w:fill="FFFFFF"/>
        </w:rPr>
        <w:t>Д</w:t>
      </w:r>
      <w:r w:rsidR="00AE1454">
        <w:rPr>
          <w:sz w:val="28"/>
          <w:szCs w:val="28"/>
          <w:shd w:val="clear" w:color="auto" w:fill="FFFFFF"/>
        </w:rPr>
        <w:t>.</w:t>
      </w:r>
      <w:r w:rsidR="00AE1454" w:rsidRPr="00DD5B36">
        <w:rPr>
          <w:sz w:val="28"/>
          <w:szCs w:val="28"/>
          <w:shd w:val="clear" w:color="auto" w:fill="FFFFFF"/>
        </w:rPr>
        <w:t xml:space="preserve"> </w:t>
      </w:r>
      <w:r w:rsidR="00B90B02" w:rsidRPr="00DD5B36">
        <w:rPr>
          <w:sz w:val="28"/>
          <w:szCs w:val="28"/>
          <w:shd w:val="clear" w:color="auto" w:fill="FFFFFF"/>
        </w:rPr>
        <w:t xml:space="preserve">(18 лет колонии строгого режима), Шакурский </w:t>
      </w:r>
      <w:r w:rsidR="00AE1454" w:rsidRPr="00DD5B36">
        <w:rPr>
          <w:sz w:val="28"/>
          <w:szCs w:val="28"/>
          <w:shd w:val="clear" w:color="auto" w:fill="FFFFFF"/>
        </w:rPr>
        <w:t>И</w:t>
      </w:r>
      <w:r w:rsidR="00AE1454">
        <w:rPr>
          <w:sz w:val="28"/>
          <w:szCs w:val="28"/>
          <w:shd w:val="clear" w:color="auto" w:fill="FFFFFF"/>
        </w:rPr>
        <w:t>.</w:t>
      </w:r>
      <w:r w:rsidR="00AE1454" w:rsidRPr="00DD5B36">
        <w:rPr>
          <w:sz w:val="28"/>
          <w:szCs w:val="28"/>
          <w:shd w:val="clear" w:color="auto" w:fill="FFFFFF"/>
        </w:rPr>
        <w:t xml:space="preserve"> </w:t>
      </w:r>
      <w:r w:rsidR="00B90B02" w:rsidRPr="00DD5B36">
        <w:rPr>
          <w:sz w:val="28"/>
          <w:szCs w:val="28"/>
          <w:shd w:val="clear" w:color="auto" w:fill="FFFFFF"/>
        </w:rPr>
        <w:t xml:space="preserve">(16 лет), Чернов </w:t>
      </w:r>
      <w:r w:rsidR="00AE1454" w:rsidRPr="00DD5B36">
        <w:rPr>
          <w:sz w:val="28"/>
          <w:szCs w:val="28"/>
          <w:shd w:val="clear" w:color="auto" w:fill="FFFFFF"/>
        </w:rPr>
        <w:t>А</w:t>
      </w:r>
      <w:r w:rsidR="00AE1454">
        <w:rPr>
          <w:sz w:val="28"/>
          <w:szCs w:val="28"/>
          <w:shd w:val="clear" w:color="auto" w:fill="FFFFFF"/>
        </w:rPr>
        <w:t>.</w:t>
      </w:r>
      <w:r w:rsidR="00AE1454" w:rsidRPr="00DD5B36">
        <w:rPr>
          <w:sz w:val="28"/>
          <w:szCs w:val="28"/>
          <w:shd w:val="clear" w:color="auto" w:fill="FFFFFF"/>
        </w:rPr>
        <w:t xml:space="preserve"> </w:t>
      </w:r>
      <w:r w:rsidR="00B90B02" w:rsidRPr="00DD5B36">
        <w:rPr>
          <w:sz w:val="28"/>
          <w:szCs w:val="28"/>
          <w:shd w:val="clear" w:color="auto" w:fill="FFFFFF"/>
        </w:rPr>
        <w:t>(14 лет) и Иванкин</w:t>
      </w:r>
      <w:r w:rsidR="00AE1454">
        <w:rPr>
          <w:sz w:val="28"/>
          <w:szCs w:val="28"/>
          <w:shd w:val="clear" w:color="auto" w:fill="FFFFFF"/>
        </w:rPr>
        <w:t xml:space="preserve"> М. </w:t>
      </w:r>
      <w:r w:rsidR="00B90B02" w:rsidRPr="00DD5B36">
        <w:rPr>
          <w:sz w:val="28"/>
          <w:szCs w:val="28"/>
          <w:shd w:val="clear" w:color="auto" w:fill="FFFFFF"/>
        </w:rPr>
        <w:t>(13 лет), которые также были внесены в список террористов и экстремистов Росфинмониторинга</w:t>
      </w:r>
      <w:r w:rsidR="00B90B02" w:rsidRPr="00DD5B36">
        <w:rPr>
          <w:rStyle w:val="a6"/>
          <w:bCs/>
          <w:sz w:val="28"/>
          <w:szCs w:val="28"/>
        </w:rPr>
        <w:footnoteReference w:id="602"/>
      </w:r>
      <w:r w:rsidRPr="00DD5B36">
        <w:rPr>
          <w:sz w:val="28"/>
          <w:szCs w:val="28"/>
        </w:rPr>
        <w:t>.</w:t>
      </w:r>
    </w:p>
    <w:p w14:paraId="5B0350C3" w14:textId="28D31F1E" w:rsidR="00640557" w:rsidRPr="00DD5B36" w:rsidRDefault="00DD5B36" w:rsidP="00367576">
      <w:pPr>
        <w:widowControl/>
        <w:suppressAutoHyphens/>
        <w:spacing w:line="336" w:lineRule="auto"/>
        <w:ind w:firstLine="709"/>
        <w:jc w:val="both"/>
        <w:rPr>
          <w:sz w:val="28"/>
          <w:szCs w:val="28"/>
        </w:rPr>
      </w:pPr>
      <w:r w:rsidRPr="00DD5B36">
        <w:rPr>
          <w:sz w:val="28"/>
          <w:szCs w:val="28"/>
        </w:rPr>
        <w:t xml:space="preserve">Еще двое участников </w:t>
      </w:r>
      <w:r w:rsidRPr="00DD5B36">
        <w:rPr>
          <w:sz w:val="28"/>
          <w:szCs w:val="28"/>
          <w:shd w:val="clear" w:color="auto" w:fill="FFFFFF"/>
        </w:rPr>
        <w:t xml:space="preserve">террористического сообщества – </w:t>
      </w:r>
      <w:r w:rsidRPr="00DD5B36">
        <w:rPr>
          <w:sz w:val="28"/>
          <w:szCs w:val="28"/>
        </w:rPr>
        <w:t>Филинков</w:t>
      </w:r>
      <w:r w:rsidR="00AE1454">
        <w:rPr>
          <w:sz w:val="28"/>
          <w:szCs w:val="28"/>
        </w:rPr>
        <w:t> В.</w:t>
      </w:r>
      <w:r w:rsidRPr="00DD5B36">
        <w:rPr>
          <w:sz w:val="28"/>
          <w:szCs w:val="28"/>
        </w:rPr>
        <w:t xml:space="preserve"> и Бояршинов</w:t>
      </w:r>
      <w:r w:rsidR="00AE1454">
        <w:rPr>
          <w:sz w:val="28"/>
          <w:szCs w:val="28"/>
        </w:rPr>
        <w:t> </w:t>
      </w:r>
      <w:r w:rsidR="00AE1454" w:rsidRPr="00DD5B36">
        <w:rPr>
          <w:sz w:val="28"/>
          <w:szCs w:val="28"/>
        </w:rPr>
        <w:t>Ю.</w:t>
      </w:r>
      <w:r w:rsidR="00AE1454">
        <w:rPr>
          <w:sz w:val="28"/>
          <w:szCs w:val="28"/>
        </w:rPr>
        <w:t xml:space="preserve"> </w:t>
      </w:r>
      <w:r w:rsidRPr="00DD5B36">
        <w:rPr>
          <w:sz w:val="28"/>
          <w:szCs w:val="28"/>
          <w:shd w:val="clear" w:color="auto" w:fill="FFFFFF"/>
        </w:rPr>
        <w:t xml:space="preserve">были </w:t>
      </w:r>
      <w:r w:rsidRPr="00DD5B36">
        <w:rPr>
          <w:sz w:val="28"/>
          <w:szCs w:val="28"/>
        </w:rPr>
        <w:t xml:space="preserve">признаны </w:t>
      </w:r>
      <w:r w:rsidR="00640557" w:rsidRPr="00DD5B36">
        <w:rPr>
          <w:sz w:val="28"/>
          <w:szCs w:val="28"/>
        </w:rPr>
        <w:t>2-</w:t>
      </w:r>
      <w:r w:rsidRPr="00DD5B36">
        <w:rPr>
          <w:sz w:val="28"/>
          <w:szCs w:val="28"/>
        </w:rPr>
        <w:t>м</w:t>
      </w:r>
      <w:r w:rsidR="00640557" w:rsidRPr="00DD5B36">
        <w:rPr>
          <w:sz w:val="28"/>
          <w:szCs w:val="28"/>
        </w:rPr>
        <w:t xml:space="preserve"> Западны</w:t>
      </w:r>
      <w:r w:rsidRPr="00DD5B36">
        <w:rPr>
          <w:sz w:val="28"/>
          <w:szCs w:val="28"/>
        </w:rPr>
        <w:t>м</w:t>
      </w:r>
      <w:r w:rsidR="00640557" w:rsidRPr="00DD5B36">
        <w:rPr>
          <w:sz w:val="28"/>
          <w:szCs w:val="28"/>
        </w:rPr>
        <w:t xml:space="preserve"> окружн</w:t>
      </w:r>
      <w:r w:rsidRPr="00DD5B36">
        <w:rPr>
          <w:sz w:val="28"/>
          <w:szCs w:val="28"/>
        </w:rPr>
        <w:t>ым</w:t>
      </w:r>
      <w:r w:rsidR="00640557" w:rsidRPr="00DD5B36">
        <w:rPr>
          <w:sz w:val="28"/>
          <w:szCs w:val="28"/>
        </w:rPr>
        <w:t xml:space="preserve"> военны</w:t>
      </w:r>
      <w:r w:rsidRPr="00DD5B36">
        <w:rPr>
          <w:sz w:val="28"/>
          <w:szCs w:val="28"/>
        </w:rPr>
        <w:t>м</w:t>
      </w:r>
      <w:r w:rsidR="00640557" w:rsidRPr="00DD5B36">
        <w:rPr>
          <w:sz w:val="28"/>
          <w:szCs w:val="28"/>
        </w:rPr>
        <w:t xml:space="preserve"> суд</w:t>
      </w:r>
      <w:r w:rsidRPr="00DD5B36">
        <w:rPr>
          <w:sz w:val="28"/>
          <w:szCs w:val="28"/>
        </w:rPr>
        <w:t xml:space="preserve">ом виновными </w:t>
      </w:r>
      <w:r w:rsidR="00640557" w:rsidRPr="00DD5B36">
        <w:rPr>
          <w:sz w:val="28"/>
          <w:szCs w:val="28"/>
        </w:rPr>
        <w:t>в</w:t>
      </w:r>
      <w:r w:rsidRPr="00DD5B36">
        <w:rPr>
          <w:sz w:val="28"/>
          <w:szCs w:val="28"/>
        </w:rPr>
        <w:t xml:space="preserve"> </w:t>
      </w:r>
      <w:r w:rsidR="00640557" w:rsidRPr="00DD5B36">
        <w:rPr>
          <w:sz w:val="28"/>
          <w:szCs w:val="28"/>
        </w:rPr>
        <w:t>совершении преступлений, предусмотренных ч. 2 ст. 205.4, ч.</w:t>
      </w:r>
      <w:r>
        <w:rPr>
          <w:sz w:val="28"/>
          <w:szCs w:val="28"/>
        </w:rPr>
        <w:t> </w:t>
      </w:r>
      <w:r w:rsidR="00640557" w:rsidRPr="00DD5B36">
        <w:rPr>
          <w:sz w:val="28"/>
          <w:szCs w:val="28"/>
        </w:rPr>
        <w:t>1 ст.</w:t>
      </w:r>
      <w:r>
        <w:rPr>
          <w:sz w:val="28"/>
          <w:szCs w:val="28"/>
        </w:rPr>
        <w:t> </w:t>
      </w:r>
      <w:r w:rsidR="00640557" w:rsidRPr="00DD5B36">
        <w:rPr>
          <w:sz w:val="28"/>
          <w:szCs w:val="28"/>
        </w:rPr>
        <w:t>222.1 УК РФ.</w:t>
      </w:r>
      <w:r w:rsidRPr="00DD5B36">
        <w:rPr>
          <w:sz w:val="28"/>
          <w:szCs w:val="28"/>
        </w:rPr>
        <w:t xml:space="preserve"> Им назнач</w:t>
      </w:r>
      <w:r>
        <w:rPr>
          <w:sz w:val="28"/>
          <w:szCs w:val="28"/>
        </w:rPr>
        <w:t>ено</w:t>
      </w:r>
      <w:r w:rsidRPr="00DD5B36">
        <w:rPr>
          <w:sz w:val="28"/>
          <w:szCs w:val="28"/>
        </w:rPr>
        <w:t xml:space="preserve"> </w:t>
      </w:r>
      <w:r w:rsidR="00640557" w:rsidRPr="00DD5B36">
        <w:rPr>
          <w:sz w:val="28"/>
          <w:szCs w:val="28"/>
        </w:rPr>
        <w:t xml:space="preserve">наказание в виде </w:t>
      </w:r>
      <w:r w:rsidR="00AE1454">
        <w:rPr>
          <w:sz w:val="28"/>
          <w:szCs w:val="28"/>
        </w:rPr>
        <w:t xml:space="preserve">семи </w:t>
      </w:r>
      <w:r w:rsidR="00640557" w:rsidRPr="00DD5B36">
        <w:rPr>
          <w:sz w:val="28"/>
          <w:szCs w:val="28"/>
        </w:rPr>
        <w:t xml:space="preserve">лет </w:t>
      </w:r>
      <w:r w:rsidRPr="00DD5B36">
        <w:rPr>
          <w:sz w:val="28"/>
          <w:szCs w:val="28"/>
        </w:rPr>
        <w:t>и</w:t>
      </w:r>
      <w:r w:rsidR="00640557" w:rsidRPr="00DD5B36">
        <w:rPr>
          <w:sz w:val="28"/>
          <w:szCs w:val="28"/>
        </w:rPr>
        <w:t xml:space="preserve"> </w:t>
      </w:r>
      <w:r w:rsidR="00AE1454">
        <w:rPr>
          <w:sz w:val="28"/>
          <w:szCs w:val="28"/>
        </w:rPr>
        <w:t xml:space="preserve">пяти </w:t>
      </w:r>
      <w:r w:rsidR="00640557" w:rsidRPr="00DD5B36">
        <w:rPr>
          <w:sz w:val="28"/>
          <w:szCs w:val="28"/>
        </w:rPr>
        <w:t xml:space="preserve">лет </w:t>
      </w:r>
      <w:r w:rsidR="00AE1454">
        <w:rPr>
          <w:sz w:val="28"/>
          <w:szCs w:val="28"/>
        </w:rPr>
        <w:t xml:space="preserve">и шести </w:t>
      </w:r>
      <w:r w:rsidR="00640557" w:rsidRPr="00DD5B36">
        <w:rPr>
          <w:sz w:val="28"/>
          <w:szCs w:val="28"/>
        </w:rPr>
        <w:t xml:space="preserve">месяцев лишения свободы </w:t>
      </w:r>
      <w:r w:rsidRPr="00DD5B36">
        <w:rPr>
          <w:sz w:val="28"/>
          <w:szCs w:val="28"/>
        </w:rPr>
        <w:t xml:space="preserve">соответственно </w:t>
      </w:r>
      <w:r w:rsidR="00640557" w:rsidRPr="00DD5B36">
        <w:rPr>
          <w:sz w:val="28"/>
          <w:szCs w:val="28"/>
        </w:rPr>
        <w:t>с отбыванием наказания в исправительной колонии общего режима</w:t>
      </w:r>
      <w:r w:rsidR="00640557" w:rsidRPr="00DD5B36">
        <w:rPr>
          <w:rStyle w:val="a6"/>
          <w:sz w:val="28"/>
          <w:szCs w:val="28"/>
        </w:rPr>
        <w:footnoteReference w:id="603"/>
      </w:r>
      <w:r w:rsidR="00640557" w:rsidRPr="00DD5B36">
        <w:rPr>
          <w:sz w:val="28"/>
          <w:szCs w:val="28"/>
        </w:rPr>
        <w:t>.</w:t>
      </w:r>
    </w:p>
    <w:p w14:paraId="7D62C48F" w14:textId="54F4E0F0" w:rsidR="00B90B02" w:rsidRPr="00DD5B36" w:rsidRDefault="003074F8" w:rsidP="00367576">
      <w:pPr>
        <w:widowControl/>
        <w:suppressAutoHyphens/>
        <w:spacing w:line="336" w:lineRule="auto"/>
        <w:ind w:firstLine="709"/>
        <w:jc w:val="both"/>
        <w:rPr>
          <w:rFonts w:eastAsiaTheme="minorHAnsi"/>
          <w:sz w:val="28"/>
          <w:szCs w:val="28"/>
          <w:lang w:eastAsia="en-US"/>
        </w:rPr>
      </w:pPr>
      <w:r>
        <w:rPr>
          <w:sz w:val="28"/>
          <w:szCs w:val="28"/>
        </w:rPr>
        <w:t xml:space="preserve">Еще один участник сообщества, </w:t>
      </w:r>
      <w:r w:rsidRPr="00DD5B36">
        <w:rPr>
          <w:rFonts w:eastAsiaTheme="minorHAnsi"/>
          <w:sz w:val="28"/>
          <w:szCs w:val="28"/>
          <w:lang w:eastAsia="en-US"/>
        </w:rPr>
        <w:t>полностью признавший вину и оказывавший содействие следствию,</w:t>
      </w:r>
      <w:r>
        <w:rPr>
          <w:rFonts w:eastAsiaTheme="minorHAnsi"/>
          <w:sz w:val="28"/>
          <w:szCs w:val="28"/>
          <w:lang w:eastAsia="en-US"/>
        </w:rPr>
        <w:t xml:space="preserve"> </w:t>
      </w:r>
      <w:r w:rsidRPr="00DD5B36">
        <w:rPr>
          <w:sz w:val="28"/>
          <w:szCs w:val="28"/>
        </w:rPr>
        <w:t>17 января 2019</w:t>
      </w:r>
      <w:r>
        <w:rPr>
          <w:sz w:val="28"/>
          <w:szCs w:val="28"/>
        </w:rPr>
        <w:t> </w:t>
      </w:r>
      <w:r w:rsidRPr="00DD5B36">
        <w:rPr>
          <w:sz w:val="28"/>
          <w:szCs w:val="28"/>
        </w:rPr>
        <w:t>г</w:t>
      </w:r>
      <w:r>
        <w:rPr>
          <w:sz w:val="28"/>
          <w:szCs w:val="28"/>
        </w:rPr>
        <w:t xml:space="preserve">. </w:t>
      </w:r>
      <w:r>
        <w:rPr>
          <w:rFonts w:eastAsiaTheme="minorHAnsi"/>
          <w:sz w:val="28"/>
          <w:szCs w:val="28"/>
          <w:lang w:eastAsia="en-US"/>
        </w:rPr>
        <w:t>п</w:t>
      </w:r>
      <w:r w:rsidR="00E26685" w:rsidRPr="00DD5B36">
        <w:rPr>
          <w:sz w:val="28"/>
          <w:szCs w:val="28"/>
        </w:rPr>
        <w:t xml:space="preserve">риговором Московского окружного военного суда </w:t>
      </w:r>
      <w:r w:rsidR="00DD5B36">
        <w:rPr>
          <w:rFonts w:eastAsiaTheme="minorHAnsi"/>
          <w:sz w:val="28"/>
          <w:szCs w:val="28"/>
          <w:lang w:eastAsia="en-US"/>
        </w:rPr>
        <w:t xml:space="preserve">осужден </w:t>
      </w:r>
      <w:r w:rsidR="00DD5B36" w:rsidRPr="00DD5B36">
        <w:rPr>
          <w:rFonts w:eastAsiaTheme="minorHAnsi"/>
          <w:sz w:val="28"/>
          <w:szCs w:val="28"/>
          <w:lang w:eastAsia="en-US"/>
        </w:rPr>
        <w:t xml:space="preserve">по </w:t>
      </w:r>
      <w:r w:rsidR="00E26685" w:rsidRPr="00DD5B36">
        <w:rPr>
          <w:rFonts w:eastAsiaTheme="minorHAnsi"/>
          <w:sz w:val="28"/>
          <w:szCs w:val="28"/>
          <w:lang w:eastAsia="en-US"/>
        </w:rPr>
        <w:t>ч. 2 ст. 205.4 УК РФ</w:t>
      </w:r>
      <w:r w:rsidR="00DD5B36" w:rsidRPr="00DD5B36">
        <w:rPr>
          <w:rFonts w:eastAsiaTheme="minorHAnsi"/>
          <w:sz w:val="28"/>
          <w:szCs w:val="28"/>
          <w:lang w:eastAsia="en-US"/>
        </w:rPr>
        <w:t xml:space="preserve"> </w:t>
      </w:r>
      <w:r>
        <w:rPr>
          <w:rFonts w:eastAsiaTheme="minorHAnsi"/>
          <w:sz w:val="28"/>
          <w:szCs w:val="28"/>
          <w:lang w:eastAsia="en-US"/>
        </w:rPr>
        <w:br/>
      </w:r>
      <w:r w:rsidR="00DD5B36" w:rsidRPr="00DD5B36">
        <w:rPr>
          <w:rFonts w:eastAsiaTheme="minorHAnsi"/>
          <w:sz w:val="28"/>
          <w:szCs w:val="28"/>
          <w:lang w:eastAsia="en-US"/>
        </w:rPr>
        <w:t>к</w:t>
      </w:r>
      <w:r w:rsidR="00E26685" w:rsidRPr="00DD5B36">
        <w:rPr>
          <w:rFonts w:eastAsiaTheme="minorHAnsi"/>
          <w:sz w:val="28"/>
          <w:szCs w:val="28"/>
          <w:lang w:eastAsia="en-US"/>
        </w:rPr>
        <w:t xml:space="preserve"> лишени</w:t>
      </w:r>
      <w:r w:rsidR="00DD5B36" w:rsidRPr="00DD5B36">
        <w:rPr>
          <w:rFonts w:eastAsiaTheme="minorHAnsi"/>
          <w:sz w:val="28"/>
          <w:szCs w:val="28"/>
          <w:lang w:eastAsia="en-US"/>
        </w:rPr>
        <w:t>ю</w:t>
      </w:r>
      <w:r w:rsidR="00E26685" w:rsidRPr="00DD5B36">
        <w:rPr>
          <w:rFonts w:eastAsiaTheme="minorHAnsi"/>
          <w:sz w:val="28"/>
          <w:szCs w:val="28"/>
          <w:lang w:eastAsia="en-US"/>
        </w:rPr>
        <w:t xml:space="preserve"> свободы на срок </w:t>
      </w:r>
      <w:r w:rsidR="00AE1454">
        <w:rPr>
          <w:rFonts w:eastAsiaTheme="minorHAnsi"/>
          <w:sz w:val="28"/>
          <w:szCs w:val="28"/>
          <w:lang w:eastAsia="en-US"/>
        </w:rPr>
        <w:t>три</w:t>
      </w:r>
      <w:r w:rsidR="0020269F">
        <w:rPr>
          <w:rFonts w:eastAsiaTheme="minorHAnsi"/>
          <w:sz w:val="28"/>
          <w:szCs w:val="28"/>
          <w:lang w:eastAsia="en-US"/>
        </w:rPr>
        <w:t> </w:t>
      </w:r>
      <w:r w:rsidR="00E26685" w:rsidRPr="00DD5B36">
        <w:rPr>
          <w:rFonts w:eastAsiaTheme="minorHAnsi"/>
          <w:sz w:val="28"/>
          <w:szCs w:val="28"/>
          <w:lang w:eastAsia="en-US"/>
        </w:rPr>
        <w:t xml:space="preserve">года </w:t>
      </w:r>
      <w:r w:rsidR="00AE1454">
        <w:rPr>
          <w:rFonts w:eastAsiaTheme="minorHAnsi"/>
          <w:sz w:val="28"/>
          <w:szCs w:val="28"/>
          <w:lang w:eastAsia="en-US"/>
        </w:rPr>
        <w:t>шесть</w:t>
      </w:r>
      <w:r w:rsidR="00E26685" w:rsidRPr="00DD5B36">
        <w:rPr>
          <w:rFonts w:eastAsiaTheme="minorHAnsi"/>
          <w:sz w:val="28"/>
          <w:szCs w:val="28"/>
          <w:lang w:eastAsia="en-US"/>
        </w:rPr>
        <w:t xml:space="preserve"> месяцев с отбыванием наказания в колонии общего режима</w:t>
      </w:r>
      <w:r w:rsidR="00DD5B36">
        <w:rPr>
          <w:rStyle w:val="a6"/>
          <w:rFonts w:eastAsiaTheme="minorHAnsi"/>
          <w:sz w:val="28"/>
          <w:szCs w:val="28"/>
          <w:lang w:eastAsia="en-US"/>
        </w:rPr>
        <w:footnoteReference w:id="604"/>
      </w:r>
      <w:r w:rsidR="00E26685" w:rsidRPr="00DD5B36">
        <w:rPr>
          <w:rFonts w:eastAsiaTheme="minorHAnsi"/>
          <w:sz w:val="28"/>
          <w:szCs w:val="28"/>
          <w:lang w:eastAsia="en-US"/>
        </w:rPr>
        <w:t>.</w:t>
      </w:r>
    </w:p>
    <w:p w14:paraId="7119F940" w14:textId="0147558B" w:rsidR="00763866" w:rsidRDefault="00763866" w:rsidP="00BB596C">
      <w:pPr>
        <w:widowControl/>
        <w:shd w:val="clear" w:color="auto" w:fill="FFFFFF"/>
        <w:tabs>
          <w:tab w:val="left" w:pos="7195"/>
        </w:tabs>
        <w:suppressAutoHyphens/>
        <w:jc w:val="center"/>
        <w:rPr>
          <w:b/>
          <w:sz w:val="28"/>
          <w:szCs w:val="28"/>
        </w:rPr>
      </w:pPr>
      <w:r w:rsidRPr="00763866">
        <w:rPr>
          <w:b/>
          <w:sz w:val="28"/>
          <w:szCs w:val="28"/>
        </w:rPr>
        <w:lastRenderedPageBreak/>
        <w:t>Террористическое сообщество, созданное Мальцевым В.</w:t>
      </w:r>
      <w:r w:rsidR="0020269F">
        <w:rPr>
          <w:b/>
          <w:sz w:val="28"/>
          <w:szCs w:val="28"/>
        </w:rPr>
        <w:t> </w:t>
      </w:r>
      <w:r w:rsidRPr="00763866">
        <w:rPr>
          <w:b/>
          <w:sz w:val="28"/>
          <w:szCs w:val="28"/>
        </w:rPr>
        <w:t xml:space="preserve">В. </w:t>
      </w:r>
      <w:r w:rsidRPr="00763866">
        <w:rPr>
          <w:b/>
          <w:sz w:val="28"/>
          <w:szCs w:val="28"/>
        </w:rPr>
        <w:br/>
        <w:t>из числа участников Межрегионального общественного движения «Артподготовка»</w:t>
      </w:r>
    </w:p>
    <w:p w14:paraId="4ADDEF6A" w14:textId="0F45920B" w:rsidR="00BB596C" w:rsidRPr="00BB596C" w:rsidRDefault="00BB596C" w:rsidP="0020269F">
      <w:pPr>
        <w:widowControl/>
        <w:shd w:val="clear" w:color="auto" w:fill="FFFFFF"/>
        <w:tabs>
          <w:tab w:val="left" w:pos="7195"/>
        </w:tabs>
        <w:suppressAutoHyphens/>
        <w:spacing w:after="240"/>
        <w:jc w:val="center"/>
        <w:rPr>
          <w:i/>
          <w:sz w:val="28"/>
          <w:szCs w:val="28"/>
        </w:rPr>
      </w:pPr>
      <w:r>
        <w:rPr>
          <w:i/>
          <w:sz w:val="28"/>
          <w:szCs w:val="28"/>
        </w:rPr>
        <w:t>т</w:t>
      </w:r>
      <w:r w:rsidRPr="00BB596C">
        <w:rPr>
          <w:i/>
          <w:sz w:val="28"/>
          <w:szCs w:val="28"/>
        </w:rPr>
        <w:t>еррористическое сообщество</w:t>
      </w:r>
    </w:p>
    <w:p w14:paraId="0C7BEF3C" w14:textId="531F1E0D" w:rsidR="00763866" w:rsidRPr="00A14CF9" w:rsidRDefault="00763866" w:rsidP="00763866">
      <w:pPr>
        <w:widowControl/>
        <w:shd w:val="clear" w:color="auto" w:fill="FFFFFF"/>
        <w:tabs>
          <w:tab w:val="left" w:pos="7195"/>
        </w:tabs>
        <w:suppressAutoHyphens/>
        <w:spacing w:line="360" w:lineRule="auto"/>
        <w:ind w:firstLine="709"/>
        <w:jc w:val="both"/>
        <w:rPr>
          <w:sz w:val="28"/>
          <w:szCs w:val="28"/>
        </w:rPr>
      </w:pPr>
      <w:r w:rsidRPr="00763866">
        <w:rPr>
          <w:rFonts w:eastAsia="Calibri"/>
          <w:b/>
          <w:sz w:val="28"/>
          <w:szCs w:val="28"/>
          <w:lang w:eastAsia="en-US"/>
        </w:rPr>
        <w:t xml:space="preserve">Наименование, статус, сведения о решении суда. </w:t>
      </w:r>
      <w:r w:rsidRPr="00763866">
        <w:rPr>
          <w:sz w:val="28"/>
          <w:szCs w:val="28"/>
        </w:rPr>
        <w:t>Межрегиональное общественное движение «Артподготовка»</w:t>
      </w:r>
      <w:r w:rsidRPr="00763866">
        <w:rPr>
          <w:sz w:val="28"/>
          <w:szCs w:val="28"/>
          <w:vertAlign w:val="superscript"/>
        </w:rPr>
        <w:footnoteReference w:id="605"/>
      </w:r>
      <w:r w:rsidRPr="00763866">
        <w:rPr>
          <w:sz w:val="28"/>
          <w:szCs w:val="28"/>
        </w:rPr>
        <w:t xml:space="preserve"> признано террористическ</w:t>
      </w:r>
      <w:r w:rsidR="00BB596C">
        <w:rPr>
          <w:sz w:val="28"/>
          <w:szCs w:val="28"/>
        </w:rPr>
        <w:t>им</w:t>
      </w:r>
      <w:r w:rsidRPr="00763866">
        <w:rPr>
          <w:sz w:val="28"/>
          <w:szCs w:val="28"/>
        </w:rPr>
        <w:t xml:space="preserve"> </w:t>
      </w:r>
      <w:r w:rsidR="00BB596C">
        <w:rPr>
          <w:sz w:val="28"/>
          <w:szCs w:val="28"/>
        </w:rPr>
        <w:t>сообществом со</w:t>
      </w:r>
      <w:r w:rsidR="00841DFA">
        <w:rPr>
          <w:sz w:val="28"/>
          <w:szCs w:val="28"/>
        </w:rPr>
        <w:t xml:space="preserve">гласно </w:t>
      </w:r>
      <w:r w:rsidR="00BB596C">
        <w:rPr>
          <w:sz w:val="28"/>
          <w:szCs w:val="28"/>
        </w:rPr>
        <w:t>приговор</w:t>
      </w:r>
      <w:r w:rsidR="00841DFA">
        <w:rPr>
          <w:sz w:val="28"/>
          <w:szCs w:val="28"/>
        </w:rPr>
        <w:t>у</w:t>
      </w:r>
      <w:r w:rsidR="00BB596C">
        <w:rPr>
          <w:sz w:val="28"/>
          <w:szCs w:val="28"/>
        </w:rPr>
        <w:t xml:space="preserve"> </w:t>
      </w:r>
      <w:r w:rsidRPr="00763866">
        <w:rPr>
          <w:sz w:val="28"/>
          <w:szCs w:val="28"/>
        </w:rPr>
        <w:t>2-го Западного окружного военного суда от 18 июня 2020</w:t>
      </w:r>
      <w:r w:rsidR="00841DFA">
        <w:rPr>
          <w:sz w:val="28"/>
          <w:szCs w:val="28"/>
        </w:rPr>
        <w:t> </w:t>
      </w:r>
      <w:r w:rsidRPr="00763866">
        <w:rPr>
          <w:sz w:val="28"/>
          <w:szCs w:val="28"/>
        </w:rPr>
        <w:t>г. № 2-7/2020. В решении суда указывается на межрегиональный статус организации, т</w:t>
      </w:r>
      <w:r w:rsidR="00BB596C">
        <w:rPr>
          <w:sz w:val="28"/>
          <w:szCs w:val="28"/>
        </w:rPr>
        <w:t>. </w:t>
      </w:r>
      <w:r w:rsidRPr="00763866">
        <w:rPr>
          <w:sz w:val="28"/>
          <w:szCs w:val="28"/>
        </w:rPr>
        <w:t>к</w:t>
      </w:r>
      <w:r w:rsidR="00BB596C">
        <w:rPr>
          <w:sz w:val="28"/>
          <w:szCs w:val="28"/>
        </w:rPr>
        <w:t>.</w:t>
      </w:r>
      <w:r w:rsidRPr="00763866">
        <w:rPr>
          <w:sz w:val="28"/>
          <w:szCs w:val="28"/>
        </w:rPr>
        <w:t xml:space="preserve"> она осуществляла деятельность в г</w:t>
      </w:r>
      <w:r w:rsidR="00BB596C">
        <w:rPr>
          <w:sz w:val="28"/>
          <w:szCs w:val="28"/>
        </w:rPr>
        <w:t>.</w:t>
      </w:r>
      <w:r w:rsidRPr="00763866">
        <w:rPr>
          <w:sz w:val="28"/>
          <w:szCs w:val="28"/>
        </w:rPr>
        <w:t xml:space="preserve"> Москве, Московской, Самарской и Саратовской областях, Краснодарском и Красноярском краях, Республике Татарстан и других субъектах страны. Его деятельность на территории Российской Федерации запрещена и преследуется в уголовном порядке (№ 35</w:t>
      </w:r>
      <w:r w:rsidR="00CC7E4D">
        <w:rPr>
          <w:sz w:val="28"/>
          <w:szCs w:val="28"/>
        </w:rPr>
        <w:t xml:space="preserve"> </w:t>
      </w:r>
      <w:r w:rsidR="00CC7E4D" w:rsidRPr="0020269F">
        <w:rPr>
          <w:sz w:val="28"/>
          <w:szCs w:val="28"/>
        </w:rPr>
        <w:t xml:space="preserve">в </w:t>
      </w:r>
      <w:r w:rsidRPr="0020269F">
        <w:rPr>
          <w:sz w:val="28"/>
          <w:szCs w:val="28"/>
        </w:rPr>
        <w:t>Едино</w:t>
      </w:r>
      <w:r w:rsidR="00CC7E4D" w:rsidRPr="0020269F">
        <w:rPr>
          <w:sz w:val="28"/>
          <w:szCs w:val="28"/>
        </w:rPr>
        <w:t>м</w:t>
      </w:r>
      <w:r w:rsidRPr="0020269F">
        <w:rPr>
          <w:sz w:val="28"/>
          <w:szCs w:val="28"/>
        </w:rPr>
        <w:t xml:space="preserve"> федерально</w:t>
      </w:r>
      <w:r w:rsidR="00CC7E4D" w:rsidRPr="0020269F">
        <w:rPr>
          <w:sz w:val="28"/>
          <w:szCs w:val="28"/>
        </w:rPr>
        <w:t>м</w:t>
      </w:r>
      <w:r w:rsidRPr="0020269F">
        <w:rPr>
          <w:sz w:val="28"/>
          <w:szCs w:val="28"/>
        </w:rPr>
        <w:t xml:space="preserve"> списк</w:t>
      </w:r>
      <w:r w:rsidR="00CC7E4D" w:rsidRPr="0020269F">
        <w:rPr>
          <w:sz w:val="28"/>
          <w:szCs w:val="28"/>
        </w:rPr>
        <w:t>е</w:t>
      </w:r>
      <w:r w:rsidRPr="00763866">
        <w:rPr>
          <w:sz w:val="28"/>
          <w:szCs w:val="28"/>
        </w:rPr>
        <w:t xml:space="preserve"> </w:t>
      </w:r>
      <w:r w:rsidR="00AF631E">
        <w:rPr>
          <w:sz w:val="28"/>
          <w:szCs w:val="28"/>
        </w:rPr>
        <w:t>ТО</w:t>
      </w:r>
      <w:r w:rsidRPr="00A14CF9">
        <w:rPr>
          <w:sz w:val="28"/>
          <w:szCs w:val="28"/>
          <w:vertAlign w:val="superscript"/>
        </w:rPr>
        <w:footnoteReference w:id="606"/>
      </w:r>
      <w:r w:rsidR="0020269F">
        <w:rPr>
          <w:sz w:val="28"/>
          <w:szCs w:val="28"/>
        </w:rPr>
        <w:t>).</w:t>
      </w:r>
    </w:p>
    <w:p w14:paraId="09958254" w14:textId="5E423916" w:rsidR="00763866" w:rsidRPr="00A14CF9" w:rsidRDefault="00763866" w:rsidP="00763866">
      <w:pPr>
        <w:widowControl/>
        <w:suppressAutoHyphens/>
        <w:spacing w:line="360" w:lineRule="auto"/>
        <w:ind w:firstLine="709"/>
        <w:jc w:val="both"/>
        <w:rPr>
          <w:sz w:val="28"/>
          <w:szCs w:val="28"/>
        </w:rPr>
      </w:pPr>
      <w:r w:rsidRPr="00A14CF9">
        <w:rPr>
          <w:rFonts w:eastAsia="Calibri"/>
          <w:b/>
          <w:sz w:val="28"/>
          <w:szCs w:val="28"/>
          <w:lang w:eastAsia="en-US"/>
        </w:rPr>
        <w:t xml:space="preserve">Основные цели и задачи. </w:t>
      </w:r>
      <w:r w:rsidRPr="00A14CF9">
        <w:rPr>
          <w:rFonts w:eastAsia="Calibri"/>
          <w:sz w:val="28"/>
          <w:szCs w:val="28"/>
          <w:lang w:eastAsia="en-US"/>
        </w:rPr>
        <w:t>Н</w:t>
      </w:r>
      <w:r w:rsidRPr="00A14CF9">
        <w:rPr>
          <w:spacing w:val="-10"/>
          <w:sz w:val="28"/>
          <w:szCs w:val="28"/>
        </w:rPr>
        <w:t xml:space="preserve">еконституционные способы смены государственной власти в </w:t>
      </w:r>
      <w:r w:rsidRPr="00A14CF9">
        <w:rPr>
          <w:spacing w:val="-5"/>
          <w:sz w:val="28"/>
          <w:szCs w:val="28"/>
        </w:rPr>
        <w:t>Российской Федерации, в т</w:t>
      </w:r>
      <w:r w:rsidR="00BB596C">
        <w:rPr>
          <w:spacing w:val="-5"/>
          <w:sz w:val="28"/>
          <w:szCs w:val="28"/>
        </w:rPr>
        <w:t>. </w:t>
      </w:r>
      <w:r w:rsidRPr="00A14CF9">
        <w:rPr>
          <w:spacing w:val="-5"/>
          <w:sz w:val="28"/>
          <w:szCs w:val="28"/>
        </w:rPr>
        <w:t>ч</w:t>
      </w:r>
      <w:r w:rsidR="00BB596C">
        <w:rPr>
          <w:spacing w:val="-5"/>
          <w:sz w:val="28"/>
          <w:szCs w:val="28"/>
        </w:rPr>
        <w:t>.</w:t>
      </w:r>
      <w:r w:rsidRPr="00A14CF9">
        <w:rPr>
          <w:spacing w:val="-5"/>
          <w:sz w:val="28"/>
          <w:szCs w:val="28"/>
        </w:rPr>
        <w:t xml:space="preserve"> путем совершения 5</w:t>
      </w:r>
      <w:r w:rsidR="00BB596C">
        <w:rPr>
          <w:spacing w:val="-5"/>
          <w:sz w:val="28"/>
          <w:szCs w:val="28"/>
        </w:rPr>
        <w:t> </w:t>
      </w:r>
      <w:r w:rsidRPr="00A14CF9">
        <w:rPr>
          <w:spacing w:val="-5"/>
          <w:sz w:val="28"/>
          <w:szCs w:val="28"/>
        </w:rPr>
        <w:t>ноября 2017</w:t>
      </w:r>
      <w:r w:rsidR="00BB596C">
        <w:rPr>
          <w:spacing w:val="-5"/>
          <w:sz w:val="28"/>
          <w:szCs w:val="28"/>
        </w:rPr>
        <w:t> </w:t>
      </w:r>
      <w:r w:rsidRPr="00A14CF9">
        <w:rPr>
          <w:spacing w:val="-5"/>
          <w:sz w:val="28"/>
          <w:szCs w:val="28"/>
        </w:rPr>
        <w:t>г</w:t>
      </w:r>
      <w:r w:rsidR="00BB596C">
        <w:rPr>
          <w:spacing w:val="-5"/>
          <w:sz w:val="28"/>
          <w:szCs w:val="28"/>
        </w:rPr>
        <w:t>.</w:t>
      </w:r>
      <w:r w:rsidRPr="00A14CF9">
        <w:rPr>
          <w:spacing w:val="-5"/>
          <w:sz w:val="28"/>
          <w:szCs w:val="28"/>
        </w:rPr>
        <w:t xml:space="preserve"> в </w:t>
      </w:r>
      <w:r w:rsidRPr="00A14CF9">
        <w:rPr>
          <w:spacing w:val="-8"/>
          <w:sz w:val="28"/>
          <w:szCs w:val="28"/>
        </w:rPr>
        <w:t>г</w:t>
      </w:r>
      <w:r w:rsidR="00BB596C">
        <w:rPr>
          <w:spacing w:val="-8"/>
          <w:sz w:val="28"/>
          <w:szCs w:val="28"/>
        </w:rPr>
        <w:t>. </w:t>
      </w:r>
      <w:r w:rsidRPr="00A14CF9">
        <w:rPr>
          <w:spacing w:val="-8"/>
          <w:sz w:val="28"/>
          <w:szCs w:val="28"/>
        </w:rPr>
        <w:t xml:space="preserve">Москве и других городах страны широкого спектра </w:t>
      </w:r>
      <w:r w:rsidRPr="00A14CF9">
        <w:rPr>
          <w:sz w:val="28"/>
          <w:szCs w:val="28"/>
        </w:rPr>
        <w:t>насильственных действий устрашающего характера по сценарию государственного переворота на Украине 2014 г.</w:t>
      </w:r>
    </w:p>
    <w:p w14:paraId="47B58677" w14:textId="3BFBF8E9" w:rsidR="00763866" w:rsidRPr="00A14CF9" w:rsidRDefault="00763866" w:rsidP="00763866">
      <w:pPr>
        <w:widowControl/>
        <w:suppressAutoHyphens/>
        <w:spacing w:line="360" w:lineRule="auto"/>
        <w:ind w:firstLine="709"/>
        <w:jc w:val="both"/>
        <w:rPr>
          <w:sz w:val="28"/>
          <w:szCs w:val="28"/>
        </w:rPr>
      </w:pPr>
      <w:r w:rsidRPr="00A14CF9">
        <w:rPr>
          <w:rFonts w:eastAsia="Calibri"/>
          <w:b/>
          <w:sz w:val="28"/>
          <w:szCs w:val="28"/>
          <w:lang w:eastAsia="en-US"/>
        </w:rPr>
        <w:t xml:space="preserve">Создание. </w:t>
      </w:r>
      <w:r w:rsidRPr="00A14CF9">
        <w:rPr>
          <w:sz w:val="28"/>
          <w:szCs w:val="28"/>
        </w:rPr>
        <w:t>Движение «Артподготовка» сформировалось из числа сторонников блогера и оппозиционного политика Мальцева В.</w:t>
      </w:r>
      <w:r w:rsidR="0020269F">
        <w:rPr>
          <w:sz w:val="28"/>
          <w:szCs w:val="28"/>
        </w:rPr>
        <w:t> </w:t>
      </w:r>
      <w:r w:rsidRPr="00A14CF9">
        <w:rPr>
          <w:sz w:val="28"/>
          <w:szCs w:val="28"/>
        </w:rPr>
        <w:t xml:space="preserve">В., видеоблог </w:t>
      </w:r>
      <w:r w:rsidR="00BB596C">
        <w:rPr>
          <w:sz w:val="28"/>
          <w:szCs w:val="28"/>
        </w:rPr>
        <w:t xml:space="preserve">которого </w:t>
      </w:r>
      <w:r w:rsidRPr="00A14CF9">
        <w:rPr>
          <w:sz w:val="28"/>
          <w:szCs w:val="28"/>
        </w:rPr>
        <w:t>выходи</w:t>
      </w:r>
      <w:r w:rsidR="00B20C4B">
        <w:rPr>
          <w:sz w:val="28"/>
          <w:szCs w:val="28"/>
        </w:rPr>
        <w:t>т</w:t>
      </w:r>
      <w:r w:rsidRPr="00A14CF9">
        <w:rPr>
          <w:sz w:val="28"/>
          <w:szCs w:val="28"/>
        </w:rPr>
        <w:t xml:space="preserve"> на </w:t>
      </w:r>
      <w:r w:rsidRPr="00A14CF9">
        <w:rPr>
          <w:sz w:val="28"/>
          <w:szCs w:val="28"/>
          <w:lang w:val="en-US"/>
        </w:rPr>
        <w:t>YouTube</w:t>
      </w:r>
      <w:r w:rsidRPr="00A14CF9">
        <w:rPr>
          <w:sz w:val="28"/>
          <w:szCs w:val="28"/>
        </w:rPr>
        <w:t xml:space="preserve"> с декабря 2011 г. </w:t>
      </w:r>
    </w:p>
    <w:p w14:paraId="19F454AE" w14:textId="16465793" w:rsidR="00763866" w:rsidRPr="00763866" w:rsidRDefault="00763866" w:rsidP="00763866">
      <w:pPr>
        <w:widowControl/>
        <w:shd w:val="clear" w:color="auto" w:fill="FFFFFF"/>
        <w:suppressAutoHyphens/>
        <w:spacing w:line="360" w:lineRule="auto"/>
        <w:ind w:firstLine="709"/>
        <w:jc w:val="both"/>
        <w:rPr>
          <w:sz w:val="28"/>
          <w:szCs w:val="28"/>
        </w:rPr>
      </w:pPr>
      <w:r w:rsidRPr="00A14CF9">
        <w:rPr>
          <w:sz w:val="28"/>
          <w:szCs w:val="28"/>
        </w:rPr>
        <w:t>Сам Мальцев В.</w:t>
      </w:r>
      <w:r w:rsidR="00BB596C">
        <w:rPr>
          <w:sz w:val="28"/>
          <w:szCs w:val="28"/>
        </w:rPr>
        <w:t> </w:t>
      </w:r>
      <w:r w:rsidRPr="00A14CF9">
        <w:rPr>
          <w:sz w:val="28"/>
          <w:szCs w:val="28"/>
        </w:rPr>
        <w:t>В. позиционир</w:t>
      </w:r>
      <w:r w:rsidR="00B20C4B">
        <w:rPr>
          <w:sz w:val="28"/>
          <w:szCs w:val="28"/>
        </w:rPr>
        <w:t>ует</w:t>
      </w:r>
      <w:r w:rsidRPr="00A14CF9">
        <w:rPr>
          <w:sz w:val="28"/>
          <w:szCs w:val="28"/>
        </w:rPr>
        <w:t xml:space="preserve"> себя как националиста и анархиста, выступа</w:t>
      </w:r>
      <w:r w:rsidR="008D0902">
        <w:rPr>
          <w:sz w:val="28"/>
          <w:szCs w:val="28"/>
        </w:rPr>
        <w:t>я</w:t>
      </w:r>
      <w:r w:rsidRPr="00A14CF9">
        <w:rPr>
          <w:sz w:val="28"/>
          <w:szCs w:val="28"/>
        </w:rPr>
        <w:t xml:space="preserve"> за «прямое народовластие» (по факту из популистских</w:t>
      </w:r>
      <w:r w:rsidRPr="00763866">
        <w:rPr>
          <w:sz w:val="28"/>
          <w:szCs w:val="28"/>
        </w:rPr>
        <w:t xml:space="preserve"> соображений), осуществляемое народом при помощи информационных технологий, </w:t>
      </w:r>
      <w:r w:rsidR="004D31AE">
        <w:rPr>
          <w:sz w:val="28"/>
          <w:szCs w:val="28"/>
        </w:rPr>
        <w:t xml:space="preserve">был </w:t>
      </w:r>
      <w:r w:rsidRPr="00763866">
        <w:rPr>
          <w:sz w:val="28"/>
          <w:szCs w:val="28"/>
        </w:rPr>
        <w:t>уверен в неизбежности новой революции в России, призыва</w:t>
      </w:r>
      <w:r w:rsidR="004D31AE">
        <w:rPr>
          <w:sz w:val="28"/>
          <w:szCs w:val="28"/>
        </w:rPr>
        <w:t>л</w:t>
      </w:r>
      <w:r w:rsidRPr="00763866">
        <w:rPr>
          <w:sz w:val="28"/>
          <w:szCs w:val="28"/>
        </w:rPr>
        <w:t xml:space="preserve"> к смене действующей власти, в т. ч. насильственным путем, и счита</w:t>
      </w:r>
      <w:r w:rsidR="008D0902">
        <w:rPr>
          <w:sz w:val="28"/>
          <w:szCs w:val="28"/>
        </w:rPr>
        <w:t>л</w:t>
      </w:r>
      <w:r w:rsidRPr="00763866">
        <w:rPr>
          <w:sz w:val="28"/>
          <w:szCs w:val="28"/>
        </w:rPr>
        <w:t>, что сможет заменить действующего главу государства при помощи массовых беспорядков.</w:t>
      </w:r>
    </w:p>
    <w:p w14:paraId="4D615BB2" w14:textId="1F036E12"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lastRenderedPageBreak/>
        <w:t xml:space="preserve">Исходя из этого для подготовки переворота с июня 2017 г. </w:t>
      </w:r>
      <w:r w:rsidRPr="00763866">
        <w:rPr>
          <w:sz w:val="28"/>
          <w:szCs w:val="28"/>
        </w:rPr>
        <w:br/>
        <w:t xml:space="preserve">им организовывались «прогулки свободных людей» («прогулки оппозиции»), акции «Оккупай Манежка» на Манежной площади, в которых принимали участие лица, протестно настроенные по отношению к действующей власти. Аналогичные акции проходили в </w:t>
      </w:r>
      <w:r w:rsidR="004D31AE">
        <w:rPr>
          <w:sz w:val="28"/>
          <w:szCs w:val="28"/>
        </w:rPr>
        <w:t>г. </w:t>
      </w:r>
      <w:r w:rsidRPr="00763866">
        <w:rPr>
          <w:sz w:val="28"/>
          <w:szCs w:val="28"/>
        </w:rPr>
        <w:t>Санкт-Петербурге, Екатеринбурге, Новосибирске, Красноярске и ряде других городов.</w:t>
      </w:r>
    </w:p>
    <w:p w14:paraId="2B079641" w14:textId="3196EE0D"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Постепенно вокруг Мальцева В.</w:t>
      </w:r>
      <w:r w:rsidR="0020269F">
        <w:rPr>
          <w:sz w:val="28"/>
          <w:szCs w:val="28"/>
        </w:rPr>
        <w:t> </w:t>
      </w:r>
      <w:r w:rsidRPr="00763866">
        <w:rPr>
          <w:sz w:val="28"/>
          <w:szCs w:val="28"/>
        </w:rPr>
        <w:t>В. сложился актив, установилась четкая иерархия, в соответствии с которой сам Мальцев осуществлял общее руководство деятельностью сообщества, определял роль каждого участника, осуществлял привлечение новых лиц, материальное обеспечение и разработку планов действий по подготовке к совершению конкретных преступлений террористической направленности.</w:t>
      </w:r>
    </w:p>
    <w:p w14:paraId="5D1C063E" w14:textId="2C962C68"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 xml:space="preserve">Таким образом, произошло объединение части участников движения </w:t>
      </w:r>
      <w:r w:rsidRPr="00763866">
        <w:rPr>
          <w:sz w:val="28"/>
          <w:szCs w:val="28"/>
        </w:rPr>
        <w:br/>
        <w:t>в организованную группу в целях осуществления террористической деятельности, в т.</w:t>
      </w:r>
      <w:r w:rsidR="00B721D2">
        <w:rPr>
          <w:sz w:val="28"/>
          <w:szCs w:val="28"/>
        </w:rPr>
        <w:t> </w:t>
      </w:r>
      <w:r w:rsidRPr="00763866">
        <w:rPr>
          <w:sz w:val="28"/>
          <w:szCs w:val="28"/>
        </w:rPr>
        <w:t>ч. для планирования, подготовки и совершения террористических актов путем о</w:t>
      </w:r>
      <w:r w:rsidR="000A0A17">
        <w:rPr>
          <w:sz w:val="28"/>
          <w:szCs w:val="28"/>
        </w:rPr>
        <w:t>существл</w:t>
      </w:r>
      <w:r w:rsidRPr="00763866">
        <w:rPr>
          <w:sz w:val="28"/>
          <w:szCs w:val="28"/>
        </w:rPr>
        <w:t xml:space="preserve">ения поджогов и иных действий, устрашающих население и создающих опасность гибели людей, причинения значительного имущественного ущерба, а также наступления иных тяжких последствий для дестабилизации деятельности органов власти Российской Федерации и </w:t>
      </w:r>
      <w:r w:rsidR="000A0A17">
        <w:rPr>
          <w:sz w:val="28"/>
          <w:szCs w:val="28"/>
        </w:rPr>
        <w:t xml:space="preserve">оказания </w:t>
      </w:r>
      <w:r w:rsidRPr="00763866">
        <w:rPr>
          <w:sz w:val="28"/>
          <w:szCs w:val="28"/>
        </w:rPr>
        <w:t>воздействия на принятие ими решений о досрочном сложении полномочий.</w:t>
      </w:r>
    </w:p>
    <w:p w14:paraId="17284F12" w14:textId="77777777"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 xml:space="preserve">Указанное сообщество отличалось устойчивостью, четким распределением ролей между участниками сообщества их сплоченностью, соблюдением мер конспирации, общностью радикальных политических взглядов и стремлением к достижению противоправных целей. </w:t>
      </w:r>
    </w:p>
    <w:p w14:paraId="006E1127" w14:textId="5CB288BE" w:rsidR="00763866" w:rsidRPr="00763866" w:rsidRDefault="00763866" w:rsidP="00763866">
      <w:pPr>
        <w:widowControl/>
        <w:suppressAutoHyphens/>
        <w:spacing w:line="360" w:lineRule="auto"/>
        <w:ind w:firstLine="709"/>
        <w:jc w:val="both"/>
        <w:rPr>
          <w:rFonts w:eastAsia="Calibri"/>
          <w:sz w:val="28"/>
          <w:szCs w:val="28"/>
          <w:lang w:eastAsia="en-US"/>
        </w:rPr>
      </w:pPr>
      <w:r w:rsidRPr="00763866">
        <w:rPr>
          <w:rFonts w:eastAsia="Calibri"/>
          <w:b/>
          <w:sz w:val="28"/>
          <w:szCs w:val="28"/>
          <w:lang w:eastAsia="en-US"/>
        </w:rPr>
        <w:t xml:space="preserve">Руководство. </w:t>
      </w:r>
      <w:r w:rsidRPr="00763866">
        <w:rPr>
          <w:rFonts w:eastAsia="Calibri"/>
          <w:sz w:val="28"/>
          <w:szCs w:val="28"/>
          <w:lang w:eastAsia="en-US"/>
        </w:rPr>
        <w:t>Руководитель – Мальцев В.</w:t>
      </w:r>
      <w:r w:rsidR="00B721D2">
        <w:rPr>
          <w:rFonts w:eastAsia="Calibri"/>
          <w:sz w:val="28"/>
          <w:szCs w:val="28"/>
          <w:lang w:eastAsia="en-US"/>
        </w:rPr>
        <w:t> </w:t>
      </w:r>
      <w:r w:rsidRPr="00763866">
        <w:rPr>
          <w:rFonts w:eastAsia="Calibri"/>
          <w:sz w:val="28"/>
          <w:szCs w:val="28"/>
          <w:lang w:eastAsia="en-US"/>
        </w:rPr>
        <w:t xml:space="preserve">В.  В 2016 г. </w:t>
      </w:r>
      <w:r w:rsidR="00B20C4B">
        <w:rPr>
          <w:rFonts w:eastAsia="Calibri"/>
          <w:sz w:val="28"/>
          <w:szCs w:val="28"/>
          <w:lang w:eastAsia="en-US"/>
        </w:rPr>
        <w:t xml:space="preserve">выдвигался </w:t>
      </w:r>
      <w:r w:rsidRPr="00763866">
        <w:rPr>
          <w:rFonts w:eastAsia="Calibri"/>
          <w:sz w:val="28"/>
          <w:szCs w:val="28"/>
          <w:lang w:eastAsia="en-US"/>
        </w:rPr>
        <w:t xml:space="preserve">кандидатом в депутаты Государственной </w:t>
      </w:r>
      <w:r w:rsidR="000A0A17">
        <w:rPr>
          <w:rFonts w:eastAsia="Calibri"/>
          <w:sz w:val="28"/>
          <w:szCs w:val="28"/>
          <w:lang w:eastAsia="en-US"/>
        </w:rPr>
        <w:t>Д</w:t>
      </w:r>
      <w:r w:rsidRPr="00763866">
        <w:rPr>
          <w:rFonts w:eastAsia="Calibri"/>
          <w:sz w:val="28"/>
          <w:szCs w:val="28"/>
          <w:lang w:eastAsia="en-US"/>
        </w:rPr>
        <w:t xml:space="preserve">умы </w:t>
      </w:r>
      <w:r w:rsidR="000A0A17">
        <w:rPr>
          <w:rFonts w:eastAsia="Calibri"/>
          <w:sz w:val="28"/>
          <w:szCs w:val="28"/>
          <w:lang w:eastAsia="en-US"/>
        </w:rPr>
        <w:t xml:space="preserve">Федерального Собрания </w:t>
      </w:r>
      <w:r w:rsidRPr="00763866">
        <w:rPr>
          <w:rFonts w:eastAsia="Calibri"/>
          <w:sz w:val="28"/>
          <w:szCs w:val="28"/>
          <w:lang w:eastAsia="en-US"/>
        </w:rPr>
        <w:t xml:space="preserve">Российской Федерации от партии ПАРНАС. С 2017 г. проживает во Франции. 10 октября 2017 г. решением Мещанского суда г. Москвы был заочно арестован и объявлен в международный розыск по обвинению по статье </w:t>
      </w:r>
      <w:r w:rsidRPr="00763866">
        <w:rPr>
          <w:rFonts w:eastAsia="Calibri"/>
          <w:sz w:val="28"/>
          <w:szCs w:val="28"/>
          <w:lang w:eastAsia="en-US"/>
        </w:rPr>
        <w:lastRenderedPageBreak/>
        <w:t>«Публичные призывы к экстремистской деятельности» 18 ноября 2022</w:t>
      </w:r>
      <w:r w:rsidR="00B20C4B">
        <w:rPr>
          <w:rFonts w:eastAsia="Calibri"/>
          <w:sz w:val="28"/>
          <w:szCs w:val="28"/>
          <w:lang w:eastAsia="en-US"/>
        </w:rPr>
        <w:t> </w:t>
      </w:r>
      <w:r w:rsidRPr="00763866">
        <w:rPr>
          <w:rFonts w:eastAsia="Calibri"/>
          <w:sz w:val="28"/>
          <w:szCs w:val="28"/>
          <w:lang w:eastAsia="en-US"/>
        </w:rPr>
        <w:t>г. Минюст</w:t>
      </w:r>
      <w:r w:rsidR="000A0A17">
        <w:rPr>
          <w:rFonts w:eastAsia="Calibri"/>
          <w:sz w:val="28"/>
          <w:szCs w:val="28"/>
          <w:lang w:eastAsia="en-US"/>
        </w:rPr>
        <w:t>ом</w:t>
      </w:r>
      <w:r w:rsidRPr="00763866">
        <w:rPr>
          <w:rFonts w:eastAsia="Calibri"/>
          <w:sz w:val="28"/>
          <w:szCs w:val="28"/>
          <w:lang w:eastAsia="en-US"/>
        </w:rPr>
        <w:t xml:space="preserve"> России Мальцев В.</w:t>
      </w:r>
      <w:r w:rsidR="00B721D2">
        <w:rPr>
          <w:rFonts w:eastAsia="Calibri"/>
          <w:sz w:val="28"/>
          <w:szCs w:val="28"/>
          <w:lang w:eastAsia="en-US"/>
        </w:rPr>
        <w:t> </w:t>
      </w:r>
      <w:r w:rsidRPr="00763866">
        <w:rPr>
          <w:rFonts w:eastAsia="Calibri"/>
          <w:sz w:val="28"/>
          <w:szCs w:val="28"/>
          <w:lang w:eastAsia="en-US"/>
        </w:rPr>
        <w:t xml:space="preserve">В. </w:t>
      </w:r>
      <w:r w:rsidR="000A0A17" w:rsidRPr="00763866">
        <w:rPr>
          <w:rFonts w:eastAsia="Calibri"/>
          <w:sz w:val="28"/>
          <w:szCs w:val="28"/>
          <w:lang w:eastAsia="en-US"/>
        </w:rPr>
        <w:t>внес</w:t>
      </w:r>
      <w:r w:rsidR="000A0A17">
        <w:rPr>
          <w:rFonts w:eastAsia="Calibri"/>
          <w:sz w:val="28"/>
          <w:szCs w:val="28"/>
          <w:lang w:eastAsia="en-US"/>
        </w:rPr>
        <w:t>ен</w:t>
      </w:r>
      <w:r w:rsidR="000A0A17" w:rsidRPr="00763866">
        <w:rPr>
          <w:rFonts w:eastAsia="Calibri"/>
          <w:sz w:val="28"/>
          <w:szCs w:val="28"/>
          <w:lang w:eastAsia="en-US"/>
        </w:rPr>
        <w:t xml:space="preserve"> </w:t>
      </w:r>
      <w:r w:rsidRPr="00763866">
        <w:rPr>
          <w:rFonts w:eastAsia="Calibri"/>
          <w:sz w:val="28"/>
          <w:szCs w:val="28"/>
          <w:lang w:eastAsia="en-US"/>
        </w:rPr>
        <w:t>в список физических лиц, выполняющих функции «иностранного агента».</w:t>
      </w:r>
    </w:p>
    <w:p w14:paraId="1994ADB5" w14:textId="74F9C33A" w:rsidR="00763866" w:rsidRPr="00763866" w:rsidRDefault="00763866" w:rsidP="00763866">
      <w:pPr>
        <w:widowControl/>
        <w:autoSpaceDE/>
        <w:autoSpaceDN/>
        <w:adjustRightInd/>
        <w:spacing w:line="360" w:lineRule="auto"/>
        <w:ind w:firstLine="709"/>
        <w:jc w:val="both"/>
        <w:rPr>
          <w:rFonts w:eastAsia="Calibri"/>
          <w:sz w:val="28"/>
          <w:szCs w:val="28"/>
          <w:lang w:eastAsia="en-US"/>
        </w:rPr>
      </w:pPr>
      <w:r w:rsidRPr="00763866">
        <w:rPr>
          <w:rFonts w:eastAsia="Calibri"/>
          <w:b/>
          <w:sz w:val="28"/>
          <w:szCs w:val="28"/>
          <w:lang w:eastAsia="en-US"/>
        </w:rPr>
        <w:t xml:space="preserve">Месторасположение. </w:t>
      </w:r>
      <w:r w:rsidRPr="00763866">
        <w:rPr>
          <w:rFonts w:eastAsia="Calibri"/>
          <w:sz w:val="28"/>
          <w:szCs w:val="28"/>
          <w:lang w:eastAsia="en-US"/>
        </w:rPr>
        <w:t>Штаб</w:t>
      </w:r>
      <w:r w:rsidR="007A6981">
        <w:rPr>
          <w:rFonts w:eastAsia="Calibri"/>
          <w:sz w:val="28"/>
          <w:szCs w:val="28"/>
          <w:lang w:eastAsia="en-US"/>
        </w:rPr>
        <w:t>-</w:t>
      </w:r>
      <w:r w:rsidRPr="00763866">
        <w:rPr>
          <w:rFonts w:eastAsia="Calibri"/>
          <w:sz w:val="28"/>
          <w:szCs w:val="28"/>
          <w:lang w:eastAsia="en-US"/>
        </w:rPr>
        <w:t>квартира движения в 2013–2016 г</w:t>
      </w:r>
      <w:r w:rsidR="00B721D2">
        <w:rPr>
          <w:rFonts w:eastAsia="Calibri"/>
          <w:sz w:val="28"/>
          <w:szCs w:val="28"/>
          <w:lang w:eastAsia="en-US"/>
        </w:rPr>
        <w:t>г.</w:t>
      </w:r>
      <w:r w:rsidRPr="00763866">
        <w:rPr>
          <w:rFonts w:eastAsia="Calibri"/>
          <w:sz w:val="28"/>
          <w:szCs w:val="28"/>
          <w:lang w:eastAsia="en-US"/>
        </w:rPr>
        <w:t xml:space="preserve"> находилась в г. Саратове, в 2016–2017 </w:t>
      </w:r>
      <w:r w:rsidR="00B721D2">
        <w:rPr>
          <w:rFonts w:eastAsia="Calibri"/>
          <w:sz w:val="28"/>
          <w:szCs w:val="28"/>
          <w:lang w:eastAsia="en-US"/>
        </w:rPr>
        <w:t xml:space="preserve">гг. </w:t>
      </w:r>
      <w:r w:rsidRPr="00763866">
        <w:rPr>
          <w:rFonts w:eastAsia="Calibri"/>
          <w:sz w:val="28"/>
          <w:szCs w:val="28"/>
          <w:lang w:eastAsia="en-US"/>
        </w:rPr>
        <w:t xml:space="preserve">– </w:t>
      </w:r>
      <w:r w:rsidR="007A6981">
        <w:rPr>
          <w:rFonts w:eastAsia="Calibri"/>
          <w:sz w:val="28"/>
          <w:szCs w:val="28"/>
          <w:lang w:eastAsia="en-US"/>
        </w:rPr>
        <w:t xml:space="preserve">в </w:t>
      </w:r>
      <w:r w:rsidRPr="00763866">
        <w:rPr>
          <w:rFonts w:eastAsia="Calibri"/>
          <w:sz w:val="28"/>
          <w:szCs w:val="28"/>
          <w:lang w:eastAsia="en-US"/>
        </w:rPr>
        <w:t xml:space="preserve">пос. Лохино Московской области, с 2017 г. – </w:t>
      </w:r>
      <w:r w:rsidR="007A6981">
        <w:rPr>
          <w:rFonts w:eastAsia="Calibri"/>
          <w:sz w:val="28"/>
          <w:szCs w:val="28"/>
          <w:lang w:eastAsia="en-US"/>
        </w:rPr>
        <w:t xml:space="preserve">в </w:t>
      </w:r>
      <w:r w:rsidRPr="00763866">
        <w:rPr>
          <w:rFonts w:eastAsia="Calibri"/>
          <w:sz w:val="28"/>
          <w:szCs w:val="28"/>
          <w:lang w:eastAsia="en-US"/>
        </w:rPr>
        <w:t xml:space="preserve">г. Париже (Франция). </w:t>
      </w:r>
    </w:p>
    <w:p w14:paraId="77D8B67E" w14:textId="2CC37DA2" w:rsidR="00763866" w:rsidRPr="00763866" w:rsidRDefault="00763866" w:rsidP="00763866">
      <w:pPr>
        <w:widowControl/>
        <w:autoSpaceDE/>
        <w:autoSpaceDN/>
        <w:adjustRightInd/>
        <w:spacing w:line="360" w:lineRule="auto"/>
        <w:ind w:firstLine="709"/>
        <w:jc w:val="both"/>
        <w:rPr>
          <w:rFonts w:eastAsia="Calibri"/>
          <w:sz w:val="28"/>
          <w:szCs w:val="28"/>
          <w:lang w:eastAsia="en-US"/>
        </w:rPr>
      </w:pPr>
      <w:r w:rsidRPr="00763866">
        <w:rPr>
          <w:rFonts w:eastAsia="Calibri"/>
          <w:b/>
          <w:sz w:val="28"/>
          <w:szCs w:val="28"/>
          <w:lang w:eastAsia="en-US"/>
        </w:rPr>
        <w:t xml:space="preserve">Структура, численность. </w:t>
      </w:r>
      <w:r w:rsidRPr="00763866">
        <w:rPr>
          <w:rFonts w:eastAsia="Calibri"/>
          <w:sz w:val="28"/>
          <w:szCs w:val="28"/>
          <w:lang w:eastAsia="en-US"/>
        </w:rPr>
        <w:t>Подразделения МОД «Артподготовка» действовали в 35 субъектах Российской Федерации. Общая численность участников не установлена.</w:t>
      </w:r>
    </w:p>
    <w:p w14:paraId="4FDDFEE3" w14:textId="29F04077" w:rsidR="00763866" w:rsidRPr="00763866" w:rsidRDefault="00763866" w:rsidP="00763866">
      <w:pPr>
        <w:widowControl/>
        <w:autoSpaceDE/>
        <w:autoSpaceDN/>
        <w:adjustRightInd/>
        <w:spacing w:line="360" w:lineRule="auto"/>
        <w:ind w:firstLine="709"/>
        <w:jc w:val="both"/>
        <w:rPr>
          <w:sz w:val="28"/>
          <w:szCs w:val="28"/>
        </w:rPr>
      </w:pPr>
      <w:r w:rsidRPr="00763866">
        <w:rPr>
          <w:rFonts w:eastAsia="Calibri"/>
          <w:b/>
          <w:sz w:val="28"/>
          <w:szCs w:val="28"/>
          <w:lang w:eastAsia="en-US"/>
        </w:rPr>
        <w:t xml:space="preserve">Идеологические установки. </w:t>
      </w:r>
      <w:r w:rsidRPr="00763866">
        <w:rPr>
          <w:rFonts w:eastAsia="Calibri"/>
          <w:sz w:val="28"/>
          <w:szCs w:val="28"/>
          <w:lang w:eastAsia="en-US"/>
        </w:rPr>
        <w:t>Н</w:t>
      </w:r>
      <w:r w:rsidRPr="00763866">
        <w:rPr>
          <w:sz w:val="28"/>
          <w:szCs w:val="28"/>
        </w:rPr>
        <w:t>ационал-анархизм. В разное время существования движение придерживалось различн</w:t>
      </w:r>
      <w:r w:rsidR="007A6981">
        <w:rPr>
          <w:sz w:val="28"/>
          <w:szCs w:val="28"/>
        </w:rPr>
        <w:t>ых</w:t>
      </w:r>
      <w:r w:rsidRPr="00763866">
        <w:rPr>
          <w:sz w:val="28"/>
          <w:szCs w:val="28"/>
        </w:rPr>
        <w:t xml:space="preserve"> идеологи</w:t>
      </w:r>
      <w:r w:rsidR="007A6981">
        <w:rPr>
          <w:sz w:val="28"/>
          <w:szCs w:val="28"/>
        </w:rPr>
        <w:t>й</w:t>
      </w:r>
      <w:r w:rsidRPr="00763866">
        <w:rPr>
          <w:sz w:val="28"/>
          <w:szCs w:val="28"/>
        </w:rPr>
        <w:t xml:space="preserve"> – от ультраправой на момент основания до частично левой и либеральной</w:t>
      </w:r>
      <w:r w:rsidRPr="00763866">
        <w:rPr>
          <w:sz w:val="28"/>
          <w:szCs w:val="28"/>
          <w:vertAlign w:val="superscript"/>
        </w:rPr>
        <w:footnoteReference w:id="607"/>
      </w:r>
      <w:r w:rsidRPr="00763866">
        <w:rPr>
          <w:sz w:val="28"/>
          <w:szCs w:val="28"/>
        </w:rPr>
        <w:t>.</w:t>
      </w:r>
    </w:p>
    <w:p w14:paraId="12883D55" w14:textId="77777777" w:rsidR="00763866" w:rsidRPr="00763866" w:rsidRDefault="00763866" w:rsidP="00763866">
      <w:pPr>
        <w:widowControl/>
        <w:autoSpaceDE/>
        <w:autoSpaceDN/>
        <w:adjustRightInd/>
        <w:spacing w:line="360" w:lineRule="auto"/>
        <w:ind w:firstLine="709"/>
        <w:jc w:val="both"/>
        <w:rPr>
          <w:sz w:val="28"/>
          <w:szCs w:val="28"/>
        </w:rPr>
      </w:pPr>
      <w:r w:rsidRPr="00763866">
        <w:rPr>
          <w:b/>
          <w:sz w:val="28"/>
          <w:szCs w:val="28"/>
        </w:rPr>
        <w:t>Символика.</w:t>
      </w:r>
      <w:r w:rsidRPr="007A6981">
        <w:rPr>
          <w:sz w:val="28"/>
          <w:szCs w:val="28"/>
        </w:rPr>
        <w:t> Еди</w:t>
      </w:r>
      <w:r w:rsidRPr="00763866">
        <w:rPr>
          <w:sz w:val="28"/>
          <w:szCs w:val="28"/>
        </w:rPr>
        <w:t>ной унифицированной символики не имеет. В каждом регионе могла использоваться своя атрибутика. Объединяющим элементом являлось наличие символа «</w:t>
      </w:r>
      <w:r w:rsidRPr="00763866">
        <w:rPr>
          <w:sz w:val="28"/>
          <w:szCs w:val="28"/>
          <w:lang w:val="en-US"/>
        </w:rPr>
        <w:t>V</w:t>
      </w:r>
      <w:r w:rsidRPr="00763866">
        <w:rPr>
          <w:sz w:val="28"/>
          <w:szCs w:val="28"/>
        </w:rPr>
        <w:t>» красного цвета. Девиз МОД «Артподготовка»: «Не ждем, а готовимся!».</w:t>
      </w:r>
    </w:p>
    <w:p w14:paraId="0FA5AAD1" w14:textId="77777777" w:rsidR="00763866" w:rsidRPr="00763866" w:rsidRDefault="00763866" w:rsidP="00763866">
      <w:pPr>
        <w:widowControl/>
        <w:suppressAutoHyphens/>
        <w:autoSpaceDE/>
        <w:autoSpaceDN/>
        <w:adjustRightInd/>
        <w:spacing w:line="360" w:lineRule="auto"/>
        <w:jc w:val="center"/>
        <w:rPr>
          <w:rFonts w:eastAsiaTheme="minorHAnsi"/>
          <w:sz w:val="28"/>
          <w:szCs w:val="28"/>
          <w:lang w:eastAsia="en-US"/>
        </w:rPr>
      </w:pPr>
      <w:r w:rsidRPr="00763866">
        <w:rPr>
          <w:rFonts w:asciiTheme="minorHAnsi" w:eastAsiaTheme="minorHAnsi" w:hAnsiTheme="minorHAnsi" w:cstheme="minorBidi"/>
          <w:noProof/>
          <w:sz w:val="22"/>
          <w:szCs w:val="22"/>
        </w:rPr>
        <w:drawing>
          <wp:inline distT="0" distB="0" distL="0" distR="0" wp14:anchorId="720FCFA9" wp14:editId="639E810D">
            <wp:extent cx="1701209" cy="1698110"/>
            <wp:effectExtent l="0" t="0" r="0" b="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логотипа"/>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06453" cy="1703344"/>
                    </a:xfrm>
                    <a:prstGeom prst="rect">
                      <a:avLst/>
                    </a:prstGeom>
                    <a:noFill/>
                    <a:ln>
                      <a:noFill/>
                    </a:ln>
                  </pic:spPr>
                </pic:pic>
              </a:graphicData>
            </a:graphic>
          </wp:inline>
        </w:drawing>
      </w:r>
    </w:p>
    <w:p w14:paraId="6196CB99" w14:textId="1C9A6C47" w:rsidR="00763866" w:rsidRPr="00763866" w:rsidRDefault="00763866" w:rsidP="00B721D2">
      <w:pPr>
        <w:widowControl/>
        <w:suppressAutoHyphens/>
        <w:autoSpaceDE/>
        <w:autoSpaceDN/>
        <w:adjustRightInd/>
        <w:spacing w:after="120" w:line="360" w:lineRule="auto"/>
        <w:jc w:val="center"/>
        <w:rPr>
          <w:rFonts w:eastAsiaTheme="minorHAnsi"/>
          <w:i/>
          <w:sz w:val="24"/>
          <w:szCs w:val="24"/>
          <w:lang w:eastAsia="en-US"/>
        </w:rPr>
      </w:pPr>
      <w:r w:rsidRPr="00763866">
        <w:rPr>
          <w:rFonts w:eastAsiaTheme="minorHAnsi"/>
          <w:i/>
          <w:sz w:val="24"/>
          <w:szCs w:val="24"/>
          <w:lang w:eastAsia="en-US"/>
        </w:rPr>
        <w:t>Один из вариантов эмблемы, использ</w:t>
      </w:r>
      <w:r w:rsidR="00B20C4B">
        <w:rPr>
          <w:rFonts w:eastAsiaTheme="minorHAnsi"/>
          <w:i/>
          <w:sz w:val="24"/>
          <w:szCs w:val="24"/>
          <w:lang w:eastAsia="en-US"/>
        </w:rPr>
        <w:t>овавшейся</w:t>
      </w:r>
      <w:r w:rsidRPr="00763866">
        <w:rPr>
          <w:rFonts w:eastAsiaTheme="minorHAnsi"/>
          <w:i/>
          <w:sz w:val="24"/>
          <w:szCs w:val="24"/>
          <w:lang w:eastAsia="en-US"/>
        </w:rPr>
        <w:t xml:space="preserve"> членами МОД «Артподготовка»</w:t>
      </w:r>
      <w:r w:rsidRPr="00763866">
        <w:rPr>
          <w:rFonts w:eastAsiaTheme="minorHAnsi"/>
          <w:i/>
          <w:sz w:val="24"/>
          <w:szCs w:val="24"/>
          <w:vertAlign w:val="superscript"/>
          <w:lang w:eastAsia="en-US"/>
        </w:rPr>
        <w:footnoteReference w:id="608"/>
      </w:r>
    </w:p>
    <w:p w14:paraId="710D84D8" w14:textId="3EDD6EEA" w:rsidR="00763866" w:rsidRPr="00763866" w:rsidRDefault="00763866" w:rsidP="00763866">
      <w:pPr>
        <w:widowControl/>
        <w:shd w:val="clear" w:color="auto" w:fill="FFFFFF"/>
        <w:tabs>
          <w:tab w:val="left" w:pos="7195"/>
        </w:tabs>
        <w:suppressAutoHyphens/>
        <w:autoSpaceDE/>
        <w:autoSpaceDN/>
        <w:adjustRightInd/>
        <w:spacing w:line="360" w:lineRule="auto"/>
        <w:ind w:firstLine="709"/>
        <w:jc w:val="both"/>
        <w:rPr>
          <w:sz w:val="28"/>
          <w:szCs w:val="28"/>
        </w:rPr>
      </w:pPr>
      <w:r w:rsidRPr="00763866">
        <w:rPr>
          <w:rFonts w:eastAsia="Calibri"/>
          <w:b/>
          <w:sz w:val="28"/>
          <w:szCs w:val="28"/>
          <w:lang w:eastAsia="en-US"/>
        </w:rPr>
        <w:t xml:space="preserve">Средства пропаганды. </w:t>
      </w:r>
      <w:r w:rsidRPr="00763866">
        <w:rPr>
          <w:sz w:val="28"/>
          <w:szCs w:val="28"/>
        </w:rPr>
        <w:t>Видеоблог Мальцева В.</w:t>
      </w:r>
      <w:r w:rsidR="00B721D2">
        <w:rPr>
          <w:sz w:val="28"/>
          <w:szCs w:val="28"/>
        </w:rPr>
        <w:t> </w:t>
      </w:r>
      <w:r w:rsidRPr="00763866">
        <w:rPr>
          <w:sz w:val="28"/>
          <w:szCs w:val="28"/>
        </w:rPr>
        <w:t xml:space="preserve">В. на </w:t>
      </w:r>
      <w:r w:rsidRPr="00763866">
        <w:rPr>
          <w:sz w:val="28"/>
          <w:szCs w:val="28"/>
          <w:lang w:val="en-US"/>
        </w:rPr>
        <w:t>YouTube</w:t>
      </w:r>
      <w:r w:rsidRPr="00763866">
        <w:rPr>
          <w:sz w:val="28"/>
          <w:szCs w:val="28"/>
        </w:rPr>
        <w:t xml:space="preserve"> «Артподготовка» (с 2017</w:t>
      </w:r>
      <w:r w:rsidR="00B721D2">
        <w:rPr>
          <w:sz w:val="28"/>
          <w:szCs w:val="28"/>
        </w:rPr>
        <w:t> </w:t>
      </w:r>
      <w:r w:rsidRPr="00763866">
        <w:rPr>
          <w:sz w:val="28"/>
          <w:szCs w:val="28"/>
        </w:rPr>
        <w:t xml:space="preserve">г. название изменено на «Народовластие»), авторские каналы «Мальцев </w:t>
      </w:r>
      <w:r w:rsidRPr="00763866">
        <w:rPr>
          <w:sz w:val="28"/>
          <w:szCs w:val="28"/>
          <w:lang w:val="en-US"/>
        </w:rPr>
        <w:t>Live</w:t>
      </w:r>
      <w:r w:rsidRPr="00763866">
        <w:rPr>
          <w:sz w:val="28"/>
          <w:szCs w:val="28"/>
        </w:rPr>
        <w:t>» (</w:t>
      </w:r>
      <w:r w:rsidRPr="00763866">
        <w:rPr>
          <w:sz w:val="28"/>
          <w:szCs w:val="28"/>
          <w:lang w:val="en-US"/>
        </w:rPr>
        <w:t>YouTube</w:t>
      </w:r>
      <w:r w:rsidRPr="00763866">
        <w:rPr>
          <w:sz w:val="28"/>
          <w:szCs w:val="28"/>
        </w:rPr>
        <w:t>), «Революция» (</w:t>
      </w:r>
      <w:r w:rsidRPr="00763866">
        <w:rPr>
          <w:sz w:val="28"/>
          <w:szCs w:val="28"/>
          <w:lang w:val="en-US"/>
        </w:rPr>
        <w:t>Telegram</w:t>
      </w:r>
      <w:r w:rsidRPr="00763866">
        <w:rPr>
          <w:sz w:val="28"/>
          <w:szCs w:val="28"/>
        </w:rPr>
        <w:t>).</w:t>
      </w:r>
    </w:p>
    <w:p w14:paraId="2EAE51A0" w14:textId="49D3612F" w:rsidR="00763866" w:rsidRPr="00763866" w:rsidRDefault="00763866" w:rsidP="00763866">
      <w:pPr>
        <w:widowControl/>
        <w:shd w:val="clear" w:color="auto" w:fill="FFFFFF"/>
        <w:suppressAutoHyphens/>
        <w:spacing w:line="360" w:lineRule="auto"/>
        <w:ind w:firstLine="709"/>
        <w:jc w:val="both"/>
        <w:rPr>
          <w:sz w:val="28"/>
          <w:szCs w:val="28"/>
        </w:rPr>
      </w:pPr>
      <w:r w:rsidRPr="00763866">
        <w:rPr>
          <w:rFonts w:eastAsia="Calibri"/>
          <w:b/>
          <w:sz w:val="28"/>
          <w:szCs w:val="28"/>
          <w:lang w:eastAsia="en-US"/>
        </w:rPr>
        <w:lastRenderedPageBreak/>
        <w:t xml:space="preserve">Преступная деятельность. </w:t>
      </w:r>
      <w:r w:rsidRPr="00763866">
        <w:rPr>
          <w:sz w:val="28"/>
          <w:szCs w:val="28"/>
        </w:rPr>
        <w:t>Мальцевым В.</w:t>
      </w:r>
      <w:r w:rsidR="007A6981">
        <w:rPr>
          <w:sz w:val="28"/>
          <w:szCs w:val="28"/>
        </w:rPr>
        <w:t> </w:t>
      </w:r>
      <w:r w:rsidRPr="00763866">
        <w:rPr>
          <w:sz w:val="28"/>
          <w:szCs w:val="28"/>
        </w:rPr>
        <w:t>В. планировалось начать 5</w:t>
      </w:r>
      <w:r w:rsidR="007A6981">
        <w:rPr>
          <w:sz w:val="28"/>
          <w:szCs w:val="28"/>
        </w:rPr>
        <w:t> </w:t>
      </w:r>
      <w:r w:rsidRPr="00763866">
        <w:rPr>
          <w:sz w:val="28"/>
          <w:szCs w:val="28"/>
        </w:rPr>
        <w:t>ноября 2017 г. на Манежной площади г. Москвы революцию по подобию «киевского майдана»</w:t>
      </w:r>
      <w:r w:rsidRPr="00763866">
        <w:rPr>
          <w:sz w:val="28"/>
          <w:szCs w:val="28"/>
          <w:vertAlign w:val="superscript"/>
        </w:rPr>
        <w:footnoteReference w:id="609"/>
      </w:r>
      <w:r w:rsidRPr="00763866">
        <w:rPr>
          <w:sz w:val="28"/>
          <w:szCs w:val="28"/>
        </w:rPr>
        <w:t xml:space="preserve"> </w:t>
      </w:r>
      <w:r w:rsidR="007A6981">
        <w:rPr>
          <w:sz w:val="28"/>
          <w:szCs w:val="28"/>
        </w:rPr>
        <w:t>в</w:t>
      </w:r>
      <w:r w:rsidRPr="00763866">
        <w:rPr>
          <w:sz w:val="28"/>
          <w:szCs w:val="28"/>
        </w:rPr>
        <w:t xml:space="preserve"> цел</w:t>
      </w:r>
      <w:r w:rsidR="007A6981">
        <w:rPr>
          <w:sz w:val="28"/>
          <w:szCs w:val="28"/>
        </w:rPr>
        <w:t>ях</w:t>
      </w:r>
      <w:r w:rsidRPr="00763866">
        <w:rPr>
          <w:sz w:val="28"/>
          <w:szCs w:val="28"/>
        </w:rPr>
        <w:t xml:space="preserve"> последующего захвата власти в России.</w:t>
      </w:r>
    </w:p>
    <w:p w14:paraId="707E240A" w14:textId="77777777"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 xml:space="preserve">Сформированные боевые группы должны были организовать энергетическую блокаду г. Москвы, уничтожив несколько опор ЛЭП, парализовать движение общественного транспорта, разместив на станциях московского метрополитена муляжи СВУ, осуществить серию звонков с ложными сообщениями о минировании жизненно важных объектов в г. Москве и других субъектах Российской Федерации. </w:t>
      </w:r>
    </w:p>
    <w:p w14:paraId="32398753" w14:textId="7A692F9E"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Все это, по замыслу участников террористического сообщества, должно было: отвлечь силы и средства экстренных служб и правоохранительных органов от запланированных на то же время политических акций; оказать устрашающее воздействие на население; создать опасность гибели людей, причинения значительного имущественного ущерба, а также повлечь длительное нарушени</w:t>
      </w:r>
      <w:r w:rsidR="007A6981">
        <w:rPr>
          <w:sz w:val="28"/>
          <w:szCs w:val="28"/>
        </w:rPr>
        <w:t>е</w:t>
      </w:r>
      <w:r w:rsidRPr="00763866">
        <w:rPr>
          <w:sz w:val="28"/>
          <w:szCs w:val="28"/>
        </w:rPr>
        <w:t xml:space="preserve"> работы объектов критической инфраструктуры и в совокупности с распространением среди населения агитационных материалов МОД «Артподготовка» послужить условным сигналом как для участников данного общественного объединения, так и для иных враждебно настроенных </w:t>
      </w:r>
      <w:r w:rsidR="007A6981">
        <w:rPr>
          <w:sz w:val="28"/>
          <w:szCs w:val="28"/>
        </w:rPr>
        <w:t xml:space="preserve">по отношению </w:t>
      </w:r>
      <w:r w:rsidRPr="00763866">
        <w:rPr>
          <w:sz w:val="28"/>
          <w:szCs w:val="28"/>
        </w:rPr>
        <w:t xml:space="preserve">к действующей в Российской Федерации власти лиц к началу 5 ноября 2017 г. активных протестных действий в ходе несанкционированного митинга в центре г. Москвы и других городах России. </w:t>
      </w:r>
    </w:p>
    <w:p w14:paraId="64094002" w14:textId="77777777"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 xml:space="preserve">Во время протестов боевые группы террористического сообщества </w:t>
      </w:r>
      <w:r w:rsidRPr="00763866">
        <w:rPr>
          <w:sz w:val="28"/>
          <w:szCs w:val="28"/>
        </w:rPr>
        <w:br/>
        <w:t xml:space="preserve">с использованием «коктейлей Молотова» должны были совершить террористические акты путем поджогов зданий ФСБ, ФСО, МВД России, Росгвардии и насильственные действия в отношении сотрудников </w:t>
      </w:r>
      <w:r w:rsidRPr="00763866">
        <w:rPr>
          <w:sz w:val="28"/>
          <w:szCs w:val="28"/>
        </w:rPr>
        <w:lastRenderedPageBreak/>
        <w:t>правоохранительных органов, обеспечивавших охрану общественного порядка.</w:t>
      </w:r>
    </w:p>
    <w:p w14:paraId="51E98A28" w14:textId="1E6682C0" w:rsidR="00763866" w:rsidRPr="00763866" w:rsidRDefault="00763866" w:rsidP="00763866">
      <w:pPr>
        <w:widowControl/>
        <w:shd w:val="clear" w:color="auto" w:fill="FFFFFF"/>
        <w:suppressAutoHyphens/>
        <w:spacing w:line="360" w:lineRule="auto"/>
        <w:ind w:firstLine="709"/>
        <w:jc w:val="both"/>
        <w:rPr>
          <w:sz w:val="28"/>
          <w:szCs w:val="28"/>
        </w:rPr>
      </w:pPr>
      <w:r w:rsidRPr="00763866">
        <w:rPr>
          <w:sz w:val="28"/>
          <w:szCs w:val="28"/>
        </w:rPr>
        <w:t>Указанные события, по расчетам Мальцева, позволили бы ему и его сторонникам выдвинуть требования от имени МОД «Артподготовка» к органам государственной власти Российской Федерации о досрочном сложении ими полномочий.</w:t>
      </w:r>
    </w:p>
    <w:p w14:paraId="6EA49BC9" w14:textId="2FFC36EB" w:rsidR="00763866" w:rsidRPr="00763866" w:rsidRDefault="00763866" w:rsidP="00763866">
      <w:pPr>
        <w:widowControl/>
        <w:autoSpaceDE/>
        <w:autoSpaceDN/>
        <w:adjustRightInd/>
        <w:spacing w:line="360" w:lineRule="auto"/>
        <w:ind w:firstLine="709"/>
        <w:jc w:val="both"/>
        <w:rPr>
          <w:rFonts w:eastAsiaTheme="minorHAnsi"/>
          <w:sz w:val="28"/>
          <w:szCs w:val="28"/>
          <w:lang w:eastAsia="en-US"/>
        </w:rPr>
      </w:pPr>
      <w:r w:rsidRPr="00763866">
        <w:rPr>
          <w:rFonts w:eastAsia="Calibri"/>
          <w:b/>
          <w:sz w:val="28"/>
          <w:szCs w:val="28"/>
          <w:lang w:eastAsia="en-US"/>
        </w:rPr>
        <w:t>Следственная и судебная практика.</w:t>
      </w:r>
      <w:r w:rsidR="007D3637" w:rsidRPr="006A720F">
        <w:rPr>
          <w:rFonts w:eastAsia="Calibri"/>
          <w:sz w:val="28"/>
          <w:szCs w:val="28"/>
          <w:lang w:eastAsia="en-US"/>
        </w:rPr>
        <w:t xml:space="preserve"> </w:t>
      </w:r>
      <w:r w:rsidR="006A720F" w:rsidRPr="006A720F">
        <w:rPr>
          <w:rFonts w:eastAsia="Calibri"/>
          <w:sz w:val="28"/>
          <w:szCs w:val="28"/>
          <w:lang w:eastAsia="en-US"/>
        </w:rPr>
        <w:t xml:space="preserve">2–м </w:t>
      </w:r>
      <w:r w:rsidRPr="006A720F">
        <w:rPr>
          <w:rFonts w:eastAsiaTheme="minorHAnsi"/>
          <w:sz w:val="28"/>
          <w:szCs w:val="28"/>
          <w:lang w:eastAsia="en-US"/>
        </w:rPr>
        <w:t xml:space="preserve">Западным окружным </w:t>
      </w:r>
      <w:r w:rsidRPr="00763866">
        <w:rPr>
          <w:rFonts w:eastAsiaTheme="minorHAnsi"/>
          <w:sz w:val="28"/>
          <w:szCs w:val="28"/>
          <w:lang w:eastAsia="en-US"/>
        </w:rPr>
        <w:t xml:space="preserve">военным судом ряд активистов МОД «Артподготовка» были приговорены к значительным срокам лишения свободы. </w:t>
      </w:r>
      <w:proofErr w:type="gramStart"/>
      <w:r w:rsidRPr="00763866">
        <w:rPr>
          <w:rFonts w:eastAsiaTheme="minorHAnsi"/>
          <w:sz w:val="28"/>
          <w:szCs w:val="28"/>
          <w:lang w:eastAsia="en-US"/>
        </w:rPr>
        <w:t>В частности</w:t>
      </w:r>
      <w:proofErr w:type="gramEnd"/>
      <w:r w:rsidR="006A720F">
        <w:rPr>
          <w:rFonts w:eastAsiaTheme="minorHAnsi"/>
          <w:sz w:val="28"/>
          <w:szCs w:val="28"/>
          <w:lang w:eastAsia="en-US"/>
        </w:rPr>
        <w:t>:</w:t>
      </w:r>
    </w:p>
    <w:p w14:paraId="3BF954BF" w14:textId="47A52B6C" w:rsidR="00763866" w:rsidRPr="00763866" w:rsidRDefault="00763866" w:rsidP="00763866">
      <w:pPr>
        <w:widowControl/>
        <w:autoSpaceDE/>
        <w:autoSpaceDN/>
        <w:adjustRightInd/>
        <w:spacing w:line="360" w:lineRule="auto"/>
        <w:ind w:firstLine="709"/>
        <w:jc w:val="both"/>
        <w:rPr>
          <w:rFonts w:eastAsiaTheme="minorHAnsi"/>
          <w:sz w:val="28"/>
          <w:szCs w:val="28"/>
          <w:lang w:eastAsia="en-US"/>
        </w:rPr>
      </w:pPr>
      <w:r w:rsidRPr="00763866">
        <w:rPr>
          <w:rFonts w:eastAsiaTheme="minorHAnsi"/>
          <w:sz w:val="28"/>
          <w:szCs w:val="28"/>
          <w:lang w:eastAsia="en-US"/>
        </w:rPr>
        <w:t>Толкачев А.</w:t>
      </w:r>
      <w:r w:rsidR="00B721D2">
        <w:rPr>
          <w:rFonts w:eastAsiaTheme="minorHAnsi"/>
          <w:sz w:val="28"/>
          <w:szCs w:val="28"/>
          <w:lang w:eastAsia="en-US"/>
        </w:rPr>
        <w:t> </w:t>
      </w:r>
      <w:r w:rsidRPr="00763866">
        <w:rPr>
          <w:rFonts w:eastAsiaTheme="minorHAnsi"/>
          <w:sz w:val="28"/>
          <w:szCs w:val="28"/>
          <w:lang w:eastAsia="en-US"/>
        </w:rPr>
        <w:t>А. признан виновным в преступлениях, предусмотренных ч. 2. ст. 205</w:t>
      </w:r>
      <w:r w:rsidR="006A720F">
        <w:rPr>
          <w:rFonts w:eastAsiaTheme="minorHAnsi"/>
          <w:sz w:val="28"/>
          <w:szCs w:val="28"/>
          <w:lang w:eastAsia="en-US"/>
        </w:rPr>
        <w:t>.4</w:t>
      </w:r>
      <w:r w:rsidRPr="00763866">
        <w:rPr>
          <w:rFonts w:eastAsiaTheme="minorHAnsi"/>
          <w:sz w:val="28"/>
          <w:szCs w:val="28"/>
          <w:vertAlign w:val="superscript"/>
          <w:lang w:eastAsia="en-US"/>
        </w:rPr>
        <w:t xml:space="preserve"> </w:t>
      </w:r>
      <w:r w:rsidRPr="00763866">
        <w:rPr>
          <w:rFonts w:eastAsiaTheme="minorHAnsi"/>
          <w:sz w:val="28"/>
          <w:szCs w:val="28"/>
          <w:lang w:eastAsia="en-US"/>
        </w:rPr>
        <w:t>и</w:t>
      </w:r>
      <w:r w:rsidRPr="00763866">
        <w:rPr>
          <w:rFonts w:eastAsiaTheme="minorHAnsi"/>
          <w:sz w:val="28"/>
          <w:szCs w:val="28"/>
          <w:vertAlign w:val="superscript"/>
          <w:lang w:eastAsia="en-US"/>
        </w:rPr>
        <w:t xml:space="preserve"> </w:t>
      </w:r>
      <w:r w:rsidRPr="00763866">
        <w:rPr>
          <w:rFonts w:eastAsiaTheme="minorHAnsi"/>
          <w:sz w:val="28"/>
          <w:szCs w:val="28"/>
          <w:lang w:eastAsia="en-US"/>
        </w:rPr>
        <w:t>ч. 2 ст. 205 УК РФ, и приговорен к 13 годам лишения свободы с отбыванием наказания в исправительной колонии строгого режима;</w:t>
      </w:r>
    </w:p>
    <w:p w14:paraId="6734FE6C" w14:textId="168C1C33" w:rsidR="00763866" w:rsidRPr="00763866" w:rsidRDefault="00763866" w:rsidP="00763866">
      <w:pPr>
        <w:widowControl/>
        <w:autoSpaceDE/>
        <w:autoSpaceDN/>
        <w:adjustRightInd/>
        <w:spacing w:line="360" w:lineRule="auto"/>
        <w:ind w:firstLine="709"/>
        <w:jc w:val="both"/>
        <w:rPr>
          <w:rFonts w:eastAsiaTheme="minorHAnsi"/>
          <w:sz w:val="28"/>
          <w:szCs w:val="28"/>
          <w:lang w:eastAsia="en-US"/>
        </w:rPr>
      </w:pPr>
      <w:r w:rsidRPr="00763866">
        <w:rPr>
          <w:rFonts w:eastAsiaTheme="minorHAnsi"/>
          <w:sz w:val="28"/>
          <w:szCs w:val="28"/>
          <w:lang w:eastAsia="en-US"/>
        </w:rPr>
        <w:t>Корный Ю.</w:t>
      </w:r>
      <w:r w:rsidR="00B721D2">
        <w:rPr>
          <w:rFonts w:eastAsiaTheme="minorHAnsi"/>
          <w:sz w:val="28"/>
          <w:szCs w:val="28"/>
          <w:lang w:eastAsia="en-US"/>
        </w:rPr>
        <w:t> </w:t>
      </w:r>
      <w:r w:rsidRPr="00763866">
        <w:rPr>
          <w:rFonts w:eastAsiaTheme="minorHAnsi"/>
          <w:sz w:val="28"/>
          <w:szCs w:val="28"/>
          <w:lang w:eastAsia="en-US"/>
        </w:rPr>
        <w:t>В. признан виновным в преступлениях, предусмотренных ч. 2. ст. 205</w:t>
      </w:r>
      <w:r w:rsidR="00B721D2">
        <w:rPr>
          <w:rFonts w:eastAsiaTheme="minorHAnsi"/>
          <w:sz w:val="28"/>
          <w:szCs w:val="28"/>
          <w:lang w:eastAsia="en-US"/>
        </w:rPr>
        <w:t>.4</w:t>
      </w:r>
      <w:r w:rsidRPr="00763866">
        <w:rPr>
          <w:rFonts w:eastAsiaTheme="minorHAnsi"/>
          <w:sz w:val="28"/>
          <w:szCs w:val="28"/>
          <w:vertAlign w:val="superscript"/>
          <w:lang w:eastAsia="en-US"/>
        </w:rPr>
        <w:t xml:space="preserve"> </w:t>
      </w:r>
      <w:r w:rsidRPr="00763866">
        <w:rPr>
          <w:rFonts w:eastAsiaTheme="minorHAnsi"/>
          <w:sz w:val="28"/>
          <w:szCs w:val="28"/>
          <w:lang w:eastAsia="en-US"/>
        </w:rPr>
        <w:t>и</w:t>
      </w:r>
      <w:r w:rsidRPr="00763866">
        <w:rPr>
          <w:rFonts w:eastAsiaTheme="minorHAnsi"/>
          <w:sz w:val="28"/>
          <w:szCs w:val="28"/>
          <w:vertAlign w:val="superscript"/>
          <w:lang w:eastAsia="en-US"/>
        </w:rPr>
        <w:t xml:space="preserve"> </w:t>
      </w:r>
      <w:r w:rsidRPr="00763866">
        <w:rPr>
          <w:rFonts w:eastAsiaTheme="minorHAnsi"/>
          <w:sz w:val="28"/>
          <w:szCs w:val="28"/>
          <w:lang w:eastAsia="en-US"/>
        </w:rPr>
        <w:t>ч. 2 ст. 205 УК РФ</w:t>
      </w:r>
      <w:r w:rsidR="008D0FDC">
        <w:rPr>
          <w:rFonts w:eastAsiaTheme="minorHAnsi"/>
          <w:sz w:val="28"/>
          <w:szCs w:val="28"/>
          <w:lang w:eastAsia="en-US"/>
        </w:rPr>
        <w:t>,</w:t>
      </w:r>
      <w:r w:rsidRPr="00763866">
        <w:rPr>
          <w:rFonts w:eastAsiaTheme="minorHAnsi"/>
          <w:sz w:val="28"/>
          <w:szCs w:val="28"/>
          <w:lang w:eastAsia="en-US"/>
        </w:rPr>
        <w:t xml:space="preserve"> и приговорен к 10 годам лишения свободы с отбыванием наказания в исправительной колонии строгого режима;</w:t>
      </w:r>
    </w:p>
    <w:p w14:paraId="771169AB" w14:textId="5059A3B0" w:rsidR="00763866" w:rsidRPr="00763866" w:rsidRDefault="00763866" w:rsidP="00763866">
      <w:pPr>
        <w:widowControl/>
        <w:autoSpaceDE/>
        <w:autoSpaceDN/>
        <w:adjustRightInd/>
        <w:spacing w:line="360" w:lineRule="auto"/>
        <w:ind w:firstLine="709"/>
        <w:jc w:val="both"/>
        <w:rPr>
          <w:rFonts w:eastAsiaTheme="minorHAnsi"/>
          <w:sz w:val="28"/>
          <w:szCs w:val="28"/>
          <w:lang w:eastAsia="en-US"/>
        </w:rPr>
      </w:pPr>
      <w:r w:rsidRPr="00763866">
        <w:rPr>
          <w:rFonts w:eastAsiaTheme="minorHAnsi"/>
          <w:sz w:val="28"/>
          <w:szCs w:val="28"/>
          <w:lang w:eastAsia="en-US"/>
        </w:rPr>
        <w:t>Кептя А.</w:t>
      </w:r>
      <w:r w:rsidR="00B721D2">
        <w:rPr>
          <w:rFonts w:eastAsiaTheme="minorHAnsi"/>
          <w:sz w:val="28"/>
          <w:szCs w:val="28"/>
          <w:lang w:eastAsia="en-US"/>
        </w:rPr>
        <w:t> </w:t>
      </w:r>
      <w:r w:rsidRPr="00763866">
        <w:rPr>
          <w:rFonts w:eastAsiaTheme="minorHAnsi"/>
          <w:sz w:val="28"/>
          <w:szCs w:val="28"/>
          <w:lang w:eastAsia="en-US"/>
        </w:rPr>
        <w:t>В. признан виновным в преступлениях, предусмотренных ч. 2. ст. 205</w:t>
      </w:r>
      <w:r w:rsidRPr="00763866">
        <w:rPr>
          <w:rFonts w:eastAsiaTheme="minorHAnsi"/>
          <w:sz w:val="28"/>
          <w:szCs w:val="28"/>
          <w:vertAlign w:val="superscript"/>
          <w:lang w:eastAsia="en-US"/>
        </w:rPr>
        <w:t xml:space="preserve">4 </w:t>
      </w:r>
      <w:r w:rsidRPr="00763866">
        <w:rPr>
          <w:rFonts w:eastAsiaTheme="minorHAnsi"/>
          <w:sz w:val="28"/>
          <w:szCs w:val="28"/>
          <w:lang w:eastAsia="en-US"/>
        </w:rPr>
        <w:t>и</w:t>
      </w:r>
      <w:r w:rsidRPr="00763866">
        <w:rPr>
          <w:rFonts w:eastAsiaTheme="minorHAnsi"/>
          <w:sz w:val="28"/>
          <w:szCs w:val="28"/>
          <w:vertAlign w:val="superscript"/>
          <w:lang w:eastAsia="en-US"/>
        </w:rPr>
        <w:t xml:space="preserve"> </w:t>
      </w:r>
      <w:r w:rsidRPr="00763866">
        <w:rPr>
          <w:rFonts w:eastAsiaTheme="minorHAnsi"/>
          <w:sz w:val="28"/>
          <w:szCs w:val="28"/>
          <w:lang w:eastAsia="en-US"/>
        </w:rPr>
        <w:t>ч. 2 ст. 205 УК РФ</w:t>
      </w:r>
      <w:r w:rsidR="008D0FDC">
        <w:rPr>
          <w:rFonts w:eastAsiaTheme="minorHAnsi"/>
          <w:sz w:val="28"/>
          <w:szCs w:val="28"/>
          <w:lang w:eastAsia="en-US"/>
        </w:rPr>
        <w:t>,</w:t>
      </w:r>
      <w:r w:rsidRPr="00763866">
        <w:rPr>
          <w:rFonts w:eastAsiaTheme="minorHAnsi"/>
          <w:sz w:val="28"/>
          <w:szCs w:val="28"/>
          <w:lang w:eastAsia="en-US"/>
        </w:rPr>
        <w:t xml:space="preserve"> и приговорен к </w:t>
      </w:r>
      <w:r w:rsidR="008D0FDC">
        <w:rPr>
          <w:rFonts w:eastAsiaTheme="minorHAnsi"/>
          <w:sz w:val="28"/>
          <w:szCs w:val="28"/>
          <w:lang w:eastAsia="en-US"/>
        </w:rPr>
        <w:t>шести</w:t>
      </w:r>
      <w:r w:rsidRPr="00763866">
        <w:rPr>
          <w:rFonts w:eastAsiaTheme="minorHAnsi"/>
          <w:sz w:val="28"/>
          <w:szCs w:val="28"/>
          <w:lang w:eastAsia="en-US"/>
        </w:rPr>
        <w:t xml:space="preserve"> годам лишения свободы с отбыванием наказания в исправительной колонии строгого режима</w:t>
      </w:r>
      <w:r w:rsidR="00602A13">
        <w:rPr>
          <w:rStyle w:val="a6"/>
          <w:rFonts w:eastAsiaTheme="minorHAnsi"/>
          <w:sz w:val="28"/>
          <w:szCs w:val="28"/>
          <w:lang w:eastAsia="en-US"/>
        </w:rPr>
        <w:footnoteReference w:id="610"/>
      </w:r>
      <w:r w:rsidRPr="00763866">
        <w:rPr>
          <w:rFonts w:eastAsiaTheme="minorHAnsi"/>
          <w:sz w:val="28"/>
          <w:szCs w:val="28"/>
          <w:lang w:eastAsia="en-US"/>
        </w:rPr>
        <w:t xml:space="preserve">. </w:t>
      </w:r>
    </w:p>
    <w:p w14:paraId="6CA42B31" w14:textId="50C0D490" w:rsidR="00996604" w:rsidRDefault="00996604">
      <w:pPr>
        <w:widowControl/>
        <w:autoSpaceDE/>
        <w:autoSpaceDN/>
        <w:adjustRightInd/>
        <w:spacing w:line="360" w:lineRule="auto"/>
        <w:ind w:firstLine="709"/>
        <w:jc w:val="both"/>
        <w:rPr>
          <w:b/>
          <w:i/>
          <w:sz w:val="28"/>
          <w:szCs w:val="28"/>
        </w:rPr>
      </w:pPr>
      <w:r>
        <w:rPr>
          <w:b/>
          <w:i/>
          <w:sz w:val="28"/>
          <w:szCs w:val="28"/>
        </w:rPr>
        <w:br w:type="page"/>
      </w:r>
    </w:p>
    <w:p w14:paraId="02E9BF6F" w14:textId="7E1538B5" w:rsidR="00996604" w:rsidRPr="00996604" w:rsidRDefault="00996604" w:rsidP="00996604">
      <w:pPr>
        <w:widowControl/>
        <w:shd w:val="clear" w:color="auto" w:fill="FFFFFF"/>
        <w:suppressAutoHyphens/>
        <w:jc w:val="center"/>
        <w:rPr>
          <w:b/>
          <w:sz w:val="28"/>
          <w:szCs w:val="28"/>
        </w:rPr>
      </w:pPr>
      <w:r w:rsidRPr="00996604">
        <w:rPr>
          <w:b/>
          <w:sz w:val="28"/>
          <w:szCs w:val="28"/>
        </w:rPr>
        <w:lastRenderedPageBreak/>
        <w:t>Межрегиональное леворадикальное анархистское</w:t>
      </w:r>
    </w:p>
    <w:p w14:paraId="5C61C8D5" w14:textId="77777777" w:rsidR="00996604" w:rsidRPr="00996604" w:rsidRDefault="00996604" w:rsidP="00996604">
      <w:pPr>
        <w:widowControl/>
        <w:shd w:val="clear" w:color="auto" w:fill="FFFFFF"/>
        <w:suppressAutoHyphens/>
        <w:jc w:val="center"/>
        <w:rPr>
          <w:b/>
          <w:sz w:val="28"/>
          <w:szCs w:val="28"/>
        </w:rPr>
      </w:pPr>
      <w:r w:rsidRPr="00996604">
        <w:rPr>
          <w:b/>
          <w:sz w:val="28"/>
          <w:szCs w:val="28"/>
        </w:rPr>
        <w:t>движение «Народная самооборона»</w:t>
      </w:r>
    </w:p>
    <w:p w14:paraId="2E628679" w14:textId="77777777" w:rsidR="00996604" w:rsidRPr="00996604" w:rsidRDefault="00996604" w:rsidP="00996604">
      <w:pPr>
        <w:widowControl/>
        <w:shd w:val="clear" w:color="auto" w:fill="FFFFFF"/>
        <w:suppressAutoHyphens/>
        <w:jc w:val="center"/>
        <w:rPr>
          <w:rFonts w:eastAsia="Calibri"/>
          <w:i/>
          <w:sz w:val="28"/>
          <w:szCs w:val="28"/>
          <w:lang w:eastAsia="en-US"/>
        </w:rPr>
      </w:pPr>
      <w:r w:rsidRPr="00996604">
        <w:rPr>
          <w:rFonts w:eastAsia="Calibri"/>
          <w:i/>
          <w:sz w:val="28"/>
          <w:szCs w:val="28"/>
          <w:lang w:eastAsia="en-US"/>
        </w:rPr>
        <w:t>террористическая организация</w:t>
      </w:r>
    </w:p>
    <w:p w14:paraId="14CD9A70" w14:textId="77777777" w:rsidR="00996604" w:rsidRPr="00996604" w:rsidRDefault="00996604" w:rsidP="00996604">
      <w:pPr>
        <w:widowControl/>
        <w:shd w:val="clear" w:color="auto" w:fill="FFFFFF"/>
        <w:suppressAutoHyphens/>
        <w:jc w:val="center"/>
        <w:rPr>
          <w:b/>
          <w:i/>
          <w:sz w:val="28"/>
          <w:szCs w:val="28"/>
        </w:rPr>
      </w:pPr>
    </w:p>
    <w:p w14:paraId="2EAA834B" w14:textId="0F2D6561" w:rsidR="00996604" w:rsidRPr="00996604" w:rsidRDefault="00996604" w:rsidP="00996604">
      <w:pPr>
        <w:widowControl/>
        <w:shd w:val="clear" w:color="auto" w:fill="FFFFFF"/>
        <w:suppressAutoHyphens/>
        <w:spacing w:line="360" w:lineRule="auto"/>
        <w:ind w:firstLine="709"/>
        <w:jc w:val="both"/>
        <w:rPr>
          <w:rFonts w:eastAsia="Calibri"/>
          <w:sz w:val="28"/>
          <w:szCs w:val="28"/>
          <w:lang w:eastAsia="en-US"/>
        </w:rPr>
      </w:pPr>
      <w:r w:rsidRPr="00996604">
        <w:rPr>
          <w:rFonts w:eastAsia="Calibri"/>
          <w:b/>
          <w:sz w:val="28"/>
          <w:szCs w:val="28"/>
          <w:lang w:eastAsia="en-US"/>
        </w:rPr>
        <w:t xml:space="preserve">Наименование, статус, сведения о решении суда. </w:t>
      </w:r>
      <w:r w:rsidRPr="00996604">
        <w:rPr>
          <w:sz w:val="28"/>
          <w:szCs w:val="28"/>
        </w:rPr>
        <w:t>Межрегиональное леворадикальное анархистское движение «Народная самооборона»</w:t>
      </w:r>
      <w:r w:rsidRPr="00996604">
        <w:rPr>
          <w:sz w:val="28"/>
          <w:szCs w:val="28"/>
          <w:vertAlign w:val="superscript"/>
        </w:rPr>
        <w:footnoteReference w:id="611"/>
      </w:r>
      <w:r w:rsidRPr="00996604">
        <w:rPr>
          <w:sz w:val="28"/>
          <w:szCs w:val="28"/>
        </w:rPr>
        <w:t xml:space="preserve"> </w:t>
      </w:r>
      <w:r w:rsidRPr="00996604">
        <w:rPr>
          <w:rFonts w:eastAsia="Calibri"/>
          <w:sz w:val="28"/>
          <w:szCs w:val="28"/>
          <w:lang w:eastAsia="en-US"/>
        </w:rPr>
        <w:t>признано террористической организацией решением Челябинского областн</w:t>
      </w:r>
      <w:r w:rsidR="00ED7757">
        <w:rPr>
          <w:rFonts w:eastAsia="Calibri"/>
          <w:sz w:val="28"/>
          <w:szCs w:val="28"/>
          <w:lang w:eastAsia="en-US"/>
        </w:rPr>
        <w:t xml:space="preserve">ого суда </w:t>
      </w:r>
      <w:r w:rsidR="00ED7757">
        <w:rPr>
          <w:rFonts w:eastAsia="Calibri"/>
          <w:sz w:val="28"/>
          <w:szCs w:val="28"/>
          <w:lang w:eastAsia="en-US"/>
        </w:rPr>
        <w:br/>
        <w:t>от 12 сентября 2022 г</w:t>
      </w:r>
      <w:r w:rsidR="00B721D2">
        <w:rPr>
          <w:rFonts w:eastAsia="Calibri"/>
          <w:sz w:val="28"/>
          <w:szCs w:val="28"/>
          <w:lang w:eastAsia="en-US"/>
        </w:rPr>
        <w:t>.</w:t>
      </w:r>
      <w:r w:rsidRPr="00996604">
        <w:rPr>
          <w:rFonts w:eastAsia="Calibri"/>
          <w:sz w:val="28"/>
          <w:szCs w:val="28"/>
          <w:lang w:eastAsia="en-US"/>
        </w:rPr>
        <w:t xml:space="preserve"> № 3а-237/2022. Его деятельность на территории Российской Федерации запрещена и преследуется в уголовном порядке </w:t>
      </w:r>
      <w:r w:rsidRPr="00996604">
        <w:rPr>
          <w:rFonts w:eastAsia="Calibri"/>
          <w:sz w:val="28"/>
          <w:szCs w:val="28"/>
          <w:lang w:eastAsia="en-US"/>
        </w:rPr>
        <w:br/>
        <w:t xml:space="preserve">(№ 43 в Едином федеральном списке </w:t>
      </w:r>
      <w:r w:rsidR="00B721D2">
        <w:rPr>
          <w:rFonts w:eastAsia="Calibri"/>
          <w:sz w:val="28"/>
          <w:szCs w:val="28"/>
          <w:lang w:eastAsia="en-US"/>
        </w:rPr>
        <w:t>ТО</w:t>
      </w:r>
      <w:r w:rsidRPr="00996604">
        <w:rPr>
          <w:rFonts w:eastAsia="Calibri"/>
          <w:sz w:val="28"/>
          <w:szCs w:val="28"/>
          <w:vertAlign w:val="superscript"/>
          <w:lang w:eastAsia="en-US"/>
        </w:rPr>
        <w:footnoteReference w:id="612"/>
      </w:r>
      <w:r w:rsidRPr="00996604">
        <w:rPr>
          <w:rFonts w:eastAsia="Calibri"/>
          <w:sz w:val="28"/>
          <w:szCs w:val="28"/>
          <w:lang w:eastAsia="en-US"/>
        </w:rPr>
        <w:t>). Судебное решение вступило в законную силу 18 октября 2022 г.</w:t>
      </w:r>
    </w:p>
    <w:p w14:paraId="5E7BAE75" w14:textId="77777777"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Основные цели и задачи. </w:t>
      </w:r>
      <w:r w:rsidRPr="00996604">
        <w:rPr>
          <w:rFonts w:eastAsia="Calibri"/>
          <w:spacing w:val="-4"/>
          <w:sz w:val="28"/>
          <w:szCs w:val="28"/>
          <w:lang w:eastAsia="en-US"/>
        </w:rPr>
        <w:t>Н</w:t>
      </w:r>
      <w:r w:rsidRPr="00996604">
        <w:rPr>
          <w:rFonts w:eastAsia="Calibri"/>
          <w:sz w:val="28"/>
          <w:szCs w:val="28"/>
          <w:lang w:eastAsia="en-US"/>
        </w:rPr>
        <w:t xml:space="preserve">асильственное изменение конституционного строя Российской Федерации. </w:t>
      </w:r>
    </w:p>
    <w:p w14:paraId="49E0B304" w14:textId="1FEF4BD5"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Создание. </w:t>
      </w:r>
      <w:r w:rsidRPr="00996604">
        <w:rPr>
          <w:rFonts w:eastAsia="Calibri"/>
          <w:sz w:val="28"/>
          <w:szCs w:val="28"/>
          <w:lang w:eastAsia="en-US"/>
        </w:rPr>
        <w:t xml:space="preserve">Движение </w:t>
      </w:r>
      <w:r w:rsidR="008D0FDC">
        <w:rPr>
          <w:rFonts w:eastAsia="Calibri"/>
          <w:sz w:val="28"/>
          <w:szCs w:val="28"/>
          <w:lang w:eastAsia="en-US"/>
        </w:rPr>
        <w:t>«</w:t>
      </w:r>
      <w:r w:rsidRPr="00996604">
        <w:rPr>
          <w:rFonts w:eastAsia="Calibri"/>
          <w:sz w:val="28"/>
          <w:szCs w:val="28"/>
          <w:lang w:eastAsia="en-US"/>
        </w:rPr>
        <w:t>НС</w:t>
      </w:r>
      <w:r w:rsidR="00ED7757">
        <w:rPr>
          <w:rFonts w:eastAsia="Calibri"/>
          <w:sz w:val="28"/>
          <w:szCs w:val="28"/>
          <w:lang w:eastAsia="en-US"/>
        </w:rPr>
        <w:t>» образовалось в августе 2013 г</w:t>
      </w:r>
      <w:r w:rsidR="00B721D2">
        <w:rPr>
          <w:rFonts w:eastAsia="Calibri"/>
          <w:sz w:val="28"/>
          <w:szCs w:val="28"/>
          <w:lang w:eastAsia="en-US"/>
        </w:rPr>
        <w:t xml:space="preserve">. </w:t>
      </w:r>
      <w:r w:rsidR="00ED7757">
        <w:rPr>
          <w:rFonts w:eastAsia="Calibri"/>
          <w:sz w:val="28"/>
          <w:szCs w:val="28"/>
          <w:lang w:eastAsia="en-US"/>
        </w:rPr>
        <w:t>(до декабря 2015</w:t>
      </w:r>
      <w:r w:rsidR="008D0FDC">
        <w:rPr>
          <w:rFonts w:eastAsia="Calibri"/>
          <w:sz w:val="28"/>
          <w:szCs w:val="28"/>
          <w:lang w:eastAsia="en-US"/>
        </w:rPr>
        <w:t> </w:t>
      </w:r>
      <w:r w:rsidR="00ED7757">
        <w:rPr>
          <w:rFonts w:eastAsia="Calibri"/>
          <w:sz w:val="28"/>
          <w:szCs w:val="28"/>
          <w:lang w:eastAsia="en-US"/>
        </w:rPr>
        <w:t>г</w:t>
      </w:r>
      <w:r w:rsidR="00B721D2">
        <w:rPr>
          <w:rFonts w:eastAsia="Calibri"/>
          <w:sz w:val="28"/>
          <w:szCs w:val="28"/>
          <w:lang w:eastAsia="en-US"/>
        </w:rPr>
        <w:t>.</w:t>
      </w:r>
      <w:r w:rsidRPr="00996604">
        <w:rPr>
          <w:rFonts w:eastAsia="Calibri"/>
          <w:sz w:val="28"/>
          <w:szCs w:val="28"/>
          <w:lang w:eastAsia="en-US"/>
        </w:rPr>
        <w:t xml:space="preserve"> </w:t>
      </w:r>
      <w:r w:rsidR="008D0FDC">
        <w:rPr>
          <w:rFonts w:eastAsia="Calibri"/>
          <w:sz w:val="28"/>
          <w:szCs w:val="28"/>
          <w:lang w:eastAsia="en-US"/>
        </w:rPr>
        <w:t>называло</w:t>
      </w:r>
      <w:r w:rsidRPr="00996604">
        <w:rPr>
          <w:rFonts w:eastAsia="Calibri"/>
          <w:sz w:val="28"/>
          <w:szCs w:val="28"/>
          <w:lang w:eastAsia="en-US"/>
        </w:rPr>
        <w:t>сь «Автономное действие социал-революционное»)</w:t>
      </w:r>
      <w:r w:rsidRPr="00996604">
        <w:rPr>
          <w:sz w:val="28"/>
          <w:szCs w:val="28"/>
        </w:rPr>
        <w:t xml:space="preserve"> в результате раскола всероссийского анархо-коммунистического объединения «Автономное действие».</w:t>
      </w:r>
    </w:p>
    <w:p w14:paraId="4C408B9A" w14:textId="3F8B38DF"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Руководство.</w:t>
      </w:r>
      <w:r w:rsidRPr="00996604">
        <w:rPr>
          <w:sz w:val="28"/>
          <w:szCs w:val="28"/>
        </w:rPr>
        <w:t xml:space="preserve"> </w:t>
      </w:r>
      <w:r w:rsidRPr="00996604">
        <w:rPr>
          <w:rFonts w:eastAsia="Calibri"/>
          <w:sz w:val="28"/>
          <w:szCs w:val="28"/>
          <w:lang w:eastAsia="en-US"/>
        </w:rPr>
        <w:t>Бученков Д.</w:t>
      </w:r>
      <w:r w:rsidR="00B721D2">
        <w:rPr>
          <w:rFonts w:eastAsia="Calibri"/>
          <w:sz w:val="28"/>
          <w:szCs w:val="28"/>
          <w:lang w:eastAsia="en-US"/>
        </w:rPr>
        <w:t> </w:t>
      </w:r>
      <w:r w:rsidRPr="00996604">
        <w:rPr>
          <w:rFonts w:eastAsia="Calibri"/>
          <w:sz w:val="28"/>
          <w:szCs w:val="28"/>
          <w:lang w:eastAsia="en-US"/>
        </w:rPr>
        <w:t>Е. (2</w:t>
      </w:r>
      <w:r w:rsidR="00ED7757">
        <w:rPr>
          <w:rFonts w:eastAsia="Calibri"/>
          <w:sz w:val="28"/>
          <w:szCs w:val="28"/>
          <w:lang w:eastAsia="en-US"/>
        </w:rPr>
        <w:t>013</w:t>
      </w:r>
      <w:r w:rsidR="00B721D2">
        <w:rPr>
          <w:rFonts w:eastAsia="Calibri"/>
          <w:sz w:val="28"/>
          <w:szCs w:val="28"/>
          <w:lang w:eastAsia="en-US"/>
        </w:rPr>
        <w:t>–</w:t>
      </w:r>
      <w:r w:rsidR="00ED7757">
        <w:rPr>
          <w:rFonts w:eastAsia="Calibri"/>
          <w:sz w:val="28"/>
          <w:szCs w:val="28"/>
          <w:lang w:eastAsia="en-US"/>
        </w:rPr>
        <w:t>2017</w:t>
      </w:r>
      <w:r w:rsidR="008D0FDC">
        <w:rPr>
          <w:rFonts w:eastAsia="Calibri"/>
          <w:sz w:val="28"/>
          <w:szCs w:val="28"/>
          <w:lang w:eastAsia="en-US"/>
        </w:rPr>
        <w:t xml:space="preserve"> гг.</w:t>
      </w:r>
      <w:r w:rsidR="00ED7757">
        <w:rPr>
          <w:rFonts w:eastAsia="Calibri"/>
          <w:sz w:val="28"/>
          <w:szCs w:val="28"/>
          <w:lang w:eastAsia="en-US"/>
        </w:rPr>
        <w:t>), Речкалов С.</w:t>
      </w:r>
      <w:r w:rsidR="00B721D2">
        <w:rPr>
          <w:rFonts w:eastAsia="Calibri"/>
          <w:sz w:val="28"/>
          <w:szCs w:val="28"/>
          <w:lang w:eastAsia="en-US"/>
        </w:rPr>
        <w:t> </w:t>
      </w:r>
      <w:r w:rsidR="00ED7757">
        <w:rPr>
          <w:rFonts w:eastAsia="Calibri"/>
          <w:sz w:val="28"/>
          <w:szCs w:val="28"/>
          <w:lang w:eastAsia="en-US"/>
        </w:rPr>
        <w:t>В. (2017</w:t>
      </w:r>
      <w:r w:rsidR="00B721D2">
        <w:rPr>
          <w:rFonts w:eastAsia="Calibri"/>
          <w:sz w:val="28"/>
          <w:szCs w:val="28"/>
          <w:lang w:eastAsia="en-US"/>
        </w:rPr>
        <w:t>–</w:t>
      </w:r>
      <w:r w:rsidR="00ED7757">
        <w:rPr>
          <w:rFonts w:eastAsia="Calibri"/>
          <w:sz w:val="28"/>
          <w:szCs w:val="28"/>
          <w:lang w:eastAsia="en-US"/>
        </w:rPr>
        <w:t>2018</w:t>
      </w:r>
      <w:r w:rsidR="008D0FDC">
        <w:rPr>
          <w:rFonts w:eastAsia="Calibri"/>
          <w:sz w:val="28"/>
          <w:szCs w:val="28"/>
          <w:lang w:eastAsia="en-US"/>
        </w:rPr>
        <w:t xml:space="preserve"> гг.</w:t>
      </w:r>
      <w:r w:rsidR="00ED7757">
        <w:rPr>
          <w:rFonts w:eastAsia="Calibri"/>
          <w:sz w:val="28"/>
          <w:szCs w:val="28"/>
          <w:lang w:eastAsia="en-US"/>
        </w:rPr>
        <w:t>)</w:t>
      </w:r>
      <w:r w:rsidRPr="00996604">
        <w:rPr>
          <w:rFonts w:eastAsia="Calibri"/>
          <w:sz w:val="28"/>
          <w:szCs w:val="28"/>
          <w:lang w:eastAsia="en-US"/>
        </w:rPr>
        <w:t xml:space="preserve"> </w:t>
      </w:r>
      <w:r w:rsidR="00ED7757">
        <w:rPr>
          <w:rFonts w:eastAsia="Calibri"/>
          <w:sz w:val="28"/>
          <w:szCs w:val="28"/>
          <w:lang w:eastAsia="en-US"/>
        </w:rPr>
        <w:t>(оба находя</w:t>
      </w:r>
      <w:r w:rsidRPr="00996604">
        <w:rPr>
          <w:rFonts w:eastAsia="Calibri"/>
          <w:sz w:val="28"/>
          <w:szCs w:val="28"/>
          <w:lang w:eastAsia="en-US"/>
        </w:rPr>
        <w:t>тся за границей</w:t>
      </w:r>
      <w:r w:rsidR="00ED7757">
        <w:rPr>
          <w:rFonts w:eastAsia="Calibri"/>
          <w:sz w:val="28"/>
          <w:szCs w:val="28"/>
          <w:lang w:eastAsia="en-US"/>
        </w:rPr>
        <w:t>)</w:t>
      </w:r>
      <w:r w:rsidRPr="00996604">
        <w:rPr>
          <w:rFonts w:eastAsia="Calibri"/>
          <w:sz w:val="28"/>
          <w:szCs w:val="28"/>
          <w:lang w:eastAsia="en-US"/>
        </w:rPr>
        <w:t>.</w:t>
      </w:r>
    </w:p>
    <w:p w14:paraId="6338630B" w14:textId="77777777"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Структура и оснащение. </w:t>
      </w:r>
      <w:r w:rsidRPr="00996604">
        <w:rPr>
          <w:rFonts w:eastAsia="Calibri"/>
          <w:sz w:val="28"/>
          <w:szCs w:val="28"/>
          <w:lang w:eastAsia="en-US"/>
        </w:rPr>
        <w:t>Структурные подразделения действовали</w:t>
      </w:r>
      <w:r w:rsidRPr="00996604">
        <w:rPr>
          <w:rFonts w:eastAsia="Calibri"/>
          <w:sz w:val="28"/>
          <w:szCs w:val="28"/>
          <w:highlight w:val="yellow"/>
          <w:lang w:eastAsia="en-US"/>
        </w:rPr>
        <w:t xml:space="preserve"> </w:t>
      </w:r>
      <w:r w:rsidRPr="00996604">
        <w:rPr>
          <w:rFonts w:eastAsia="Calibri"/>
          <w:sz w:val="28"/>
          <w:szCs w:val="28"/>
          <w:lang w:eastAsia="en-US"/>
        </w:rPr>
        <w:br/>
        <w:t xml:space="preserve">в Республике Татарстан, Архангельской, Белгородской, Вологодской, Иркутской, Калининградской, Калужской, Липецкой, Московской и Челябинской областях. </w:t>
      </w:r>
    </w:p>
    <w:p w14:paraId="053C7D82" w14:textId="57025A87"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sz w:val="28"/>
          <w:szCs w:val="28"/>
          <w:lang w:eastAsia="en-US"/>
        </w:rPr>
        <w:t xml:space="preserve">Деятельность движения носила закрытый характер. Вступление в его ряды было возможным по рекомендации членов </w:t>
      </w:r>
      <w:r w:rsidR="005C301F" w:rsidRPr="005C301F">
        <w:rPr>
          <w:sz w:val="28"/>
          <w:szCs w:val="28"/>
        </w:rPr>
        <w:t>движени</w:t>
      </w:r>
      <w:r w:rsidR="008D0FDC">
        <w:rPr>
          <w:sz w:val="28"/>
          <w:szCs w:val="28"/>
        </w:rPr>
        <w:t>я</w:t>
      </w:r>
      <w:r w:rsidR="005C301F" w:rsidRPr="005C301F">
        <w:rPr>
          <w:sz w:val="28"/>
          <w:szCs w:val="28"/>
        </w:rPr>
        <w:t xml:space="preserve"> </w:t>
      </w:r>
      <w:r w:rsidR="000341B3">
        <w:rPr>
          <w:sz w:val="28"/>
          <w:szCs w:val="28"/>
        </w:rPr>
        <w:t>«</w:t>
      </w:r>
      <w:r w:rsidR="005C301F" w:rsidRPr="005C301F">
        <w:rPr>
          <w:sz w:val="28"/>
          <w:szCs w:val="28"/>
        </w:rPr>
        <w:t>НС»</w:t>
      </w:r>
      <w:r w:rsidRPr="00996604">
        <w:rPr>
          <w:rFonts w:eastAsia="Calibri"/>
          <w:sz w:val="28"/>
          <w:szCs w:val="28"/>
          <w:lang w:eastAsia="en-US"/>
        </w:rPr>
        <w:t>, а также путем подачи заявки и анкеты через электронную почту.</w:t>
      </w:r>
    </w:p>
    <w:p w14:paraId="7CA795E7" w14:textId="77777777"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Месторасположение.</w:t>
      </w:r>
      <w:r w:rsidRPr="00996604">
        <w:rPr>
          <w:rFonts w:eastAsia="Calibri"/>
          <w:sz w:val="28"/>
          <w:szCs w:val="28"/>
          <w:lang w:eastAsia="en-US"/>
        </w:rPr>
        <w:t xml:space="preserve"> Город Москва и указанные субъекты Российской Федерации.</w:t>
      </w:r>
    </w:p>
    <w:p w14:paraId="442EA92B" w14:textId="02757632" w:rsidR="00996604" w:rsidRPr="00996604" w:rsidRDefault="00996604" w:rsidP="00996604">
      <w:pPr>
        <w:widowControl/>
        <w:autoSpaceDE/>
        <w:autoSpaceDN/>
        <w:adjustRightInd/>
        <w:spacing w:line="360" w:lineRule="auto"/>
        <w:ind w:firstLine="709"/>
        <w:jc w:val="both"/>
        <w:rPr>
          <w:rFonts w:eastAsia="Calibri"/>
          <w:b/>
          <w:sz w:val="28"/>
          <w:szCs w:val="28"/>
          <w:lang w:eastAsia="en-US"/>
        </w:rPr>
      </w:pPr>
      <w:r w:rsidRPr="00996604">
        <w:rPr>
          <w:rFonts w:eastAsia="Calibri"/>
          <w:b/>
          <w:sz w:val="28"/>
          <w:szCs w:val="28"/>
          <w:lang w:eastAsia="en-US"/>
        </w:rPr>
        <w:lastRenderedPageBreak/>
        <w:t>Состав и численность.</w:t>
      </w:r>
      <w:r w:rsidRPr="00996604">
        <w:rPr>
          <w:rFonts w:eastAsia="Calibri"/>
          <w:sz w:val="28"/>
          <w:szCs w:val="28"/>
          <w:lang w:eastAsia="en-US"/>
        </w:rPr>
        <w:t xml:space="preserve"> Объединяющей основой для участников движения являлась экстремистская и террористическая деятельность. Общее количество участников движения </w:t>
      </w:r>
      <w:r w:rsidR="008D0FDC">
        <w:rPr>
          <w:rFonts w:eastAsia="Calibri"/>
          <w:sz w:val="28"/>
          <w:szCs w:val="28"/>
          <w:lang w:eastAsia="en-US"/>
        </w:rPr>
        <w:t>«</w:t>
      </w:r>
      <w:r w:rsidRPr="00996604">
        <w:rPr>
          <w:rFonts w:eastAsia="Calibri"/>
          <w:sz w:val="28"/>
          <w:szCs w:val="28"/>
          <w:lang w:eastAsia="en-US"/>
        </w:rPr>
        <w:t xml:space="preserve">НС», на момент вынесения судебного решения составляло более 400 человек, при этом информационные ресурсы движения распространяли свое влияние на аудиторию, составляющую </w:t>
      </w:r>
      <w:r w:rsidR="00AD2E2B">
        <w:rPr>
          <w:rFonts w:eastAsia="Calibri"/>
          <w:sz w:val="28"/>
          <w:szCs w:val="28"/>
          <w:lang w:eastAsia="en-US"/>
        </w:rPr>
        <w:t>около 40 тыс.</w:t>
      </w:r>
      <w:r w:rsidRPr="00996604">
        <w:rPr>
          <w:rFonts w:eastAsia="Calibri"/>
          <w:sz w:val="28"/>
          <w:szCs w:val="28"/>
          <w:lang w:eastAsia="en-US"/>
        </w:rPr>
        <w:t xml:space="preserve"> человек. </w:t>
      </w:r>
    </w:p>
    <w:p w14:paraId="4D1C9FD3" w14:textId="77777777" w:rsidR="00996604" w:rsidRPr="00996604" w:rsidRDefault="00996604" w:rsidP="00996604">
      <w:pPr>
        <w:widowControl/>
        <w:autoSpaceDE/>
        <w:autoSpaceDN/>
        <w:adjustRightInd/>
        <w:spacing w:line="360" w:lineRule="auto"/>
        <w:ind w:firstLine="709"/>
        <w:jc w:val="both"/>
        <w:rPr>
          <w:sz w:val="28"/>
          <w:szCs w:val="28"/>
        </w:rPr>
      </w:pPr>
      <w:r w:rsidRPr="00996604">
        <w:rPr>
          <w:rFonts w:eastAsia="Calibri"/>
          <w:b/>
          <w:sz w:val="28"/>
          <w:szCs w:val="28"/>
          <w:lang w:eastAsia="en-US"/>
        </w:rPr>
        <w:t xml:space="preserve">Идеологические установки. </w:t>
      </w:r>
      <w:r w:rsidRPr="00996604">
        <w:rPr>
          <w:rFonts w:eastAsia="Calibri"/>
          <w:sz w:val="28"/>
          <w:szCs w:val="28"/>
          <w:lang w:eastAsia="en-US"/>
        </w:rPr>
        <w:t>А</w:t>
      </w:r>
      <w:r w:rsidRPr="00996604">
        <w:rPr>
          <w:sz w:val="28"/>
          <w:szCs w:val="28"/>
        </w:rPr>
        <w:t>нархизм, анархо-коммунизм, антифашизм, антисоветизм.</w:t>
      </w:r>
    </w:p>
    <w:p w14:paraId="5E2C4D3F" w14:textId="230FE82E" w:rsidR="00996604" w:rsidRPr="00996604" w:rsidRDefault="00996604" w:rsidP="00996604">
      <w:pPr>
        <w:widowControl/>
        <w:shd w:val="clear" w:color="auto" w:fill="FFFFFF"/>
        <w:suppressAutoHyphens/>
        <w:spacing w:line="360" w:lineRule="auto"/>
        <w:ind w:firstLine="709"/>
        <w:jc w:val="both"/>
        <w:rPr>
          <w:sz w:val="28"/>
          <w:szCs w:val="28"/>
        </w:rPr>
      </w:pPr>
      <w:r w:rsidRPr="00996604">
        <w:rPr>
          <w:sz w:val="28"/>
          <w:szCs w:val="28"/>
        </w:rPr>
        <w:t xml:space="preserve">Согласно уставным документам движение является анархистской организацией, рассматривающей государство, а также правящие классы как нежелательные и ненужные элементы для развития общества и достижения его благополучия. Сторонники анархизма отстаивают принцип безгосударственного общества, основанного на неиерархических и добровольных ассоциациях и не управляемого государством. В соответствии с этим идеология </w:t>
      </w:r>
      <w:r w:rsidR="005C301F" w:rsidRPr="00996604">
        <w:rPr>
          <w:rFonts w:eastAsia="Calibri"/>
          <w:sz w:val="28"/>
          <w:szCs w:val="28"/>
          <w:lang w:eastAsia="en-US"/>
        </w:rPr>
        <w:t xml:space="preserve">движения </w:t>
      </w:r>
      <w:r w:rsidR="00E51B8B">
        <w:rPr>
          <w:rFonts w:eastAsia="Calibri"/>
          <w:sz w:val="28"/>
          <w:szCs w:val="28"/>
          <w:lang w:eastAsia="en-US"/>
        </w:rPr>
        <w:t>«</w:t>
      </w:r>
      <w:r w:rsidR="005C301F" w:rsidRPr="00996604">
        <w:rPr>
          <w:rFonts w:eastAsia="Calibri"/>
          <w:sz w:val="28"/>
          <w:szCs w:val="28"/>
          <w:lang w:eastAsia="en-US"/>
        </w:rPr>
        <w:t>НС»</w:t>
      </w:r>
      <w:r w:rsidRPr="00996604">
        <w:rPr>
          <w:sz w:val="28"/>
          <w:szCs w:val="28"/>
        </w:rPr>
        <w:t xml:space="preserve"> заключалась в формировании в России революционного движения для построения бесклассового общества, основанного на горизонтальных связях, взаимопомощи и солидарности людей. </w:t>
      </w:r>
    </w:p>
    <w:p w14:paraId="649C63CB" w14:textId="33617B89" w:rsidR="00996604" w:rsidRPr="00996604" w:rsidRDefault="00996604" w:rsidP="00996604">
      <w:pPr>
        <w:widowControl/>
        <w:autoSpaceDE/>
        <w:autoSpaceDN/>
        <w:adjustRightInd/>
        <w:spacing w:line="360" w:lineRule="auto"/>
        <w:ind w:firstLine="709"/>
        <w:jc w:val="both"/>
        <w:rPr>
          <w:rFonts w:eastAsia="Calibri"/>
          <w:spacing w:val="-4"/>
          <w:sz w:val="28"/>
          <w:szCs w:val="28"/>
          <w:lang w:eastAsia="en-US"/>
        </w:rPr>
      </w:pPr>
      <w:r w:rsidRPr="00996604">
        <w:rPr>
          <w:rFonts w:eastAsia="Calibri"/>
          <w:b/>
          <w:sz w:val="28"/>
          <w:szCs w:val="28"/>
          <w:lang w:eastAsia="en-US"/>
        </w:rPr>
        <w:t xml:space="preserve">Средства пропаганды. </w:t>
      </w:r>
      <w:r w:rsidRPr="00996604">
        <w:rPr>
          <w:rFonts w:eastAsia="Calibri"/>
          <w:spacing w:val="-4"/>
          <w:sz w:val="28"/>
          <w:szCs w:val="28"/>
          <w:lang w:eastAsia="en-US"/>
        </w:rPr>
        <w:t xml:space="preserve">Для пропаганды и </w:t>
      </w:r>
      <w:r w:rsidRPr="00996604">
        <w:rPr>
          <w:rFonts w:eastAsia="Calibri"/>
          <w:sz w:val="28"/>
          <w:szCs w:val="28"/>
          <w:lang w:eastAsia="en-US"/>
        </w:rPr>
        <w:t xml:space="preserve">координации своей деятельности, а также для привлечения новых участников, распространения фото- и видеоотчетов о проведенных акциях использовались группы и каналы в социальной сети «ВКонтакте», мессенджере </w:t>
      </w:r>
      <w:r w:rsidR="008D0FDC">
        <w:rPr>
          <w:rFonts w:eastAsia="Calibri"/>
          <w:sz w:val="28"/>
          <w:szCs w:val="28"/>
          <w:lang w:val="en-US" w:eastAsia="en-US"/>
        </w:rPr>
        <w:t>Telegram</w:t>
      </w:r>
      <w:r w:rsidR="00497462">
        <w:rPr>
          <w:rFonts w:eastAsia="Calibri"/>
          <w:spacing w:val="-4"/>
          <w:sz w:val="28"/>
          <w:szCs w:val="28"/>
          <w:lang w:eastAsia="en-US"/>
        </w:rPr>
        <w:t xml:space="preserve">, видеохостинге </w:t>
      </w:r>
      <w:r w:rsidR="00497462">
        <w:rPr>
          <w:rFonts w:eastAsia="Calibri"/>
          <w:spacing w:val="-4"/>
          <w:sz w:val="28"/>
          <w:szCs w:val="28"/>
          <w:lang w:val="en-US" w:eastAsia="en-US"/>
        </w:rPr>
        <w:t>YouTube</w:t>
      </w:r>
      <w:r w:rsidRPr="00996604">
        <w:rPr>
          <w:rFonts w:eastAsia="Calibri"/>
          <w:spacing w:val="-4"/>
          <w:sz w:val="28"/>
          <w:szCs w:val="28"/>
          <w:lang w:eastAsia="en-US"/>
        </w:rPr>
        <w:t xml:space="preserve"> и др. На указанных ресурсах размещались </w:t>
      </w:r>
      <w:r w:rsidRPr="00996604">
        <w:rPr>
          <w:sz w:val="28"/>
          <w:szCs w:val="28"/>
        </w:rPr>
        <w:t>призывы к осуществлению противоправных действий (поддержка протестов, забастовок, различных социальных конфликтов), насильственному изменению основ конституционного строя, воспрепятствованию законной деятельности государственных органов, поджогам государственных учреждений (</w:t>
      </w:r>
      <w:r w:rsidR="008D0FDC">
        <w:rPr>
          <w:sz w:val="28"/>
          <w:szCs w:val="28"/>
        </w:rPr>
        <w:t xml:space="preserve">зданий </w:t>
      </w:r>
      <w:r w:rsidRPr="00996604">
        <w:rPr>
          <w:sz w:val="28"/>
          <w:szCs w:val="28"/>
        </w:rPr>
        <w:t xml:space="preserve">подразделений ФСБ России, отделений полиции и др.), направленные на дестабилизацию </w:t>
      </w:r>
      <w:r w:rsidR="004226CA">
        <w:rPr>
          <w:sz w:val="28"/>
          <w:szCs w:val="28"/>
        </w:rPr>
        <w:t>обстановки в обществе</w:t>
      </w:r>
      <w:r w:rsidRPr="00996604">
        <w:rPr>
          <w:sz w:val="28"/>
          <w:szCs w:val="28"/>
        </w:rPr>
        <w:t xml:space="preserve">, создание угрозы жизни людей, а </w:t>
      </w:r>
      <w:r w:rsidRPr="00996604">
        <w:rPr>
          <w:sz w:val="28"/>
          <w:szCs w:val="28"/>
        </w:rPr>
        <w:lastRenderedPageBreak/>
        <w:t>также убеждение в правомерности и оправдание с позиции анархизма подобных действий</w:t>
      </w:r>
      <w:r w:rsidR="004226CA">
        <w:rPr>
          <w:sz w:val="28"/>
          <w:szCs w:val="28"/>
        </w:rPr>
        <w:t>.</w:t>
      </w:r>
    </w:p>
    <w:p w14:paraId="5EAD50E4" w14:textId="0309241C" w:rsidR="00996604" w:rsidRPr="00996604" w:rsidRDefault="004226CA" w:rsidP="00996604">
      <w:pPr>
        <w:widowControl/>
        <w:autoSpaceDE/>
        <w:autoSpaceDN/>
        <w:adjustRightInd/>
        <w:spacing w:line="360" w:lineRule="auto"/>
        <w:ind w:firstLine="709"/>
        <w:jc w:val="both"/>
        <w:rPr>
          <w:sz w:val="28"/>
          <w:szCs w:val="28"/>
        </w:rPr>
      </w:pPr>
      <w:r>
        <w:rPr>
          <w:rFonts w:eastAsia="Calibri"/>
          <w:spacing w:val="-4"/>
          <w:sz w:val="28"/>
          <w:szCs w:val="28"/>
          <w:lang w:eastAsia="en-US"/>
        </w:rPr>
        <w:t>Пропагандистский сайт</w:t>
      </w:r>
      <w:r w:rsidR="00996604" w:rsidRPr="00996604">
        <w:rPr>
          <w:rFonts w:eastAsia="Calibri"/>
          <w:spacing w:val="-4"/>
          <w:sz w:val="28"/>
          <w:szCs w:val="28"/>
          <w:lang w:eastAsia="en-US"/>
        </w:rPr>
        <w:t xml:space="preserve"> </w:t>
      </w:r>
      <w:r w:rsidR="00996604" w:rsidRPr="00996604">
        <w:rPr>
          <w:rFonts w:eastAsia="Calibri"/>
          <w:sz w:val="28"/>
          <w:szCs w:val="28"/>
          <w:lang w:eastAsia="en-US"/>
        </w:rPr>
        <w:t>«Народная сам</w:t>
      </w:r>
      <w:r>
        <w:rPr>
          <w:rFonts w:eastAsia="Calibri"/>
          <w:sz w:val="28"/>
          <w:szCs w:val="28"/>
          <w:lang w:eastAsia="en-US"/>
        </w:rPr>
        <w:t>ооборона»</w:t>
      </w:r>
      <w:r w:rsidR="00996604" w:rsidRPr="00996604">
        <w:rPr>
          <w:rFonts w:eastAsia="Calibri"/>
          <w:sz w:val="28"/>
          <w:szCs w:val="28"/>
          <w:lang w:eastAsia="en-US"/>
        </w:rPr>
        <w:t xml:space="preserve"> решением </w:t>
      </w:r>
      <w:r>
        <w:rPr>
          <w:rFonts w:eastAsia="Calibri"/>
          <w:spacing w:val="-3"/>
          <w:sz w:val="28"/>
          <w:szCs w:val="28"/>
          <w:lang w:eastAsia="en-US"/>
        </w:rPr>
        <w:t>Ленинского районного суда г</w:t>
      </w:r>
      <w:r w:rsidR="008D0FDC">
        <w:rPr>
          <w:rFonts w:eastAsia="Calibri"/>
          <w:spacing w:val="-3"/>
          <w:sz w:val="28"/>
          <w:szCs w:val="28"/>
          <w:lang w:eastAsia="en-US"/>
        </w:rPr>
        <w:t>. </w:t>
      </w:r>
      <w:r>
        <w:rPr>
          <w:rFonts w:eastAsia="Calibri"/>
          <w:spacing w:val="-3"/>
          <w:sz w:val="28"/>
          <w:szCs w:val="28"/>
          <w:lang w:eastAsia="en-US"/>
        </w:rPr>
        <w:t>Перми от 18 мая 2020 г</w:t>
      </w:r>
      <w:r w:rsidR="00B721D2">
        <w:rPr>
          <w:rFonts w:eastAsia="Calibri"/>
          <w:spacing w:val="-3"/>
          <w:sz w:val="28"/>
          <w:szCs w:val="28"/>
          <w:lang w:eastAsia="en-US"/>
        </w:rPr>
        <w:t>.</w:t>
      </w:r>
      <w:r>
        <w:rPr>
          <w:rFonts w:eastAsia="Calibri"/>
          <w:spacing w:val="-3"/>
          <w:sz w:val="28"/>
          <w:szCs w:val="28"/>
          <w:lang w:eastAsia="en-US"/>
        </w:rPr>
        <w:t xml:space="preserve"> был</w:t>
      </w:r>
      <w:r w:rsidR="00996604" w:rsidRPr="00996604">
        <w:rPr>
          <w:rFonts w:eastAsia="Calibri"/>
          <w:spacing w:val="-3"/>
          <w:sz w:val="28"/>
          <w:szCs w:val="28"/>
          <w:lang w:eastAsia="en-US"/>
        </w:rPr>
        <w:t xml:space="preserve"> заблокирован в связи с </w:t>
      </w:r>
      <w:r w:rsidR="00996604" w:rsidRPr="00996604">
        <w:rPr>
          <w:rFonts w:eastAsia="Calibri"/>
          <w:spacing w:val="-5"/>
          <w:sz w:val="28"/>
          <w:szCs w:val="28"/>
          <w:lang w:eastAsia="en-US"/>
        </w:rPr>
        <w:t>распространением материалов</w:t>
      </w:r>
      <w:r w:rsidR="00996604" w:rsidRPr="00996604">
        <w:rPr>
          <w:rFonts w:eastAsia="Calibri"/>
          <w:smallCaps/>
          <w:spacing w:val="-5"/>
          <w:sz w:val="28"/>
          <w:szCs w:val="28"/>
          <w:lang w:eastAsia="en-US"/>
        </w:rPr>
        <w:t xml:space="preserve">, </w:t>
      </w:r>
      <w:r>
        <w:rPr>
          <w:rFonts w:eastAsia="Calibri"/>
          <w:spacing w:val="-5"/>
          <w:sz w:val="28"/>
          <w:szCs w:val="28"/>
          <w:lang w:eastAsia="en-US"/>
        </w:rPr>
        <w:t xml:space="preserve">оправдывающих </w:t>
      </w:r>
      <w:r w:rsidR="00996604" w:rsidRPr="00996604">
        <w:rPr>
          <w:rFonts w:eastAsia="Calibri"/>
          <w:spacing w:val="-5"/>
          <w:sz w:val="28"/>
          <w:szCs w:val="28"/>
          <w:lang w:eastAsia="en-US"/>
        </w:rPr>
        <w:t xml:space="preserve">и пропагандирующих </w:t>
      </w:r>
      <w:r w:rsidR="00996604" w:rsidRPr="00996604">
        <w:rPr>
          <w:rFonts w:eastAsia="Calibri"/>
          <w:spacing w:val="-3"/>
          <w:sz w:val="28"/>
          <w:szCs w:val="28"/>
          <w:lang w:eastAsia="en-US"/>
        </w:rPr>
        <w:t>террористическую деятельность</w:t>
      </w:r>
      <w:r w:rsidR="00996604" w:rsidRPr="00996604">
        <w:rPr>
          <w:sz w:val="28"/>
          <w:szCs w:val="28"/>
          <w:vertAlign w:val="superscript"/>
        </w:rPr>
        <w:footnoteReference w:id="613"/>
      </w:r>
      <w:r w:rsidR="00996604" w:rsidRPr="00996604">
        <w:rPr>
          <w:sz w:val="28"/>
          <w:szCs w:val="28"/>
        </w:rPr>
        <w:t>.</w:t>
      </w:r>
    </w:p>
    <w:p w14:paraId="3A05151E" w14:textId="4353BA04" w:rsidR="00996604" w:rsidRPr="00996604" w:rsidRDefault="00996604" w:rsidP="00996604">
      <w:pPr>
        <w:widowControl/>
        <w:shd w:val="clear" w:color="auto" w:fill="FFFFFF"/>
        <w:suppressAutoHyphens/>
        <w:spacing w:line="360" w:lineRule="auto"/>
        <w:ind w:firstLine="709"/>
        <w:jc w:val="both"/>
        <w:rPr>
          <w:rFonts w:eastAsia="Calibri"/>
          <w:sz w:val="28"/>
          <w:szCs w:val="28"/>
          <w:lang w:eastAsia="en-US"/>
        </w:rPr>
      </w:pPr>
      <w:r w:rsidRPr="00996604">
        <w:rPr>
          <w:b/>
          <w:sz w:val="28"/>
          <w:szCs w:val="28"/>
        </w:rPr>
        <w:t xml:space="preserve">Символика. </w:t>
      </w:r>
      <w:r w:rsidRPr="00996604">
        <w:rPr>
          <w:rFonts w:eastAsia="Calibri"/>
          <w:sz w:val="28"/>
          <w:szCs w:val="28"/>
          <w:lang w:eastAsia="en-US"/>
        </w:rPr>
        <w:t>Движение име</w:t>
      </w:r>
      <w:r w:rsidR="00E51B8B">
        <w:rPr>
          <w:rFonts w:eastAsia="Calibri"/>
          <w:sz w:val="28"/>
          <w:szCs w:val="28"/>
          <w:lang w:eastAsia="en-US"/>
        </w:rPr>
        <w:t>ло</w:t>
      </w:r>
      <w:r w:rsidRPr="00996604">
        <w:rPr>
          <w:rFonts w:eastAsia="Calibri"/>
          <w:sz w:val="28"/>
          <w:szCs w:val="28"/>
          <w:lang w:eastAsia="en-US"/>
        </w:rPr>
        <w:t xml:space="preserve"> символику в виде черного четырехконечного щита с красным окаймлением, на котором изображен круг красного цвета, внутри круга черным цветом изображена рука в виде сжатого кулака. По краю круга имеется надпись белого цвета «Народная самооборона»</w:t>
      </w:r>
      <w:r w:rsidRPr="00996604">
        <w:rPr>
          <w:rFonts w:eastAsia="Calibri"/>
          <w:sz w:val="28"/>
          <w:szCs w:val="28"/>
          <w:vertAlign w:val="superscript"/>
          <w:lang w:eastAsia="en-US"/>
        </w:rPr>
        <w:footnoteReference w:id="614"/>
      </w:r>
      <w:r w:rsidRPr="00996604">
        <w:rPr>
          <w:rFonts w:eastAsia="Calibri"/>
          <w:sz w:val="28"/>
          <w:szCs w:val="28"/>
          <w:lang w:eastAsia="en-US"/>
        </w:rPr>
        <w:t>.</w:t>
      </w:r>
    </w:p>
    <w:tbl>
      <w:tblPr>
        <w:tblW w:w="0" w:type="auto"/>
        <w:tblInd w:w="108" w:type="dxa"/>
        <w:tblLook w:val="0000" w:firstRow="0" w:lastRow="0" w:firstColumn="0" w:lastColumn="0" w:noHBand="0" w:noVBand="0"/>
      </w:tblPr>
      <w:tblGrid>
        <w:gridCol w:w="4820"/>
        <w:gridCol w:w="4426"/>
      </w:tblGrid>
      <w:tr w:rsidR="00996604" w:rsidRPr="00996604" w14:paraId="2472E777" w14:textId="77777777" w:rsidTr="00D408E8">
        <w:trPr>
          <w:trHeight w:val="2266"/>
        </w:trPr>
        <w:tc>
          <w:tcPr>
            <w:tcW w:w="4962" w:type="dxa"/>
          </w:tcPr>
          <w:p w14:paraId="7C4F817A" w14:textId="59B48469" w:rsidR="00996604" w:rsidRPr="00996604" w:rsidRDefault="00996604" w:rsidP="00996604">
            <w:pPr>
              <w:widowControl/>
              <w:suppressAutoHyphens/>
              <w:autoSpaceDE/>
              <w:autoSpaceDN/>
              <w:adjustRightInd/>
              <w:spacing w:line="360" w:lineRule="auto"/>
              <w:jc w:val="center"/>
              <w:rPr>
                <w:rFonts w:eastAsia="Calibri"/>
                <w:sz w:val="24"/>
                <w:szCs w:val="24"/>
                <w:lang w:eastAsia="en-US"/>
              </w:rPr>
            </w:pPr>
            <w:r w:rsidRPr="00996604">
              <w:rPr>
                <w:rFonts w:eastAsia="Calibri"/>
                <w:noProof/>
                <w:sz w:val="24"/>
                <w:szCs w:val="24"/>
              </w:rPr>
              <w:drawing>
                <wp:inline distT="0" distB="0" distL="0" distR="0" wp14:anchorId="058AB48C" wp14:editId="002655C1">
                  <wp:extent cx="1212215" cy="1329055"/>
                  <wp:effectExtent l="0" t="0" r="6985"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12215" cy="1329055"/>
                          </a:xfrm>
                          <a:prstGeom prst="rect">
                            <a:avLst/>
                          </a:prstGeom>
                          <a:noFill/>
                          <a:ln>
                            <a:noFill/>
                          </a:ln>
                        </pic:spPr>
                      </pic:pic>
                    </a:graphicData>
                  </a:graphic>
                </wp:inline>
              </w:drawing>
            </w:r>
          </w:p>
        </w:tc>
        <w:tc>
          <w:tcPr>
            <w:tcW w:w="4489" w:type="dxa"/>
          </w:tcPr>
          <w:p w14:paraId="11271C3C" w14:textId="740CFDE9" w:rsidR="00996604" w:rsidRPr="00996604" w:rsidRDefault="00996604" w:rsidP="00996604">
            <w:pPr>
              <w:widowControl/>
              <w:suppressAutoHyphens/>
              <w:autoSpaceDE/>
              <w:autoSpaceDN/>
              <w:adjustRightInd/>
              <w:spacing w:line="360" w:lineRule="auto"/>
              <w:jc w:val="center"/>
              <w:rPr>
                <w:sz w:val="24"/>
                <w:szCs w:val="24"/>
              </w:rPr>
            </w:pPr>
            <w:r w:rsidRPr="00996604">
              <w:rPr>
                <w:rFonts w:eastAsia="Calibri"/>
                <w:noProof/>
                <w:sz w:val="24"/>
                <w:szCs w:val="24"/>
              </w:rPr>
              <w:drawing>
                <wp:inline distT="0" distB="0" distL="0" distR="0" wp14:anchorId="353D1209" wp14:editId="0B3E6748">
                  <wp:extent cx="1924685" cy="1286510"/>
                  <wp:effectExtent l="0" t="0" r="0" b="8890"/>
                  <wp:docPr id="29" name="Рисунок 29"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логотип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24685" cy="1286510"/>
                          </a:xfrm>
                          <a:prstGeom prst="rect">
                            <a:avLst/>
                          </a:prstGeom>
                          <a:noFill/>
                          <a:ln>
                            <a:noFill/>
                          </a:ln>
                        </pic:spPr>
                      </pic:pic>
                    </a:graphicData>
                  </a:graphic>
                </wp:inline>
              </w:drawing>
            </w:r>
          </w:p>
        </w:tc>
      </w:tr>
      <w:tr w:rsidR="00996604" w:rsidRPr="00996604" w14:paraId="4C0337F7" w14:textId="77777777" w:rsidTr="00D408E8">
        <w:trPr>
          <w:trHeight w:val="269"/>
        </w:trPr>
        <w:tc>
          <w:tcPr>
            <w:tcW w:w="9451" w:type="dxa"/>
            <w:gridSpan w:val="2"/>
          </w:tcPr>
          <w:p w14:paraId="67268683" w14:textId="53B9F6C3" w:rsidR="00996604" w:rsidRPr="00996604" w:rsidRDefault="00996604" w:rsidP="00E51B8B">
            <w:pPr>
              <w:widowControl/>
              <w:suppressAutoHyphens/>
              <w:autoSpaceDE/>
              <w:autoSpaceDN/>
              <w:adjustRightInd/>
              <w:spacing w:after="120" w:line="360" w:lineRule="auto"/>
              <w:jc w:val="center"/>
              <w:rPr>
                <w:rFonts w:eastAsia="Calibri"/>
                <w:noProof/>
                <w:sz w:val="24"/>
                <w:szCs w:val="24"/>
              </w:rPr>
            </w:pPr>
            <w:r w:rsidRPr="00996604">
              <w:rPr>
                <w:rFonts w:eastAsia="Calibri"/>
                <w:i/>
                <w:sz w:val="24"/>
                <w:szCs w:val="24"/>
                <w:lang w:eastAsia="en-US"/>
              </w:rPr>
              <w:t>Эмблема и флаг, используемые движени</w:t>
            </w:r>
            <w:r w:rsidR="00E51B8B">
              <w:rPr>
                <w:rFonts w:eastAsia="Calibri"/>
                <w:i/>
                <w:sz w:val="24"/>
                <w:szCs w:val="24"/>
                <w:lang w:eastAsia="en-US"/>
              </w:rPr>
              <w:t>ем</w:t>
            </w:r>
            <w:r w:rsidRPr="00996604">
              <w:rPr>
                <w:rFonts w:eastAsia="Calibri"/>
                <w:i/>
                <w:sz w:val="24"/>
                <w:szCs w:val="24"/>
                <w:lang w:eastAsia="en-US"/>
              </w:rPr>
              <w:t xml:space="preserve"> </w:t>
            </w:r>
            <w:r w:rsidR="00E51B8B">
              <w:rPr>
                <w:rFonts w:eastAsia="Calibri"/>
                <w:i/>
                <w:sz w:val="24"/>
                <w:szCs w:val="24"/>
                <w:lang w:eastAsia="en-US"/>
              </w:rPr>
              <w:t>«</w:t>
            </w:r>
            <w:r w:rsidRPr="00996604">
              <w:rPr>
                <w:rFonts w:eastAsia="Calibri"/>
                <w:i/>
                <w:sz w:val="24"/>
                <w:szCs w:val="24"/>
                <w:lang w:eastAsia="en-US"/>
              </w:rPr>
              <w:t>Н</w:t>
            </w:r>
            <w:r w:rsidR="00E51B8B">
              <w:rPr>
                <w:rFonts w:eastAsia="Calibri"/>
                <w:i/>
                <w:sz w:val="24"/>
                <w:szCs w:val="24"/>
                <w:lang w:eastAsia="en-US"/>
              </w:rPr>
              <w:t>ародная самооборона»</w:t>
            </w:r>
            <w:r w:rsidRPr="00996604">
              <w:rPr>
                <w:rFonts w:eastAsia="Calibri"/>
                <w:i/>
                <w:sz w:val="24"/>
                <w:szCs w:val="24"/>
                <w:vertAlign w:val="superscript"/>
                <w:lang w:eastAsia="en-US"/>
              </w:rPr>
              <w:footnoteReference w:id="615"/>
            </w:r>
          </w:p>
        </w:tc>
      </w:tr>
    </w:tbl>
    <w:p w14:paraId="3286D98B" w14:textId="3186C511" w:rsidR="00996604" w:rsidRPr="00996604" w:rsidRDefault="00996604" w:rsidP="00996604">
      <w:pPr>
        <w:widowControl/>
        <w:autoSpaceDE/>
        <w:autoSpaceDN/>
        <w:adjustRightInd/>
        <w:spacing w:line="360" w:lineRule="auto"/>
        <w:ind w:firstLine="709"/>
        <w:jc w:val="both"/>
        <w:rPr>
          <w:sz w:val="28"/>
          <w:szCs w:val="28"/>
        </w:rPr>
      </w:pPr>
      <w:r w:rsidRPr="00996604">
        <w:rPr>
          <w:rFonts w:eastAsia="Calibri"/>
          <w:b/>
          <w:sz w:val="28"/>
          <w:szCs w:val="28"/>
          <w:lang w:eastAsia="en-US"/>
        </w:rPr>
        <w:t>Преступная деятельность.</w:t>
      </w:r>
      <w:r w:rsidRPr="004226CA">
        <w:rPr>
          <w:rFonts w:eastAsia="Calibri"/>
          <w:sz w:val="28"/>
          <w:szCs w:val="28"/>
          <w:lang w:eastAsia="en-US"/>
        </w:rPr>
        <w:t xml:space="preserve"> </w:t>
      </w:r>
      <w:r w:rsidR="004226CA" w:rsidRPr="004226CA">
        <w:rPr>
          <w:rFonts w:eastAsia="Calibri"/>
          <w:sz w:val="28"/>
          <w:szCs w:val="28"/>
          <w:lang w:eastAsia="en-US"/>
        </w:rPr>
        <w:t>Члены</w:t>
      </w:r>
      <w:r w:rsidR="004226CA">
        <w:rPr>
          <w:rFonts w:eastAsia="Calibri"/>
          <w:sz w:val="28"/>
          <w:szCs w:val="28"/>
          <w:lang w:eastAsia="en-US"/>
        </w:rPr>
        <w:t xml:space="preserve"> движения </w:t>
      </w:r>
      <w:r w:rsidR="00E51B8B">
        <w:rPr>
          <w:rFonts w:eastAsia="Calibri"/>
          <w:sz w:val="28"/>
          <w:szCs w:val="28"/>
          <w:lang w:eastAsia="en-US"/>
        </w:rPr>
        <w:t>«</w:t>
      </w:r>
      <w:r w:rsidR="004226CA">
        <w:rPr>
          <w:rFonts w:eastAsia="Calibri"/>
          <w:sz w:val="28"/>
          <w:szCs w:val="28"/>
          <w:lang w:eastAsia="en-US"/>
        </w:rPr>
        <w:t>НС» соверш</w:t>
      </w:r>
      <w:r w:rsidR="00E51B8B">
        <w:rPr>
          <w:rFonts w:eastAsia="Calibri"/>
          <w:sz w:val="28"/>
          <w:szCs w:val="28"/>
          <w:lang w:eastAsia="en-US"/>
        </w:rPr>
        <w:t>а</w:t>
      </w:r>
      <w:r w:rsidR="004226CA">
        <w:rPr>
          <w:rFonts w:eastAsia="Calibri"/>
          <w:sz w:val="28"/>
          <w:szCs w:val="28"/>
          <w:lang w:eastAsia="en-US"/>
        </w:rPr>
        <w:t>ли</w:t>
      </w:r>
      <w:r w:rsidRPr="00996604">
        <w:rPr>
          <w:rFonts w:eastAsia="Calibri"/>
          <w:sz w:val="28"/>
          <w:szCs w:val="28"/>
          <w:lang w:eastAsia="en-US"/>
        </w:rPr>
        <w:t xml:space="preserve"> д</w:t>
      </w:r>
      <w:r w:rsidRPr="00996604">
        <w:rPr>
          <w:sz w:val="28"/>
          <w:szCs w:val="28"/>
        </w:rPr>
        <w:t>ля дост</w:t>
      </w:r>
      <w:r w:rsidR="004226CA">
        <w:rPr>
          <w:sz w:val="28"/>
          <w:szCs w:val="28"/>
        </w:rPr>
        <w:t>ижения деструктивных целей акты вандализма, поджоги</w:t>
      </w:r>
      <w:r w:rsidRPr="00996604">
        <w:rPr>
          <w:sz w:val="28"/>
          <w:szCs w:val="28"/>
        </w:rPr>
        <w:t xml:space="preserve"> админ</w:t>
      </w:r>
      <w:r w:rsidR="004226CA">
        <w:rPr>
          <w:sz w:val="28"/>
          <w:szCs w:val="28"/>
        </w:rPr>
        <w:t>истративных зданий и хулиганские действия</w:t>
      </w:r>
      <w:r w:rsidRPr="00996604">
        <w:rPr>
          <w:sz w:val="28"/>
          <w:szCs w:val="28"/>
        </w:rPr>
        <w:t>, пров</w:t>
      </w:r>
      <w:r w:rsidR="004226CA">
        <w:rPr>
          <w:sz w:val="28"/>
          <w:szCs w:val="28"/>
        </w:rPr>
        <w:t>одили несанкционированные массовые публичные мероприятия</w:t>
      </w:r>
      <w:r w:rsidRPr="00996604">
        <w:rPr>
          <w:sz w:val="28"/>
          <w:szCs w:val="28"/>
          <w:vertAlign w:val="superscript"/>
        </w:rPr>
        <w:footnoteReference w:id="616"/>
      </w:r>
      <w:r w:rsidR="00E51B8B">
        <w:rPr>
          <w:sz w:val="28"/>
          <w:szCs w:val="28"/>
        </w:rPr>
        <w:t>, о</w:t>
      </w:r>
      <w:r w:rsidRPr="00996604">
        <w:rPr>
          <w:sz w:val="28"/>
          <w:szCs w:val="28"/>
        </w:rPr>
        <w:t>существляли пропаганду леворадикальной идеологии, героизацию лиц, совершивших экстремистские и террорист</w:t>
      </w:r>
      <w:r w:rsidR="004226CA">
        <w:rPr>
          <w:sz w:val="28"/>
          <w:szCs w:val="28"/>
        </w:rPr>
        <w:t>ические</w:t>
      </w:r>
      <w:r w:rsidR="00793660">
        <w:rPr>
          <w:sz w:val="28"/>
          <w:szCs w:val="28"/>
        </w:rPr>
        <w:t xml:space="preserve"> преступления,</w:t>
      </w:r>
      <w:r w:rsidRPr="00996604">
        <w:rPr>
          <w:sz w:val="28"/>
          <w:szCs w:val="28"/>
        </w:rPr>
        <w:t xml:space="preserve"> </w:t>
      </w:r>
      <w:r w:rsidR="00E51B8B">
        <w:rPr>
          <w:sz w:val="28"/>
          <w:szCs w:val="28"/>
        </w:rPr>
        <w:t xml:space="preserve">а также </w:t>
      </w:r>
      <w:r w:rsidRPr="00996604">
        <w:rPr>
          <w:sz w:val="28"/>
          <w:szCs w:val="28"/>
        </w:rPr>
        <w:t>дискредитацию</w:t>
      </w:r>
      <w:r w:rsidR="00793660">
        <w:rPr>
          <w:sz w:val="28"/>
          <w:szCs w:val="28"/>
        </w:rPr>
        <w:t xml:space="preserve"> руководства страны и проводим</w:t>
      </w:r>
      <w:r w:rsidR="00CC7E4D">
        <w:rPr>
          <w:sz w:val="28"/>
          <w:szCs w:val="28"/>
        </w:rPr>
        <w:t>ой</w:t>
      </w:r>
      <w:r w:rsidR="00793660">
        <w:rPr>
          <w:sz w:val="28"/>
          <w:szCs w:val="28"/>
        </w:rPr>
        <w:t xml:space="preserve"> им политик</w:t>
      </w:r>
      <w:r w:rsidR="00CC7E4D">
        <w:rPr>
          <w:sz w:val="28"/>
          <w:szCs w:val="28"/>
        </w:rPr>
        <w:t>и</w:t>
      </w:r>
      <w:r w:rsidRPr="00996604">
        <w:rPr>
          <w:sz w:val="28"/>
          <w:szCs w:val="28"/>
        </w:rPr>
        <w:t>.</w:t>
      </w:r>
    </w:p>
    <w:p w14:paraId="7A548907" w14:textId="0C226D45" w:rsidR="00996604" w:rsidRPr="00996604" w:rsidRDefault="00996604" w:rsidP="00996604">
      <w:pPr>
        <w:widowControl/>
        <w:autoSpaceDE/>
        <w:autoSpaceDN/>
        <w:adjustRightInd/>
        <w:spacing w:line="360" w:lineRule="auto"/>
        <w:ind w:firstLine="709"/>
        <w:jc w:val="both"/>
        <w:rPr>
          <w:sz w:val="28"/>
          <w:szCs w:val="28"/>
        </w:rPr>
      </w:pPr>
      <w:r w:rsidRPr="00996604">
        <w:rPr>
          <w:sz w:val="28"/>
          <w:szCs w:val="28"/>
        </w:rPr>
        <w:lastRenderedPageBreak/>
        <w:t>31 января 2018 г</w:t>
      </w:r>
      <w:r w:rsidR="007F33CB">
        <w:rPr>
          <w:sz w:val="28"/>
          <w:szCs w:val="28"/>
        </w:rPr>
        <w:t>.</w:t>
      </w:r>
      <w:r w:rsidRPr="00996604">
        <w:rPr>
          <w:sz w:val="28"/>
          <w:szCs w:val="28"/>
        </w:rPr>
        <w:t xml:space="preserve"> активисты и участники московской ячейки </w:t>
      </w:r>
      <w:r w:rsidR="005C301F" w:rsidRPr="00996604">
        <w:rPr>
          <w:rFonts w:eastAsia="Calibri"/>
          <w:sz w:val="28"/>
          <w:szCs w:val="28"/>
          <w:lang w:eastAsia="en-US"/>
        </w:rPr>
        <w:t xml:space="preserve">движения </w:t>
      </w:r>
      <w:r w:rsidR="007F33CB">
        <w:rPr>
          <w:rFonts w:eastAsia="Calibri"/>
          <w:sz w:val="28"/>
          <w:szCs w:val="28"/>
          <w:lang w:eastAsia="en-US"/>
        </w:rPr>
        <w:t>«</w:t>
      </w:r>
      <w:r w:rsidR="005C301F" w:rsidRPr="00996604">
        <w:rPr>
          <w:rFonts w:eastAsia="Calibri"/>
          <w:sz w:val="28"/>
          <w:szCs w:val="28"/>
          <w:lang w:eastAsia="en-US"/>
        </w:rPr>
        <w:t>НС»</w:t>
      </w:r>
      <w:r w:rsidRPr="00996604">
        <w:rPr>
          <w:sz w:val="28"/>
          <w:szCs w:val="28"/>
        </w:rPr>
        <w:t xml:space="preserve"> совершили поджог офиса политической партии «Единая Россия» в </w:t>
      </w:r>
      <w:r w:rsidR="007F33CB">
        <w:rPr>
          <w:sz w:val="28"/>
          <w:szCs w:val="28"/>
        </w:rPr>
        <w:t>г. </w:t>
      </w:r>
      <w:r w:rsidRPr="00996604">
        <w:rPr>
          <w:sz w:val="28"/>
          <w:szCs w:val="28"/>
        </w:rPr>
        <w:t>Москве, за что ряд лиц привлечен</w:t>
      </w:r>
      <w:r w:rsidR="007F33CB">
        <w:rPr>
          <w:sz w:val="28"/>
          <w:szCs w:val="28"/>
        </w:rPr>
        <w:t>ы</w:t>
      </w:r>
      <w:r w:rsidRPr="00996604">
        <w:rPr>
          <w:sz w:val="28"/>
          <w:szCs w:val="28"/>
        </w:rPr>
        <w:t xml:space="preserve"> к уголовной ответственности</w:t>
      </w:r>
      <w:r w:rsidR="007F33CB">
        <w:rPr>
          <w:sz w:val="28"/>
          <w:szCs w:val="28"/>
        </w:rPr>
        <w:t xml:space="preserve"> за совершение преступлений</w:t>
      </w:r>
      <w:r w:rsidRPr="00996604">
        <w:rPr>
          <w:sz w:val="28"/>
          <w:szCs w:val="28"/>
        </w:rPr>
        <w:t>, предусмотренн</w:t>
      </w:r>
      <w:r w:rsidR="007F33CB">
        <w:rPr>
          <w:sz w:val="28"/>
          <w:szCs w:val="28"/>
        </w:rPr>
        <w:t>ых</w:t>
      </w:r>
      <w:r w:rsidRPr="00996604">
        <w:rPr>
          <w:sz w:val="28"/>
          <w:szCs w:val="28"/>
        </w:rPr>
        <w:t xml:space="preserve"> ч. 2 ст. 213 УК РФ. </w:t>
      </w:r>
    </w:p>
    <w:p w14:paraId="1819C217" w14:textId="71DFBA94" w:rsidR="00996604" w:rsidRPr="00996604" w:rsidRDefault="00996604" w:rsidP="00996604">
      <w:pPr>
        <w:widowControl/>
        <w:autoSpaceDE/>
        <w:autoSpaceDN/>
        <w:adjustRightInd/>
        <w:spacing w:line="360" w:lineRule="auto"/>
        <w:ind w:firstLine="709"/>
        <w:jc w:val="both"/>
        <w:rPr>
          <w:sz w:val="28"/>
          <w:szCs w:val="28"/>
        </w:rPr>
      </w:pPr>
      <w:r w:rsidRPr="00996604">
        <w:rPr>
          <w:sz w:val="28"/>
          <w:szCs w:val="28"/>
        </w:rPr>
        <w:t>31 октября 2018 г</w:t>
      </w:r>
      <w:r w:rsidR="00B721D2">
        <w:rPr>
          <w:sz w:val="28"/>
          <w:szCs w:val="28"/>
        </w:rPr>
        <w:t>.</w:t>
      </w:r>
      <w:r w:rsidRPr="00996604">
        <w:rPr>
          <w:sz w:val="28"/>
          <w:szCs w:val="28"/>
        </w:rPr>
        <w:t xml:space="preserve"> в здании Регионального управления ФСБ России по Архангельской области участником </w:t>
      </w:r>
      <w:r w:rsidR="005C301F" w:rsidRPr="00996604">
        <w:rPr>
          <w:rFonts w:eastAsia="Calibri"/>
          <w:sz w:val="28"/>
          <w:szCs w:val="28"/>
          <w:lang w:eastAsia="en-US"/>
        </w:rPr>
        <w:t xml:space="preserve">движения </w:t>
      </w:r>
      <w:r w:rsidR="007F33CB">
        <w:rPr>
          <w:rFonts w:eastAsia="Calibri"/>
          <w:sz w:val="28"/>
          <w:szCs w:val="28"/>
          <w:lang w:eastAsia="en-US"/>
        </w:rPr>
        <w:t>«</w:t>
      </w:r>
      <w:r w:rsidR="005C301F" w:rsidRPr="00996604">
        <w:rPr>
          <w:rFonts w:eastAsia="Calibri"/>
          <w:sz w:val="28"/>
          <w:szCs w:val="28"/>
          <w:lang w:eastAsia="en-US"/>
        </w:rPr>
        <w:t>НС»</w:t>
      </w:r>
      <w:r w:rsidR="005C301F">
        <w:rPr>
          <w:rFonts w:eastAsia="Calibri"/>
          <w:sz w:val="28"/>
          <w:szCs w:val="28"/>
          <w:lang w:eastAsia="en-US"/>
        </w:rPr>
        <w:t xml:space="preserve"> </w:t>
      </w:r>
      <w:r w:rsidRPr="00996604">
        <w:rPr>
          <w:sz w:val="28"/>
          <w:szCs w:val="28"/>
        </w:rPr>
        <w:t>Жлобицким М.</w:t>
      </w:r>
      <w:r w:rsidR="00371757">
        <w:rPr>
          <w:sz w:val="28"/>
          <w:szCs w:val="28"/>
        </w:rPr>
        <w:t> </w:t>
      </w:r>
      <w:r w:rsidRPr="00996604">
        <w:rPr>
          <w:sz w:val="28"/>
          <w:szCs w:val="28"/>
        </w:rPr>
        <w:t>В. совершен террористический акт. По данному факту было возбуждено уголовное дело по признакам состава преступлений, предусмотренных п.</w:t>
      </w:r>
      <w:r w:rsidR="007F33CB">
        <w:rPr>
          <w:sz w:val="28"/>
          <w:szCs w:val="28"/>
        </w:rPr>
        <w:t> </w:t>
      </w:r>
      <w:r w:rsidRPr="00996604">
        <w:rPr>
          <w:sz w:val="28"/>
          <w:szCs w:val="28"/>
        </w:rPr>
        <w:t>«в» ч.</w:t>
      </w:r>
      <w:r w:rsidR="007F33CB">
        <w:rPr>
          <w:sz w:val="28"/>
          <w:szCs w:val="28"/>
        </w:rPr>
        <w:t> </w:t>
      </w:r>
      <w:r w:rsidRPr="00996604">
        <w:rPr>
          <w:sz w:val="28"/>
          <w:szCs w:val="28"/>
        </w:rPr>
        <w:t xml:space="preserve">2 ст. 205, ч. 1 ст. 222.1 УК РФ. Перед совершением преступления Жлобицкий разместил на информационных ресурсах </w:t>
      </w:r>
      <w:r w:rsidR="005C301F" w:rsidRPr="00996604">
        <w:rPr>
          <w:rFonts w:eastAsia="Calibri"/>
          <w:sz w:val="28"/>
          <w:szCs w:val="28"/>
          <w:lang w:eastAsia="en-US"/>
        </w:rPr>
        <w:t xml:space="preserve">движения </w:t>
      </w:r>
      <w:r w:rsidR="007F33CB">
        <w:rPr>
          <w:rFonts w:eastAsia="Calibri"/>
          <w:sz w:val="28"/>
          <w:szCs w:val="28"/>
          <w:lang w:eastAsia="en-US"/>
        </w:rPr>
        <w:t>«</w:t>
      </w:r>
      <w:r w:rsidR="005C301F" w:rsidRPr="00996604">
        <w:rPr>
          <w:rFonts w:eastAsia="Calibri"/>
          <w:sz w:val="28"/>
          <w:szCs w:val="28"/>
          <w:lang w:eastAsia="en-US"/>
        </w:rPr>
        <w:t>НС»</w:t>
      </w:r>
      <w:r w:rsidRPr="00996604">
        <w:rPr>
          <w:sz w:val="28"/>
          <w:szCs w:val="28"/>
        </w:rPr>
        <w:t xml:space="preserve"> заявление о предстоящем террористическом акте. Акция была поддержана администраторами ресурсов и другими участниками организации. Ряд участников движения за оправдание указанного террористического акта привлечен</w:t>
      </w:r>
      <w:r w:rsidR="007F33CB">
        <w:rPr>
          <w:sz w:val="28"/>
          <w:szCs w:val="28"/>
        </w:rPr>
        <w:t>ы</w:t>
      </w:r>
      <w:r w:rsidRPr="00996604">
        <w:rPr>
          <w:sz w:val="28"/>
          <w:szCs w:val="28"/>
        </w:rPr>
        <w:t xml:space="preserve"> к уголовной ответственности по ч. 2 ст. 205.2 УК РФ. Уголовное преследование Жлобицкого М.</w:t>
      </w:r>
      <w:r w:rsidR="007F33CB">
        <w:rPr>
          <w:sz w:val="28"/>
          <w:szCs w:val="28"/>
        </w:rPr>
        <w:t> </w:t>
      </w:r>
      <w:r w:rsidRPr="00996604">
        <w:rPr>
          <w:sz w:val="28"/>
          <w:szCs w:val="28"/>
        </w:rPr>
        <w:t>В. прекращено в связи с его смертью</w:t>
      </w:r>
      <w:r w:rsidRPr="00996604">
        <w:rPr>
          <w:sz w:val="28"/>
          <w:szCs w:val="28"/>
          <w:vertAlign w:val="superscript"/>
        </w:rPr>
        <w:footnoteReference w:id="617"/>
      </w:r>
      <w:r w:rsidRPr="00996604">
        <w:rPr>
          <w:sz w:val="28"/>
          <w:szCs w:val="28"/>
        </w:rPr>
        <w:t>.</w:t>
      </w:r>
    </w:p>
    <w:p w14:paraId="2F379917" w14:textId="1A6C88E1" w:rsidR="00996604" w:rsidRPr="00996604" w:rsidRDefault="00996604" w:rsidP="00996604">
      <w:pPr>
        <w:widowControl/>
        <w:autoSpaceDE/>
        <w:autoSpaceDN/>
        <w:adjustRightInd/>
        <w:spacing w:line="360" w:lineRule="auto"/>
        <w:ind w:firstLine="709"/>
        <w:jc w:val="both"/>
        <w:rPr>
          <w:sz w:val="28"/>
          <w:szCs w:val="28"/>
        </w:rPr>
      </w:pPr>
      <w:r w:rsidRPr="00996604">
        <w:rPr>
          <w:rFonts w:eastAsia="Calibri"/>
          <w:b/>
          <w:sz w:val="28"/>
          <w:szCs w:val="28"/>
          <w:lang w:eastAsia="en-US"/>
        </w:rPr>
        <w:t xml:space="preserve">Следственная и судебная практика. </w:t>
      </w:r>
      <w:r w:rsidRPr="00996604">
        <w:rPr>
          <w:sz w:val="28"/>
          <w:szCs w:val="28"/>
        </w:rPr>
        <w:t>По приговору Московского окружного военного суда от 14 марта 2019 г</w:t>
      </w:r>
      <w:r w:rsidR="00371757">
        <w:rPr>
          <w:sz w:val="28"/>
          <w:szCs w:val="28"/>
        </w:rPr>
        <w:t>.</w:t>
      </w:r>
      <w:r w:rsidRPr="00996604">
        <w:rPr>
          <w:sz w:val="28"/>
          <w:szCs w:val="28"/>
        </w:rPr>
        <w:t xml:space="preserve"> участник </w:t>
      </w:r>
      <w:r w:rsidR="00B15457" w:rsidRPr="00996604">
        <w:rPr>
          <w:rFonts w:eastAsia="Calibri"/>
          <w:sz w:val="28"/>
          <w:szCs w:val="28"/>
          <w:lang w:eastAsia="en-US"/>
        </w:rPr>
        <w:t xml:space="preserve">движения </w:t>
      </w:r>
      <w:r w:rsidR="007F33CB">
        <w:rPr>
          <w:rFonts w:eastAsia="Calibri"/>
          <w:sz w:val="28"/>
          <w:szCs w:val="28"/>
          <w:lang w:eastAsia="en-US"/>
        </w:rPr>
        <w:t>«</w:t>
      </w:r>
      <w:r w:rsidR="00B15457" w:rsidRPr="00996604">
        <w:rPr>
          <w:rFonts w:eastAsia="Calibri"/>
          <w:sz w:val="28"/>
          <w:szCs w:val="28"/>
          <w:lang w:eastAsia="en-US"/>
        </w:rPr>
        <w:t>НС»</w:t>
      </w:r>
      <w:r w:rsidRPr="00996604">
        <w:rPr>
          <w:sz w:val="28"/>
          <w:szCs w:val="28"/>
        </w:rPr>
        <w:t xml:space="preserve"> Лукичев В.</w:t>
      </w:r>
      <w:r w:rsidR="00371757">
        <w:rPr>
          <w:sz w:val="28"/>
          <w:szCs w:val="28"/>
        </w:rPr>
        <w:t> </w:t>
      </w:r>
      <w:r w:rsidRPr="00996604">
        <w:rPr>
          <w:sz w:val="28"/>
          <w:szCs w:val="28"/>
        </w:rPr>
        <w:t>С. за размещение в телеграм-канале «Прометей» текста, содержащего признаки оправдания допустимости осуществления террористического акта для достижения политических целей</w:t>
      </w:r>
      <w:r w:rsidR="007F33CB">
        <w:rPr>
          <w:sz w:val="28"/>
          <w:szCs w:val="28"/>
        </w:rPr>
        <w:t>,</w:t>
      </w:r>
      <w:r w:rsidRPr="00996604">
        <w:rPr>
          <w:sz w:val="28"/>
          <w:szCs w:val="28"/>
        </w:rPr>
        <w:t xml:space="preserve"> признан виновным в совершении преступления, предусмотренного ч.</w:t>
      </w:r>
      <w:r w:rsidR="007F33CB">
        <w:rPr>
          <w:sz w:val="28"/>
          <w:szCs w:val="28"/>
        </w:rPr>
        <w:t> </w:t>
      </w:r>
      <w:r w:rsidRPr="00996604">
        <w:rPr>
          <w:sz w:val="28"/>
          <w:szCs w:val="28"/>
        </w:rPr>
        <w:t>2 ст.</w:t>
      </w:r>
      <w:r w:rsidR="007F33CB">
        <w:rPr>
          <w:sz w:val="28"/>
          <w:szCs w:val="28"/>
        </w:rPr>
        <w:t> </w:t>
      </w:r>
      <w:r w:rsidRPr="00996604">
        <w:rPr>
          <w:sz w:val="28"/>
          <w:szCs w:val="28"/>
        </w:rPr>
        <w:t>205.2 УК</w:t>
      </w:r>
      <w:r w:rsidR="00371757">
        <w:rPr>
          <w:sz w:val="28"/>
          <w:szCs w:val="28"/>
        </w:rPr>
        <w:t> </w:t>
      </w:r>
      <w:r w:rsidRPr="00996604">
        <w:rPr>
          <w:sz w:val="28"/>
          <w:szCs w:val="28"/>
        </w:rPr>
        <w:t>РФ.</w:t>
      </w:r>
    </w:p>
    <w:p w14:paraId="02F8CBB2" w14:textId="50CBCEA5" w:rsidR="00996604" w:rsidRPr="00996604" w:rsidRDefault="00996604" w:rsidP="00996604">
      <w:pPr>
        <w:widowControl/>
        <w:shd w:val="clear" w:color="auto" w:fill="FFFFFF"/>
        <w:suppressAutoHyphens/>
        <w:spacing w:line="360" w:lineRule="auto"/>
        <w:ind w:firstLine="709"/>
        <w:jc w:val="both"/>
        <w:rPr>
          <w:sz w:val="28"/>
          <w:szCs w:val="28"/>
        </w:rPr>
      </w:pPr>
      <w:r w:rsidRPr="00996604">
        <w:rPr>
          <w:sz w:val="28"/>
          <w:szCs w:val="28"/>
        </w:rPr>
        <w:t xml:space="preserve">Приговором </w:t>
      </w:r>
      <w:r w:rsidR="00CE1F4B">
        <w:rPr>
          <w:sz w:val="28"/>
          <w:szCs w:val="28"/>
        </w:rPr>
        <w:t>2-го</w:t>
      </w:r>
      <w:r w:rsidRPr="00996604">
        <w:rPr>
          <w:sz w:val="28"/>
          <w:szCs w:val="28"/>
        </w:rPr>
        <w:t xml:space="preserve"> Западного окружного военного суда от 25 декабря 2019</w:t>
      </w:r>
      <w:r w:rsidR="00371757">
        <w:rPr>
          <w:sz w:val="28"/>
          <w:szCs w:val="28"/>
        </w:rPr>
        <w:t> </w:t>
      </w:r>
      <w:r w:rsidRPr="00996604">
        <w:rPr>
          <w:sz w:val="28"/>
          <w:szCs w:val="28"/>
        </w:rPr>
        <w:t>г</w:t>
      </w:r>
      <w:r w:rsidR="00371757">
        <w:rPr>
          <w:sz w:val="28"/>
          <w:szCs w:val="28"/>
        </w:rPr>
        <w:t>.</w:t>
      </w:r>
      <w:r w:rsidRPr="00996604">
        <w:rPr>
          <w:sz w:val="28"/>
          <w:szCs w:val="28"/>
        </w:rPr>
        <w:t xml:space="preserve"> в совершении преступления, предусмотренного ч. 2 ст. 205.2 УК РФ</w:t>
      </w:r>
      <w:r w:rsidR="007F33CB">
        <w:rPr>
          <w:sz w:val="28"/>
          <w:szCs w:val="28"/>
        </w:rPr>
        <w:t>,</w:t>
      </w:r>
      <w:r w:rsidRPr="00996604">
        <w:rPr>
          <w:sz w:val="28"/>
          <w:szCs w:val="28"/>
        </w:rPr>
        <w:t xml:space="preserve"> признана виновной анархистка Муранова Е.</w:t>
      </w:r>
      <w:r w:rsidR="00371757">
        <w:rPr>
          <w:sz w:val="28"/>
          <w:szCs w:val="28"/>
        </w:rPr>
        <w:t> </w:t>
      </w:r>
      <w:r w:rsidRPr="00996604">
        <w:rPr>
          <w:sz w:val="28"/>
          <w:szCs w:val="28"/>
        </w:rPr>
        <w:t xml:space="preserve">В., разместившая в социальной сети «ВКонтакте» тексты, оправдывающие террористическую деятельность. </w:t>
      </w:r>
    </w:p>
    <w:p w14:paraId="1DAB11F4" w14:textId="4015069F" w:rsidR="00996604" w:rsidRPr="00996604" w:rsidRDefault="00996604" w:rsidP="00996604">
      <w:pPr>
        <w:widowControl/>
        <w:shd w:val="clear" w:color="auto" w:fill="FFFFFF"/>
        <w:suppressAutoHyphens/>
        <w:spacing w:line="360" w:lineRule="auto"/>
        <w:ind w:firstLine="709"/>
        <w:jc w:val="both"/>
        <w:rPr>
          <w:sz w:val="28"/>
          <w:szCs w:val="28"/>
        </w:rPr>
      </w:pPr>
      <w:r w:rsidRPr="00996604">
        <w:rPr>
          <w:sz w:val="28"/>
          <w:szCs w:val="28"/>
        </w:rPr>
        <w:t xml:space="preserve">По приговору </w:t>
      </w:r>
      <w:r w:rsidR="00CE1F4B">
        <w:rPr>
          <w:sz w:val="28"/>
          <w:szCs w:val="28"/>
        </w:rPr>
        <w:t>2-го</w:t>
      </w:r>
      <w:r w:rsidRPr="00996604">
        <w:rPr>
          <w:sz w:val="28"/>
          <w:szCs w:val="28"/>
        </w:rPr>
        <w:t xml:space="preserve"> Западного окружного военного суда от 19 ноября 2020 г</w:t>
      </w:r>
      <w:r w:rsidR="00371757">
        <w:rPr>
          <w:sz w:val="28"/>
          <w:szCs w:val="28"/>
        </w:rPr>
        <w:t>.</w:t>
      </w:r>
      <w:r w:rsidRPr="00996604">
        <w:rPr>
          <w:sz w:val="28"/>
          <w:szCs w:val="28"/>
        </w:rPr>
        <w:t xml:space="preserve"> участница </w:t>
      </w:r>
      <w:r w:rsidR="005C301F">
        <w:rPr>
          <w:sz w:val="28"/>
          <w:szCs w:val="28"/>
        </w:rPr>
        <w:t xml:space="preserve">движения </w:t>
      </w:r>
      <w:r w:rsidR="007F33CB">
        <w:rPr>
          <w:sz w:val="28"/>
          <w:szCs w:val="28"/>
        </w:rPr>
        <w:t>«</w:t>
      </w:r>
      <w:r w:rsidRPr="00996604">
        <w:rPr>
          <w:sz w:val="28"/>
          <w:szCs w:val="28"/>
        </w:rPr>
        <w:t>НС</w:t>
      </w:r>
      <w:r w:rsidR="005C301F">
        <w:rPr>
          <w:sz w:val="28"/>
          <w:szCs w:val="28"/>
        </w:rPr>
        <w:t>»</w:t>
      </w:r>
      <w:r w:rsidRPr="00996604">
        <w:rPr>
          <w:sz w:val="28"/>
          <w:szCs w:val="28"/>
        </w:rPr>
        <w:t xml:space="preserve"> Стеч Л.</w:t>
      </w:r>
      <w:r w:rsidR="00371757">
        <w:rPr>
          <w:sz w:val="28"/>
          <w:szCs w:val="28"/>
        </w:rPr>
        <w:t> </w:t>
      </w:r>
      <w:r w:rsidRPr="00996604">
        <w:rPr>
          <w:sz w:val="28"/>
          <w:szCs w:val="28"/>
        </w:rPr>
        <w:t xml:space="preserve">О. за размещение в группе </w:t>
      </w:r>
      <w:r w:rsidR="004C489C" w:rsidRPr="00996604">
        <w:rPr>
          <w:rFonts w:eastAsia="Calibri"/>
          <w:sz w:val="28"/>
          <w:szCs w:val="28"/>
          <w:lang w:eastAsia="en-US"/>
        </w:rPr>
        <w:t xml:space="preserve">движения </w:t>
      </w:r>
      <w:r w:rsidR="007F33CB">
        <w:rPr>
          <w:rFonts w:eastAsia="Calibri"/>
          <w:sz w:val="28"/>
          <w:szCs w:val="28"/>
          <w:lang w:eastAsia="en-US"/>
        </w:rPr>
        <w:lastRenderedPageBreak/>
        <w:t>«</w:t>
      </w:r>
      <w:r w:rsidR="004C489C" w:rsidRPr="00996604">
        <w:rPr>
          <w:rFonts w:eastAsia="Calibri"/>
          <w:sz w:val="28"/>
          <w:szCs w:val="28"/>
          <w:lang w:eastAsia="en-US"/>
        </w:rPr>
        <w:t>НС»</w:t>
      </w:r>
      <w:r w:rsidR="00660591">
        <w:rPr>
          <w:sz w:val="28"/>
          <w:szCs w:val="28"/>
        </w:rPr>
        <w:t xml:space="preserve"> социальной сети «ВК</w:t>
      </w:r>
      <w:r w:rsidRPr="00996604">
        <w:rPr>
          <w:sz w:val="28"/>
          <w:szCs w:val="28"/>
        </w:rPr>
        <w:t>онтакте» комментария, оправдывающего совершение 31 октября 2018 г</w:t>
      </w:r>
      <w:r w:rsidR="00371757">
        <w:rPr>
          <w:sz w:val="28"/>
          <w:szCs w:val="28"/>
        </w:rPr>
        <w:t>.</w:t>
      </w:r>
      <w:r w:rsidRPr="00996604">
        <w:rPr>
          <w:sz w:val="28"/>
          <w:szCs w:val="28"/>
        </w:rPr>
        <w:t xml:space="preserve"> террористического акта</w:t>
      </w:r>
      <w:r w:rsidR="007F33CB">
        <w:rPr>
          <w:sz w:val="28"/>
          <w:szCs w:val="28"/>
        </w:rPr>
        <w:t>,</w:t>
      </w:r>
      <w:r w:rsidRPr="00996604">
        <w:rPr>
          <w:sz w:val="28"/>
          <w:szCs w:val="28"/>
        </w:rPr>
        <w:t xml:space="preserve"> признана виновной в совершении преступления, предусмотренного ч.</w:t>
      </w:r>
      <w:r w:rsidR="007F33CB">
        <w:rPr>
          <w:sz w:val="28"/>
          <w:szCs w:val="28"/>
        </w:rPr>
        <w:t> </w:t>
      </w:r>
      <w:r w:rsidRPr="00996604">
        <w:rPr>
          <w:sz w:val="28"/>
          <w:szCs w:val="28"/>
        </w:rPr>
        <w:t>2 ст. 205.2 УК РФ.</w:t>
      </w:r>
    </w:p>
    <w:p w14:paraId="46DC9083" w14:textId="01ABD071" w:rsidR="00996604" w:rsidRPr="00996604" w:rsidRDefault="00996604" w:rsidP="00996604">
      <w:pPr>
        <w:widowControl/>
        <w:shd w:val="clear" w:color="auto" w:fill="FFFFFF"/>
        <w:suppressAutoHyphens/>
        <w:spacing w:line="360" w:lineRule="auto"/>
        <w:ind w:firstLine="709"/>
        <w:jc w:val="both"/>
        <w:rPr>
          <w:sz w:val="28"/>
          <w:szCs w:val="28"/>
        </w:rPr>
      </w:pPr>
      <w:r w:rsidRPr="00996604">
        <w:rPr>
          <w:sz w:val="28"/>
          <w:szCs w:val="28"/>
        </w:rPr>
        <w:t>По приговору Центрального окружного военного суда от 4 июня 2021 г</w:t>
      </w:r>
      <w:r w:rsidR="00371757">
        <w:rPr>
          <w:sz w:val="28"/>
          <w:szCs w:val="28"/>
        </w:rPr>
        <w:t>.</w:t>
      </w:r>
      <w:r w:rsidRPr="00996604">
        <w:rPr>
          <w:sz w:val="28"/>
          <w:szCs w:val="28"/>
        </w:rPr>
        <w:t xml:space="preserve"> функционер </w:t>
      </w:r>
      <w:r w:rsidR="00B15457" w:rsidRPr="00996604">
        <w:rPr>
          <w:rFonts w:eastAsia="Calibri"/>
          <w:sz w:val="28"/>
          <w:szCs w:val="28"/>
          <w:lang w:eastAsia="en-US"/>
        </w:rPr>
        <w:t xml:space="preserve">движения </w:t>
      </w:r>
      <w:r w:rsidR="007F33CB">
        <w:rPr>
          <w:rFonts w:eastAsia="Calibri"/>
          <w:sz w:val="28"/>
          <w:szCs w:val="28"/>
          <w:lang w:eastAsia="en-US"/>
        </w:rPr>
        <w:t>«</w:t>
      </w:r>
      <w:r w:rsidR="00B15457" w:rsidRPr="00996604">
        <w:rPr>
          <w:rFonts w:eastAsia="Calibri"/>
          <w:sz w:val="28"/>
          <w:szCs w:val="28"/>
          <w:lang w:eastAsia="en-US"/>
        </w:rPr>
        <w:t>НС»</w:t>
      </w:r>
      <w:r w:rsidRPr="00996604">
        <w:rPr>
          <w:sz w:val="28"/>
          <w:szCs w:val="28"/>
        </w:rPr>
        <w:t xml:space="preserve"> Щербанов Р.</w:t>
      </w:r>
      <w:r w:rsidR="007F33CB">
        <w:rPr>
          <w:sz w:val="28"/>
          <w:szCs w:val="28"/>
        </w:rPr>
        <w:t> </w:t>
      </w:r>
      <w:r w:rsidRPr="00996604">
        <w:rPr>
          <w:sz w:val="28"/>
          <w:szCs w:val="28"/>
        </w:rPr>
        <w:t>У. осужден по ч. 2 ст. 205.2 УК РФ за нанесение на стену здания надписи в поддержку Жлобицкого М.</w:t>
      </w:r>
      <w:r w:rsidR="007F33CB">
        <w:rPr>
          <w:sz w:val="28"/>
          <w:szCs w:val="28"/>
        </w:rPr>
        <w:t> </w:t>
      </w:r>
      <w:r w:rsidRPr="00996604">
        <w:rPr>
          <w:sz w:val="28"/>
          <w:szCs w:val="28"/>
        </w:rPr>
        <w:t xml:space="preserve">В. </w:t>
      </w:r>
    </w:p>
    <w:p w14:paraId="16A0DE63" w14:textId="31CF0915" w:rsidR="00996604" w:rsidRPr="00996604" w:rsidRDefault="00996604" w:rsidP="00996604">
      <w:pPr>
        <w:widowControl/>
        <w:shd w:val="clear" w:color="auto" w:fill="FFFFFF"/>
        <w:suppressAutoHyphens/>
        <w:spacing w:line="360" w:lineRule="auto"/>
        <w:ind w:firstLine="709"/>
        <w:jc w:val="both"/>
        <w:rPr>
          <w:sz w:val="28"/>
          <w:szCs w:val="28"/>
        </w:rPr>
      </w:pPr>
      <w:r w:rsidRPr="00996604">
        <w:rPr>
          <w:sz w:val="28"/>
          <w:szCs w:val="28"/>
        </w:rPr>
        <w:t xml:space="preserve">Четверо активных участников движения за поджоги офисов политической партии «Единая Россия» в </w:t>
      </w:r>
      <w:r w:rsidR="007F33CB">
        <w:rPr>
          <w:sz w:val="28"/>
          <w:szCs w:val="28"/>
        </w:rPr>
        <w:t>г. </w:t>
      </w:r>
      <w:r w:rsidRPr="00996604">
        <w:rPr>
          <w:sz w:val="28"/>
          <w:szCs w:val="28"/>
        </w:rPr>
        <w:t>Москве и Вологде, совершенных в 2021 г</w:t>
      </w:r>
      <w:r w:rsidR="00371757">
        <w:rPr>
          <w:sz w:val="28"/>
          <w:szCs w:val="28"/>
        </w:rPr>
        <w:t>.</w:t>
      </w:r>
      <w:r w:rsidRPr="00996604">
        <w:rPr>
          <w:sz w:val="28"/>
          <w:szCs w:val="28"/>
        </w:rPr>
        <w:t>, привлечены к уголовной ответственности по ч. 2 ст. 213 УК РФ</w:t>
      </w:r>
      <w:r w:rsidRPr="00996604">
        <w:rPr>
          <w:sz w:val="28"/>
          <w:szCs w:val="28"/>
          <w:vertAlign w:val="superscript"/>
        </w:rPr>
        <w:footnoteReference w:id="618"/>
      </w:r>
      <w:r w:rsidRPr="00996604">
        <w:rPr>
          <w:sz w:val="28"/>
          <w:szCs w:val="28"/>
        </w:rPr>
        <w:t>.</w:t>
      </w:r>
    </w:p>
    <w:p w14:paraId="63EDF233" w14:textId="77777777" w:rsidR="00E26685" w:rsidRDefault="00E26685" w:rsidP="00E00844">
      <w:pPr>
        <w:rPr>
          <w:b/>
          <w:i/>
          <w:sz w:val="28"/>
          <w:szCs w:val="28"/>
        </w:rPr>
      </w:pPr>
    </w:p>
    <w:p w14:paraId="5318962E" w14:textId="77777777" w:rsidR="00652760" w:rsidRPr="00E26685" w:rsidRDefault="00652760">
      <w:pPr>
        <w:widowControl/>
        <w:autoSpaceDE/>
        <w:autoSpaceDN/>
        <w:adjustRightInd/>
        <w:spacing w:line="360" w:lineRule="auto"/>
        <w:ind w:firstLine="709"/>
        <w:jc w:val="both"/>
        <w:rPr>
          <w:b/>
          <w:sz w:val="28"/>
          <w:szCs w:val="28"/>
        </w:rPr>
      </w:pPr>
      <w:r w:rsidRPr="00E26685">
        <w:rPr>
          <w:b/>
          <w:sz w:val="28"/>
          <w:szCs w:val="28"/>
        </w:rPr>
        <w:br w:type="page"/>
      </w:r>
    </w:p>
    <w:p w14:paraId="03E30575" w14:textId="3B80B124" w:rsidR="00676BD0" w:rsidRDefault="00676BD0" w:rsidP="00676BD0">
      <w:pPr>
        <w:widowControl/>
        <w:suppressAutoHyphens/>
        <w:contextualSpacing/>
        <w:jc w:val="center"/>
        <w:rPr>
          <w:b/>
          <w:sz w:val="28"/>
          <w:szCs w:val="28"/>
        </w:rPr>
      </w:pPr>
      <w:r w:rsidRPr="0092592E">
        <w:rPr>
          <w:b/>
          <w:sz w:val="28"/>
          <w:szCs w:val="28"/>
          <w:lang w:val="en-US"/>
        </w:rPr>
        <w:lastRenderedPageBreak/>
        <w:t>III</w:t>
      </w:r>
      <w:r w:rsidRPr="0092592E">
        <w:rPr>
          <w:b/>
          <w:sz w:val="28"/>
          <w:szCs w:val="28"/>
        </w:rPr>
        <w:t>. ПРАВОРАДИКАЛЬНЫЕ ТЕРРОРИСТИЧЕСКИЕ ОРГАНИЗАЦИИ</w:t>
      </w:r>
    </w:p>
    <w:p w14:paraId="46B9F01C" w14:textId="77777777" w:rsidR="00676BD0" w:rsidRPr="0092592E" w:rsidRDefault="00676BD0" w:rsidP="00676BD0">
      <w:pPr>
        <w:widowControl/>
        <w:suppressAutoHyphens/>
        <w:contextualSpacing/>
        <w:jc w:val="center"/>
        <w:rPr>
          <w:b/>
          <w:sz w:val="28"/>
          <w:szCs w:val="28"/>
        </w:rPr>
      </w:pPr>
    </w:p>
    <w:p w14:paraId="4E0F492A" w14:textId="27507E6A" w:rsidR="00676BD0" w:rsidRPr="00F95C5D" w:rsidRDefault="00676BD0" w:rsidP="00640234">
      <w:pPr>
        <w:widowControl/>
        <w:shd w:val="clear" w:color="auto" w:fill="FFFFFF"/>
        <w:spacing w:line="360" w:lineRule="auto"/>
        <w:ind w:firstLine="709"/>
        <w:jc w:val="both"/>
        <w:rPr>
          <w:sz w:val="28"/>
          <w:szCs w:val="28"/>
        </w:rPr>
      </w:pPr>
      <w:r w:rsidRPr="00F95C5D">
        <w:rPr>
          <w:rFonts w:eastAsia="Calibri"/>
          <w:sz w:val="28"/>
          <w:szCs w:val="28"/>
          <w:lang w:eastAsia="en-US"/>
        </w:rPr>
        <w:t>Праворадикальные террористические организации высту</w:t>
      </w:r>
      <w:r>
        <w:rPr>
          <w:rFonts w:eastAsia="Calibri"/>
          <w:sz w:val="28"/>
          <w:szCs w:val="28"/>
          <w:lang w:eastAsia="en-US"/>
        </w:rPr>
        <w:t xml:space="preserve">пают за </w:t>
      </w:r>
      <w:r w:rsidRPr="00F95C5D">
        <w:rPr>
          <w:rFonts w:eastAsia="Calibri"/>
          <w:sz w:val="28"/>
          <w:szCs w:val="28"/>
          <w:lang w:eastAsia="en-US"/>
        </w:rPr>
        <w:t xml:space="preserve">построение авторитарной политической системы в государстве, объединяющем этнически, расово и конфессионально гомогенный народ. Наиболее распространенной идеологией у организаций правого политического спектра является национал-социализм, основанный </w:t>
      </w:r>
      <w:r>
        <w:rPr>
          <w:rFonts w:eastAsia="Calibri"/>
          <w:sz w:val="28"/>
          <w:szCs w:val="28"/>
          <w:lang w:eastAsia="en-US"/>
        </w:rPr>
        <w:t xml:space="preserve">на </w:t>
      </w:r>
      <w:r w:rsidRPr="00F95C5D">
        <w:rPr>
          <w:rFonts w:eastAsia="Calibri"/>
          <w:sz w:val="28"/>
          <w:szCs w:val="28"/>
          <w:lang w:eastAsia="en-US"/>
        </w:rPr>
        <w:t xml:space="preserve">убеждении в превосходстве и избранности одной расы (нации) над остальными. </w:t>
      </w:r>
    </w:p>
    <w:p w14:paraId="3B76BC15" w14:textId="294C7CD0" w:rsidR="00676BD0" w:rsidRPr="00F95C5D" w:rsidRDefault="00676BD0"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Главным идеологическим обоснованием террористической деятельности праворадикальных групп служит концепция расовой борьбы, проистекающая непосредственно из идеологии расизма, осн</w:t>
      </w:r>
      <w:r w:rsidR="00081E48">
        <w:rPr>
          <w:rFonts w:eastAsia="Calibri"/>
          <w:sz w:val="28"/>
          <w:szCs w:val="28"/>
          <w:lang w:eastAsia="en-US"/>
        </w:rPr>
        <w:t xml:space="preserve">ованной на </w:t>
      </w:r>
      <w:r w:rsidRPr="00F95C5D">
        <w:rPr>
          <w:rFonts w:eastAsia="Calibri"/>
          <w:sz w:val="28"/>
          <w:szCs w:val="28"/>
          <w:lang w:eastAsia="en-US"/>
        </w:rPr>
        <w:t xml:space="preserve">представлениях об иерархической соподчиненности народов. </w:t>
      </w:r>
    </w:p>
    <w:p w14:paraId="551A33B7" w14:textId="0F897ADC" w:rsidR="00676BD0" w:rsidRPr="00F95C5D" w:rsidRDefault="00676BD0"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 xml:space="preserve">В национал-социализме времен гитлеровской Германии обосновывалась необходимость расширения «жизненного пространства» </w:t>
      </w:r>
      <w:r w:rsidRPr="00F95C5D">
        <w:rPr>
          <w:rFonts w:eastAsia="Calibri"/>
          <w:sz w:val="28"/>
          <w:szCs w:val="28"/>
          <w:lang w:eastAsia="en-US"/>
        </w:rPr>
        <w:br/>
        <w:t xml:space="preserve">и установления мирового господства «арийцев» – немцев и родственных </w:t>
      </w:r>
      <w:r w:rsidRPr="00F95C5D">
        <w:rPr>
          <w:rFonts w:eastAsia="Calibri"/>
          <w:sz w:val="28"/>
          <w:szCs w:val="28"/>
          <w:lang w:eastAsia="en-US"/>
        </w:rPr>
        <w:br/>
        <w:t>им германских народов, якобы сохранивших «расовую чистоту» и по</w:t>
      </w:r>
      <w:r w:rsidR="0065184E">
        <w:rPr>
          <w:rFonts w:eastAsia="Calibri"/>
          <w:sz w:val="28"/>
          <w:szCs w:val="28"/>
          <w:lang w:eastAsia="en-US"/>
        </w:rPr>
        <w:t>э</w:t>
      </w:r>
      <w:r w:rsidRPr="00F95C5D">
        <w:rPr>
          <w:rFonts w:eastAsia="Calibri"/>
          <w:sz w:val="28"/>
          <w:szCs w:val="28"/>
          <w:lang w:eastAsia="en-US"/>
        </w:rPr>
        <w:t xml:space="preserve">тому биологически превосходящих иные народы. </w:t>
      </w:r>
    </w:p>
    <w:p w14:paraId="693ED542" w14:textId="283AF070" w:rsidR="00676BD0" w:rsidRPr="00F95C5D" w:rsidRDefault="00676BD0"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Современные праворадикальные террористические организации либо считают себя продолжателями дела нацистской Германии</w:t>
      </w:r>
      <w:r w:rsidR="0065184E">
        <w:rPr>
          <w:rFonts w:eastAsia="Calibri"/>
          <w:sz w:val="28"/>
          <w:szCs w:val="28"/>
          <w:lang w:eastAsia="en-US"/>
        </w:rPr>
        <w:t>,</w:t>
      </w:r>
      <w:r w:rsidRPr="00F95C5D">
        <w:rPr>
          <w:rFonts w:eastAsia="Calibri"/>
          <w:sz w:val="28"/>
          <w:szCs w:val="28"/>
          <w:lang w:eastAsia="en-US"/>
        </w:rPr>
        <w:t xml:space="preserve"> либо переносят эту идеологическую основу на свою национальную характеристику (славянин, русский, украинец и т. п.). </w:t>
      </w:r>
    </w:p>
    <w:p w14:paraId="2A8846C1" w14:textId="04C84C39" w:rsidR="00676BD0" w:rsidRPr="00F95C5D" w:rsidRDefault="00676BD0"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Основными объектами противоправных посягательств неонацистских террористических групп являются выходцы из стран Азии, Африки, а также евреи, мусульмане, лица, разделяющие либеральные и левые политические взгляды, представители секс-меньшинств, граждане, ведущие асоциальный образ жизни (наркоманы, проститутки, бомжи и т. п.), т. е. лица, образ жизни, этнические, расовые и иные особенности которых отличаются от образца единственно верной модели внешнего вид</w:t>
      </w:r>
      <w:r>
        <w:rPr>
          <w:rFonts w:eastAsia="Calibri"/>
          <w:sz w:val="28"/>
          <w:szCs w:val="28"/>
          <w:lang w:eastAsia="en-US"/>
        </w:rPr>
        <w:t xml:space="preserve">а и поведения, культивируемого </w:t>
      </w:r>
      <w:r w:rsidRPr="00F95C5D">
        <w:rPr>
          <w:rFonts w:eastAsia="Calibri"/>
          <w:sz w:val="28"/>
          <w:szCs w:val="28"/>
          <w:lang w:eastAsia="en-US"/>
        </w:rPr>
        <w:t>в таких праворадикальных организациях.</w:t>
      </w:r>
    </w:p>
    <w:p w14:paraId="6AF6E11E" w14:textId="3D563B89" w:rsidR="00676BD0" w:rsidRPr="00474CBF" w:rsidRDefault="00676BD0" w:rsidP="00640234">
      <w:pPr>
        <w:widowControl/>
        <w:tabs>
          <w:tab w:val="left" w:pos="8931"/>
        </w:tabs>
        <w:autoSpaceDE/>
        <w:autoSpaceDN/>
        <w:adjustRightInd/>
        <w:spacing w:line="360" w:lineRule="auto"/>
        <w:ind w:firstLine="709"/>
        <w:jc w:val="both"/>
        <w:rPr>
          <w:sz w:val="28"/>
          <w:szCs w:val="28"/>
        </w:rPr>
      </w:pPr>
      <w:r w:rsidRPr="00676BD0">
        <w:rPr>
          <w:sz w:val="28"/>
          <w:szCs w:val="28"/>
        </w:rPr>
        <w:lastRenderedPageBreak/>
        <w:t xml:space="preserve">С учетом специфики </w:t>
      </w:r>
      <w:r>
        <w:rPr>
          <w:sz w:val="28"/>
          <w:szCs w:val="28"/>
        </w:rPr>
        <w:t xml:space="preserve">противоправной </w:t>
      </w:r>
      <w:r w:rsidRPr="00676BD0">
        <w:rPr>
          <w:sz w:val="28"/>
          <w:szCs w:val="28"/>
        </w:rPr>
        <w:t xml:space="preserve">деятельности праворадикальных террористических </w:t>
      </w:r>
      <w:r w:rsidRPr="00474CBF">
        <w:rPr>
          <w:sz w:val="28"/>
          <w:szCs w:val="28"/>
        </w:rPr>
        <w:t xml:space="preserve">организаций на территории Российской Федерации </w:t>
      </w:r>
      <w:r w:rsidR="00474CBF" w:rsidRPr="00474CBF">
        <w:rPr>
          <w:sz w:val="28"/>
          <w:szCs w:val="28"/>
        </w:rPr>
        <w:br/>
      </w:r>
      <w:r w:rsidRPr="00474CBF">
        <w:rPr>
          <w:sz w:val="28"/>
          <w:szCs w:val="28"/>
        </w:rPr>
        <w:t>они могут быть поделены на националистические террористические организации и проукраинские террористические организации.</w:t>
      </w:r>
    </w:p>
    <w:p w14:paraId="6D8BF15B" w14:textId="77777777" w:rsidR="00676BD0" w:rsidRPr="00474CBF" w:rsidRDefault="00676BD0" w:rsidP="00640234">
      <w:pPr>
        <w:widowControl/>
        <w:suppressAutoHyphens/>
        <w:spacing w:line="360" w:lineRule="auto"/>
        <w:ind w:firstLine="709"/>
        <w:contextualSpacing/>
        <w:jc w:val="both"/>
        <w:rPr>
          <w:i/>
          <w:sz w:val="28"/>
          <w:szCs w:val="28"/>
        </w:rPr>
      </w:pPr>
    </w:p>
    <w:p w14:paraId="375517D8" w14:textId="77777777" w:rsidR="00676BD0" w:rsidRPr="00474CBF" w:rsidRDefault="00676BD0" w:rsidP="00640234">
      <w:pPr>
        <w:widowControl/>
        <w:suppressAutoHyphens/>
        <w:spacing w:line="360" w:lineRule="auto"/>
        <w:contextualSpacing/>
        <w:jc w:val="center"/>
        <w:rPr>
          <w:i/>
          <w:sz w:val="28"/>
          <w:szCs w:val="28"/>
        </w:rPr>
      </w:pPr>
      <w:r w:rsidRPr="00474CBF">
        <w:rPr>
          <w:i/>
          <w:sz w:val="28"/>
          <w:szCs w:val="28"/>
        </w:rPr>
        <w:t>НАЦИОНАЛИСТИЧЕСКИЕ ТЕРРОРИСТИЧЕСКИЕ ОРГАНИЗАЦИИ</w:t>
      </w:r>
    </w:p>
    <w:p w14:paraId="455222C9" w14:textId="2297A15B" w:rsidR="00081E48" w:rsidRPr="00474CBF" w:rsidRDefault="00081E48" w:rsidP="00640234">
      <w:pPr>
        <w:widowControl/>
        <w:tabs>
          <w:tab w:val="left" w:pos="8931"/>
        </w:tabs>
        <w:autoSpaceDE/>
        <w:autoSpaceDN/>
        <w:adjustRightInd/>
        <w:spacing w:line="360" w:lineRule="auto"/>
        <w:ind w:firstLine="709"/>
        <w:jc w:val="both"/>
        <w:rPr>
          <w:rFonts w:eastAsia="Calibri"/>
          <w:sz w:val="28"/>
          <w:szCs w:val="28"/>
          <w:lang w:eastAsia="en-US"/>
        </w:rPr>
      </w:pPr>
      <w:r w:rsidRPr="00474CBF">
        <w:rPr>
          <w:rFonts w:eastAsia="Calibri"/>
          <w:sz w:val="28"/>
          <w:szCs w:val="28"/>
          <w:lang w:eastAsia="en-US"/>
        </w:rPr>
        <w:t xml:space="preserve">Главной целью террористической деятельности служит призыв </w:t>
      </w:r>
      <w:r w:rsidRPr="00474CBF">
        <w:rPr>
          <w:rFonts w:eastAsia="Calibri"/>
          <w:sz w:val="28"/>
          <w:szCs w:val="28"/>
          <w:lang w:eastAsia="en-US"/>
        </w:rPr>
        <w:br/>
        <w:t>к осуществлению т. н. белой революции, направленной на построение общества, основанного на принципах расовой национальной сегрегации.</w:t>
      </w:r>
    </w:p>
    <w:p w14:paraId="7B0D5866" w14:textId="4CC9438D" w:rsidR="00081E48" w:rsidRPr="00474CBF" w:rsidRDefault="00081E48" w:rsidP="00640234">
      <w:pPr>
        <w:widowControl/>
        <w:tabs>
          <w:tab w:val="left" w:pos="8931"/>
        </w:tabs>
        <w:autoSpaceDE/>
        <w:autoSpaceDN/>
        <w:adjustRightInd/>
        <w:spacing w:line="360" w:lineRule="auto"/>
        <w:ind w:firstLine="709"/>
        <w:jc w:val="both"/>
        <w:rPr>
          <w:rFonts w:eastAsia="Calibri"/>
          <w:sz w:val="28"/>
          <w:szCs w:val="28"/>
          <w:lang w:eastAsia="en-US"/>
        </w:rPr>
      </w:pPr>
      <w:r w:rsidRPr="00474CBF">
        <w:rPr>
          <w:rFonts w:eastAsia="Calibri"/>
          <w:sz w:val="28"/>
          <w:szCs w:val="28"/>
          <w:lang w:eastAsia="en-US"/>
        </w:rPr>
        <w:t>Основными методами осуществления противоправной деятельности являются насильственные действия и убийства представителей иных рас и национальностей.</w:t>
      </w:r>
    </w:p>
    <w:p w14:paraId="4A054A06" w14:textId="77777777" w:rsidR="00081E48" w:rsidRPr="00F95C5D" w:rsidRDefault="00081E48" w:rsidP="00640234">
      <w:pPr>
        <w:widowControl/>
        <w:tabs>
          <w:tab w:val="left" w:pos="8931"/>
        </w:tabs>
        <w:autoSpaceDE/>
        <w:autoSpaceDN/>
        <w:adjustRightInd/>
        <w:spacing w:line="360" w:lineRule="auto"/>
        <w:ind w:firstLine="709"/>
        <w:jc w:val="both"/>
        <w:rPr>
          <w:rFonts w:eastAsia="Calibri"/>
          <w:sz w:val="28"/>
          <w:szCs w:val="28"/>
          <w:lang w:eastAsia="en-US"/>
        </w:rPr>
      </w:pPr>
      <w:r w:rsidRPr="00474CBF">
        <w:rPr>
          <w:rFonts w:eastAsia="Calibri"/>
          <w:sz w:val="28"/>
          <w:szCs w:val="28"/>
          <w:lang w:eastAsia="en-US"/>
        </w:rPr>
        <w:t>Субъектами террористической и экстремистской деятельности неонацистских групп являются представители</w:t>
      </w:r>
      <w:r w:rsidRPr="00F95C5D">
        <w:rPr>
          <w:rFonts w:eastAsia="Calibri"/>
          <w:sz w:val="28"/>
          <w:szCs w:val="28"/>
          <w:lang w:eastAsia="en-US"/>
        </w:rPr>
        <w:t xml:space="preserve"> различных праворадикальных движений, сторонники различных неоязыческих культов, радикально настроенная молодежь.</w:t>
      </w:r>
    </w:p>
    <w:p w14:paraId="73BE6B28" w14:textId="77777777" w:rsidR="00081E48" w:rsidRDefault="00081E48"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Социальной базой праворадикальных организаций являются представители молодежных националистически ориентированных субкультур: скинхеды, праворадикально настроенные футбольные фанаты, автономные праворадикалы</w:t>
      </w:r>
      <w:r w:rsidRPr="00F95C5D">
        <w:rPr>
          <w:rFonts w:eastAsia="Calibri"/>
          <w:sz w:val="28"/>
          <w:szCs w:val="28"/>
          <w:vertAlign w:val="superscript"/>
          <w:lang w:eastAsia="en-US"/>
        </w:rPr>
        <w:footnoteReference w:id="619"/>
      </w:r>
      <w:r>
        <w:rPr>
          <w:rFonts w:eastAsia="Calibri"/>
          <w:sz w:val="28"/>
          <w:szCs w:val="28"/>
          <w:lang w:eastAsia="en-US"/>
        </w:rPr>
        <w:t>.</w:t>
      </w:r>
    </w:p>
    <w:p w14:paraId="1E580719" w14:textId="34BDE81D" w:rsidR="00676BD0" w:rsidRDefault="0019539B" w:rsidP="00640234">
      <w:pPr>
        <w:widowControl/>
        <w:tabs>
          <w:tab w:val="left" w:pos="8931"/>
        </w:tabs>
        <w:autoSpaceDE/>
        <w:autoSpaceDN/>
        <w:adjustRightInd/>
        <w:spacing w:line="360" w:lineRule="auto"/>
        <w:ind w:firstLine="709"/>
        <w:jc w:val="both"/>
        <w:rPr>
          <w:rFonts w:eastAsia="Calibri"/>
          <w:sz w:val="28"/>
          <w:szCs w:val="28"/>
          <w:lang w:eastAsia="en-US"/>
        </w:rPr>
      </w:pPr>
      <w:r w:rsidRPr="00081E48">
        <w:rPr>
          <w:sz w:val="28"/>
          <w:szCs w:val="28"/>
        </w:rPr>
        <w:t xml:space="preserve">К таким организациям следует относить </w:t>
      </w:r>
      <w:r w:rsidR="00676BD0" w:rsidRPr="00081E48">
        <w:rPr>
          <w:sz w:val="28"/>
          <w:szCs w:val="28"/>
        </w:rPr>
        <w:t xml:space="preserve">«Синдикат </w:t>
      </w:r>
      <w:r w:rsidR="00A900BC" w:rsidRPr="00A900BC">
        <w:rPr>
          <w:sz w:val="28"/>
          <w:szCs w:val="28"/>
        </w:rPr>
        <w:t>“</w:t>
      </w:r>
      <w:r w:rsidR="00676BD0" w:rsidRPr="00081E48">
        <w:rPr>
          <w:sz w:val="28"/>
          <w:szCs w:val="28"/>
        </w:rPr>
        <w:t>Автономная боевая тер</w:t>
      </w:r>
      <w:r w:rsidRPr="00081E48">
        <w:rPr>
          <w:sz w:val="28"/>
          <w:szCs w:val="28"/>
        </w:rPr>
        <w:t>рористическая организация</w:t>
      </w:r>
      <w:r w:rsidR="00A900BC" w:rsidRPr="00A900BC">
        <w:rPr>
          <w:sz w:val="28"/>
          <w:szCs w:val="28"/>
        </w:rPr>
        <w:t>”</w:t>
      </w:r>
      <w:r w:rsidRPr="00081E48">
        <w:rPr>
          <w:sz w:val="28"/>
          <w:szCs w:val="28"/>
        </w:rPr>
        <w:t xml:space="preserve">», </w:t>
      </w:r>
      <w:r w:rsidR="00676BD0" w:rsidRPr="00081E48">
        <w:rPr>
          <w:sz w:val="28"/>
          <w:szCs w:val="28"/>
          <w:lang w:val="en-US"/>
        </w:rPr>
        <w:t>National</w:t>
      </w:r>
      <w:r w:rsidR="00676BD0" w:rsidRPr="00081E48">
        <w:rPr>
          <w:sz w:val="28"/>
          <w:szCs w:val="28"/>
        </w:rPr>
        <w:t xml:space="preserve"> </w:t>
      </w:r>
      <w:r w:rsidR="00676BD0" w:rsidRPr="00081E48">
        <w:rPr>
          <w:sz w:val="28"/>
          <w:szCs w:val="28"/>
          <w:lang w:val="en-US"/>
        </w:rPr>
        <w:t>Socialism</w:t>
      </w:r>
      <w:r w:rsidR="00676BD0" w:rsidRPr="00081E48">
        <w:rPr>
          <w:sz w:val="28"/>
          <w:szCs w:val="28"/>
        </w:rPr>
        <w:t>/</w:t>
      </w:r>
      <w:r w:rsidR="00676BD0" w:rsidRPr="00081E48">
        <w:rPr>
          <w:sz w:val="28"/>
          <w:szCs w:val="28"/>
          <w:lang w:val="en-US"/>
        </w:rPr>
        <w:t>White</w:t>
      </w:r>
      <w:r w:rsidR="00676BD0" w:rsidRPr="00081E48">
        <w:rPr>
          <w:sz w:val="28"/>
          <w:szCs w:val="28"/>
        </w:rPr>
        <w:t xml:space="preserve"> </w:t>
      </w:r>
      <w:r w:rsidR="00676BD0" w:rsidRPr="00081E48">
        <w:rPr>
          <w:sz w:val="28"/>
          <w:szCs w:val="28"/>
          <w:lang w:val="en-US"/>
        </w:rPr>
        <w:t>Power</w:t>
      </w:r>
      <w:r w:rsidR="00676BD0" w:rsidRPr="00081E48">
        <w:rPr>
          <w:sz w:val="28"/>
          <w:szCs w:val="28"/>
        </w:rPr>
        <w:t xml:space="preserve"> (</w:t>
      </w:r>
      <w:r w:rsidR="00676BD0" w:rsidRPr="00081E48">
        <w:rPr>
          <w:sz w:val="28"/>
          <w:szCs w:val="28"/>
          <w:lang w:val="en-US"/>
        </w:rPr>
        <w:t>NS</w:t>
      </w:r>
      <w:r w:rsidR="00676BD0" w:rsidRPr="00081E48">
        <w:rPr>
          <w:sz w:val="28"/>
          <w:szCs w:val="28"/>
        </w:rPr>
        <w:t>/</w:t>
      </w:r>
      <w:r w:rsidR="00676BD0" w:rsidRPr="00081E48">
        <w:rPr>
          <w:sz w:val="28"/>
          <w:szCs w:val="28"/>
          <w:lang w:val="en-US"/>
        </w:rPr>
        <w:t>WP</w:t>
      </w:r>
      <w:r w:rsidR="00676BD0" w:rsidRPr="00081E48">
        <w:rPr>
          <w:sz w:val="28"/>
          <w:szCs w:val="28"/>
        </w:rPr>
        <w:t xml:space="preserve">, </w:t>
      </w:r>
      <w:r w:rsidR="00676BD0" w:rsidRPr="00081E48">
        <w:rPr>
          <w:sz w:val="28"/>
          <w:szCs w:val="28"/>
          <w:lang w:val="en-US"/>
        </w:rPr>
        <w:t>NS</w:t>
      </w:r>
      <w:r w:rsidR="00676BD0" w:rsidRPr="00081E48">
        <w:rPr>
          <w:sz w:val="28"/>
          <w:szCs w:val="28"/>
        </w:rPr>
        <w:t>/</w:t>
      </w:r>
      <w:r w:rsidR="00676BD0" w:rsidRPr="00081E48">
        <w:rPr>
          <w:sz w:val="28"/>
          <w:szCs w:val="28"/>
          <w:lang w:val="en-US"/>
        </w:rPr>
        <w:t>WP</w:t>
      </w:r>
      <w:r w:rsidR="00676BD0" w:rsidRPr="00081E48">
        <w:rPr>
          <w:sz w:val="28"/>
          <w:szCs w:val="28"/>
        </w:rPr>
        <w:t xml:space="preserve"> </w:t>
      </w:r>
      <w:r w:rsidR="00676BD0" w:rsidRPr="00081E48">
        <w:rPr>
          <w:sz w:val="28"/>
          <w:szCs w:val="28"/>
          <w:lang w:val="en-US"/>
        </w:rPr>
        <w:t>Crew</w:t>
      </w:r>
      <w:r w:rsidR="00676BD0" w:rsidRPr="00081E48">
        <w:rPr>
          <w:sz w:val="28"/>
          <w:szCs w:val="28"/>
        </w:rPr>
        <w:t xml:space="preserve">, </w:t>
      </w:r>
      <w:r w:rsidR="00676BD0" w:rsidRPr="00081E48">
        <w:rPr>
          <w:sz w:val="28"/>
          <w:szCs w:val="28"/>
          <w:lang w:val="en-US"/>
        </w:rPr>
        <w:t>Sparrows</w:t>
      </w:r>
      <w:r w:rsidR="00676BD0" w:rsidRPr="00081E48">
        <w:rPr>
          <w:sz w:val="28"/>
          <w:szCs w:val="28"/>
        </w:rPr>
        <w:t xml:space="preserve"> </w:t>
      </w:r>
      <w:r w:rsidR="00676BD0" w:rsidRPr="00081E48">
        <w:rPr>
          <w:sz w:val="28"/>
          <w:szCs w:val="28"/>
          <w:lang w:val="en-US"/>
        </w:rPr>
        <w:t>Crew</w:t>
      </w:r>
      <w:r w:rsidR="00676BD0" w:rsidRPr="00081E48">
        <w:rPr>
          <w:sz w:val="28"/>
          <w:szCs w:val="28"/>
        </w:rPr>
        <w:t>/</w:t>
      </w:r>
      <w:r w:rsidR="00676BD0" w:rsidRPr="00081E48">
        <w:rPr>
          <w:sz w:val="28"/>
          <w:szCs w:val="28"/>
          <w:lang w:val="en-US"/>
        </w:rPr>
        <w:t>White</w:t>
      </w:r>
      <w:r w:rsidR="00676BD0" w:rsidRPr="00081E48">
        <w:rPr>
          <w:sz w:val="28"/>
          <w:szCs w:val="28"/>
        </w:rPr>
        <w:t xml:space="preserve"> </w:t>
      </w:r>
      <w:r w:rsidR="00676BD0" w:rsidRPr="00081E48">
        <w:rPr>
          <w:sz w:val="28"/>
          <w:szCs w:val="28"/>
          <w:lang w:val="en-US"/>
        </w:rPr>
        <w:t>Power</w:t>
      </w:r>
      <w:r w:rsidR="00676BD0" w:rsidRPr="00081E48">
        <w:rPr>
          <w:sz w:val="28"/>
          <w:szCs w:val="28"/>
        </w:rPr>
        <w:t xml:space="preserve">, </w:t>
      </w:r>
      <w:r w:rsidR="00A900BC">
        <w:rPr>
          <w:sz w:val="28"/>
          <w:szCs w:val="28"/>
        </w:rPr>
        <w:t>«</w:t>
      </w:r>
      <w:r w:rsidR="00676BD0" w:rsidRPr="00081E48">
        <w:rPr>
          <w:sz w:val="28"/>
          <w:szCs w:val="28"/>
        </w:rPr>
        <w:t>Национал-социализм/Белая сила, власть</w:t>
      </w:r>
      <w:r w:rsidRPr="00081E48">
        <w:rPr>
          <w:sz w:val="28"/>
          <w:szCs w:val="28"/>
        </w:rPr>
        <w:t xml:space="preserve">»), </w:t>
      </w:r>
      <w:proofErr w:type="gramStart"/>
      <w:r w:rsidRPr="00081E48">
        <w:rPr>
          <w:sz w:val="28"/>
          <w:szCs w:val="28"/>
        </w:rPr>
        <w:t>а  также</w:t>
      </w:r>
      <w:proofErr w:type="gramEnd"/>
      <w:r w:rsidRPr="00081E48">
        <w:rPr>
          <w:sz w:val="28"/>
          <w:szCs w:val="28"/>
        </w:rPr>
        <w:t xml:space="preserve"> </w:t>
      </w:r>
      <w:r w:rsidRPr="00081E48">
        <w:rPr>
          <w:rFonts w:eastAsia="Calibri"/>
          <w:sz w:val="28"/>
          <w:szCs w:val="28"/>
          <w:lang w:eastAsia="en-US"/>
        </w:rPr>
        <w:t xml:space="preserve">международное движение «Маньяки Культ Убийц» </w:t>
      </w:r>
      <w:r w:rsidR="00A900BC" w:rsidRPr="00A900BC">
        <w:rPr>
          <w:rFonts w:eastAsia="Calibri"/>
          <w:sz w:val="28"/>
          <w:szCs w:val="28"/>
          <w:lang w:eastAsia="en-US"/>
        </w:rPr>
        <w:t>[</w:t>
      </w:r>
      <w:r w:rsidRPr="00081E48">
        <w:rPr>
          <w:rFonts w:eastAsia="Calibri"/>
          <w:sz w:val="28"/>
          <w:szCs w:val="28"/>
          <w:lang w:eastAsia="en-US"/>
        </w:rPr>
        <w:t xml:space="preserve">имеет признаки также </w:t>
      </w:r>
      <w:r w:rsidR="00081E48" w:rsidRPr="00081E48">
        <w:rPr>
          <w:rFonts w:eastAsia="Calibri"/>
          <w:sz w:val="28"/>
          <w:szCs w:val="28"/>
          <w:lang w:eastAsia="en-US"/>
        </w:rPr>
        <w:t>антисоциальных (молодежных) террористических движений</w:t>
      </w:r>
      <w:r w:rsidR="00A900BC" w:rsidRPr="00A900BC">
        <w:rPr>
          <w:rFonts w:eastAsia="Calibri"/>
          <w:sz w:val="28"/>
          <w:szCs w:val="28"/>
          <w:lang w:eastAsia="en-US"/>
        </w:rPr>
        <w:t>]</w:t>
      </w:r>
      <w:r w:rsidR="00081E48">
        <w:rPr>
          <w:rFonts w:eastAsia="Calibri"/>
          <w:sz w:val="28"/>
          <w:szCs w:val="28"/>
          <w:lang w:eastAsia="en-US"/>
        </w:rPr>
        <w:t>.</w:t>
      </w:r>
    </w:p>
    <w:p w14:paraId="79FBB403" w14:textId="7BF4330F" w:rsidR="00640234" w:rsidRDefault="00640234">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3AAAC559" w14:textId="42E2D5E2" w:rsidR="00640234" w:rsidRPr="004C489C" w:rsidRDefault="00640234" w:rsidP="00640234">
      <w:pPr>
        <w:widowControl/>
        <w:shd w:val="clear" w:color="auto" w:fill="FFFFFF"/>
        <w:suppressAutoHyphens/>
        <w:jc w:val="center"/>
        <w:rPr>
          <w:b/>
          <w:sz w:val="28"/>
          <w:szCs w:val="28"/>
        </w:rPr>
      </w:pPr>
      <w:r w:rsidRPr="00E25582">
        <w:rPr>
          <w:b/>
          <w:sz w:val="28"/>
          <w:szCs w:val="28"/>
        </w:rPr>
        <w:lastRenderedPageBreak/>
        <w:t xml:space="preserve">«Синдикат </w:t>
      </w:r>
      <w:r w:rsidR="00A900BC" w:rsidRPr="00A900BC">
        <w:rPr>
          <w:b/>
          <w:sz w:val="28"/>
          <w:szCs w:val="28"/>
        </w:rPr>
        <w:t>“</w:t>
      </w:r>
      <w:r w:rsidRPr="00E25582">
        <w:rPr>
          <w:b/>
          <w:sz w:val="28"/>
          <w:szCs w:val="28"/>
        </w:rPr>
        <w:t>Автономная боевая террористическая организация</w:t>
      </w:r>
      <w:r w:rsidR="00A900BC" w:rsidRPr="00A900BC">
        <w:rPr>
          <w:b/>
          <w:sz w:val="28"/>
          <w:szCs w:val="28"/>
        </w:rPr>
        <w:t>”</w:t>
      </w:r>
      <w:r w:rsidR="00B06354" w:rsidRPr="00E25582">
        <w:rPr>
          <w:b/>
          <w:sz w:val="28"/>
          <w:szCs w:val="28"/>
        </w:rPr>
        <w:t>»</w:t>
      </w:r>
    </w:p>
    <w:p w14:paraId="4461CB10" w14:textId="77777777" w:rsidR="00640234" w:rsidRPr="004C489C" w:rsidRDefault="00640234" w:rsidP="00640234">
      <w:pPr>
        <w:widowControl/>
        <w:shd w:val="clear" w:color="auto" w:fill="FFFFFF"/>
        <w:suppressAutoHyphens/>
        <w:jc w:val="center"/>
        <w:rPr>
          <w:i/>
          <w:sz w:val="28"/>
          <w:szCs w:val="28"/>
        </w:rPr>
      </w:pPr>
      <w:r w:rsidRPr="004C489C">
        <w:rPr>
          <w:i/>
          <w:sz w:val="28"/>
          <w:szCs w:val="28"/>
        </w:rPr>
        <w:t>террористическая организация</w:t>
      </w:r>
    </w:p>
    <w:p w14:paraId="76B7F595" w14:textId="77777777" w:rsidR="00640234" w:rsidRPr="00640234" w:rsidRDefault="00640234" w:rsidP="00640234">
      <w:pPr>
        <w:widowControl/>
        <w:shd w:val="clear" w:color="auto" w:fill="FFFFFF"/>
        <w:suppressAutoHyphens/>
        <w:jc w:val="center"/>
        <w:rPr>
          <w:b/>
          <w:i/>
          <w:sz w:val="28"/>
          <w:szCs w:val="28"/>
        </w:rPr>
      </w:pPr>
    </w:p>
    <w:p w14:paraId="124479BB" w14:textId="251C7767" w:rsidR="00211941" w:rsidRPr="00876C0F" w:rsidRDefault="00211941" w:rsidP="00211941">
      <w:pPr>
        <w:spacing w:line="360" w:lineRule="auto"/>
        <w:ind w:firstLine="709"/>
        <w:jc w:val="both"/>
        <w:rPr>
          <w:sz w:val="28"/>
          <w:szCs w:val="28"/>
        </w:rPr>
      </w:pPr>
      <w:r w:rsidRPr="00876C0F">
        <w:rPr>
          <w:b/>
          <w:sz w:val="28"/>
          <w:szCs w:val="28"/>
        </w:rPr>
        <w:t xml:space="preserve">Наименование, статус, сведения о решении суда. </w:t>
      </w:r>
      <w:r w:rsidRPr="00876C0F">
        <w:rPr>
          <w:sz w:val="28"/>
          <w:szCs w:val="28"/>
        </w:rPr>
        <w:t>«</w:t>
      </w:r>
      <w:proofErr w:type="gramStart"/>
      <w:r w:rsidRPr="00876C0F">
        <w:rPr>
          <w:sz w:val="28"/>
          <w:szCs w:val="28"/>
        </w:rPr>
        <w:t xml:space="preserve">Синдикат </w:t>
      </w:r>
      <w:r w:rsidR="00A900BC" w:rsidRPr="00A900BC">
        <w:rPr>
          <w:sz w:val="28"/>
          <w:szCs w:val="28"/>
        </w:rPr>
        <w:t>”</w:t>
      </w:r>
      <w:r w:rsidRPr="00876C0F">
        <w:rPr>
          <w:sz w:val="28"/>
          <w:szCs w:val="28"/>
        </w:rPr>
        <w:t>Автономная</w:t>
      </w:r>
      <w:proofErr w:type="gramEnd"/>
      <w:r w:rsidRPr="00876C0F">
        <w:rPr>
          <w:sz w:val="28"/>
          <w:szCs w:val="28"/>
        </w:rPr>
        <w:t xml:space="preserve"> боевая террористическая </w:t>
      </w:r>
      <w:r w:rsidRPr="00E25582">
        <w:rPr>
          <w:sz w:val="28"/>
          <w:szCs w:val="28"/>
        </w:rPr>
        <w:t>организация</w:t>
      </w:r>
      <w:r w:rsidR="00A900BC" w:rsidRPr="00A900BC">
        <w:rPr>
          <w:sz w:val="28"/>
          <w:szCs w:val="28"/>
        </w:rPr>
        <w:t>”</w:t>
      </w:r>
      <w:r w:rsidRPr="00E25582">
        <w:rPr>
          <w:sz w:val="28"/>
          <w:szCs w:val="28"/>
        </w:rPr>
        <w:t>»</w:t>
      </w:r>
      <w:r w:rsidRPr="00E25582">
        <w:rPr>
          <w:sz w:val="28"/>
          <w:szCs w:val="28"/>
          <w:vertAlign w:val="superscript"/>
        </w:rPr>
        <w:footnoteReference w:id="620"/>
      </w:r>
      <w:r w:rsidRPr="00E25582">
        <w:rPr>
          <w:sz w:val="28"/>
          <w:szCs w:val="28"/>
        </w:rPr>
        <w:t xml:space="preserve"> признана</w:t>
      </w:r>
      <w:r w:rsidRPr="00876C0F">
        <w:rPr>
          <w:sz w:val="28"/>
          <w:szCs w:val="28"/>
        </w:rPr>
        <w:t xml:space="preserve"> террористической </w:t>
      </w:r>
      <w:r w:rsidR="00876C0F" w:rsidRPr="00876C0F">
        <w:rPr>
          <w:sz w:val="28"/>
          <w:szCs w:val="28"/>
        </w:rPr>
        <w:t xml:space="preserve">организацией </w:t>
      </w:r>
      <w:r w:rsidRPr="00876C0F">
        <w:rPr>
          <w:sz w:val="28"/>
          <w:szCs w:val="28"/>
        </w:rPr>
        <w:t xml:space="preserve">в соответствии с решением Московского городского суда от 28 июня 2013 г. № 3-67/2013. Ее деятельность на территории Российской Федерации запрещена и преследуется в уголовном порядке </w:t>
      </w:r>
      <w:r w:rsidRPr="00876C0F">
        <w:rPr>
          <w:bCs/>
          <w:iCs/>
          <w:sz w:val="28"/>
          <w:szCs w:val="28"/>
        </w:rPr>
        <w:t>(№ 20 в</w:t>
      </w:r>
      <w:r w:rsidRPr="00876C0F">
        <w:rPr>
          <w:b/>
          <w:bCs/>
          <w:iCs/>
          <w:sz w:val="28"/>
          <w:szCs w:val="28"/>
        </w:rPr>
        <w:t xml:space="preserve"> </w:t>
      </w:r>
      <w:r w:rsidRPr="00876C0F">
        <w:rPr>
          <w:sz w:val="28"/>
          <w:szCs w:val="28"/>
        </w:rPr>
        <w:t xml:space="preserve">Едином федеральном списке </w:t>
      </w:r>
      <w:r w:rsidR="00A900BC">
        <w:rPr>
          <w:sz w:val="28"/>
          <w:szCs w:val="28"/>
        </w:rPr>
        <w:t>ТО</w:t>
      </w:r>
      <w:r w:rsidRPr="00876C0F">
        <w:rPr>
          <w:sz w:val="28"/>
          <w:szCs w:val="28"/>
          <w:vertAlign w:val="superscript"/>
        </w:rPr>
        <w:footnoteReference w:id="621"/>
      </w:r>
      <w:r w:rsidRPr="00876C0F">
        <w:rPr>
          <w:sz w:val="28"/>
          <w:szCs w:val="28"/>
        </w:rPr>
        <w:t>).</w:t>
      </w:r>
    </w:p>
    <w:p w14:paraId="67FEB274" w14:textId="748B0CBC" w:rsidR="00211941" w:rsidRPr="00876C0F" w:rsidRDefault="00211941" w:rsidP="00211941">
      <w:pPr>
        <w:shd w:val="clear" w:color="auto" w:fill="FFFFFF"/>
        <w:tabs>
          <w:tab w:val="left" w:pos="8098"/>
        </w:tabs>
        <w:suppressAutoHyphens/>
        <w:spacing w:line="360" w:lineRule="auto"/>
        <w:ind w:firstLine="709"/>
        <w:jc w:val="both"/>
        <w:rPr>
          <w:sz w:val="28"/>
          <w:szCs w:val="28"/>
        </w:rPr>
      </w:pPr>
      <w:r w:rsidRPr="00876C0F">
        <w:rPr>
          <w:b/>
          <w:sz w:val="28"/>
          <w:szCs w:val="28"/>
        </w:rPr>
        <w:t>Основные цели и задачи.</w:t>
      </w:r>
      <w:r w:rsidRPr="00876C0F">
        <w:rPr>
          <w:sz w:val="28"/>
          <w:szCs w:val="28"/>
        </w:rPr>
        <w:t xml:space="preserve"> Совершение террористических актов </w:t>
      </w:r>
      <w:r w:rsidR="000A3B24">
        <w:rPr>
          <w:sz w:val="28"/>
          <w:szCs w:val="28"/>
        </w:rPr>
        <w:br/>
      </w:r>
      <w:r w:rsidRPr="00876C0F">
        <w:rPr>
          <w:sz w:val="28"/>
          <w:szCs w:val="28"/>
        </w:rPr>
        <w:t>в целях воздействия на принятие решений органами государственной власти Российской Федерации об ужесточении национальной и миграционной политики по отношению к представителям неславянских национальностей</w:t>
      </w:r>
      <w:r w:rsidRPr="00876C0F">
        <w:rPr>
          <w:rStyle w:val="a6"/>
          <w:sz w:val="28"/>
          <w:szCs w:val="28"/>
        </w:rPr>
        <w:footnoteReference w:id="622"/>
      </w:r>
      <w:r w:rsidRPr="00876C0F">
        <w:rPr>
          <w:sz w:val="28"/>
          <w:szCs w:val="28"/>
        </w:rPr>
        <w:t>.</w:t>
      </w:r>
    </w:p>
    <w:p w14:paraId="3110FCD6" w14:textId="2C2EB54A" w:rsidR="00211941" w:rsidRPr="00876C0F" w:rsidRDefault="00211941" w:rsidP="00211941">
      <w:pPr>
        <w:spacing w:line="360" w:lineRule="auto"/>
        <w:ind w:firstLine="709"/>
        <w:jc w:val="both"/>
        <w:rPr>
          <w:sz w:val="28"/>
          <w:szCs w:val="28"/>
        </w:rPr>
      </w:pPr>
      <w:r w:rsidRPr="00876C0F">
        <w:rPr>
          <w:b/>
          <w:sz w:val="28"/>
          <w:szCs w:val="28"/>
        </w:rPr>
        <w:t>Создание.</w:t>
      </w:r>
      <w:r w:rsidRPr="00876C0F">
        <w:rPr>
          <w:sz w:val="28"/>
          <w:szCs w:val="28"/>
        </w:rPr>
        <w:t xml:space="preserve"> Март 2009 г. </w:t>
      </w:r>
    </w:p>
    <w:p w14:paraId="73C05869" w14:textId="17E4B057" w:rsidR="00211941" w:rsidRPr="00211941" w:rsidRDefault="00211941" w:rsidP="00211941">
      <w:pPr>
        <w:spacing w:line="360" w:lineRule="auto"/>
        <w:ind w:firstLine="709"/>
        <w:jc w:val="both"/>
        <w:rPr>
          <w:sz w:val="28"/>
          <w:szCs w:val="28"/>
        </w:rPr>
      </w:pPr>
      <w:r w:rsidRPr="00876C0F">
        <w:rPr>
          <w:b/>
          <w:sz w:val="28"/>
          <w:szCs w:val="28"/>
        </w:rPr>
        <w:t>Руководство.</w:t>
      </w:r>
      <w:r w:rsidRPr="00876C0F">
        <w:rPr>
          <w:sz w:val="28"/>
          <w:szCs w:val="28"/>
        </w:rPr>
        <w:t xml:space="preserve"> </w:t>
      </w:r>
      <w:r w:rsidRPr="00E25582">
        <w:rPr>
          <w:sz w:val="28"/>
          <w:szCs w:val="28"/>
        </w:rPr>
        <w:t xml:space="preserve">Руководитель </w:t>
      </w:r>
      <w:r w:rsidR="000A3B24" w:rsidRPr="00E25582">
        <w:rPr>
          <w:sz w:val="28"/>
          <w:szCs w:val="28"/>
        </w:rPr>
        <w:t>«</w:t>
      </w:r>
      <w:r w:rsidRPr="00E25582">
        <w:rPr>
          <w:sz w:val="28"/>
          <w:szCs w:val="28"/>
        </w:rPr>
        <w:t>АБТО</w:t>
      </w:r>
      <w:r w:rsidR="000A3B24" w:rsidRPr="00E25582">
        <w:rPr>
          <w:sz w:val="28"/>
          <w:szCs w:val="28"/>
        </w:rPr>
        <w:t>»</w:t>
      </w:r>
      <w:r w:rsidRPr="00E25582">
        <w:rPr>
          <w:sz w:val="28"/>
          <w:szCs w:val="28"/>
        </w:rPr>
        <w:t xml:space="preserve"> – Аста</w:t>
      </w:r>
      <w:r w:rsidRPr="00876C0F">
        <w:rPr>
          <w:sz w:val="28"/>
          <w:szCs w:val="28"/>
        </w:rPr>
        <w:t>шин И.</w:t>
      </w:r>
      <w:r w:rsidR="00371757">
        <w:rPr>
          <w:sz w:val="28"/>
          <w:szCs w:val="28"/>
        </w:rPr>
        <w:t> </w:t>
      </w:r>
      <w:r w:rsidRPr="00876C0F">
        <w:rPr>
          <w:sz w:val="28"/>
          <w:szCs w:val="28"/>
        </w:rPr>
        <w:t>И., с августа 2022 г</w:t>
      </w:r>
      <w:r w:rsidR="00371757">
        <w:rPr>
          <w:sz w:val="28"/>
          <w:szCs w:val="28"/>
        </w:rPr>
        <w:t>.</w:t>
      </w:r>
      <w:r w:rsidRPr="00876C0F">
        <w:rPr>
          <w:sz w:val="28"/>
          <w:szCs w:val="28"/>
        </w:rPr>
        <w:t xml:space="preserve"> находящийся за пределами Российской Федерации. Включен в Перечень </w:t>
      </w:r>
      <w:r w:rsidR="003B4EDB" w:rsidRPr="003B4EDB">
        <w:rPr>
          <w:sz w:val="28"/>
          <w:szCs w:val="28"/>
        </w:rPr>
        <w:t>лиц, причастных к экстремизму и терроризму</w:t>
      </w:r>
      <w:r w:rsidR="00A900BC">
        <w:rPr>
          <w:sz w:val="28"/>
          <w:szCs w:val="28"/>
        </w:rPr>
        <w:t>,</w:t>
      </w:r>
      <w:r w:rsidRPr="00876C0F">
        <w:rPr>
          <w:sz w:val="28"/>
          <w:szCs w:val="28"/>
        </w:rPr>
        <w:t xml:space="preserve"> под № 1607</w:t>
      </w:r>
      <w:r w:rsidR="00F964C9">
        <w:rPr>
          <w:rStyle w:val="a6"/>
          <w:sz w:val="28"/>
          <w:szCs w:val="28"/>
        </w:rPr>
        <w:footnoteReference w:id="623"/>
      </w:r>
      <w:r w:rsidR="00876C0F" w:rsidRPr="00876C0F">
        <w:rPr>
          <w:sz w:val="28"/>
          <w:szCs w:val="28"/>
        </w:rPr>
        <w:t>, а также в</w:t>
      </w:r>
      <w:r w:rsidRPr="00876C0F">
        <w:rPr>
          <w:sz w:val="28"/>
          <w:szCs w:val="28"/>
        </w:rPr>
        <w:t xml:space="preserve"> реестр физических лиц, выполняющих функции «иностранного агента». Решением Московского городского суда от 28</w:t>
      </w:r>
      <w:r w:rsidR="00A900BC">
        <w:rPr>
          <w:sz w:val="28"/>
          <w:szCs w:val="28"/>
        </w:rPr>
        <w:t xml:space="preserve"> мая </w:t>
      </w:r>
      <w:r w:rsidRPr="00876C0F">
        <w:rPr>
          <w:sz w:val="28"/>
          <w:szCs w:val="28"/>
        </w:rPr>
        <w:t xml:space="preserve">2024 </w:t>
      </w:r>
      <w:r w:rsidR="00A900BC">
        <w:rPr>
          <w:sz w:val="28"/>
          <w:szCs w:val="28"/>
        </w:rPr>
        <w:t xml:space="preserve">г. </w:t>
      </w:r>
      <w:r w:rsidRPr="00876C0F">
        <w:rPr>
          <w:sz w:val="28"/>
          <w:szCs w:val="28"/>
        </w:rPr>
        <w:t>заочно арестован за совершение преступления, предусмотренного ч. 2 ст. 205 УК Р</w:t>
      </w:r>
      <w:r w:rsidR="00156621">
        <w:rPr>
          <w:sz w:val="28"/>
          <w:szCs w:val="28"/>
        </w:rPr>
        <w:t>Ф</w:t>
      </w:r>
      <w:r w:rsidRPr="00876C0F">
        <w:rPr>
          <w:rStyle w:val="a6"/>
          <w:sz w:val="28"/>
          <w:szCs w:val="28"/>
        </w:rPr>
        <w:footnoteReference w:id="624"/>
      </w:r>
      <w:r w:rsidRPr="00876C0F">
        <w:rPr>
          <w:sz w:val="28"/>
          <w:szCs w:val="28"/>
        </w:rPr>
        <w:t>.</w:t>
      </w:r>
    </w:p>
    <w:p w14:paraId="350C969A" w14:textId="673B2E21" w:rsidR="00211941" w:rsidRPr="00211941" w:rsidRDefault="00211941" w:rsidP="00211941">
      <w:pPr>
        <w:spacing w:line="360" w:lineRule="auto"/>
        <w:ind w:firstLine="709"/>
        <w:jc w:val="both"/>
        <w:rPr>
          <w:sz w:val="28"/>
          <w:szCs w:val="28"/>
        </w:rPr>
      </w:pPr>
      <w:r w:rsidRPr="00211941">
        <w:rPr>
          <w:b/>
          <w:sz w:val="28"/>
          <w:szCs w:val="28"/>
        </w:rPr>
        <w:t xml:space="preserve">Структура. </w:t>
      </w:r>
      <w:r w:rsidRPr="00211941">
        <w:rPr>
          <w:sz w:val="28"/>
          <w:szCs w:val="28"/>
        </w:rPr>
        <w:t>Четкой структуры организация не имеет. Асташин И.</w:t>
      </w:r>
      <w:r w:rsidR="00371757">
        <w:rPr>
          <w:sz w:val="28"/>
          <w:szCs w:val="28"/>
        </w:rPr>
        <w:t> </w:t>
      </w:r>
      <w:r w:rsidRPr="00211941">
        <w:rPr>
          <w:sz w:val="28"/>
          <w:szCs w:val="28"/>
        </w:rPr>
        <w:t>И. вовлек в преступную деятельность представителей неформальных молодежных движений (Рудный Я.</w:t>
      </w:r>
      <w:r w:rsidR="00371757">
        <w:rPr>
          <w:sz w:val="28"/>
          <w:szCs w:val="28"/>
        </w:rPr>
        <w:t> </w:t>
      </w:r>
      <w:r w:rsidRPr="00211941">
        <w:rPr>
          <w:sz w:val="28"/>
          <w:szCs w:val="28"/>
        </w:rPr>
        <w:t>В., Мархай А.</w:t>
      </w:r>
      <w:r w:rsidR="00371757">
        <w:rPr>
          <w:sz w:val="28"/>
          <w:szCs w:val="28"/>
        </w:rPr>
        <w:t> </w:t>
      </w:r>
      <w:r w:rsidRPr="00211941">
        <w:rPr>
          <w:sz w:val="28"/>
          <w:szCs w:val="28"/>
        </w:rPr>
        <w:t>А., Бокарев А.</w:t>
      </w:r>
      <w:r w:rsidR="00371757">
        <w:rPr>
          <w:sz w:val="28"/>
          <w:szCs w:val="28"/>
        </w:rPr>
        <w:t> </w:t>
      </w:r>
      <w:r w:rsidRPr="00211941">
        <w:rPr>
          <w:sz w:val="28"/>
          <w:szCs w:val="28"/>
        </w:rPr>
        <w:t xml:space="preserve">В., </w:t>
      </w:r>
      <w:r w:rsidRPr="00211941">
        <w:rPr>
          <w:sz w:val="28"/>
          <w:szCs w:val="28"/>
        </w:rPr>
        <w:lastRenderedPageBreak/>
        <w:t>Красавчиков К.</w:t>
      </w:r>
      <w:r w:rsidR="00371757">
        <w:rPr>
          <w:sz w:val="28"/>
          <w:szCs w:val="28"/>
        </w:rPr>
        <w:t> </w:t>
      </w:r>
      <w:r w:rsidRPr="00211941">
        <w:rPr>
          <w:sz w:val="28"/>
          <w:szCs w:val="28"/>
        </w:rPr>
        <w:t>А., Голонков Б.</w:t>
      </w:r>
      <w:r w:rsidR="00371757">
        <w:rPr>
          <w:sz w:val="28"/>
          <w:szCs w:val="28"/>
        </w:rPr>
        <w:t> </w:t>
      </w:r>
      <w:r w:rsidRPr="00211941">
        <w:rPr>
          <w:sz w:val="28"/>
          <w:szCs w:val="28"/>
        </w:rPr>
        <w:t>Д., Лебедев Г.</w:t>
      </w:r>
      <w:r w:rsidR="00371757">
        <w:rPr>
          <w:sz w:val="28"/>
          <w:szCs w:val="28"/>
        </w:rPr>
        <w:t> </w:t>
      </w:r>
      <w:r w:rsidRPr="00211941">
        <w:rPr>
          <w:sz w:val="28"/>
          <w:szCs w:val="28"/>
        </w:rPr>
        <w:t>А., Иванов М.</w:t>
      </w:r>
      <w:r w:rsidR="00371757">
        <w:rPr>
          <w:sz w:val="28"/>
          <w:szCs w:val="28"/>
        </w:rPr>
        <w:t> </w:t>
      </w:r>
      <w:r w:rsidRPr="00211941">
        <w:rPr>
          <w:sz w:val="28"/>
          <w:szCs w:val="28"/>
        </w:rPr>
        <w:t>О., Зайцев И.</w:t>
      </w:r>
      <w:r w:rsidR="00371757">
        <w:rPr>
          <w:sz w:val="28"/>
          <w:szCs w:val="28"/>
        </w:rPr>
        <w:t> </w:t>
      </w:r>
      <w:r w:rsidRPr="00211941">
        <w:rPr>
          <w:sz w:val="28"/>
          <w:szCs w:val="28"/>
        </w:rPr>
        <w:t>А., Поважная К.</w:t>
      </w:r>
      <w:r w:rsidR="00371757">
        <w:rPr>
          <w:sz w:val="28"/>
          <w:szCs w:val="28"/>
        </w:rPr>
        <w:t> </w:t>
      </w:r>
      <w:r w:rsidRPr="00211941">
        <w:rPr>
          <w:sz w:val="28"/>
          <w:szCs w:val="28"/>
        </w:rPr>
        <w:t>С. и др</w:t>
      </w:r>
      <w:r w:rsidR="008261DA">
        <w:rPr>
          <w:sz w:val="28"/>
          <w:szCs w:val="28"/>
        </w:rPr>
        <w:t>.</w:t>
      </w:r>
      <w:r w:rsidRPr="00211941">
        <w:rPr>
          <w:sz w:val="28"/>
          <w:szCs w:val="28"/>
        </w:rPr>
        <w:t>), которые вступили в организованную группу, зная о целях ее создания, и в дальнейшем добровольно участвовали в ней и совершаемых ею преступлениях, действуя в различном составе, в т</w:t>
      </w:r>
      <w:r w:rsidR="008261DA">
        <w:rPr>
          <w:sz w:val="28"/>
          <w:szCs w:val="28"/>
        </w:rPr>
        <w:t>. </w:t>
      </w:r>
      <w:r w:rsidRPr="00211941">
        <w:rPr>
          <w:sz w:val="28"/>
          <w:szCs w:val="28"/>
        </w:rPr>
        <w:t>ч</w:t>
      </w:r>
      <w:r w:rsidR="008261DA">
        <w:rPr>
          <w:sz w:val="28"/>
          <w:szCs w:val="28"/>
        </w:rPr>
        <w:t>.</w:t>
      </w:r>
      <w:r w:rsidRPr="00211941">
        <w:rPr>
          <w:sz w:val="28"/>
          <w:szCs w:val="28"/>
        </w:rPr>
        <w:t xml:space="preserve"> автономно друг от друга. </w:t>
      </w:r>
    </w:p>
    <w:p w14:paraId="3EFA5F59" w14:textId="055115AF" w:rsidR="00211941" w:rsidRPr="00211941" w:rsidRDefault="00211941" w:rsidP="00211941">
      <w:pPr>
        <w:spacing w:line="360" w:lineRule="auto"/>
        <w:ind w:firstLine="709"/>
        <w:jc w:val="both"/>
        <w:rPr>
          <w:sz w:val="28"/>
          <w:szCs w:val="28"/>
        </w:rPr>
      </w:pPr>
      <w:r w:rsidRPr="00211941">
        <w:rPr>
          <w:sz w:val="28"/>
          <w:szCs w:val="28"/>
        </w:rPr>
        <w:t>Деятельность организованной группы характеризовалась устойчивостью, выразившейся в наличии явного лидера и руководителя в лице Асташина И.</w:t>
      </w:r>
      <w:r w:rsidR="00371757">
        <w:rPr>
          <w:sz w:val="28"/>
          <w:szCs w:val="28"/>
        </w:rPr>
        <w:t> </w:t>
      </w:r>
      <w:r w:rsidRPr="00211941">
        <w:rPr>
          <w:sz w:val="28"/>
          <w:szCs w:val="28"/>
        </w:rPr>
        <w:t>И., внутригрупповой дисциплины, в распределении ролей между членами группы, в постоянстве форм и методов преступной деятельности, сплоченности членов группы, стремлении продолжать совместную преступную деятельность.</w:t>
      </w:r>
    </w:p>
    <w:p w14:paraId="2628A529" w14:textId="3FA9A429" w:rsidR="00211941" w:rsidRPr="00371757" w:rsidRDefault="00211941" w:rsidP="00211941">
      <w:pPr>
        <w:spacing w:line="360" w:lineRule="auto"/>
        <w:ind w:firstLine="709"/>
        <w:jc w:val="both"/>
        <w:rPr>
          <w:b/>
          <w:sz w:val="28"/>
          <w:szCs w:val="28"/>
        </w:rPr>
      </w:pPr>
      <w:r w:rsidRPr="00211941">
        <w:rPr>
          <w:b/>
          <w:sz w:val="28"/>
          <w:szCs w:val="28"/>
        </w:rPr>
        <w:t>Месторасположение.</w:t>
      </w:r>
      <w:r w:rsidRPr="00211941">
        <w:rPr>
          <w:sz w:val="28"/>
          <w:szCs w:val="28"/>
        </w:rPr>
        <w:t xml:space="preserve"> Организация действовала на территори</w:t>
      </w:r>
      <w:r w:rsidR="008261DA">
        <w:rPr>
          <w:sz w:val="28"/>
          <w:szCs w:val="28"/>
        </w:rPr>
        <w:t>ях</w:t>
      </w:r>
      <w:r w:rsidRPr="00211941">
        <w:rPr>
          <w:sz w:val="28"/>
          <w:szCs w:val="28"/>
        </w:rPr>
        <w:t xml:space="preserve"> как минимум</w:t>
      </w:r>
      <w:r w:rsidRPr="00371757">
        <w:rPr>
          <w:sz w:val="28"/>
          <w:szCs w:val="28"/>
        </w:rPr>
        <w:t xml:space="preserve"> двух субъектов Российской Федерации: в г. Москве и Московской области.</w:t>
      </w:r>
    </w:p>
    <w:p w14:paraId="0054E8D8" w14:textId="375A0E9E" w:rsidR="00211941" w:rsidRPr="003A6893" w:rsidRDefault="00211941" w:rsidP="00211941">
      <w:pPr>
        <w:spacing w:line="360" w:lineRule="auto"/>
        <w:ind w:firstLine="709"/>
        <w:jc w:val="both"/>
        <w:rPr>
          <w:sz w:val="28"/>
          <w:szCs w:val="28"/>
        </w:rPr>
      </w:pPr>
      <w:r w:rsidRPr="003A6893">
        <w:rPr>
          <w:b/>
          <w:sz w:val="28"/>
          <w:szCs w:val="28"/>
        </w:rPr>
        <w:t xml:space="preserve">Численность. </w:t>
      </w:r>
      <w:r w:rsidRPr="003A6893">
        <w:rPr>
          <w:sz w:val="28"/>
          <w:szCs w:val="28"/>
        </w:rPr>
        <w:t xml:space="preserve">Ориентировочная численность активных участников – 10 человек. Часть </w:t>
      </w:r>
      <w:r w:rsidRPr="004627A2">
        <w:rPr>
          <w:sz w:val="28"/>
          <w:szCs w:val="28"/>
        </w:rPr>
        <w:t xml:space="preserve">членов </w:t>
      </w:r>
      <w:r w:rsidR="005E4CC4" w:rsidRPr="004627A2">
        <w:rPr>
          <w:sz w:val="28"/>
          <w:szCs w:val="28"/>
        </w:rPr>
        <w:t>«</w:t>
      </w:r>
      <w:r w:rsidRPr="004627A2">
        <w:rPr>
          <w:sz w:val="28"/>
          <w:szCs w:val="28"/>
        </w:rPr>
        <w:t>АБТО</w:t>
      </w:r>
      <w:r w:rsidR="005E4CC4" w:rsidRPr="004627A2">
        <w:rPr>
          <w:sz w:val="28"/>
          <w:szCs w:val="28"/>
        </w:rPr>
        <w:t>»</w:t>
      </w:r>
      <w:r w:rsidRPr="004627A2">
        <w:rPr>
          <w:sz w:val="28"/>
          <w:szCs w:val="28"/>
        </w:rPr>
        <w:t xml:space="preserve"> не был</w:t>
      </w:r>
      <w:r w:rsidR="008261DA">
        <w:rPr>
          <w:sz w:val="28"/>
          <w:szCs w:val="28"/>
        </w:rPr>
        <w:t>и</w:t>
      </w:r>
      <w:r w:rsidRPr="003A6893">
        <w:rPr>
          <w:sz w:val="28"/>
          <w:szCs w:val="28"/>
        </w:rPr>
        <w:t xml:space="preserve"> знаком</w:t>
      </w:r>
      <w:r w:rsidR="008261DA">
        <w:rPr>
          <w:sz w:val="28"/>
          <w:szCs w:val="28"/>
        </w:rPr>
        <w:t>ы</w:t>
      </w:r>
      <w:r w:rsidRPr="003A6893">
        <w:rPr>
          <w:sz w:val="28"/>
          <w:szCs w:val="28"/>
        </w:rPr>
        <w:t xml:space="preserve"> между собой, </w:t>
      </w:r>
      <w:r w:rsidR="00573B65">
        <w:rPr>
          <w:sz w:val="28"/>
          <w:szCs w:val="28"/>
        </w:rPr>
        <w:br/>
      </w:r>
      <w:r w:rsidRPr="003A6893">
        <w:rPr>
          <w:sz w:val="28"/>
          <w:szCs w:val="28"/>
        </w:rPr>
        <w:t>а террористические акции осуществлялись ими автономно.</w:t>
      </w:r>
    </w:p>
    <w:p w14:paraId="54755CDE" w14:textId="77777777" w:rsidR="00211941" w:rsidRPr="003A6893" w:rsidRDefault="00211941" w:rsidP="00211941">
      <w:pPr>
        <w:spacing w:line="360" w:lineRule="auto"/>
        <w:ind w:firstLine="709"/>
        <w:jc w:val="both"/>
        <w:rPr>
          <w:rFonts w:eastAsia="Calibri"/>
          <w:sz w:val="28"/>
          <w:szCs w:val="28"/>
        </w:rPr>
      </w:pPr>
      <w:r w:rsidRPr="003A6893">
        <w:rPr>
          <w:rFonts w:eastAsia="Calibri"/>
          <w:b/>
          <w:sz w:val="28"/>
          <w:szCs w:val="28"/>
        </w:rPr>
        <w:t xml:space="preserve">Идеологические установки. </w:t>
      </w:r>
      <w:r w:rsidRPr="003A6893">
        <w:rPr>
          <w:rFonts w:eastAsia="Calibri"/>
          <w:sz w:val="28"/>
          <w:szCs w:val="28"/>
        </w:rPr>
        <w:t xml:space="preserve">Радикальный национализм. </w:t>
      </w:r>
    </w:p>
    <w:p w14:paraId="3578858B" w14:textId="5A77331D" w:rsidR="00211941" w:rsidRPr="003A6893" w:rsidRDefault="00211941" w:rsidP="00211941">
      <w:pPr>
        <w:spacing w:line="360" w:lineRule="auto"/>
        <w:ind w:firstLine="709"/>
        <w:jc w:val="both"/>
        <w:rPr>
          <w:sz w:val="28"/>
          <w:szCs w:val="28"/>
        </w:rPr>
      </w:pPr>
      <w:r w:rsidRPr="003A6893">
        <w:rPr>
          <w:b/>
          <w:sz w:val="28"/>
          <w:szCs w:val="28"/>
        </w:rPr>
        <w:t>Символика</w:t>
      </w:r>
      <w:r w:rsidRPr="003A6893">
        <w:rPr>
          <w:sz w:val="28"/>
          <w:szCs w:val="28"/>
        </w:rPr>
        <w:t xml:space="preserve">. </w:t>
      </w:r>
      <w:r w:rsidRPr="00156621">
        <w:rPr>
          <w:sz w:val="28"/>
          <w:szCs w:val="28"/>
        </w:rPr>
        <w:t>Не использ</w:t>
      </w:r>
      <w:r w:rsidR="00D03D35" w:rsidRPr="00156621">
        <w:rPr>
          <w:sz w:val="28"/>
          <w:szCs w:val="28"/>
        </w:rPr>
        <w:t>овалась</w:t>
      </w:r>
      <w:r w:rsidRPr="00156621">
        <w:rPr>
          <w:sz w:val="28"/>
          <w:szCs w:val="28"/>
        </w:rPr>
        <w:t>.</w:t>
      </w:r>
    </w:p>
    <w:p w14:paraId="6BA80600" w14:textId="6025C481" w:rsidR="00211941" w:rsidRPr="00211941" w:rsidRDefault="00211941" w:rsidP="00211941">
      <w:pPr>
        <w:spacing w:line="360" w:lineRule="auto"/>
        <w:ind w:firstLine="709"/>
        <w:jc w:val="both"/>
        <w:rPr>
          <w:sz w:val="28"/>
          <w:szCs w:val="28"/>
        </w:rPr>
      </w:pPr>
      <w:r w:rsidRPr="003A6893">
        <w:rPr>
          <w:rFonts w:eastAsia="Calibri"/>
          <w:b/>
          <w:sz w:val="28"/>
          <w:szCs w:val="28"/>
        </w:rPr>
        <w:t xml:space="preserve">Средства пропаганды. </w:t>
      </w:r>
      <w:r w:rsidR="003A6893" w:rsidRPr="000341B3">
        <w:rPr>
          <w:rFonts w:eastAsia="Calibri"/>
          <w:sz w:val="28"/>
          <w:szCs w:val="28"/>
        </w:rPr>
        <w:t>Ряд с</w:t>
      </w:r>
      <w:r w:rsidRPr="000341B3">
        <w:rPr>
          <w:sz w:val="28"/>
          <w:szCs w:val="28"/>
        </w:rPr>
        <w:t>айт</w:t>
      </w:r>
      <w:r w:rsidR="003A6893" w:rsidRPr="000341B3">
        <w:rPr>
          <w:sz w:val="28"/>
          <w:szCs w:val="28"/>
        </w:rPr>
        <w:t>ов</w:t>
      </w:r>
      <w:r w:rsidRPr="000341B3">
        <w:rPr>
          <w:sz w:val="28"/>
          <w:szCs w:val="28"/>
        </w:rPr>
        <w:t xml:space="preserve"> </w:t>
      </w:r>
      <w:r w:rsidR="003A6893" w:rsidRPr="000341B3">
        <w:rPr>
          <w:sz w:val="28"/>
          <w:szCs w:val="28"/>
        </w:rPr>
        <w:t xml:space="preserve">в </w:t>
      </w:r>
      <w:r w:rsidRPr="000341B3">
        <w:rPr>
          <w:sz w:val="28"/>
          <w:szCs w:val="28"/>
        </w:rPr>
        <w:t>сети Интернет</w:t>
      </w:r>
      <w:r w:rsidR="003A6893" w:rsidRPr="000341B3">
        <w:rPr>
          <w:rStyle w:val="a6"/>
          <w:sz w:val="28"/>
          <w:szCs w:val="28"/>
        </w:rPr>
        <w:footnoteReference w:id="625"/>
      </w:r>
      <w:r w:rsidR="003A6893" w:rsidRPr="000341B3">
        <w:rPr>
          <w:sz w:val="28"/>
          <w:szCs w:val="28"/>
        </w:rPr>
        <w:t>,</w:t>
      </w:r>
      <w:r w:rsidRPr="000341B3">
        <w:rPr>
          <w:sz w:val="28"/>
          <w:szCs w:val="28"/>
        </w:rPr>
        <w:t xml:space="preserve"> на</w:t>
      </w:r>
      <w:r w:rsidRPr="003A6893">
        <w:rPr>
          <w:sz w:val="28"/>
          <w:szCs w:val="28"/>
        </w:rPr>
        <w:t xml:space="preserve"> которых размещались </w:t>
      </w:r>
      <w:proofErr w:type="gramStart"/>
      <w:r w:rsidRPr="003A6893">
        <w:rPr>
          <w:sz w:val="28"/>
          <w:szCs w:val="28"/>
        </w:rPr>
        <w:t>видеозаписи</w:t>
      </w:r>
      <w:proofErr w:type="gramEnd"/>
      <w:r w:rsidRPr="003A6893">
        <w:rPr>
          <w:sz w:val="28"/>
          <w:szCs w:val="28"/>
        </w:rPr>
        <w:t xml:space="preserve"> совершенных членами «АБТО» взрывов и поджогов под общей рубрикой «Автономная боевая террористическая организация представляет», сопровождавшиеся титрами «Пункт милиции», </w:t>
      </w:r>
      <w:r w:rsidR="000F4194">
        <w:rPr>
          <w:sz w:val="28"/>
          <w:szCs w:val="28"/>
        </w:rPr>
        <w:t xml:space="preserve">«Дом инородцев», </w:t>
      </w:r>
      <w:r w:rsidR="003A6893" w:rsidRPr="003A6893">
        <w:rPr>
          <w:sz w:val="28"/>
          <w:szCs w:val="28"/>
        </w:rPr>
        <w:t xml:space="preserve">«Сражайся с системой» </w:t>
      </w:r>
      <w:r w:rsidR="003A6893" w:rsidRPr="004627A2">
        <w:rPr>
          <w:sz w:val="28"/>
          <w:szCs w:val="28"/>
        </w:rPr>
        <w:t>и др.</w:t>
      </w:r>
    </w:p>
    <w:p w14:paraId="27FB2C68" w14:textId="093F9B54" w:rsidR="00211941" w:rsidRPr="001529C6" w:rsidRDefault="00211941" w:rsidP="00211941">
      <w:pPr>
        <w:spacing w:line="360" w:lineRule="auto"/>
        <w:ind w:firstLine="709"/>
        <w:jc w:val="both"/>
        <w:rPr>
          <w:sz w:val="28"/>
          <w:szCs w:val="28"/>
        </w:rPr>
      </w:pPr>
      <w:r w:rsidRPr="001529C6">
        <w:rPr>
          <w:rFonts w:eastAsia="Calibri"/>
          <w:b/>
          <w:sz w:val="28"/>
          <w:szCs w:val="28"/>
        </w:rPr>
        <w:t xml:space="preserve">Преступная деятельность. </w:t>
      </w:r>
      <w:r w:rsidRPr="001529C6">
        <w:rPr>
          <w:sz w:val="28"/>
          <w:szCs w:val="28"/>
        </w:rPr>
        <w:t xml:space="preserve">В ходе подготовки к совершению терактов </w:t>
      </w:r>
      <w:r w:rsidRPr="00485AC3">
        <w:rPr>
          <w:sz w:val="28"/>
          <w:szCs w:val="28"/>
        </w:rPr>
        <w:t xml:space="preserve">члены </w:t>
      </w:r>
      <w:r w:rsidR="0080617D" w:rsidRPr="00485AC3">
        <w:rPr>
          <w:sz w:val="28"/>
          <w:szCs w:val="28"/>
        </w:rPr>
        <w:t>«</w:t>
      </w:r>
      <w:r w:rsidRPr="00485AC3">
        <w:rPr>
          <w:sz w:val="28"/>
          <w:szCs w:val="28"/>
        </w:rPr>
        <w:t>АБТО</w:t>
      </w:r>
      <w:r w:rsidR="0080617D" w:rsidRPr="00485AC3">
        <w:rPr>
          <w:sz w:val="28"/>
          <w:szCs w:val="28"/>
        </w:rPr>
        <w:t>»</w:t>
      </w:r>
      <w:r w:rsidRPr="00485AC3">
        <w:rPr>
          <w:sz w:val="28"/>
          <w:szCs w:val="28"/>
        </w:rPr>
        <w:t xml:space="preserve"> изготовили</w:t>
      </w:r>
      <w:r w:rsidRPr="001529C6">
        <w:rPr>
          <w:sz w:val="28"/>
          <w:szCs w:val="28"/>
        </w:rPr>
        <w:t xml:space="preserve"> взрывчатые вещества, взрывные устройства </w:t>
      </w:r>
      <w:r w:rsidR="00D03D35">
        <w:rPr>
          <w:sz w:val="28"/>
          <w:szCs w:val="28"/>
        </w:rPr>
        <w:br/>
      </w:r>
      <w:r w:rsidRPr="001529C6">
        <w:rPr>
          <w:sz w:val="28"/>
          <w:szCs w:val="28"/>
        </w:rPr>
        <w:t>и зажигательные смеси.</w:t>
      </w:r>
    </w:p>
    <w:p w14:paraId="69E355BD" w14:textId="47F2F976" w:rsidR="00211941" w:rsidRPr="001529C6" w:rsidRDefault="00211941" w:rsidP="00211941">
      <w:pPr>
        <w:shd w:val="clear" w:color="auto" w:fill="FFFFFF"/>
        <w:suppressAutoHyphens/>
        <w:spacing w:line="360" w:lineRule="auto"/>
        <w:ind w:firstLine="709"/>
        <w:jc w:val="both"/>
        <w:rPr>
          <w:rFonts w:eastAsia="Calibri"/>
          <w:b/>
          <w:sz w:val="28"/>
          <w:szCs w:val="28"/>
        </w:rPr>
      </w:pPr>
      <w:r w:rsidRPr="001529C6">
        <w:rPr>
          <w:rFonts w:eastAsia="Calibri"/>
          <w:sz w:val="28"/>
          <w:szCs w:val="28"/>
        </w:rPr>
        <w:t xml:space="preserve">В период с 20 декабря 2009 </w:t>
      </w:r>
      <w:r w:rsidR="00371757">
        <w:rPr>
          <w:rFonts w:eastAsia="Calibri"/>
          <w:sz w:val="28"/>
          <w:szCs w:val="28"/>
        </w:rPr>
        <w:t xml:space="preserve">г. </w:t>
      </w:r>
      <w:r w:rsidRPr="001529C6">
        <w:rPr>
          <w:rFonts w:eastAsia="Calibri"/>
          <w:sz w:val="28"/>
          <w:szCs w:val="28"/>
        </w:rPr>
        <w:t>по 27 февраля 2010 г</w:t>
      </w:r>
      <w:r w:rsidR="00371757">
        <w:rPr>
          <w:rFonts w:eastAsia="Calibri"/>
          <w:sz w:val="28"/>
          <w:szCs w:val="28"/>
        </w:rPr>
        <w:t>.</w:t>
      </w:r>
      <w:r w:rsidRPr="001529C6">
        <w:rPr>
          <w:rFonts w:eastAsia="Calibri"/>
          <w:sz w:val="28"/>
          <w:szCs w:val="28"/>
        </w:rPr>
        <w:t xml:space="preserve">, действуя в </w:t>
      </w:r>
      <w:r w:rsidRPr="001529C6">
        <w:rPr>
          <w:rFonts w:eastAsia="Calibri"/>
          <w:sz w:val="28"/>
          <w:szCs w:val="28"/>
        </w:rPr>
        <w:lastRenderedPageBreak/>
        <w:t xml:space="preserve">различном составе, </w:t>
      </w:r>
      <w:r w:rsidR="00485AC3">
        <w:rPr>
          <w:rFonts w:eastAsia="Calibri"/>
          <w:sz w:val="28"/>
          <w:szCs w:val="28"/>
        </w:rPr>
        <w:t>участники</w:t>
      </w:r>
      <w:r w:rsidRPr="00485AC3">
        <w:rPr>
          <w:sz w:val="28"/>
          <w:szCs w:val="28"/>
        </w:rPr>
        <w:t xml:space="preserve"> </w:t>
      </w:r>
      <w:r w:rsidR="0080617D" w:rsidRPr="00485AC3">
        <w:rPr>
          <w:sz w:val="28"/>
          <w:szCs w:val="28"/>
        </w:rPr>
        <w:t>«</w:t>
      </w:r>
      <w:r w:rsidRPr="00485AC3">
        <w:rPr>
          <w:sz w:val="28"/>
          <w:szCs w:val="28"/>
        </w:rPr>
        <w:t>АБТО</w:t>
      </w:r>
      <w:r w:rsidR="0080617D" w:rsidRPr="00485AC3">
        <w:rPr>
          <w:sz w:val="28"/>
          <w:szCs w:val="28"/>
        </w:rPr>
        <w:t>»</w:t>
      </w:r>
      <w:r w:rsidRPr="00485AC3">
        <w:rPr>
          <w:sz w:val="28"/>
          <w:szCs w:val="28"/>
        </w:rPr>
        <w:t xml:space="preserve"> </w:t>
      </w:r>
      <w:r w:rsidRPr="00485AC3">
        <w:rPr>
          <w:rFonts w:eastAsia="Calibri"/>
          <w:sz w:val="28"/>
          <w:szCs w:val="28"/>
        </w:rPr>
        <w:t>совершили</w:t>
      </w:r>
      <w:r w:rsidRPr="001529C6">
        <w:rPr>
          <w:rFonts w:eastAsia="Calibri"/>
          <w:sz w:val="28"/>
          <w:szCs w:val="28"/>
        </w:rPr>
        <w:t xml:space="preserve"> ряд поджогов зданий в г.</w:t>
      </w:r>
      <w:r w:rsidR="000F4194">
        <w:rPr>
          <w:rFonts w:eastAsia="Calibri"/>
          <w:sz w:val="28"/>
          <w:szCs w:val="28"/>
        </w:rPr>
        <w:t> </w:t>
      </w:r>
      <w:r w:rsidRPr="001529C6">
        <w:rPr>
          <w:rFonts w:eastAsia="Calibri"/>
          <w:sz w:val="28"/>
          <w:szCs w:val="28"/>
        </w:rPr>
        <w:t>Москве и Московской области:</w:t>
      </w:r>
    </w:p>
    <w:p w14:paraId="515D2A32" w14:textId="77777777" w:rsidR="00211941" w:rsidRPr="001529C6" w:rsidRDefault="00211941" w:rsidP="00211941">
      <w:pPr>
        <w:suppressAutoHyphens/>
        <w:spacing w:line="360" w:lineRule="auto"/>
        <w:ind w:firstLine="709"/>
        <w:jc w:val="both"/>
        <w:rPr>
          <w:sz w:val="28"/>
          <w:szCs w:val="28"/>
        </w:rPr>
      </w:pPr>
      <w:r w:rsidRPr="001529C6">
        <w:rPr>
          <w:sz w:val="28"/>
          <w:szCs w:val="28"/>
        </w:rPr>
        <w:t xml:space="preserve">20 декабря 2009 г. – отдела по Юго-Западному административному округу Управления ФСБ России по г. Москве и Московской области; </w:t>
      </w:r>
    </w:p>
    <w:p w14:paraId="7E28A7A3" w14:textId="77777777" w:rsidR="00211941" w:rsidRPr="001529C6" w:rsidRDefault="00211941" w:rsidP="00211941">
      <w:pPr>
        <w:suppressAutoHyphens/>
        <w:spacing w:line="360" w:lineRule="auto"/>
        <w:ind w:firstLine="709"/>
        <w:jc w:val="both"/>
        <w:rPr>
          <w:sz w:val="28"/>
          <w:szCs w:val="28"/>
        </w:rPr>
      </w:pPr>
      <w:r w:rsidRPr="001529C6">
        <w:rPr>
          <w:sz w:val="28"/>
          <w:szCs w:val="28"/>
        </w:rPr>
        <w:t xml:space="preserve">29 декабря 2009 г. – отделения милиции по городскому округу Лосино-Петровский УВД по Щелковскому муниципальному району Московской области; </w:t>
      </w:r>
    </w:p>
    <w:p w14:paraId="78B4127F" w14:textId="77777777" w:rsidR="00211941" w:rsidRPr="001529C6" w:rsidRDefault="00211941" w:rsidP="00211941">
      <w:pPr>
        <w:suppressAutoHyphens/>
        <w:spacing w:line="360" w:lineRule="auto"/>
        <w:ind w:firstLine="709"/>
        <w:jc w:val="both"/>
        <w:rPr>
          <w:sz w:val="28"/>
          <w:szCs w:val="28"/>
        </w:rPr>
      </w:pPr>
      <w:r w:rsidRPr="001529C6">
        <w:rPr>
          <w:sz w:val="28"/>
          <w:szCs w:val="28"/>
        </w:rPr>
        <w:t>12 января 2010 г. – ОАО «Военно-строительное управление 1166 СМУ-3» в г. Лосино-Петровском Московской области;</w:t>
      </w:r>
    </w:p>
    <w:p w14:paraId="2F367CC3" w14:textId="77777777" w:rsidR="00211941" w:rsidRPr="001529C6" w:rsidRDefault="00211941" w:rsidP="00211941">
      <w:pPr>
        <w:suppressAutoHyphens/>
        <w:spacing w:line="360" w:lineRule="auto"/>
        <w:ind w:firstLine="709"/>
        <w:jc w:val="both"/>
        <w:rPr>
          <w:sz w:val="28"/>
          <w:szCs w:val="28"/>
        </w:rPr>
      </w:pPr>
      <w:r w:rsidRPr="001529C6">
        <w:rPr>
          <w:sz w:val="28"/>
          <w:szCs w:val="28"/>
        </w:rPr>
        <w:t>24 января 2010 г. – участкового пункта милиции Чкаловского городского отделения милиции УВД по Щелковскому муниципальному району Московской области;</w:t>
      </w:r>
    </w:p>
    <w:p w14:paraId="046C6D8C" w14:textId="37E313BB" w:rsidR="00211941" w:rsidRPr="001529C6" w:rsidRDefault="00211941" w:rsidP="00211941">
      <w:pPr>
        <w:suppressAutoHyphens/>
        <w:spacing w:line="360" w:lineRule="auto"/>
        <w:ind w:firstLine="709"/>
        <w:jc w:val="both"/>
        <w:rPr>
          <w:sz w:val="28"/>
          <w:szCs w:val="28"/>
        </w:rPr>
      </w:pPr>
      <w:r w:rsidRPr="001529C6">
        <w:rPr>
          <w:sz w:val="28"/>
          <w:szCs w:val="28"/>
        </w:rPr>
        <w:t>28 января 2010 г. – торгового павильона «Компания РУС.ЭМ»</w:t>
      </w:r>
      <w:r w:rsidR="00A57C1B">
        <w:rPr>
          <w:sz w:val="28"/>
          <w:szCs w:val="28"/>
        </w:rPr>
        <w:t xml:space="preserve"> </w:t>
      </w:r>
      <w:r w:rsidRPr="001529C6">
        <w:rPr>
          <w:sz w:val="28"/>
          <w:szCs w:val="28"/>
        </w:rPr>
        <w:t>и др.</w:t>
      </w:r>
    </w:p>
    <w:p w14:paraId="4EB33ECB" w14:textId="6AD06ED6" w:rsidR="00211941" w:rsidRPr="001529C6" w:rsidRDefault="0080617D" w:rsidP="00211941">
      <w:pPr>
        <w:spacing w:line="360" w:lineRule="auto"/>
        <w:ind w:firstLine="709"/>
        <w:jc w:val="both"/>
        <w:rPr>
          <w:sz w:val="28"/>
          <w:szCs w:val="28"/>
        </w:rPr>
      </w:pPr>
      <w:r w:rsidRPr="00371757">
        <w:rPr>
          <w:sz w:val="28"/>
          <w:szCs w:val="28"/>
        </w:rPr>
        <w:t>В конце февраля 2010 г</w:t>
      </w:r>
      <w:r w:rsidR="00371757" w:rsidRPr="00371757">
        <w:rPr>
          <w:sz w:val="28"/>
          <w:szCs w:val="28"/>
        </w:rPr>
        <w:t>.</w:t>
      </w:r>
      <w:r w:rsidR="00211941" w:rsidRPr="00371757">
        <w:rPr>
          <w:sz w:val="28"/>
          <w:szCs w:val="28"/>
        </w:rPr>
        <w:t xml:space="preserve"> участники</w:t>
      </w:r>
      <w:r w:rsidR="00211941" w:rsidRPr="001529C6">
        <w:rPr>
          <w:sz w:val="28"/>
          <w:szCs w:val="28"/>
        </w:rPr>
        <w:t xml:space="preserve"> </w:t>
      </w:r>
      <w:r w:rsidRPr="001529C6">
        <w:rPr>
          <w:sz w:val="28"/>
          <w:szCs w:val="28"/>
        </w:rPr>
        <w:t>«</w:t>
      </w:r>
      <w:r w:rsidR="00211941" w:rsidRPr="001529C6">
        <w:rPr>
          <w:sz w:val="28"/>
          <w:szCs w:val="28"/>
        </w:rPr>
        <w:t>АБТО</w:t>
      </w:r>
      <w:r w:rsidRPr="001529C6">
        <w:rPr>
          <w:sz w:val="28"/>
          <w:szCs w:val="28"/>
        </w:rPr>
        <w:t>»</w:t>
      </w:r>
      <w:r w:rsidR="00211941" w:rsidRPr="001529C6">
        <w:rPr>
          <w:sz w:val="28"/>
          <w:szCs w:val="28"/>
        </w:rPr>
        <w:t xml:space="preserve"> были задержаны</w:t>
      </w:r>
      <w:r w:rsidR="00A57C1B">
        <w:rPr>
          <w:sz w:val="28"/>
          <w:szCs w:val="28"/>
        </w:rPr>
        <w:t>, однако</w:t>
      </w:r>
      <w:r w:rsidR="00211941" w:rsidRPr="001529C6">
        <w:rPr>
          <w:sz w:val="28"/>
          <w:szCs w:val="28"/>
        </w:rPr>
        <w:t xml:space="preserve"> Асташин</w:t>
      </w:r>
      <w:r w:rsidR="00A57C1B">
        <w:rPr>
          <w:sz w:val="28"/>
          <w:szCs w:val="28"/>
        </w:rPr>
        <w:t>у</w:t>
      </w:r>
      <w:r w:rsidR="00211941" w:rsidRPr="001529C6">
        <w:rPr>
          <w:sz w:val="28"/>
          <w:szCs w:val="28"/>
        </w:rPr>
        <w:t> И.</w:t>
      </w:r>
      <w:r w:rsidR="00371757">
        <w:rPr>
          <w:sz w:val="28"/>
          <w:szCs w:val="28"/>
        </w:rPr>
        <w:t> </w:t>
      </w:r>
      <w:r w:rsidR="00211941" w:rsidRPr="001529C6">
        <w:rPr>
          <w:sz w:val="28"/>
          <w:szCs w:val="28"/>
        </w:rPr>
        <w:t>И. и Поважн</w:t>
      </w:r>
      <w:r w:rsidR="00A57C1B">
        <w:rPr>
          <w:sz w:val="28"/>
          <w:szCs w:val="28"/>
        </w:rPr>
        <w:t>ой</w:t>
      </w:r>
      <w:r w:rsidR="00211941" w:rsidRPr="001529C6">
        <w:rPr>
          <w:sz w:val="28"/>
          <w:szCs w:val="28"/>
        </w:rPr>
        <w:t> К.</w:t>
      </w:r>
      <w:r w:rsidR="00371757">
        <w:rPr>
          <w:sz w:val="28"/>
          <w:szCs w:val="28"/>
        </w:rPr>
        <w:t> </w:t>
      </w:r>
      <w:r w:rsidR="00211941" w:rsidRPr="001529C6">
        <w:rPr>
          <w:sz w:val="28"/>
          <w:szCs w:val="28"/>
        </w:rPr>
        <w:t xml:space="preserve">С. </w:t>
      </w:r>
      <w:r w:rsidR="00A57C1B">
        <w:rPr>
          <w:sz w:val="28"/>
          <w:szCs w:val="28"/>
        </w:rPr>
        <w:t xml:space="preserve">удалось </w:t>
      </w:r>
      <w:r w:rsidR="00211941" w:rsidRPr="001529C6">
        <w:rPr>
          <w:sz w:val="28"/>
          <w:szCs w:val="28"/>
        </w:rPr>
        <w:t>скры</w:t>
      </w:r>
      <w:r w:rsidR="00A57C1B">
        <w:rPr>
          <w:sz w:val="28"/>
          <w:szCs w:val="28"/>
        </w:rPr>
        <w:t>ться</w:t>
      </w:r>
      <w:r w:rsidR="00211941" w:rsidRPr="001529C6">
        <w:rPr>
          <w:sz w:val="28"/>
          <w:szCs w:val="28"/>
        </w:rPr>
        <w:t>.</w:t>
      </w:r>
    </w:p>
    <w:p w14:paraId="4810E5DD" w14:textId="39C2C146" w:rsidR="00211941" w:rsidRPr="00211941" w:rsidRDefault="00211941" w:rsidP="00211941">
      <w:pPr>
        <w:spacing w:line="360" w:lineRule="auto"/>
        <w:ind w:firstLine="709"/>
        <w:jc w:val="both"/>
        <w:rPr>
          <w:sz w:val="28"/>
          <w:szCs w:val="28"/>
        </w:rPr>
      </w:pPr>
      <w:r w:rsidRPr="001529C6">
        <w:rPr>
          <w:sz w:val="28"/>
          <w:szCs w:val="28"/>
        </w:rPr>
        <w:t xml:space="preserve">Продолжая преступную деятельность, молодые люди подожгли торговые палатки, принадлежащие лицам неславянской национальности, </w:t>
      </w:r>
      <w:r w:rsidR="00A57C1B">
        <w:rPr>
          <w:sz w:val="28"/>
          <w:szCs w:val="28"/>
        </w:rPr>
        <w:t>и </w:t>
      </w:r>
      <w:r w:rsidRPr="001529C6">
        <w:rPr>
          <w:sz w:val="28"/>
          <w:szCs w:val="28"/>
        </w:rPr>
        <w:t>несколько отделений милиции в Московской области.</w:t>
      </w:r>
    </w:p>
    <w:p w14:paraId="4B4F192A" w14:textId="36549DF3" w:rsidR="00211941" w:rsidRPr="004627A2" w:rsidRDefault="00211941" w:rsidP="00211941">
      <w:pPr>
        <w:spacing w:line="360" w:lineRule="auto"/>
        <w:ind w:firstLine="709"/>
        <w:jc w:val="both"/>
        <w:rPr>
          <w:sz w:val="28"/>
          <w:szCs w:val="28"/>
        </w:rPr>
      </w:pPr>
      <w:r w:rsidRPr="00211941">
        <w:rPr>
          <w:sz w:val="28"/>
          <w:szCs w:val="28"/>
        </w:rPr>
        <w:t>В декабре 2010</w:t>
      </w:r>
      <w:r w:rsidR="00156621">
        <w:rPr>
          <w:sz w:val="28"/>
          <w:szCs w:val="28"/>
        </w:rPr>
        <w:t> </w:t>
      </w:r>
      <w:r w:rsidRPr="00211941">
        <w:rPr>
          <w:sz w:val="28"/>
          <w:szCs w:val="28"/>
        </w:rPr>
        <w:t>г</w:t>
      </w:r>
      <w:r w:rsidR="00156621">
        <w:rPr>
          <w:sz w:val="28"/>
          <w:szCs w:val="28"/>
        </w:rPr>
        <w:t>.</w:t>
      </w:r>
      <w:r w:rsidRPr="00211941">
        <w:rPr>
          <w:sz w:val="28"/>
          <w:szCs w:val="28"/>
        </w:rPr>
        <w:t xml:space="preserve"> Асташин И.</w:t>
      </w:r>
      <w:r w:rsidR="00371757">
        <w:rPr>
          <w:sz w:val="28"/>
          <w:szCs w:val="28"/>
        </w:rPr>
        <w:t> </w:t>
      </w:r>
      <w:r w:rsidRPr="00211941">
        <w:rPr>
          <w:sz w:val="28"/>
          <w:szCs w:val="28"/>
        </w:rPr>
        <w:t xml:space="preserve">И., решив взорвать филиал </w:t>
      </w:r>
      <w:r w:rsidR="001529C6">
        <w:rPr>
          <w:sz w:val="28"/>
          <w:szCs w:val="28"/>
        </w:rPr>
        <w:br/>
      </w:r>
      <w:r w:rsidRPr="00211941">
        <w:rPr>
          <w:sz w:val="28"/>
          <w:szCs w:val="28"/>
        </w:rPr>
        <w:t>ОАО «Мосэнерго ТЭЦ-11 им. М.</w:t>
      </w:r>
      <w:r w:rsidR="00A57C1B">
        <w:rPr>
          <w:sz w:val="28"/>
          <w:szCs w:val="28"/>
        </w:rPr>
        <w:t> </w:t>
      </w:r>
      <w:r w:rsidRPr="00211941">
        <w:rPr>
          <w:sz w:val="28"/>
          <w:szCs w:val="28"/>
        </w:rPr>
        <w:t xml:space="preserve">Я. Уфаева», изготовил взрывчатое вещество массой </w:t>
      </w:r>
      <w:r w:rsidR="00A57C1B">
        <w:rPr>
          <w:sz w:val="28"/>
          <w:szCs w:val="28"/>
        </w:rPr>
        <w:t>около 3 кг</w:t>
      </w:r>
      <w:r w:rsidRPr="004627A2">
        <w:rPr>
          <w:sz w:val="28"/>
          <w:szCs w:val="28"/>
        </w:rPr>
        <w:t xml:space="preserve">. Довести умысел до конца он не </w:t>
      </w:r>
      <w:r w:rsidR="00A57C1B">
        <w:rPr>
          <w:sz w:val="28"/>
          <w:szCs w:val="28"/>
        </w:rPr>
        <w:t>успел</w:t>
      </w:r>
      <w:r w:rsidRPr="004627A2">
        <w:rPr>
          <w:sz w:val="28"/>
          <w:szCs w:val="28"/>
        </w:rPr>
        <w:t>, т</w:t>
      </w:r>
      <w:r w:rsidR="00A57C1B">
        <w:rPr>
          <w:sz w:val="28"/>
          <w:szCs w:val="28"/>
        </w:rPr>
        <w:t>. </w:t>
      </w:r>
      <w:r w:rsidRPr="004627A2">
        <w:rPr>
          <w:sz w:val="28"/>
          <w:szCs w:val="28"/>
        </w:rPr>
        <w:t>к</w:t>
      </w:r>
      <w:r w:rsidR="00A57C1B">
        <w:rPr>
          <w:sz w:val="28"/>
          <w:szCs w:val="28"/>
        </w:rPr>
        <w:t>.</w:t>
      </w:r>
      <w:r w:rsidRPr="004627A2">
        <w:rPr>
          <w:sz w:val="28"/>
          <w:szCs w:val="28"/>
        </w:rPr>
        <w:t xml:space="preserve"> был задержан.</w:t>
      </w:r>
    </w:p>
    <w:p w14:paraId="28532E2C" w14:textId="5F5D0102" w:rsidR="001529C6" w:rsidRDefault="001529C6" w:rsidP="00211941">
      <w:pPr>
        <w:spacing w:line="360" w:lineRule="auto"/>
        <w:ind w:firstLine="709"/>
        <w:jc w:val="both"/>
        <w:rPr>
          <w:sz w:val="28"/>
          <w:szCs w:val="28"/>
        </w:rPr>
      </w:pPr>
      <w:r w:rsidRPr="004627A2">
        <w:rPr>
          <w:rFonts w:eastAsia="Calibri"/>
          <w:b/>
          <w:sz w:val="28"/>
          <w:szCs w:val="28"/>
        </w:rPr>
        <w:t>С</w:t>
      </w:r>
      <w:r w:rsidR="004627A2" w:rsidRPr="004627A2">
        <w:rPr>
          <w:rFonts w:eastAsia="Calibri"/>
          <w:b/>
          <w:sz w:val="28"/>
          <w:szCs w:val="28"/>
        </w:rPr>
        <w:t>ледственная и с</w:t>
      </w:r>
      <w:r w:rsidR="00211941" w:rsidRPr="004627A2">
        <w:rPr>
          <w:rFonts w:eastAsia="Calibri"/>
          <w:b/>
          <w:sz w:val="28"/>
          <w:szCs w:val="28"/>
        </w:rPr>
        <w:t xml:space="preserve">удебная практика. </w:t>
      </w:r>
      <w:r w:rsidR="00211941" w:rsidRPr="004627A2">
        <w:rPr>
          <w:sz w:val="28"/>
          <w:szCs w:val="28"/>
        </w:rPr>
        <w:t>Приговором Московского городского суда от</w:t>
      </w:r>
      <w:r w:rsidR="004627A2">
        <w:rPr>
          <w:sz w:val="28"/>
          <w:szCs w:val="28"/>
        </w:rPr>
        <w:t xml:space="preserve"> </w:t>
      </w:r>
      <w:r w:rsidR="00211941" w:rsidRPr="00211941">
        <w:rPr>
          <w:sz w:val="28"/>
          <w:szCs w:val="28"/>
        </w:rPr>
        <w:t>12 апреля 2012 г. Асташин И.</w:t>
      </w:r>
      <w:r w:rsidR="004627A2">
        <w:rPr>
          <w:sz w:val="28"/>
          <w:szCs w:val="28"/>
        </w:rPr>
        <w:t> </w:t>
      </w:r>
      <w:r w:rsidR="00211941" w:rsidRPr="00211941">
        <w:rPr>
          <w:sz w:val="28"/>
          <w:szCs w:val="28"/>
        </w:rPr>
        <w:t>И. и девять других участников организации признаны виновными в совершении преступлений, предусмотренных ч. 2 ст.</w:t>
      </w:r>
      <w:r w:rsidR="00156621">
        <w:rPr>
          <w:sz w:val="28"/>
          <w:szCs w:val="28"/>
        </w:rPr>
        <w:t> </w:t>
      </w:r>
      <w:r w:rsidR="00211941" w:rsidRPr="00211941">
        <w:rPr>
          <w:sz w:val="28"/>
          <w:szCs w:val="28"/>
        </w:rPr>
        <w:t>205 (4 эпизода), ч. 1 ст. 30 и ст. 205, ч. 1</w:t>
      </w:r>
      <w:r w:rsidR="00A57C1B">
        <w:rPr>
          <w:sz w:val="28"/>
          <w:szCs w:val="28"/>
        </w:rPr>
        <w:t xml:space="preserve">, </w:t>
      </w:r>
      <w:r w:rsidR="00211941" w:rsidRPr="00211941">
        <w:rPr>
          <w:sz w:val="28"/>
          <w:szCs w:val="28"/>
        </w:rPr>
        <w:t>2 ст.</w:t>
      </w:r>
      <w:r w:rsidR="004627A2">
        <w:rPr>
          <w:sz w:val="28"/>
          <w:szCs w:val="28"/>
        </w:rPr>
        <w:t> </w:t>
      </w:r>
      <w:r w:rsidR="00211941" w:rsidRPr="00211941">
        <w:rPr>
          <w:sz w:val="28"/>
          <w:szCs w:val="28"/>
        </w:rPr>
        <w:t>222 (2</w:t>
      </w:r>
      <w:r w:rsidR="00A57C1B">
        <w:rPr>
          <w:sz w:val="28"/>
          <w:szCs w:val="28"/>
        </w:rPr>
        <w:t> </w:t>
      </w:r>
      <w:r w:rsidR="00211941" w:rsidRPr="00211941">
        <w:rPr>
          <w:sz w:val="28"/>
          <w:szCs w:val="28"/>
        </w:rPr>
        <w:t xml:space="preserve">эпизода), ст. 223, ч. 1 ст. 280, ч. 1. ст. 282, ч 2. ст. 167 </w:t>
      </w:r>
      <w:r w:rsidR="00211941" w:rsidRPr="00156621">
        <w:rPr>
          <w:sz w:val="28"/>
          <w:szCs w:val="28"/>
        </w:rPr>
        <w:t>УК Р</w:t>
      </w:r>
      <w:r w:rsidR="00156621" w:rsidRPr="00156621">
        <w:rPr>
          <w:sz w:val="28"/>
          <w:szCs w:val="28"/>
        </w:rPr>
        <w:t>Ф</w:t>
      </w:r>
      <w:r w:rsidR="004627A2">
        <w:rPr>
          <w:sz w:val="28"/>
          <w:szCs w:val="28"/>
        </w:rPr>
        <w:t>,</w:t>
      </w:r>
      <w:r w:rsidR="00211941" w:rsidRPr="00156621">
        <w:rPr>
          <w:sz w:val="28"/>
          <w:szCs w:val="28"/>
        </w:rPr>
        <w:t xml:space="preserve"> и приговорены к различным срокам лишения свободы (от 6 до 13 лет) с</w:t>
      </w:r>
      <w:r w:rsidR="00A57C1B">
        <w:rPr>
          <w:sz w:val="28"/>
          <w:szCs w:val="28"/>
        </w:rPr>
        <w:t> </w:t>
      </w:r>
      <w:r w:rsidR="00211941" w:rsidRPr="00156621">
        <w:rPr>
          <w:sz w:val="28"/>
          <w:szCs w:val="28"/>
        </w:rPr>
        <w:t>отбыванием</w:t>
      </w:r>
      <w:r w:rsidR="00211941" w:rsidRPr="00211941">
        <w:rPr>
          <w:sz w:val="28"/>
          <w:szCs w:val="28"/>
        </w:rPr>
        <w:t xml:space="preserve"> наказания в исправительных колониях общего и строгого режимов</w:t>
      </w:r>
      <w:r w:rsidR="00E25582">
        <w:rPr>
          <w:sz w:val="28"/>
          <w:szCs w:val="28"/>
        </w:rPr>
        <w:t xml:space="preserve">. </w:t>
      </w:r>
      <w:r w:rsidR="00A57C1B">
        <w:rPr>
          <w:sz w:val="28"/>
          <w:szCs w:val="28"/>
        </w:rPr>
        <w:t>Еще одному участнику «АБТО»</w:t>
      </w:r>
      <w:r w:rsidR="00211941" w:rsidRPr="00211941">
        <w:rPr>
          <w:sz w:val="28"/>
          <w:szCs w:val="28"/>
        </w:rPr>
        <w:t xml:space="preserve"> назначено наказание в виде </w:t>
      </w:r>
      <w:r w:rsidR="00600B25">
        <w:rPr>
          <w:sz w:val="28"/>
          <w:szCs w:val="28"/>
        </w:rPr>
        <w:t>трех</w:t>
      </w:r>
      <w:r w:rsidR="00211941" w:rsidRPr="00211941">
        <w:rPr>
          <w:sz w:val="28"/>
          <w:szCs w:val="28"/>
        </w:rPr>
        <w:t xml:space="preserve"> лет лишения свободы условно с испытательным сроком </w:t>
      </w:r>
      <w:r w:rsidR="00600B25">
        <w:rPr>
          <w:sz w:val="28"/>
          <w:szCs w:val="28"/>
        </w:rPr>
        <w:t xml:space="preserve">четыре </w:t>
      </w:r>
      <w:r w:rsidR="00211941" w:rsidRPr="00211941">
        <w:rPr>
          <w:sz w:val="28"/>
          <w:szCs w:val="28"/>
        </w:rPr>
        <w:t>года.</w:t>
      </w:r>
      <w:r>
        <w:rPr>
          <w:sz w:val="28"/>
          <w:szCs w:val="28"/>
        </w:rPr>
        <w:t xml:space="preserve"> </w:t>
      </w:r>
    </w:p>
    <w:p w14:paraId="76A25C49" w14:textId="2E07C40D" w:rsidR="00211941" w:rsidRPr="00211941" w:rsidRDefault="00211941" w:rsidP="00600B25">
      <w:pPr>
        <w:widowControl/>
        <w:suppressAutoHyphens/>
        <w:spacing w:line="360" w:lineRule="auto"/>
        <w:ind w:firstLine="709"/>
        <w:jc w:val="both"/>
        <w:rPr>
          <w:sz w:val="28"/>
          <w:szCs w:val="28"/>
        </w:rPr>
      </w:pPr>
      <w:r w:rsidRPr="00485AC3">
        <w:rPr>
          <w:sz w:val="28"/>
          <w:szCs w:val="28"/>
        </w:rPr>
        <w:lastRenderedPageBreak/>
        <w:t>Суд</w:t>
      </w:r>
      <w:r w:rsidR="001529C6" w:rsidRPr="00485AC3">
        <w:rPr>
          <w:sz w:val="28"/>
          <w:szCs w:val="28"/>
        </w:rPr>
        <w:t xml:space="preserve"> также</w:t>
      </w:r>
      <w:r w:rsidRPr="00485AC3">
        <w:rPr>
          <w:sz w:val="28"/>
          <w:szCs w:val="28"/>
        </w:rPr>
        <w:t xml:space="preserve"> установил</w:t>
      </w:r>
      <w:r w:rsidRPr="00211941">
        <w:rPr>
          <w:sz w:val="28"/>
          <w:szCs w:val="28"/>
        </w:rPr>
        <w:t>, что действиями организованной группы причинен ущерб на сумму около 14,8 млн руб. Гражданские иски удовлетворены на сумму более 1,4 млн руб.</w:t>
      </w:r>
      <w:r w:rsidRPr="00211941">
        <w:rPr>
          <w:rStyle w:val="a6"/>
          <w:sz w:val="28"/>
          <w:szCs w:val="28"/>
        </w:rPr>
        <w:footnoteReference w:id="626"/>
      </w:r>
    </w:p>
    <w:p w14:paraId="4835D4BF" w14:textId="77777777" w:rsidR="00640234" w:rsidRDefault="00640234" w:rsidP="00640234">
      <w:pPr>
        <w:widowControl/>
        <w:tabs>
          <w:tab w:val="left" w:pos="8931"/>
        </w:tabs>
        <w:autoSpaceDE/>
        <w:autoSpaceDN/>
        <w:adjustRightInd/>
        <w:ind w:firstLine="709"/>
        <w:jc w:val="both"/>
        <w:rPr>
          <w:rFonts w:eastAsia="Calibri"/>
          <w:sz w:val="28"/>
          <w:szCs w:val="28"/>
          <w:lang w:eastAsia="en-US"/>
        </w:rPr>
      </w:pPr>
    </w:p>
    <w:p w14:paraId="542F6E64" w14:textId="1378D68E" w:rsidR="003C13E5" w:rsidRDefault="003C13E5">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498E202D" w14:textId="513AD427" w:rsidR="003C13E5" w:rsidRPr="003C13E5" w:rsidRDefault="003C13E5" w:rsidP="003C13E5">
      <w:pPr>
        <w:widowControl/>
        <w:tabs>
          <w:tab w:val="left" w:pos="8931"/>
        </w:tabs>
        <w:suppressAutoHyphens/>
        <w:spacing w:after="240"/>
        <w:jc w:val="center"/>
        <w:rPr>
          <w:b/>
          <w:sz w:val="28"/>
          <w:szCs w:val="28"/>
        </w:rPr>
      </w:pPr>
      <w:r w:rsidRPr="003C13E5">
        <w:rPr>
          <w:b/>
          <w:sz w:val="28"/>
          <w:szCs w:val="28"/>
          <w:lang w:val="en-US"/>
        </w:rPr>
        <w:lastRenderedPageBreak/>
        <w:t>National</w:t>
      </w:r>
      <w:r w:rsidRPr="003C13E5">
        <w:rPr>
          <w:b/>
          <w:sz w:val="28"/>
          <w:szCs w:val="28"/>
        </w:rPr>
        <w:t xml:space="preserve"> </w:t>
      </w:r>
      <w:r w:rsidRPr="003C13E5">
        <w:rPr>
          <w:b/>
          <w:sz w:val="28"/>
          <w:szCs w:val="28"/>
          <w:lang w:val="en-US"/>
        </w:rPr>
        <w:t>Socialism</w:t>
      </w:r>
      <w:r w:rsidRPr="003C13E5">
        <w:rPr>
          <w:b/>
          <w:sz w:val="28"/>
          <w:szCs w:val="28"/>
        </w:rPr>
        <w:t>/</w:t>
      </w:r>
      <w:r w:rsidRPr="003C13E5">
        <w:rPr>
          <w:b/>
          <w:sz w:val="28"/>
          <w:szCs w:val="28"/>
          <w:lang w:val="en-US"/>
        </w:rPr>
        <w:t>White</w:t>
      </w:r>
      <w:r w:rsidRPr="003C13E5">
        <w:rPr>
          <w:b/>
          <w:sz w:val="28"/>
          <w:szCs w:val="28"/>
        </w:rPr>
        <w:t xml:space="preserve"> </w:t>
      </w:r>
      <w:r w:rsidRPr="003C13E5">
        <w:rPr>
          <w:b/>
          <w:sz w:val="28"/>
          <w:szCs w:val="28"/>
          <w:lang w:val="en-US"/>
        </w:rPr>
        <w:t>Power</w:t>
      </w:r>
      <w:r w:rsidRPr="003C13E5">
        <w:rPr>
          <w:b/>
          <w:sz w:val="28"/>
          <w:szCs w:val="28"/>
        </w:rPr>
        <w:t xml:space="preserve"> </w:t>
      </w:r>
      <w:r w:rsidRPr="003C13E5">
        <w:rPr>
          <w:b/>
          <w:sz w:val="28"/>
          <w:szCs w:val="28"/>
        </w:rPr>
        <w:br/>
      </w:r>
      <w:r w:rsidRPr="003C13E5">
        <w:rPr>
          <w:sz w:val="28"/>
          <w:szCs w:val="28"/>
        </w:rPr>
        <w:t xml:space="preserve">(другие наименования: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w:t>
      </w:r>
      <w:r w:rsidRPr="003C13E5">
        <w:rPr>
          <w:sz w:val="28"/>
          <w:szCs w:val="28"/>
          <w:lang w:val="en-US"/>
        </w:rPr>
        <w:t>Crew</w:t>
      </w:r>
      <w:r w:rsidRPr="003C13E5">
        <w:rPr>
          <w:sz w:val="28"/>
          <w:szCs w:val="28"/>
        </w:rPr>
        <w:t xml:space="preserve">, </w:t>
      </w:r>
      <w:r w:rsidRPr="003C13E5">
        <w:rPr>
          <w:sz w:val="28"/>
          <w:szCs w:val="28"/>
          <w:lang w:val="en-US"/>
        </w:rPr>
        <w:t>Sparrows</w:t>
      </w:r>
      <w:r w:rsidRPr="003C13E5">
        <w:rPr>
          <w:sz w:val="28"/>
          <w:szCs w:val="28"/>
        </w:rPr>
        <w:t xml:space="preserve"> </w:t>
      </w:r>
      <w:r w:rsidRPr="003C13E5">
        <w:rPr>
          <w:sz w:val="28"/>
          <w:szCs w:val="28"/>
          <w:lang w:val="en-US"/>
        </w:rPr>
        <w:t>Crew</w:t>
      </w:r>
      <w:r w:rsidRPr="003C13E5">
        <w:rPr>
          <w:sz w:val="28"/>
          <w:szCs w:val="28"/>
        </w:rPr>
        <w:t>/</w:t>
      </w:r>
      <w:r w:rsidRPr="003C13E5">
        <w:rPr>
          <w:sz w:val="28"/>
          <w:szCs w:val="28"/>
        </w:rPr>
        <w:br/>
      </w:r>
      <w:r w:rsidRPr="003C13E5">
        <w:rPr>
          <w:sz w:val="28"/>
          <w:szCs w:val="28"/>
          <w:lang w:val="en-US"/>
        </w:rPr>
        <w:t>White</w:t>
      </w:r>
      <w:r w:rsidRPr="003C13E5">
        <w:rPr>
          <w:sz w:val="28"/>
          <w:szCs w:val="28"/>
        </w:rPr>
        <w:t xml:space="preserve"> </w:t>
      </w:r>
      <w:r w:rsidRPr="003C13E5">
        <w:rPr>
          <w:sz w:val="28"/>
          <w:szCs w:val="28"/>
          <w:lang w:val="en-US"/>
        </w:rPr>
        <w:t>Power</w:t>
      </w:r>
      <w:r w:rsidRPr="003C13E5">
        <w:rPr>
          <w:sz w:val="28"/>
          <w:szCs w:val="28"/>
        </w:rPr>
        <w:t xml:space="preserve">, </w:t>
      </w:r>
      <w:r w:rsidR="000341B3">
        <w:rPr>
          <w:sz w:val="28"/>
          <w:szCs w:val="28"/>
        </w:rPr>
        <w:t>«</w:t>
      </w:r>
      <w:r w:rsidRPr="003C13E5">
        <w:rPr>
          <w:sz w:val="28"/>
          <w:szCs w:val="28"/>
        </w:rPr>
        <w:t>Национал-социализм/Белая сила, власть</w:t>
      </w:r>
      <w:r w:rsidR="000341B3">
        <w:rPr>
          <w:sz w:val="28"/>
          <w:szCs w:val="28"/>
        </w:rPr>
        <w:t>»</w:t>
      </w:r>
      <w:r w:rsidRPr="003C13E5">
        <w:rPr>
          <w:sz w:val="28"/>
          <w:szCs w:val="28"/>
        </w:rPr>
        <w:t xml:space="preserve">) </w:t>
      </w:r>
      <w:r w:rsidRPr="003C13E5">
        <w:rPr>
          <w:sz w:val="28"/>
          <w:szCs w:val="28"/>
        </w:rPr>
        <w:br/>
      </w:r>
      <w:r w:rsidRPr="003C13E5">
        <w:rPr>
          <w:i/>
          <w:sz w:val="28"/>
          <w:szCs w:val="28"/>
        </w:rPr>
        <w:t>международная террористическая организация</w:t>
      </w:r>
    </w:p>
    <w:p w14:paraId="6C7531BE" w14:textId="36A4CCE9" w:rsidR="003C13E5" w:rsidRPr="003C13E5" w:rsidRDefault="003C13E5" w:rsidP="003C13E5">
      <w:pPr>
        <w:widowControl/>
        <w:tabs>
          <w:tab w:val="left" w:pos="8931"/>
        </w:tabs>
        <w:suppressAutoHyphens/>
        <w:spacing w:line="360" w:lineRule="auto"/>
        <w:ind w:firstLine="709"/>
        <w:jc w:val="both"/>
        <w:rPr>
          <w:sz w:val="28"/>
          <w:szCs w:val="28"/>
        </w:rPr>
      </w:pPr>
      <w:r w:rsidRPr="003C13E5">
        <w:rPr>
          <w:rFonts w:eastAsia="Calibri"/>
          <w:b/>
          <w:sz w:val="28"/>
          <w:szCs w:val="28"/>
          <w:lang w:eastAsia="en-US"/>
        </w:rPr>
        <w:t xml:space="preserve">Наименование, статус, сведения о решении суда. </w:t>
      </w:r>
      <w:r w:rsidRPr="003C13E5">
        <w:rPr>
          <w:sz w:val="28"/>
          <w:szCs w:val="28"/>
        </w:rPr>
        <w:t xml:space="preserve">Международное движение </w:t>
      </w:r>
      <w:r w:rsidRPr="003C13E5">
        <w:rPr>
          <w:sz w:val="28"/>
          <w:szCs w:val="28"/>
          <w:lang w:val="en-US"/>
        </w:rPr>
        <w:t>National</w:t>
      </w:r>
      <w:r w:rsidRPr="003C13E5">
        <w:rPr>
          <w:sz w:val="28"/>
          <w:szCs w:val="28"/>
        </w:rPr>
        <w:t xml:space="preserve"> </w:t>
      </w:r>
      <w:r w:rsidRPr="003C13E5">
        <w:rPr>
          <w:sz w:val="28"/>
          <w:szCs w:val="28"/>
          <w:lang w:val="en-US"/>
        </w:rPr>
        <w:t>Socialism</w:t>
      </w:r>
      <w:r w:rsidRPr="003C13E5">
        <w:rPr>
          <w:sz w:val="28"/>
          <w:szCs w:val="28"/>
        </w:rPr>
        <w:t>/</w:t>
      </w:r>
      <w:r w:rsidRPr="003C13E5">
        <w:rPr>
          <w:sz w:val="28"/>
          <w:szCs w:val="28"/>
          <w:lang w:val="en-US"/>
        </w:rPr>
        <w:t>White</w:t>
      </w:r>
      <w:r w:rsidRPr="003C13E5">
        <w:rPr>
          <w:sz w:val="28"/>
          <w:szCs w:val="28"/>
        </w:rPr>
        <w:t xml:space="preserve"> </w:t>
      </w:r>
      <w:r w:rsidRPr="003C13E5">
        <w:rPr>
          <w:sz w:val="28"/>
          <w:szCs w:val="28"/>
          <w:lang w:val="en-US"/>
        </w:rPr>
        <w:t>Power</w:t>
      </w:r>
      <w:r w:rsidRPr="003C13E5">
        <w:rPr>
          <w:sz w:val="28"/>
          <w:szCs w:val="28"/>
        </w:rPr>
        <w:t xml:space="preserve"> (другие наименования: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w:t>
      </w:r>
      <w:r w:rsidRPr="003C13E5">
        <w:rPr>
          <w:sz w:val="28"/>
          <w:szCs w:val="28"/>
          <w:lang w:val="en-US"/>
        </w:rPr>
        <w:t>Crew</w:t>
      </w:r>
      <w:r w:rsidRPr="003C13E5">
        <w:rPr>
          <w:sz w:val="28"/>
          <w:szCs w:val="28"/>
        </w:rPr>
        <w:t xml:space="preserve">, </w:t>
      </w:r>
      <w:r w:rsidRPr="003C13E5">
        <w:rPr>
          <w:sz w:val="28"/>
          <w:szCs w:val="28"/>
          <w:lang w:val="en-US"/>
        </w:rPr>
        <w:t>S</w:t>
      </w:r>
      <w:r w:rsidR="00EE4932">
        <w:rPr>
          <w:sz w:val="28"/>
          <w:szCs w:val="28"/>
        </w:rPr>
        <w:t xml:space="preserve"> </w:t>
      </w:r>
      <w:r w:rsidRPr="003C13E5">
        <w:rPr>
          <w:sz w:val="28"/>
          <w:szCs w:val="28"/>
          <w:lang w:val="en-US"/>
        </w:rPr>
        <w:t>parrows</w:t>
      </w:r>
      <w:r w:rsidRPr="003C13E5">
        <w:rPr>
          <w:sz w:val="28"/>
          <w:szCs w:val="28"/>
        </w:rPr>
        <w:t xml:space="preserve"> </w:t>
      </w:r>
      <w:r w:rsidRPr="003C13E5">
        <w:rPr>
          <w:sz w:val="28"/>
          <w:szCs w:val="28"/>
          <w:lang w:val="en-US"/>
        </w:rPr>
        <w:t>Crew</w:t>
      </w:r>
      <w:r w:rsidRPr="003C13E5">
        <w:rPr>
          <w:sz w:val="28"/>
          <w:szCs w:val="28"/>
        </w:rPr>
        <w:t>/</w:t>
      </w:r>
      <w:r w:rsidRPr="003C13E5">
        <w:rPr>
          <w:sz w:val="28"/>
          <w:szCs w:val="28"/>
          <w:lang w:val="en-US"/>
        </w:rPr>
        <w:t>White</w:t>
      </w:r>
      <w:r w:rsidRPr="003C13E5">
        <w:rPr>
          <w:sz w:val="28"/>
          <w:szCs w:val="28"/>
        </w:rPr>
        <w:t xml:space="preserve"> </w:t>
      </w:r>
      <w:r w:rsidRPr="003C13E5">
        <w:rPr>
          <w:sz w:val="28"/>
          <w:szCs w:val="28"/>
          <w:lang w:val="en-US"/>
        </w:rPr>
        <w:t>Power</w:t>
      </w:r>
      <w:r w:rsidRPr="003C13E5">
        <w:rPr>
          <w:sz w:val="28"/>
          <w:szCs w:val="28"/>
        </w:rPr>
        <w:t xml:space="preserve">, </w:t>
      </w:r>
      <w:r w:rsidR="000341B3">
        <w:rPr>
          <w:sz w:val="28"/>
          <w:szCs w:val="28"/>
        </w:rPr>
        <w:t>«</w:t>
      </w:r>
      <w:r w:rsidRPr="003C13E5">
        <w:rPr>
          <w:sz w:val="28"/>
          <w:szCs w:val="28"/>
        </w:rPr>
        <w:t>Национал-социализм/Белая сила, власть</w:t>
      </w:r>
      <w:r w:rsidR="000341B3">
        <w:rPr>
          <w:sz w:val="28"/>
          <w:szCs w:val="28"/>
        </w:rPr>
        <w:t>»</w:t>
      </w:r>
      <w:r w:rsidRPr="003C13E5">
        <w:rPr>
          <w:sz w:val="28"/>
          <w:szCs w:val="28"/>
        </w:rPr>
        <w:t>)</w:t>
      </w:r>
      <w:r w:rsidRPr="003C13E5">
        <w:rPr>
          <w:sz w:val="28"/>
          <w:szCs w:val="28"/>
          <w:vertAlign w:val="superscript"/>
        </w:rPr>
        <w:footnoteReference w:id="627"/>
      </w:r>
      <w:r w:rsidRPr="003C13E5">
        <w:rPr>
          <w:sz w:val="28"/>
          <w:szCs w:val="28"/>
        </w:rPr>
        <w:t xml:space="preserve"> </w:t>
      </w:r>
      <w:r w:rsidRPr="003C13E5">
        <w:rPr>
          <w:rFonts w:eastAsiaTheme="minorHAnsi"/>
          <w:sz w:val="28"/>
          <w:szCs w:val="28"/>
          <w:lang w:eastAsia="en-US"/>
        </w:rPr>
        <w:t xml:space="preserve">признано террористической организацией решением </w:t>
      </w:r>
      <w:r w:rsidR="006F363C">
        <w:rPr>
          <w:sz w:val="28"/>
          <w:szCs w:val="28"/>
        </w:rPr>
        <w:t>ВС РФ</w:t>
      </w:r>
      <w:r w:rsidRPr="003C13E5">
        <w:rPr>
          <w:sz w:val="28"/>
          <w:szCs w:val="28"/>
        </w:rPr>
        <w:t xml:space="preserve"> </w:t>
      </w:r>
      <w:r w:rsidRPr="003C13E5">
        <w:rPr>
          <w:rFonts w:eastAsiaTheme="minorHAnsi"/>
          <w:sz w:val="28"/>
          <w:szCs w:val="28"/>
          <w:lang w:eastAsia="en-US"/>
        </w:rPr>
        <w:t>от 21</w:t>
      </w:r>
      <w:r w:rsidR="000341B3">
        <w:rPr>
          <w:rFonts w:eastAsiaTheme="minorHAnsi"/>
          <w:sz w:val="28"/>
          <w:szCs w:val="28"/>
          <w:lang w:eastAsia="en-US"/>
        </w:rPr>
        <w:t> </w:t>
      </w:r>
      <w:r w:rsidRPr="003C13E5">
        <w:rPr>
          <w:rFonts w:eastAsiaTheme="minorHAnsi"/>
          <w:sz w:val="28"/>
          <w:szCs w:val="28"/>
          <w:lang w:eastAsia="en-US"/>
        </w:rPr>
        <w:t>мая 2021</w:t>
      </w:r>
      <w:r w:rsidRPr="003C13E5">
        <w:rPr>
          <w:rFonts w:eastAsiaTheme="minorHAnsi"/>
          <w:sz w:val="28"/>
          <w:szCs w:val="28"/>
          <w:lang w:val="en-US" w:eastAsia="en-US"/>
        </w:rPr>
        <w:t> </w:t>
      </w:r>
      <w:r w:rsidRPr="003C13E5">
        <w:rPr>
          <w:rFonts w:eastAsiaTheme="minorHAnsi"/>
          <w:sz w:val="28"/>
          <w:szCs w:val="28"/>
          <w:lang w:eastAsia="en-US"/>
        </w:rPr>
        <w:t>г. №</w:t>
      </w:r>
      <w:r w:rsidRPr="003C13E5">
        <w:rPr>
          <w:rFonts w:eastAsiaTheme="minorHAnsi"/>
          <w:sz w:val="28"/>
          <w:szCs w:val="28"/>
          <w:lang w:val="en-US" w:eastAsia="en-US"/>
        </w:rPr>
        <w:t> </w:t>
      </w:r>
      <w:r w:rsidRPr="003C13E5">
        <w:rPr>
          <w:sz w:val="28"/>
          <w:szCs w:val="28"/>
        </w:rPr>
        <w:t>АКПИ21-343С</w:t>
      </w:r>
      <w:r w:rsidRPr="003C13E5">
        <w:rPr>
          <w:rFonts w:eastAsiaTheme="minorHAnsi"/>
          <w:sz w:val="28"/>
          <w:szCs w:val="28"/>
          <w:lang w:eastAsia="en-US"/>
        </w:rPr>
        <w:t xml:space="preserve">, а его деятельность на территории Российской Федерации запрещена и преследуется в уголовном порядке. </w:t>
      </w:r>
      <w:r w:rsidRPr="003C13E5">
        <w:rPr>
          <w:rFonts w:eastAsia="Calibri"/>
          <w:sz w:val="28"/>
          <w:szCs w:val="28"/>
          <w:lang w:eastAsia="en-US"/>
        </w:rPr>
        <w:t xml:space="preserve">В решении </w:t>
      </w:r>
      <w:r w:rsidR="00B2251E">
        <w:rPr>
          <w:rFonts w:eastAsia="Calibri"/>
          <w:sz w:val="28"/>
          <w:szCs w:val="28"/>
          <w:lang w:eastAsia="en-US"/>
        </w:rPr>
        <w:t>ВС</w:t>
      </w:r>
      <w:r w:rsidR="000341B3">
        <w:rPr>
          <w:rFonts w:eastAsia="Calibri"/>
          <w:sz w:val="28"/>
          <w:szCs w:val="28"/>
          <w:lang w:eastAsia="en-US"/>
        </w:rPr>
        <w:t xml:space="preserve"> Р</w:t>
      </w:r>
      <w:r w:rsidR="00B2251E">
        <w:rPr>
          <w:rFonts w:eastAsia="Calibri"/>
          <w:sz w:val="28"/>
          <w:szCs w:val="28"/>
          <w:lang w:eastAsia="en-US"/>
        </w:rPr>
        <w:t>Ф</w:t>
      </w:r>
      <w:r w:rsidRPr="003C13E5">
        <w:rPr>
          <w:rFonts w:eastAsia="Calibri"/>
          <w:sz w:val="28"/>
          <w:szCs w:val="28"/>
          <w:lang w:eastAsia="en-US"/>
        </w:rPr>
        <w:t xml:space="preserve"> указывается на международный статус террористической </w:t>
      </w:r>
      <w:r w:rsidRPr="00561A34">
        <w:rPr>
          <w:rFonts w:eastAsia="Calibri"/>
          <w:spacing w:val="-2"/>
          <w:sz w:val="28"/>
          <w:szCs w:val="28"/>
          <w:lang w:eastAsia="en-US"/>
        </w:rPr>
        <w:t>организации, т</w:t>
      </w:r>
      <w:r w:rsidR="000341B3" w:rsidRPr="00561A34">
        <w:rPr>
          <w:rFonts w:eastAsia="Calibri"/>
          <w:spacing w:val="-2"/>
          <w:sz w:val="28"/>
          <w:szCs w:val="28"/>
          <w:lang w:eastAsia="en-US"/>
        </w:rPr>
        <w:t>. </w:t>
      </w:r>
      <w:r w:rsidRPr="00561A34">
        <w:rPr>
          <w:rFonts w:eastAsia="Calibri"/>
          <w:spacing w:val="-2"/>
          <w:sz w:val="28"/>
          <w:szCs w:val="28"/>
          <w:lang w:eastAsia="en-US"/>
        </w:rPr>
        <w:t>к</w:t>
      </w:r>
      <w:r w:rsidR="000341B3" w:rsidRPr="00561A34">
        <w:rPr>
          <w:rFonts w:eastAsia="Calibri"/>
          <w:spacing w:val="-2"/>
          <w:sz w:val="28"/>
          <w:szCs w:val="28"/>
          <w:lang w:eastAsia="en-US"/>
        </w:rPr>
        <w:t xml:space="preserve">. </w:t>
      </w:r>
      <w:r w:rsidRPr="00561A34">
        <w:rPr>
          <w:rFonts w:eastAsia="Calibri"/>
          <w:spacing w:val="-2"/>
          <w:sz w:val="28"/>
          <w:szCs w:val="28"/>
          <w:lang w:eastAsia="en-US"/>
        </w:rPr>
        <w:t>она осуществляет преступную деятельность на территори</w:t>
      </w:r>
      <w:r w:rsidR="000341B3" w:rsidRPr="00561A34">
        <w:rPr>
          <w:rFonts w:eastAsia="Calibri"/>
          <w:spacing w:val="-2"/>
          <w:sz w:val="28"/>
          <w:szCs w:val="28"/>
          <w:lang w:eastAsia="en-US"/>
        </w:rPr>
        <w:t>ях</w:t>
      </w:r>
      <w:r w:rsidRPr="003C13E5">
        <w:rPr>
          <w:rFonts w:eastAsia="Calibri"/>
          <w:sz w:val="28"/>
          <w:szCs w:val="28"/>
          <w:lang w:eastAsia="en-US"/>
        </w:rPr>
        <w:t xml:space="preserve"> России, Украины и США</w:t>
      </w:r>
      <w:r w:rsidRPr="003C13E5">
        <w:rPr>
          <w:sz w:val="28"/>
          <w:szCs w:val="28"/>
        </w:rPr>
        <w:t xml:space="preserve"> (№ 34 </w:t>
      </w:r>
      <w:r w:rsidRPr="003C13E5">
        <w:rPr>
          <w:rFonts w:eastAsia="Calibri"/>
          <w:sz w:val="28"/>
          <w:szCs w:val="28"/>
          <w:lang w:eastAsia="en-US"/>
        </w:rPr>
        <w:t xml:space="preserve">в Едином федеральном списке </w:t>
      </w:r>
      <w:r w:rsidR="004627A2">
        <w:rPr>
          <w:rFonts w:eastAsia="Calibri"/>
          <w:sz w:val="28"/>
          <w:szCs w:val="28"/>
          <w:lang w:eastAsia="en-US"/>
        </w:rPr>
        <w:t>ТО</w:t>
      </w:r>
      <w:r w:rsidRPr="003C13E5">
        <w:rPr>
          <w:rFonts w:eastAsia="Calibri"/>
          <w:sz w:val="28"/>
          <w:szCs w:val="28"/>
          <w:vertAlign w:val="superscript"/>
          <w:lang w:eastAsia="en-US"/>
        </w:rPr>
        <w:footnoteReference w:id="628"/>
      </w:r>
      <w:r w:rsidRPr="003C13E5">
        <w:rPr>
          <w:rFonts w:eastAsia="Calibri"/>
          <w:sz w:val="28"/>
          <w:szCs w:val="28"/>
          <w:lang w:eastAsia="en-US"/>
        </w:rPr>
        <w:t>).</w:t>
      </w:r>
    </w:p>
    <w:p w14:paraId="6702263B" w14:textId="33DFC744" w:rsidR="003C13E5" w:rsidRPr="003C13E5" w:rsidRDefault="003C13E5" w:rsidP="003C13E5">
      <w:pPr>
        <w:widowControl/>
        <w:tabs>
          <w:tab w:val="left" w:pos="8931"/>
        </w:tabs>
        <w:suppressAutoHyphens/>
        <w:spacing w:line="360" w:lineRule="auto"/>
        <w:ind w:firstLine="709"/>
        <w:jc w:val="both"/>
        <w:rPr>
          <w:rFonts w:eastAsia="Calibri"/>
          <w:sz w:val="28"/>
          <w:szCs w:val="28"/>
          <w:lang w:eastAsia="en-US"/>
        </w:rPr>
      </w:pPr>
      <w:r w:rsidRPr="003C13E5">
        <w:rPr>
          <w:rFonts w:eastAsia="Calibri"/>
          <w:b/>
          <w:sz w:val="28"/>
          <w:szCs w:val="28"/>
          <w:lang w:eastAsia="en-US"/>
        </w:rPr>
        <w:t xml:space="preserve">Основные цели и задачи. </w:t>
      </w:r>
      <w:r w:rsidRPr="003C13E5">
        <w:rPr>
          <w:rFonts w:eastAsia="Calibri"/>
          <w:sz w:val="28"/>
          <w:szCs w:val="28"/>
          <w:lang w:eastAsia="en-US"/>
        </w:rPr>
        <w:t>Захват власти, создание моноэтнического, «расово чистого», «белого» государства на территории европейской части России, освобождение данной территории от представителей других этносов, в т</w:t>
      </w:r>
      <w:r w:rsidR="000341B3">
        <w:rPr>
          <w:rFonts w:eastAsia="Calibri"/>
          <w:sz w:val="28"/>
          <w:szCs w:val="28"/>
          <w:lang w:eastAsia="en-US"/>
        </w:rPr>
        <w:t>. </w:t>
      </w:r>
      <w:r w:rsidRPr="003C13E5">
        <w:rPr>
          <w:rFonts w:eastAsia="Calibri"/>
          <w:sz w:val="28"/>
          <w:szCs w:val="28"/>
          <w:lang w:eastAsia="en-US"/>
        </w:rPr>
        <w:t>ч</w:t>
      </w:r>
      <w:r w:rsidR="000341B3">
        <w:rPr>
          <w:rFonts w:eastAsia="Calibri"/>
          <w:sz w:val="28"/>
          <w:szCs w:val="28"/>
          <w:lang w:eastAsia="en-US"/>
        </w:rPr>
        <w:t>.</w:t>
      </w:r>
      <w:r w:rsidRPr="003C13E5">
        <w:rPr>
          <w:rFonts w:eastAsia="Calibri"/>
          <w:sz w:val="28"/>
          <w:szCs w:val="28"/>
          <w:lang w:eastAsia="en-US"/>
        </w:rPr>
        <w:t xml:space="preserve"> путем расовых чисток. Способы достижения целей: осуществление взрывов и поджогов административных зданий</w:t>
      </w:r>
      <w:r w:rsidR="000341B3">
        <w:rPr>
          <w:rFonts w:eastAsia="Calibri"/>
          <w:sz w:val="28"/>
          <w:szCs w:val="28"/>
          <w:lang w:eastAsia="en-US"/>
        </w:rPr>
        <w:t xml:space="preserve"> </w:t>
      </w:r>
      <w:r w:rsidRPr="003C13E5">
        <w:rPr>
          <w:rFonts w:eastAsia="Calibri"/>
          <w:sz w:val="28"/>
          <w:szCs w:val="28"/>
          <w:lang w:eastAsia="en-US"/>
        </w:rPr>
        <w:t>и государственных учреждений, вандализм, нападения с применением огнестрельного и иного оружия на сотрудников правоохранительных органов, лиц неславянской внешности и лиц, ведущих асоциальный образ жизни, распространение экстремистских материалов и призывов в сети Интернет и др.</w:t>
      </w:r>
    </w:p>
    <w:p w14:paraId="588187F7" w14:textId="120CEACB" w:rsidR="003C13E5" w:rsidRPr="004627A2" w:rsidRDefault="003C13E5" w:rsidP="003C13E5">
      <w:pPr>
        <w:widowControl/>
        <w:shd w:val="clear" w:color="auto" w:fill="FFFFFF"/>
        <w:tabs>
          <w:tab w:val="left" w:pos="7195"/>
        </w:tabs>
        <w:suppressAutoHyphens/>
        <w:autoSpaceDE/>
        <w:autoSpaceDN/>
        <w:adjustRightInd/>
        <w:spacing w:line="360" w:lineRule="auto"/>
        <w:ind w:firstLine="709"/>
        <w:jc w:val="both"/>
        <w:rPr>
          <w:sz w:val="28"/>
          <w:szCs w:val="28"/>
        </w:rPr>
      </w:pPr>
      <w:r w:rsidRPr="003C13E5">
        <w:rPr>
          <w:rFonts w:eastAsia="Calibri"/>
          <w:b/>
          <w:sz w:val="28"/>
          <w:szCs w:val="28"/>
          <w:lang w:eastAsia="en-US"/>
        </w:rPr>
        <w:t xml:space="preserve">Создание. </w:t>
      </w:r>
      <w:r w:rsidRPr="003C13E5">
        <w:rPr>
          <w:rFonts w:eastAsia="Calibri"/>
          <w:sz w:val="28"/>
          <w:szCs w:val="28"/>
          <w:lang w:eastAsia="en-US"/>
        </w:rPr>
        <w:t>Н</w:t>
      </w:r>
      <w:r w:rsidRPr="003C13E5">
        <w:rPr>
          <w:rFonts w:eastAsiaTheme="minorHAnsi"/>
          <w:sz w:val="28"/>
          <w:szCs w:val="28"/>
          <w:lang w:eastAsia="en-US"/>
        </w:rPr>
        <w:t>а территории Российской Федерации деятельность движения отмече</w:t>
      </w:r>
      <w:r w:rsidR="000341B3">
        <w:rPr>
          <w:rFonts w:eastAsiaTheme="minorHAnsi"/>
          <w:sz w:val="28"/>
          <w:szCs w:val="28"/>
          <w:lang w:eastAsia="en-US"/>
        </w:rPr>
        <w:t>на</w:t>
      </w:r>
      <w:r w:rsidRPr="003C13E5">
        <w:rPr>
          <w:rFonts w:eastAsiaTheme="minorHAnsi"/>
          <w:sz w:val="28"/>
          <w:szCs w:val="28"/>
          <w:lang w:eastAsia="en-US"/>
        </w:rPr>
        <w:t xml:space="preserve"> с начала развития интернет-технологий и появления интернет-сайтов, на которых распространялись радикальные идеологические установки (2006–2007 г</w:t>
      </w:r>
      <w:r w:rsidR="000341B3">
        <w:rPr>
          <w:rFonts w:eastAsiaTheme="minorHAnsi"/>
          <w:sz w:val="28"/>
          <w:szCs w:val="28"/>
          <w:lang w:eastAsia="en-US"/>
        </w:rPr>
        <w:t>г.</w:t>
      </w:r>
      <w:r w:rsidRPr="003C13E5">
        <w:rPr>
          <w:rFonts w:eastAsiaTheme="minorHAnsi"/>
          <w:sz w:val="28"/>
          <w:szCs w:val="28"/>
          <w:lang w:eastAsia="en-US"/>
        </w:rPr>
        <w:t xml:space="preserve">). </w:t>
      </w:r>
      <w:r w:rsidRPr="004627A2">
        <w:rPr>
          <w:sz w:val="28"/>
          <w:szCs w:val="28"/>
        </w:rPr>
        <w:t xml:space="preserve">Движение объединило неонацистские организации (сообщества, группировки), использующие для идентификации различные наименования с привязкой, как правило, к аббревиатуре </w:t>
      </w:r>
      <w:r w:rsidRPr="004627A2">
        <w:rPr>
          <w:sz w:val="28"/>
          <w:szCs w:val="28"/>
          <w:lang w:val="en-US"/>
        </w:rPr>
        <w:t>NS</w:t>
      </w:r>
      <w:r w:rsidRPr="004627A2">
        <w:rPr>
          <w:sz w:val="28"/>
          <w:szCs w:val="28"/>
        </w:rPr>
        <w:t>/</w:t>
      </w:r>
      <w:r w:rsidRPr="004627A2">
        <w:rPr>
          <w:sz w:val="28"/>
          <w:szCs w:val="28"/>
          <w:lang w:val="en-US"/>
        </w:rPr>
        <w:t>WP</w:t>
      </w:r>
      <w:r w:rsidRPr="004627A2">
        <w:rPr>
          <w:sz w:val="28"/>
          <w:szCs w:val="28"/>
        </w:rPr>
        <w:t xml:space="preserve">, </w:t>
      </w:r>
      <w:r w:rsidRPr="004627A2">
        <w:rPr>
          <w:sz w:val="28"/>
          <w:szCs w:val="28"/>
          <w:lang w:val="en-US"/>
        </w:rPr>
        <w:t>Crew</w:t>
      </w:r>
      <w:r w:rsidRPr="004627A2">
        <w:rPr>
          <w:sz w:val="28"/>
          <w:szCs w:val="28"/>
        </w:rPr>
        <w:t xml:space="preserve"> и </w:t>
      </w:r>
      <w:r w:rsidRPr="004627A2">
        <w:rPr>
          <w:sz w:val="28"/>
          <w:szCs w:val="28"/>
          <w:lang w:val="en-US"/>
        </w:rPr>
        <w:lastRenderedPageBreak/>
        <w:t>SparrowsCrew</w:t>
      </w:r>
      <w:r w:rsidRPr="004627A2">
        <w:rPr>
          <w:sz w:val="28"/>
          <w:szCs w:val="28"/>
        </w:rPr>
        <w:t xml:space="preserve">. Сокращенное наименование движения – </w:t>
      </w:r>
      <w:r w:rsidRPr="004627A2">
        <w:rPr>
          <w:sz w:val="28"/>
          <w:szCs w:val="28"/>
          <w:lang w:val="en-US"/>
        </w:rPr>
        <w:t>NS</w:t>
      </w:r>
      <w:r w:rsidRPr="004627A2">
        <w:rPr>
          <w:sz w:val="28"/>
          <w:szCs w:val="28"/>
        </w:rPr>
        <w:t>/</w:t>
      </w:r>
      <w:r w:rsidRPr="004627A2">
        <w:rPr>
          <w:sz w:val="28"/>
          <w:szCs w:val="28"/>
          <w:lang w:val="en-US"/>
        </w:rPr>
        <w:t>WP</w:t>
      </w:r>
      <w:r w:rsidRPr="004627A2">
        <w:rPr>
          <w:sz w:val="28"/>
          <w:szCs w:val="28"/>
        </w:rPr>
        <w:t xml:space="preserve"> – введено в оборот участниками европейских праворадикальных движений </w:t>
      </w:r>
      <w:r w:rsidRPr="004627A2">
        <w:rPr>
          <w:sz w:val="28"/>
          <w:szCs w:val="28"/>
        </w:rPr>
        <w:br/>
        <w:t>и используется для самоидентификации неонацистских автономных групп, приверженцев расистской и праворадикальной идеологии.</w:t>
      </w:r>
    </w:p>
    <w:p w14:paraId="7C49E319" w14:textId="6DD580D6" w:rsidR="003C13E5" w:rsidRPr="00FB7F23" w:rsidRDefault="003C13E5" w:rsidP="003C13E5">
      <w:pPr>
        <w:widowControl/>
        <w:shd w:val="clear" w:color="auto" w:fill="FFFFFF"/>
        <w:tabs>
          <w:tab w:val="left" w:pos="7195"/>
        </w:tabs>
        <w:suppressAutoHyphens/>
        <w:autoSpaceDE/>
        <w:autoSpaceDN/>
        <w:adjustRightInd/>
        <w:spacing w:line="360" w:lineRule="auto"/>
        <w:ind w:firstLine="709"/>
        <w:jc w:val="both"/>
        <w:rPr>
          <w:sz w:val="28"/>
          <w:szCs w:val="28"/>
        </w:rPr>
      </w:pPr>
      <w:r w:rsidRPr="004627A2">
        <w:rPr>
          <w:rFonts w:eastAsia="Calibri"/>
          <w:b/>
          <w:sz w:val="28"/>
          <w:szCs w:val="28"/>
          <w:lang w:eastAsia="en-US"/>
        </w:rPr>
        <w:t>Руководство.</w:t>
      </w:r>
      <w:r w:rsidRPr="00FB7F23">
        <w:rPr>
          <w:rFonts w:eastAsia="Calibri"/>
          <w:sz w:val="28"/>
          <w:szCs w:val="28"/>
          <w:lang w:eastAsia="en-US"/>
        </w:rPr>
        <w:t xml:space="preserve"> </w:t>
      </w:r>
      <w:r w:rsidR="00FB7F23" w:rsidRPr="00FB7F23">
        <w:rPr>
          <w:rFonts w:eastAsia="Calibri"/>
          <w:sz w:val="28"/>
          <w:szCs w:val="28"/>
          <w:lang w:eastAsia="en-US"/>
        </w:rPr>
        <w:t>Организация не имеет централизованного руководства</w:t>
      </w:r>
      <w:r w:rsidRPr="00FB7F23">
        <w:rPr>
          <w:sz w:val="28"/>
          <w:szCs w:val="28"/>
        </w:rPr>
        <w:t xml:space="preserve">. </w:t>
      </w:r>
    </w:p>
    <w:p w14:paraId="399A2427" w14:textId="780FD775" w:rsidR="003C13E5" w:rsidRPr="003C13E5" w:rsidRDefault="003C13E5" w:rsidP="003C13E5">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3C13E5">
        <w:rPr>
          <w:rFonts w:eastAsia="Calibri"/>
          <w:b/>
          <w:sz w:val="28"/>
          <w:szCs w:val="28"/>
          <w:lang w:eastAsia="en-US"/>
        </w:rPr>
        <w:t xml:space="preserve">Структура, численность. </w:t>
      </w:r>
      <w:r w:rsidRPr="003C13E5">
        <w:rPr>
          <w:rFonts w:eastAsiaTheme="minorHAnsi"/>
          <w:sz w:val="28"/>
          <w:szCs w:val="28"/>
          <w:lang w:eastAsia="en-US"/>
        </w:rPr>
        <w:t xml:space="preserve">Движение осуществляет свою деятельность на территории России, Украины и США. На момент вынесения </w:t>
      </w:r>
      <w:r w:rsidR="004627A2">
        <w:rPr>
          <w:rFonts w:eastAsiaTheme="minorHAnsi"/>
          <w:sz w:val="28"/>
          <w:szCs w:val="28"/>
          <w:lang w:eastAsia="en-US"/>
        </w:rPr>
        <w:t xml:space="preserve">ВС РФ решения </w:t>
      </w:r>
      <w:r w:rsidRPr="003C13E5">
        <w:rPr>
          <w:rFonts w:eastAsiaTheme="minorHAnsi"/>
          <w:sz w:val="28"/>
          <w:szCs w:val="28"/>
          <w:lang w:eastAsia="en-US"/>
        </w:rPr>
        <w:t xml:space="preserve">активность сторонников движения, </w:t>
      </w:r>
      <w:r w:rsidRPr="003C13E5">
        <w:rPr>
          <w:sz w:val="28"/>
          <w:szCs w:val="28"/>
        </w:rPr>
        <w:t xml:space="preserve">представленных действующими в закрытом режиме молодежными объединениями, а также сообществами в сети Интернет, была </w:t>
      </w:r>
      <w:r w:rsidRPr="003C13E5">
        <w:rPr>
          <w:rFonts w:eastAsiaTheme="minorHAnsi"/>
          <w:sz w:val="28"/>
          <w:szCs w:val="28"/>
          <w:lang w:eastAsia="en-US"/>
        </w:rPr>
        <w:t xml:space="preserve">отмечена </w:t>
      </w:r>
      <w:r w:rsidRPr="003C13E5">
        <w:rPr>
          <w:sz w:val="28"/>
          <w:szCs w:val="28"/>
        </w:rPr>
        <w:t>в 41 регионе России. Д</w:t>
      </w:r>
      <w:r w:rsidRPr="003C13E5">
        <w:rPr>
          <w:rFonts w:eastAsiaTheme="minorHAnsi"/>
          <w:sz w:val="28"/>
          <w:szCs w:val="28"/>
          <w:lang w:eastAsia="en-US"/>
        </w:rPr>
        <w:t>вижение характеризуется устойчивостью, внутригрупповой дисциплиной, распределением ролей при планировании преступной деятельности, единством целей, средств, методов и способов их достижения.</w:t>
      </w:r>
    </w:p>
    <w:p w14:paraId="6969BF90" w14:textId="77777777" w:rsidR="003C13E5" w:rsidRPr="003C13E5" w:rsidRDefault="003C13E5" w:rsidP="003C13E5">
      <w:pPr>
        <w:widowControl/>
        <w:tabs>
          <w:tab w:val="left" w:pos="8931"/>
        </w:tabs>
        <w:suppressAutoHyphens/>
        <w:spacing w:line="360" w:lineRule="auto"/>
        <w:ind w:firstLine="709"/>
        <w:jc w:val="both"/>
        <w:rPr>
          <w:sz w:val="28"/>
          <w:szCs w:val="28"/>
        </w:rPr>
      </w:pPr>
      <w:r w:rsidRPr="003C13E5">
        <w:rPr>
          <w:rFonts w:eastAsia="Calibri"/>
          <w:b/>
          <w:sz w:val="28"/>
          <w:szCs w:val="28"/>
          <w:lang w:eastAsia="en-US"/>
        </w:rPr>
        <w:t xml:space="preserve">Идеологические установки. </w:t>
      </w:r>
      <w:r w:rsidRPr="003C13E5">
        <w:rPr>
          <w:sz w:val="28"/>
          <w:szCs w:val="28"/>
        </w:rPr>
        <w:t>Движение основано на идеологии неонацизма, белого национализма, расизма, антисемитизма, ксенофобии</w:t>
      </w:r>
      <w:r w:rsidRPr="003C13E5">
        <w:rPr>
          <w:sz w:val="28"/>
          <w:szCs w:val="28"/>
          <w:vertAlign w:val="superscript"/>
        </w:rPr>
        <w:footnoteReference w:id="629"/>
      </w:r>
      <w:r w:rsidRPr="003C13E5">
        <w:rPr>
          <w:sz w:val="28"/>
          <w:szCs w:val="28"/>
        </w:rPr>
        <w:t>.</w:t>
      </w:r>
    </w:p>
    <w:p w14:paraId="18E6D786" w14:textId="18167EFD" w:rsidR="003C13E5" w:rsidRPr="003C13E5" w:rsidRDefault="003C13E5" w:rsidP="003C13E5">
      <w:pPr>
        <w:widowControl/>
        <w:suppressAutoHyphens/>
        <w:spacing w:line="360" w:lineRule="auto"/>
        <w:ind w:firstLine="709"/>
        <w:jc w:val="both"/>
        <w:rPr>
          <w:sz w:val="28"/>
          <w:szCs w:val="28"/>
        </w:rPr>
      </w:pPr>
      <w:r w:rsidRPr="003C13E5">
        <w:rPr>
          <w:b/>
          <w:sz w:val="28"/>
          <w:szCs w:val="28"/>
        </w:rPr>
        <w:t xml:space="preserve">Символика. </w:t>
      </w:r>
      <w:r w:rsidRPr="003C13E5">
        <w:rPr>
          <w:sz w:val="28"/>
          <w:szCs w:val="28"/>
        </w:rPr>
        <w:t xml:space="preserve">Изображение кастета в лавровом венке с надписью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либо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w:t>
      </w:r>
      <w:r w:rsidRPr="003C13E5">
        <w:rPr>
          <w:rFonts w:eastAsiaTheme="minorHAnsi"/>
          <w:spacing w:val="-1"/>
          <w:sz w:val="28"/>
          <w:szCs w:val="28"/>
          <w:lang w:eastAsia="en-US"/>
        </w:rPr>
        <w:t xml:space="preserve">В различных вариациях ее могут дополнять наложенные </w:t>
      </w:r>
      <w:r w:rsidRPr="003C13E5">
        <w:rPr>
          <w:rFonts w:eastAsiaTheme="minorHAnsi"/>
          <w:sz w:val="28"/>
          <w:szCs w:val="28"/>
          <w:lang w:eastAsia="en-US"/>
        </w:rPr>
        <w:t>надписи</w:t>
      </w:r>
      <w:r w:rsidRPr="003C13E5">
        <w:rPr>
          <w:sz w:val="28"/>
          <w:szCs w:val="28"/>
        </w:rPr>
        <w:t xml:space="preserve">: «Не уйти! Не спастись! Не скрыться!», </w:t>
      </w:r>
      <w:r w:rsidRPr="003C13E5">
        <w:rPr>
          <w:sz w:val="28"/>
          <w:szCs w:val="28"/>
          <w:lang w:val="en-US"/>
        </w:rPr>
        <w:t>Hate</w:t>
      </w:r>
      <w:r w:rsidRPr="003C13E5">
        <w:rPr>
          <w:sz w:val="28"/>
          <w:szCs w:val="28"/>
        </w:rPr>
        <w:t xml:space="preserve"> </w:t>
      </w:r>
      <w:r w:rsidRPr="003C13E5">
        <w:rPr>
          <w:sz w:val="28"/>
          <w:szCs w:val="28"/>
          <w:lang w:val="en-US"/>
        </w:rPr>
        <w:t>Edge</w:t>
      </w:r>
      <w:r w:rsidRPr="003C13E5">
        <w:rPr>
          <w:sz w:val="28"/>
          <w:szCs w:val="28"/>
        </w:rPr>
        <w:t>, «Убивать это весело» и др.</w:t>
      </w:r>
      <w:r w:rsidRPr="003C13E5">
        <w:rPr>
          <w:sz w:val="28"/>
          <w:szCs w:val="28"/>
          <w:vertAlign w:val="superscript"/>
        </w:rPr>
        <w:footnoteReference w:id="630"/>
      </w:r>
      <w:r w:rsidRPr="003C13E5">
        <w:rPr>
          <w:sz w:val="28"/>
          <w:szCs w:val="28"/>
        </w:rPr>
        <w:t xml:space="preserve"> Альтернативным является изображение в лавровом венке скрещенных автоматов с надписью </w:t>
      </w:r>
      <w:r w:rsidRPr="003C13E5">
        <w:rPr>
          <w:sz w:val="28"/>
          <w:szCs w:val="28"/>
          <w:lang w:val="en-US"/>
        </w:rPr>
        <w:t>NS</w:t>
      </w:r>
      <w:r w:rsidRPr="003C13E5">
        <w:rPr>
          <w:sz w:val="28"/>
          <w:szCs w:val="28"/>
        </w:rPr>
        <w:t>/</w:t>
      </w:r>
      <w:r w:rsidRPr="003C13E5">
        <w:rPr>
          <w:sz w:val="28"/>
          <w:szCs w:val="28"/>
          <w:lang w:val="en-US"/>
        </w:rPr>
        <w:t>WP</w:t>
      </w:r>
      <w:r w:rsidRPr="003C13E5">
        <w:rPr>
          <w:sz w:val="28"/>
          <w:szCs w:val="28"/>
        </w:rPr>
        <w:t xml:space="preserve"> либо изображение на белом фоне выполненных в черном цвете креста и круга с нанесением по углам печатных букв </w:t>
      </w:r>
      <w:r w:rsidRPr="003C13E5">
        <w:rPr>
          <w:sz w:val="28"/>
          <w:szCs w:val="28"/>
          <w:lang w:val="en-US"/>
        </w:rPr>
        <w:t>N</w:t>
      </w:r>
      <w:r w:rsidRPr="003C13E5">
        <w:rPr>
          <w:sz w:val="28"/>
          <w:szCs w:val="28"/>
        </w:rPr>
        <w:t xml:space="preserve">, </w:t>
      </w:r>
      <w:r w:rsidRPr="003C13E5">
        <w:rPr>
          <w:sz w:val="28"/>
          <w:szCs w:val="28"/>
          <w:lang w:val="en-US"/>
        </w:rPr>
        <w:t>S</w:t>
      </w:r>
      <w:r w:rsidRPr="003C13E5">
        <w:rPr>
          <w:sz w:val="28"/>
          <w:szCs w:val="28"/>
        </w:rPr>
        <w:t xml:space="preserve">, </w:t>
      </w:r>
      <w:r w:rsidRPr="003C13E5">
        <w:rPr>
          <w:sz w:val="28"/>
          <w:szCs w:val="28"/>
          <w:lang w:val="en-US"/>
        </w:rPr>
        <w:t>W</w:t>
      </w:r>
      <w:r w:rsidRPr="003C13E5">
        <w:rPr>
          <w:sz w:val="28"/>
          <w:szCs w:val="28"/>
        </w:rPr>
        <w:t>, Р</w:t>
      </w:r>
      <w:r w:rsidRPr="003C13E5">
        <w:rPr>
          <w:sz w:val="28"/>
          <w:szCs w:val="28"/>
          <w:vertAlign w:val="superscript"/>
        </w:rPr>
        <w:footnoteReference w:id="631"/>
      </w:r>
      <w:r w:rsidRPr="003C13E5">
        <w:rPr>
          <w:sz w:val="28"/>
          <w:szCs w:val="28"/>
        </w:rPr>
        <w:t xml:space="preserve">. </w:t>
      </w:r>
    </w:p>
    <w:p w14:paraId="56B3B92B" w14:textId="77777777" w:rsidR="00561A34" w:rsidRPr="003C13E5" w:rsidRDefault="00561A34" w:rsidP="00670D6A">
      <w:pPr>
        <w:suppressAutoHyphens/>
        <w:spacing w:before="120" w:line="360" w:lineRule="auto"/>
        <w:ind w:firstLine="709"/>
        <w:jc w:val="both"/>
        <w:rPr>
          <w:rFonts w:eastAsiaTheme="minorHAnsi"/>
          <w:sz w:val="28"/>
          <w:szCs w:val="28"/>
          <w:lang w:eastAsia="en-US"/>
        </w:rPr>
      </w:pPr>
      <w:r w:rsidRPr="003C13E5">
        <w:rPr>
          <w:rFonts w:eastAsiaTheme="minorHAnsi"/>
          <w:sz w:val="28"/>
          <w:szCs w:val="28"/>
          <w:lang w:eastAsia="en-US"/>
        </w:rPr>
        <w:t xml:space="preserve">Среди участников движения распространено нацистское приветствие </w:t>
      </w:r>
      <w:r>
        <w:rPr>
          <w:rFonts w:eastAsiaTheme="minorHAnsi"/>
          <w:sz w:val="28"/>
          <w:szCs w:val="28"/>
          <w:lang w:eastAsia="en-US"/>
        </w:rPr>
        <w:br/>
      </w:r>
      <w:r w:rsidRPr="003C13E5">
        <w:rPr>
          <w:rFonts w:eastAsiaTheme="minorHAnsi"/>
          <w:sz w:val="28"/>
          <w:szCs w:val="28"/>
          <w:lang w:eastAsia="en-US"/>
        </w:rPr>
        <w:t xml:space="preserve">в виде вскинутой вверх правой руки, а также нанесение на тело татуировок </w:t>
      </w:r>
      <w:r>
        <w:rPr>
          <w:rFonts w:eastAsiaTheme="minorHAnsi"/>
          <w:sz w:val="28"/>
          <w:szCs w:val="28"/>
          <w:lang w:eastAsia="en-US"/>
        </w:rPr>
        <w:br/>
      </w:r>
      <w:r w:rsidRPr="003C13E5">
        <w:rPr>
          <w:rFonts w:eastAsiaTheme="minorHAnsi"/>
          <w:sz w:val="28"/>
          <w:szCs w:val="28"/>
          <w:lang w:eastAsia="en-US"/>
        </w:rPr>
        <w:t xml:space="preserve">в виде нацистской свастики, рун, паутины на локтях и символики </w:t>
      </w:r>
      <w:r w:rsidRPr="003C13E5">
        <w:rPr>
          <w:rFonts w:eastAsiaTheme="minorHAnsi"/>
          <w:sz w:val="28"/>
          <w:szCs w:val="28"/>
          <w:lang w:val="en-US" w:eastAsia="en-US"/>
        </w:rPr>
        <w:t>NS</w:t>
      </w:r>
      <w:r w:rsidRPr="003C13E5">
        <w:rPr>
          <w:rFonts w:eastAsiaTheme="minorHAnsi"/>
          <w:sz w:val="28"/>
          <w:szCs w:val="28"/>
          <w:lang w:eastAsia="en-US"/>
        </w:rPr>
        <w:t>/</w:t>
      </w:r>
      <w:r w:rsidRPr="003C13E5">
        <w:rPr>
          <w:rFonts w:eastAsiaTheme="minorHAnsi"/>
          <w:sz w:val="28"/>
          <w:szCs w:val="28"/>
          <w:lang w:val="en-US" w:eastAsia="en-US"/>
        </w:rPr>
        <w:t>WP</w:t>
      </w:r>
      <w:r w:rsidRPr="003C13E5">
        <w:rPr>
          <w:rFonts w:eastAsiaTheme="minorHAnsi"/>
          <w:sz w:val="28"/>
          <w:szCs w:val="28"/>
          <w:vertAlign w:val="superscript"/>
          <w:lang w:eastAsia="en-US"/>
        </w:rPr>
        <w:footnoteReference w:id="632"/>
      </w:r>
      <w:r w:rsidRPr="003C13E5">
        <w:rPr>
          <w:rFonts w:eastAsiaTheme="minorHAnsi"/>
          <w:sz w:val="28"/>
          <w:szCs w:val="28"/>
          <w:lang w:eastAsia="en-US"/>
        </w:rPr>
        <w:t>.</w:t>
      </w:r>
    </w:p>
    <w:p w14:paraId="6AE6EBD8" w14:textId="77777777" w:rsidR="003C13E5" w:rsidRPr="003C13E5" w:rsidRDefault="003C13E5" w:rsidP="003C13E5">
      <w:pPr>
        <w:widowControl/>
        <w:suppressAutoHyphens/>
        <w:ind w:firstLine="709"/>
        <w:jc w:val="both"/>
        <w:rPr>
          <w:rFonts w:eastAsiaTheme="minorHAnsi"/>
          <w:lang w:eastAsia="en-US"/>
        </w:rPr>
      </w:pPr>
    </w:p>
    <w:p w14:paraId="37F2B834" w14:textId="77777777" w:rsidR="003C13E5" w:rsidRPr="003C13E5" w:rsidRDefault="003C13E5" w:rsidP="003C13E5">
      <w:pPr>
        <w:widowControl/>
        <w:suppressAutoHyphens/>
        <w:autoSpaceDE/>
        <w:autoSpaceDN/>
        <w:adjustRightInd/>
        <w:jc w:val="center"/>
        <w:rPr>
          <w:rFonts w:eastAsiaTheme="minorHAnsi"/>
          <w:lang w:val="en-US" w:eastAsia="en-US"/>
        </w:rPr>
      </w:pPr>
      <w:r w:rsidRPr="003C13E5">
        <w:rPr>
          <w:rFonts w:eastAsiaTheme="minorHAnsi"/>
          <w:noProof/>
          <w:sz w:val="28"/>
          <w:szCs w:val="28"/>
        </w:rPr>
        <w:lastRenderedPageBreak/>
        <w:drawing>
          <wp:inline distT="0" distB="0" distL="0" distR="0" wp14:anchorId="12DC6350" wp14:editId="2BDAACA3">
            <wp:extent cx="1950852" cy="1615044"/>
            <wp:effectExtent l="0" t="0" r="0" b="4445"/>
            <wp:docPr id="21" name="Рисунок 21"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логотипа"/>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71761" cy="1632354"/>
                    </a:xfrm>
                    <a:prstGeom prst="rect">
                      <a:avLst/>
                    </a:prstGeom>
                    <a:noFill/>
                    <a:ln>
                      <a:noFill/>
                    </a:ln>
                  </pic:spPr>
                </pic:pic>
              </a:graphicData>
            </a:graphic>
          </wp:inline>
        </w:drawing>
      </w:r>
    </w:p>
    <w:p w14:paraId="75916A98" w14:textId="20D7517B" w:rsidR="003C13E5" w:rsidRPr="003C13E5" w:rsidRDefault="003C13E5" w:rsidP="00561A34">
      <w:pPr>
        <w:widowControl/>
        <w:suppressAutoHyphens/>
        <w:autoSpaceDE/>
        <w:autoSpaceDN/>
        <w:adjustRightInd/>
        <w:spacing w:before="60" w:after="240"/>
        <w:jc w:val="center"/>
        <w:rPr>
          <w:rFonts w:eastAsiaTheme="minorHAnsi"/>
          <w:i/>
          <w:sz w:val="24"/>
          <w:szCs w:val="24"/>
          <w:lang w:eastAsia="en-US"/>
        </w:rPr>
      </w:pPr>
      <w:r w:rsidRPr="002C50A7">
        <w:rPr>
          <w:rFonts w:eastAsiaTheme="minorHAnsi"/>
          <w:i/>
          <w:sz w:val="24"/>
          <w:szCs w:val="24"/>
          <w:lang w:eastAsia="en-US"/>
        </w:rPr>
        <w:t xml:space="preserve">Эмблема </w:t>
      </w:r>
      <w:r w:rsidRPr="002C50A7">
        <w:rPr>
          <w:rFonts w:eastAsiaTheme="minorHAnsi"/>
          <w:i/>
          <w:sz w:val="24"/>
          <w:szCs w:val="24"/>
          <w:lang w:val="en-US" w:eastAsia="en-US"/>
        </w:rPr>
        <w:t>NS</w:t>
      </w:r>
      <w:r w:rsidRPr="002C50A7">
        <w:rPr>
          <w:rFonts w:eastAsiaTheme="minorHAnsi"/>
          <w:i/>
          <w:sz w:val="24"/>
          <w:szCs w:val="24"/>
          <w:lang w:eastAsia="en-US"/>
        </w:rPr>
        <w:t>/</w:t>
      </w:r>
      <w:r w:rsidRPr="002C50A7">
        <w:rPr>
          <w:rFonts w:eastAsiaTheme="minorHAnsi"/>
          <w:i/>
          <w:sz w:val="24"/>
          <w:szCs w:val="24"/>
          <w:lang w:val="en-US" w:eastAsia="en-US"/>
        </w:rPr>
        <w:t>WP</w:t>
      </w:r>
      <w:r w:rsidR="001A2AB9" w:rsidRPr="002C50A7">
        <w:rPr>
          <w:rStyle w:val="a6"/>
          <w:rFonts w:eastAsiaTheme="minorHAnsi"/>
          <w:i/>
          <w:sz w:val="24"/>
          <w:szCs w:val="24"/>
          <w:lang w:val="en-US" w:eastAsia="en-US"/>
        </w:rPr>
        <w:footnoteReference w:id="633"/>
      </w:r>
    </w:p>
    <w:p w14:paraId="5E1482C4" w14:textId="150CD7F2" w:rsidR="003C13E5" w:rsidRPr="003C13E5" w:rsidRDefault="003C13E5" w:rsidP="003C13E5">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3C13E5">
        <w:rPr>
          <w:rFonts w:eastAsia="Calibri"/>
          <w:b/>
          <w:sz w:val="28"/>
          <w:szCs w:val="28"/>
          <w:lang w:eastAsia="en-US"/>
        </w:rPr>
        <w:t xml:space="preserve">Средства пропаганды. </w:t>
      </w:r>
      <w:r w:rsidRPr="003C13E5">
        <w:rPr>
          <w:rFonts w:eastAsiaTheme="minorHAnsi"/>
          <w:sz w:val="28"/>
          <w:szCs w:val="28"/>
          <w:lang w:eastAsia="en-US"/>
        </w:rPr>
        <w:t xml:space="preserve">В целях пропаганды деятельности </w:t>
      </w:r>
      <w:r w:rsidRPr="003C13E5">
        <w:rPr>
          <w:rFonts w:eastAsiaTheme="minorHAnsi"/>
          <w:sz w:val="28"/>
          <w:szCs w:val="28"/>
          <w:lang w:val="en-US" w:eastAsia="en-US"/>
        </w:rPr>
        <w:t>NS</w:t>
      </w:r>
      <w:r w:rsidRPr="003C13E5">
        <w:rPr>
          <w:rFonts w:eastAsiaTheme="minorHAnsi"/>
          <w:sz w:val="28"/>
          <w:szCs w:val="28"/>
          <w:lang w:eastAsia="en-US"/>
        </w:rPr>
        <w:t>/</w:t>
      </w:r>
      <w:r w:rsidRPr="003C13E5">
        <w:rPr>
          <w:rFonts w:eastAsiaTheme="minorHAnsi"/>
          <w:sz w:val="28"/>
          <w:szCs w:val="28"/>
          <w:lang w:val="en-US" w:eastAsia="en-US"/>
        </w:rPr>
        <w:t>WP</w:t>
      </w:r>
      <w:r w:rsidRPr="003C13E5">
        <w:rPr>
          <w:rFonts w:eastAsiaTheme="minorHAnsi"/>
          <w:sz w:val="28"/>
          <w:szCs w:val="28"/>
          <w:lang w:eastAsia="en-US"/>
        </w:rPr>
        <w:t xml:space="preserve">, </w:t>
      </w:r>
      <w:r w:rsidRPr="003C13E5">
        <w:rPr>
          <w:rFonts w:eastAsiaTheme="minorHAnsi"/>
          <w:spacing w:val="-1"/>
          <w:sz w:val="28"/>
          <w:szCs w:val="28"/>
          <w:lang w:eastAsia="en-US"/>
        </w:rPr>
        <w:t>распространения экстремистской и террористической идеологии,</w:t>
      </w:r>
      <w:r w:rsidRPr="003C13E5">
        <w:rPr>
          <w:rFonts w:eastAsiaTheme="minorHAnsi"/>
          <w:sz w:val="28"/>
          <w:szCs w:val="28"/>
          <w:lang w:eastAsia="en-US"/>
        </w:rPr>
        <w:t xml:space="preserve"> вовлечения в свои ряды новых сторонников, </w:t>
      </w:r>
      <w:r w:rsidRPr="003C13E5">
        <w:rPr>
          <w:rFonts w:eastAsiaTheme="minorHAnsi"/>
          <w:spacing w:val="-1"/>
          <w:sz w:val="28"/>
          <w:szCs w:val="28"/>
          <w:lang w:eastAsia="en-US"/>
        </w:rPr>
        <w:t xml:space="preserve">участниками </w:t>
      </w:r>
      <w:r w:rsidRPr="003C13E5">
        <w:rPr>
          <w:rFonts w:eastAsiaTheme="minorHAnsi"/>
          <w:sz w:val="28"/>
          <w:szCs w:val="28"/>
          <w:lang w:eastAsia="en-US"/>
        </w:rPr>
        <w:t xml:space="preserve">движения используются ресурсы сети Интернет. Для обеспечения широкого охвата молодежной аудитории модераторами </w:t>
      </w:r>
      <w:r w:rsidRPr="003C13E5">
        <w:rPr>
          <w:rFonts w:eastAsiaTheme="minorHAnsi"/>
          <w:spacing w:val="-1"/>
          <w:sz w:val="28"/>
          <w:szCs w:val="28"/>
          <w:lang w:eastAsia="en-US"/>
        </w:rPr>
        <w:t xml:space="preserve">нередко размещаются открытые призывы к осуществлению экстремистской и </w:t>
      </w:r>
      <w:r w:rsidRPr="003C13E5">
        <w:rPr>
          <w:rFonts w:eastAsiaTheme="minorHAnsi"/>
          <w:sz w:val="28"/>
          <w:szCs w:val="28"/>
          <w:lang w:eastAsia="en-US"/>
        </w:rPr>
        <w:t>террористической деятельности, убийству лиц, выделяемых по национальному признаку, и представителей органов государственной власти, к совершению публичных акций неповиновения, демонстрируются видео- и фотоотчеты о совершаемых преступлениях.</w:t>
      </w:r>
    </w:p>
    <w:p w14:paraId="53E98121" w14:textId="3420ACD8" w:rsidR="003C13E5" w:rsidRPr="003C13E5" w:rsidRDefault="003C13E5" w:rsidP="003C13E5">
      <w:pPr>
        <w:widowControl/>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3C13E5">
        <w:rPr>
          <w:rFonts w:eastAsiaTheme="minorHAnsi"/>
          <w:sz w:val="28"/>
          <w:szCs w:val="28"/>
          <w:lang w:eastAsia="en-US"/>
        </w:rPr>
        <w:t>Для обмена информацией, ведения переписки, обсуждения планов участниками движения используют закрытый сегмент Интернета, позволяющий скрывать личность и место нахождения пользователя, а также анонимные мессенджеры (</w:t>
      </w:r>
      <w:r w:rsidRPr="003C13E5">
        <w:rPr>
          <w:rFonts w:eastAsiaTheme="minorHAnsi"/>
          <w:sz w:val="28"/>
          <w:szCs w:val="28"/>
          <w:lang w:val="en-US" w:eastAsia="en-US"/>
        </w:rPr>
        <w:t>Telegram</w:t>
      </w:r>
      <w:r w:rsidRPr="003C13E5">
        <w:rPr>
          <w:rFonts w:eastAsiaTheme="minorHAnsi"/>
          <w:sz w:val="28"/>
          <w:szCs w:val="28"/>
          <w:lang w:eastAsia="en-US"/>
        </w:rPr>
        <w:t xml:space="preserve">, </w:t>
      </w:r>
      <w:r w:rsidRPr="003C13E5">
        <w:rPr>
          <w:rFonts w:eastAsiaTheme="minorHAnsi"/>
          <w:sz w:val="28"/>
          <w:szCs w:val="28"/>
          <w:lang w:val="en-US" w:eastAsia="en-US"/>
        </w:rPr>
        <w:t>Jadder</w:t>
      </w:r>
      <w:r w:rsidRPr="003C13E5">
        <w:rPr>
          <w:rFonts w:eastAsiaTheme="minorHAnsi"/>
          <w:sz w:val="28"/>
          <w:szCs w:val="28"/>
          <w:lang w:eastAsia="en-US"/>
        </w:rPr>
        <w:t xml:space="preserve"> и др.).</w:t>
      </w:r>
    </w:p>
    <w:p w14:paraId="400BA65B" w14:textId="26C2452C" w:rsidR="003C13E5" w:rsidRPr="003C13E5" w:rsidRDefault="003C13E5" w:rsidP="00561A34">
      <w:pPr>
        <w:shd w:val="clear" w:color="auto" w:fill="FFFFFF"/>
        <w:tabs>
          <w:tab w:val="left" w:pos="7195"/>
        </w:tabs>
        <w:suppressAutoHyphens/>
        <w:autoSpaceDE/>
        <w:autoSpaceDN/>
        <w:adjustRightInd/>
        <w:spacing w:line="360" w:lineRule="auto"/>
        <w:ind w:firstLine="709"/>
        <w:jc w:val="both"/>
        <w:rPr>
          <w:rFonts w:eastAsiaTheme="minorHAnsi"/>
          <w:sz w:val="28"/>
          <w:szCs w:val="28"/>
          <w:lang w:eastAsia="en-US"/>
        </w:rPr>
      </w:pPr>
      <w:r w:rsidRPr="003C13E5">
        <w:rPr>
          <w:rFonts w:eastAsiaTheme="minorHAnsi"/>
          <w:sz w:val="28"/>
          <w:szCs w:val="28"/>
          <w:lang w:eastAsia="en-US"/>
        </w:rPr>
        <w:t xml:space="preserve">При этом владельцы интернет-ресурсов, принимая меры конспирации, создают </w:t>
      </w:r>
      <w:r w:rsidRPr="003C13E5">
        <w:rPr>
          <w:rFonts w:eastAsiaTheme="minorHAnsi"/>
          <w:spacing w:val="-1"/>
          <w:sz w:val="28"/>
          <w:szCs w:val="28"/>
          <w:lang w:eastAsia="en-US"/>
        </w:rPr>
        <w:t>условия для функционирования движения</w:t>
      </w:r>
      <w:r w:rsidR="005C4DDB">
        <w:rPr>
          <w:rFonts w:eastAsiaTheme="minorHAnsi"/>
          <w:spacing w:val="-1"/>
          <w:sz w:val="28"/>
          <w:szCs w:val="28"/>
          <w:lang w:eastAsia="en-US"/>
        </w:rPr>
        <w:t xml:space="preserve"> </w:t>
      </w:r>
      <w:r w:rsidRPr="003C13E5">
        <w:rPr>
          <w:rFonts w:eastAsiaTheme="minorHAnsi"/>
          <w:spacing w:val="-1"/>
          <w:sz w:val="28"/>
          <w:szCs w:val="28"/>
          <w:lang w:eastAsia="en-US"/>
        </w:rPr>
        <w:t xml:space="preserve">и фактически выступают в роли его </w:t>
      </w:r>
      <w:r w:rsidRPr="003C13E5">
        <w:rPr>
          <w:rFonts w:eastAsiaTheme="minorHAnsi"/>
          <w:sz w:val="28"/>
          <w:szCs w:val="28"/>
          <w:lang w:eastAsia="en-US"/>
        </w:rPr>
        <w:t>координаторов, а управление некоторыми ресурсами осуществляется с территори</w:t>
      </w:r>
      <w:r w:rsidR="005C4DDB">
        <w:rPr>
          <w:rFonts w:eastAsiaTheme="minorHAnsi"/>
          <w:sz w:val="28"/>
          <w:szCs w:val="28"/>
          <w:lang w:eastAsia="en-US"/>
        </w:rPr>
        <w:t>й</w:t>
      </w:r>
      <w:r w:rsidRPr="003C13E5">
        <w:rPr>
          <w:rFonts w:eastAsiaTheme="minorHAnsi"/>
          <w:sz w:val="28"/>
          <w:szCs w:val="28"/>
          <w:lang w:eastAsia="en-US"/>
        </w:rPr>
        <w:t xml:space="preserve"> иностранных государств</w:t>
      </w:r>
      <w:r w:rsidRPr="003C13E5">
        <w:rPr>
          <w:rFonts w:eastAsiaTheme="minorHAnsi"/>
          <w:sz w:val="28"/>
          <w:szCs w:val="28"/>
          <w:vertAlign w:val="superscript"/>
          <w:lang w:eastAsia="en-US"/>
        </w:rPr>
        <w:footnoteReference w:id="634"/>
      </w:r>
      <w:r w:rsidRPr="003C13E5">
        <w:rPr>
          <w:rFonts w:eastAsiaTheme="minorHAnsi"/>
          <w:sz w:val="28"/>
          <w:szCs w:val="28"/>
          <w:lang w:eastAsia="en-US"/>
        </w:rPr>
        <w:t>.</w:t>
      </w:r>
    </w:p>
    <w:p w14:paraId="19F9C2F5" w14:textId="261D7CA2" w:rsidR="003C13E5" w:rsidRPr="003C13E5" w:rsidRDefault="003C13E5" w:rsidP="003C13E5">
      <w:pPr>
        <w:widowControl/>
        <w:suppressAutoHyphens/>
        <w:autoSpaceDE/>
        <w:autoSpaceDN/>
        <w:adjustRightInd/>
        <w:spacing w:line="360" w:lineRule="auto"/>
        <w:ind w:firstLine="709"/>
        <w:jc w:val="both"/>
        <w:rPr>
          <w:sz w:val="28"/>
          <w:szCs w:val="28"/>
        </w:rPr>
      </w:pPr>
      <w:r w:rsidRPr="003C13E5">
        <w:rPr>
          <w:rFonts w:eastAsia="Calibri"/>
          <w:b/>
          <w:sz w:val="28"/>
          <w:szCs w:val="28"/>
          <w:lang w:eastAsia="en-US"/>
        </w:rPr>
        <w:t xml:space="preserve">Преступная деятельность. </w:t>
      </w:r>
      <w:r w:rsidRPr="003C13E5">
        <w:rPr>
          <w:sz w:val="28"/>
          <w:szCs w:val="28"/>
        </w:rPr>
        <w:t xml:space="preserve">Членами движения осуществлялись взрывы и поджоги административных зданий и православных храмов, убийства мигрантов, лиц с неславянской внешностью, граждан, ведущих асоциальный </w:t>
      </w:r>
      <w:r w:rsidRPr="003C13E5">
        <w:rPr>
          <w:sz w:val="28"/>
          <w:szCs w:val="28"/>
        </w:rPr>
        <w:lastRenderedPageBreak/>
        <w:t xml:space="preserve">образ жизни, вооруженные нападения на сотрудников правоохранительных органов, а также распространение экстремистских материалов и призывов в сети Интернет. </w:t>
      </w:r>
    </w:p>
    <w:p w14:paraId="4A4260FA" w14:textId="72553007" w:rsidR="0003783F" w:rsidRPr="003C13E5" w:rsidRDefault="00876172" w:rsidP="00876172">
      <w:pPr>
        <w:widowControl/>
        <w:tabs>
          <w:tab w:val="left" w:pos="8931"/>
        </w:tabs>
        <w:suppressAutoHyphens/>
        <w:spacing w:line="360" w:lineRule="auto"/>
        <w:ind w:firstLine="709"/>
        <w:jc w:val="both"/>
        <w:rPr>
          <w:sz w:val="28"/>
          <w:szCs w:val="28"/>
        </w:rPr>
      </w:pPr>
      <w:r w:rsidRPr="003C13E5">
        <w:rPr>
          <w:sz w:val="28"/>
          <w:szCs w:val="28"/>
        </w:rPr>
        <w:t xml:space="preserve">Значительный общественный резонанс получил ряд преступлений, совершенных членами </w:t>
      </w:r>
      <w:r w:rsidR="0003783F">
        <w:rPr>
          <w:sz w:val="28"/>
          <w:szCs w:val="28"/>
        </w:rPr>
        <w:t xml:space="preserve">группировок, входящих в </w:t>
      </w:r>
      <w:r w:rsidRPr="003C13E5">
        <w:rPr>
          <w:sz w:val="28"/>
          <w:szCs w:val="28"/>
        </w:rPr>
        <w:t>движени</w:t>
      </w:r>
      <w:r w:rsidR="0003783F">
        <w:rPr>
          <w:sz w:val="28"/>
          <w:szCs w:val="28"/>
        </w:rPr>
        <w:t>е</w:t>
      </w:r>
      <w:r w:rsidRPr="003C13E5">
        <w:rPr>
          <w:sz w:val="28"/>
          <w:szCs w:val="28"/>
        </w:rPr>
        <w:t xml:space="preserve"> </w:t>
      </w:r>
      <w:r w:rsidR="0003783F" w:rsidRPr="0003783F">
        <w:rPr>
          <w:sz w:val="28"/>
          <w:szCs w:val="28"/>
        </w:rPr>
        <w:t>NS/WP</w:t>
      </w:r>
      <w:r w:rsidR="0003783F">
        <w:rPr>
          <w:sz w:val="28"/>
          <w:szCs w:val="28"/>
        </w:rPr>
        <w:t>,</w:t>
      </w:r>
      <w:r w:rsidR="0003783F" w:rsidRPr="0003783F">
        <w:rPr>
          <w:sz w:val="28"/>
          <w:szCs w:val="28"/>
        </w:rPr>
        <w:t xml:space="preserve"> </w:t>
      </w:r>
      <w:r w:rsidRPr="003C13E5">
        <w:rPr>
          <w:sz w:val="28"/>
          <w:szCs w:val="28"/>
        </w:rPr>
        <w:t>по признаку расовой ненависти. К их числу относятся совершенные в 2008–20</w:t>
      </w:r>
      <w:r>
        <w:rPr>
          <w:sz w:val="28"/>
          <w:szCs w:val="28"/>
        </w:rPr>
        <w:t>10</w:t>
      </w:r>
      <w:r w:rsidR="0003783F">
        <w:rPr>
          <w:sz w:val="28"/>
          <w:szCs w:val="28"/>
        </w:rPr>
        <w:t> </w:t>
      </w:r>
      <w:r w:rsidRPr="003C13E5">
        <w:rPr>
          <w:sz w:val="28"/>
          <w:szCs w:val="28"/>
        </w:rPr>
        <w:t>г</w:t>
      </w:r>
      <w:r>
        <w:rPr>
          <w:sz w:val="28"/>
          <w:szCs w:val="28"/>
        </w:rPr>
        <w:t>г.</w:t>
      </w:r>
      <w:r w:rsidRPr="003C13E5">
        <w:rPr>
          <w:sz w:val="28"/>
          <w:szCs w:val="28"/>
        </w:rPr>
        <w:t xml:space="preserve"> убийства </w:t>
      </w:r>
      <w:r w:rsidR="0003783F">
        <w:rPr>
          <w:sz w:val="28"/>
          <w:szCs w:val="28"/>
        </w:rPr>
        <w:t xml:space="preserve">и покушения на убийство </w:t>
      </w:r>
      <w:r w:rsidRPr="003C13E5">
        <w:rPr>
          <w:sz w:val="28"/>
          <w:szCs w:val="28"/>
        </w:rPr>
        <w:t xml:space="preserve">граждан Армении, </w:t>
      </w:r>
      <w:r w:rsidR="0003783F">
        <w:rPr>
          <w:sz w:val="28"/>
          <w:szCs w:val="28"/>
        </w:rPr>
        <w:t xml:space="preserve">Таджикистана, </w:t>
      </w:r>
      <w:r w:rsidRPr="003C13E5">
        <w:rPr>
          <w:sz w:val="28"/>
          <w:szCs w:val="28"/>
        </w:rPr>
        <w:t xml:space="preserve">Узбекистана, </w:t>
      </w:r>
      <w:r w:rsidR="005775EB">
        <w:rPr>
          <w:sz w:val="28"/>
          <w:szCs w:val="28"/>
        </w:rPr>
        <w:t xml:space="preserve">Ирака, </w:t>
      </w:r>
      <w:r w:rsidRPr="003C13E5">
        <w:rPr>
          <w:sz w:val="28"/>
          <w:szCs w:val="28"/>
        </w:rPr>
        <w:t>Республики Гана и Российской Федерации</w:t>
      </w:r>
      <w:r w:rsidR="0003783F">
        <w:rPr>
          <w:sz w:val="28"/>
          <w:szCs w:val="28"/>
        </w:rPr>
        <w:t xml:space="preserve">, </w:t>
      </w:r>
      <w:r w:rsidR="0003783F" w:rsidRPr="0003783F">
        <w:rPr>
          <w:sz w:val="28"/>
          <w:szCs w:val="28"/>
        </w:rPr>
        <w:t xml:space="preserve">поджогу храма Казанской Божией Матери, </w:t>
      </w:r>
      <w:r w:rsidR="0003783F">
        <w:rPr>
          <w:sz w:val="28"/>
          <w:szCs w:val="28"/>
        </w:rPr>
        <w:t>ряд взрыв</w:t>
      </w:r>
      <w:r w:rsidR="007E4A7E">
        <w:rPr>
          <w:sz w:val="28"/>
          <w:szCs w:val="28"/>
        </w:rPr>
        <w:t>о</w:t>
      </w:r>
      <w:r w:rsidR="0003783F">
        <w:rPr>
          <w:sz w:val="28"/>
          <w:szCs w:val="28"/>
        </w:rPr>
        <w:t xml:space="preserve">в </w:t>
      </w:r>
      <w:r w:rsidR="007E4A7E">
        <w:rPr>
          <w:sz w:val="28"/>
          <w:szCs w:val="28"/>
        </w:rPr>
        <w:t xml:space="preserve">в </w:t>
      </w:r>
      <w:r w:rsidR="0003783F">
        <w:rPr>
          <w:sz w:val="28"/>
          <w:szCs w:val="28"/>
        </w:rPr>
        <w:t>общественных местах г.</w:t>
      </w:r>
      <w:r w:rsidR="007E4A7E">
        <w:rPr>
          <w:sz w:val="28"/>
          <w:szCs w:val="28"/>
        </w:rPr>
        <w:t> </w:t>
      </w:r>
      <w:r w:rsidR="0003783F">
        <w:rPr>
          <w:sz w:val="28"/>
          <w:szCs w:val="28"/>
        </w:rPr>
        <w:t>Санкт-Петербурга (</w:t>
      </w:r>
      <w:r w:rsidR="00E75E39">
        <w:rPr>
          <w:sz w:val="28"/>
          <w:szCs w:val="28"/>
        </w:rPr>
        <w:t>памятника В.</w:t>
      </w:r>
      <w:r w:rsidR="00350313">
        <w:rPr>
          <w:sz w:val="28"/>
          <w:szCs w:val="28"/>
        </w:rPr>
        <w:t> </w:t>
      </w:r>
      <w:r w:rsidR="00E75E39">
        <w:rPr>
          <w:sz w:val="28"/>
          <w:szCs w:val="28"/>
        </w:rPr>
        <w:t xml:space="preserve">И. Ленину </w:t>
      </w:r>
      <w:r w:rsidR="00350313">
        <w:rPr>
          <w:sz w:val="28"/>
          <w:szCs w:val="28"/>
        </w:rPr>
        <w:br/>
      </w:r>
      <w:r w:rsidR="00E75E39">
        <w:rPr>
          <w:sz w:val="28"/>
          <w:szCs w:val="28"/>
        </w:rPr>
        <w:t xml:space="preserve">в г. Пушкин, </w:t>
      </w:r>
      <w:r w:rsidR="0003783F" w:rsidRPr="0003783F">
        <w:rPr>
          <w:sz w:val="28"/>
          <w:szCs w:val="28"/>
        </w:rPr>
        <w:t>на автобусной остановке,</w:t>
      </w:r>
      <w:r w:rsidR="0003783F">
        <w:rPr>
          <w:sz w:val="28"/>
          <w:szCs w:val="28"/>
        </w:rPr>
        <w:t xml:space="preserve"> железнодорожной дрезины</w:t>
      </w:r>
      <w:r w:rsidR="00E75E39">
        <w:rPr>
          <w:sz w:val="28"/>
          <w:szCs w:val="28"/>
        </w:rPr>
        <w:t xml:space="preserve"> </w:t>
      </w:r>
      <w:r w:rsidR="00350313">
        <w:rPr>
          <w:sz w:val="28"/>
          <w:szCs w:val="28"/>
        </w:rPr>
        <w:br/>
      </w:r>
      <w:r w:rsidR="00E75E39">
        <w:rPr>
          <w:sz w:val="28"/>
          <w:szCs w:val="28"/>
        </w:rPr>
        <w:t>в</w:t>
      </w:r>
      <w:r w:rsidR="00350313">
        <w:rPr>
          <w:sz w:val="28"/>
          <w:szCs w:val="28"/>
        </w:rPr>
        <w:t xml:space="preserve"> районе </w:t>
      </w:r>
      <w:r w:rsidR="00E75E39">
        <w:rPr>
          <w:sz w:val="28"/>
          <w:szCs w:val="28"/>
        </w:rPr>
        <w:t>Балтийского вокзала</w:t>
      </w:r>
      <w:r w:rsidR="007E4A7E">
        <w:rPr>
          <w:sz w:val="28"/>
          <w:szCs w:val="28"/>
        </w:rPr>
        <w:t xml:space="preserve"> и др.</w:t>
      </w:r>
      <w:r w:rsidR="00E75E39">
        <w:rPr>
          <w:sz w:val="28"/>
          <w:szCs w:val="28"/>
        </w:rPr>
        <w:t>)</w:t>
      </w:r>
      <w:r w:rsidR="0003783F">
        <w:rPr>
          <w:sz w:val="28"/>
          <w:szCs w:val="28"/>
        </w:rPr>
        <w:t>, з</w:t>
      </w:r>
      <w:r w:rsidR="0003783F" w:rsidRPr="0003783F">
        <w:rPr>
          <w:sz w:val="28"/>
          <w:szCs w:val="28"/>
        </w:rPr>
        <w:t>аведомо ложно</w:t>
      </w:r>
      <w:r w:rsidR="007E4A7E">
        <w:rPr>
          <w:sz w:val="28"/>
          <w:szCs w:val="28"/>
        </w:rPr>
        <w:t>е</w:t>
      </w:r>
      <w:r w:rsidR="0003783F" w:rsidRPr="0003783F">
        <w:rPr>
          <w:sz w:val="28"/>
          <w:szCs w:val="28"/>
        </w:rPr>
        <w:t xml:space="preserve"> сообщени</w:t>
      </w:r>
      <w:r w:rsidR="007E4A7E">
        <w:rPr>
          <w:sz w:val="28"/>
          <w:szCs w:val="28"/>
        </w:rPr>
        <w:t>е</w:t>
      </w:r>
      <w:r w:rsidR="0003783F" w:rsidRPr="0003783F">
        <w:rPr>
          <w:sz w:val="28"/>
          <w:szCs w:val="28"/>
        </w:rPr>
        <w:t xml:space="preserve"> об акте терроризма в метро, распространени</w:t>
      </w:r>
      <w:r w:rsidR="007E4A7E">
        <w:rPr>
          <w:sz w:val="28"/>
          <w:szCs w:val="28"/>
        </w:rPr>
        <w:t>е</w:t>
      </w:r>
      <w:r w:rsidR="0003783F" w:rsidRPr="0003783F">
        <w:rPr>
          <w:sz w:val="28"/>
          <w:szCs w:val="28"/>
        </w:rPr>
        <w:t xml:space="preserve"> листовок экстремистского характера и размещени</w:t>
      </w:r>
      <w:r w:rsidR="007E4A7E">
        <w:rPr>
          <w:sz w:val="28"/>
          <w:szCs w:val="28"/>
        </w:rPr>
        <w:t>е</w:t>
      </w:r>
      <w:r w:rsidR="0003783F" w:rsidRPr="0003783F">
        <w:rPr>
          <w:sz w:val="28"/>
          <w:szCs w:val="28"/>
        </w:rPr>
        <w:t xml:space="preserve"> в сети Интернет видеозапис</w:t>
      </w:r>
      <w:r w:rsidR="00E75E39">
        <w:rPr>
          <w:sz w:val="28"/>
          <w:szCs w:val="28"/>
        </w:rPr>
        <w:t xml:space="preserve">ей совершенных </w:t>
      </w:r>
      <w:r w:rsidR="0003783F" w:rsidRPr="0003783F">
        <w:rPr>
          <w:sz w:val="28"/>
          <w:szCs w:val="28"/>
        </w:rPr>
        <w:t>убийств</w:t>
      </w:r>
      <w:r w:rsidR="00E75E39">
        <w:rPr>
          <w:sz w:val="28"/>
          <w:szCs w:val="28"/>
        </w:rPr>
        <w:t xml:space="preserve"> иностранных</w:t>
      </w:r>
      <w:r w:rsidR="0003783F" w:rsidRPr="0003783F">
        <w:rPr>
          <w:sz w:val="28"/>
          <w:szCs w:val="28"/>
        </w:rPr>
        <w:t xml:space="preserve"> граждан</w:t>
      </w:r>
      <w:r w:rsidR="00E75E39">
        <w:rPr>
          <w:rStyle w:val="a6"/>
          <w:sz w:val="28"/>
          <w:szCs w:val="28"/>
        </w:rPr>
        <w:footnoteReference w:id="635"/>
      </w:r>
      <w:r w:rsidR="0003783F" w:rsidRPr="0003783F">
        <w:rPr>
          <w:sz w:val="28"/>
          <w:szCs w:val="28"/>
        </w:rPr>
        <w:t>.</w:t>
      </w:r>
    </w:p>
    <w:p w14:paraId="2CB6EC73" w14:textId="36486AAA" w:rsidR="005775EB" w:rsidRDefault="007E4A7E" w:rsidP="003C13E5">
      <w:pPr>
        <w:widowControl/>
        <w:shd w:val="clear" w:color="auto" w:fill="FFFFFF"/>
        <w:tabs>
          <w:tab w:val="left" w:pos="7195"/>
        </w:tabs>
        <w:suppressAutoHyphens/>
        <w:autoSpaceDE/>
        <w:autoSpaceDN/>
        <w:adjustRightInd/>
        <w:spacing w:line="360" w:lineRule="auto"/>
        <w:ind w:firstLine="709"/>
        <w:jc w:val="both"/>
        <w:rPr>
          <w:sz w:val="28"/>
          <w:szCs w:val="28"/>
        </w:rPr>
      </w:pPr>
      <w:r>
        <w:rPr>
          <w:sz w:val="28"/>
          <w:szCs w:val="28"/>
        </w:rPr>
        <w:t>Р</w:t>
      </w:r>
      <w:r w:rsidR="00350313">
        <w:rPr>
          <w:sz w:val="28"/>
          <w:szCs w:val="28"/>
        </w:rPr>
        <w:t>оссийских неонацист</w:t>
      </w:r>
      <w:r>
        <w:rPr>
          <w:sz w:val="28"/>
          <w:szCs w:val="28"/>
        </w:rPr>
        <w:t>ы</w:t>
      </w:r>
      <w:r w:rsidR="00350313">
        <w:rPr>
          <w:sz w:val="28"/>
          <w:szCs w:val="28"/>
        </w:rPr>
        <w:t xml:space="preserve"> </w:t>
      </w:r>
      <w:r>
        <w:rPr>
          <w:sz w:val="28"/>
          <w:szCs w:val="28"/>
        </w:rPr>
        <w:t xml:space="preserve">рассматриваются спецслужбами Украины </w:t>
      </w:r>
      <w:r w:rsidR="00350313">
        <w:rPr>
          <w:sz w:val="28"/>
          <w:szCs w:val="28"/>
        </w:rPr>
        <w:t>как одн</w:t>
      </w:r>
      <w:r>
        <w:rPr>
          <w:sz w:val="28"/>
          <w:szCs w:val="28"/>
        </w:rPr>
        <w:t>а</w:t>
      </w:r>
      <w:r w:rsidR="00350313">
        <w:rPr>
          <w:sz w:val="28"/>
          <w:szCs w:val="28"/>
        </w:rPr>
        <w:t xml:space="preserve"> из главных баз для вербовки</w:t>
      </w:r>
      <w:r w:rsidR="00F635C6">
        <w:rPr>
          <w:sz w:val="28"/>
          <w:szCs w:val="28"/>
        </w:rPr>
        <w:t xml:space="preserve"> и использования </w:t>
      </w:r>
      <w:r w:rsidR="00B0080D">
        <w:rPr>
          <w:sz w:val="28"/>
          <w:szCs w:val="28"/>
        </w:rPr>
        <w:t xml:space="preserve">в целях </w:t>
      </w:r>
      <w:r w:rsidR="00F635C6">
        <w:rPr>
          <w:sz w:val="28"/>
          <w:szCs w:val="28"/>
        </w:rPr>
        <w:t>осуществления диверсионной и террористической деятельности на территории России</w:t>
      </w:r>
      <w:r w:rsidR="00350313">
        <w:rPr>
          <w:sz w:val="28"/>
          <w:szCs w:val="28"/>
        </w:rPr>
        <w:t>.</w:t>
      </w:r>
    </w:p>
    <w:p w14:paraId="2E99FFDA" w14:textId="0B4CE80E" w:rsidR="003C13E5" w:rsidRPr="003C13E5" w:rsidRDefault="003C13E5" w:rsidP="005D1044">
      <w:pPr>
        <w:widowControl/>
        <w:autoSpaceDE/>
        <w:autoSpaceDN/>
        <w:adjustRightInd/>
        <w:spacing w:line="360" w:lineRule="auto"/>
        <w:ind w:firstLine="709"/>
        <w:jc w:val="both"/>
        <w:rPr>
          <w:rFonts w:eastAsiaTheme="minorHAnsi"/>
          <w:sz w:val="28"/>
          <w:szCs w:val="28"/>
          <w:lang w:eastAsia="en-US"/>
        </w:rPr>
      </w:pPr>
      <w:r w:rsidRPr="003C13E5">
        <w:rPr>
          <w:rFonts w:eastAsia="Calibri"/>
          <w:b/>
          <w:sz w:val="28"/>
          <w:szCs w:val="28"/>
          <w:lang w:eastAsia="en-US"/>
        </w:rPr>
        <w:t xml:space="preserve">Следственная и судебная практика. </w:t>
      </w:r>
      <w:r w:rsidRPr="003C13E5">
        <w:rPr>
          <w:rFonts w:eastAsiaTheme="minorHAnsi"/>
          <w:sz w:val="28"/>
          <w:szCs w:val="28"/>
          <w:lang w:eastAsia="en-US"/>
        </w:rPr>
        <w:t xml:space="preserve">В 2006–2020 гг. правоохранительными органами пресечена деятельность </w:t>
      </w:r>
      <w:r w:rsidR="005C4DDB">
        <w:rPr>
          <w:rFonts w:eastAsiaTheme="minorHAnsi"/>
          <w:sz w:val="28"/>
          <w:szCs w:val="28"/>
          <w:lang w:eastAsia="en-US"/>
        </w:rPr>
        <w:t>восьми</w:t>
      </w:r>
      <w:r w:rsidRPr="003C13E5">
        <w:rPr>
          <w:rFonts w:eastAsiaTheme="minorHAnsi"/>
          <w:sz w:val="28"/>
          <w:szCs w:val="28"/>
          <w:lang w:eastAsia="en-US"/>
        </w:rPr>
        <w:t xml:space="preserve"> наиболее активных группировок движения, к уголовной ответственности привлечены 26 человек.</w:t>
      </w:r>
    </w:p>
    <w:p w14:paraId="64F92855" w14:textId="51A459B1" w:rsidR="003C13E5" w:rsidRPr="00E13DF3" w:rsidRDefault="003C13E5" w:rsidP="00B266C8">
      <w:pPr>
        <w:tabs>
          <w:tab w:val="left" w:pos="8931"/>
        </w:tabs>
        <w:suppressAutoHyphens/>
        <w:spacing w:line="360" w:lineRule="auto"/>
        <w:ind w:firstLine="709"/>
        <w:jc w:val="both"/>
        <w:rPr>
          <w:rFonts w:eastAsiaTheme="minorHAnsi"/>
          <w:sz w:val="28"/>
          <w:szCs w:val="28"/>
          <w:lang w:eastAsia="en-US"/>
        </w:rPr>
      </w:pPr>
      <w:r w:rsidRPr="003C13E5">
        <w:rPr>
          <w:rFonts w:eastAsiaTheme="minorHAnsi"/>
          <w:sz w:val="28"/>
          <w:szCs w:val="28"/>
          <w:lang w:eastAsia="en-US"/>
        </w:rPr>
        <w:t xml:space="preserve">Так, </w:t>
      </w:r>
      <w:r w:rsidRPr="00C9544E">
        <w:rPr>
          <w:rFonts w:eastAsiaTheme="minorHAnsi"/>
          <w:sz w:val="28"/>
          <w:szCs w:val="28"/>
          <w:lang w:eastAsia="en-US"/>
        </w:rPr>
        <w:t>приговором 3</w:t>
      </w:r>
      <w:r w:rsidR="00CC7970" w:rsidRPr="00C9544E">
        <w:rPr>
          <w:rFonts w:eastAsiaTheme="minorHAnsi"/>
          <w:sz w:val="28"/>
          <w:szCs w:val="28"/>
          <w:lang w:eastAsia="en-US"/>
        </w:rPr>
        <w:t>-го</w:t>
      </w:r>
      <w:r w:rsidRPr="00C9544E">
        <w:rPr>
          <w:rFonts w:eastAsiaTheme="minorHAnsi"/>
          <w:sz w:val="28"/>
          <w:szCs w:val="28"/>
          <w:lang w:eastAsia="en-US"/>
        </w:rPr>
        <w:t xml:space="preserve"> </w:t>
      </w:r>
      <w:r w:rsidR="00CC7970" w:rsidRPr="00C9544E">
        <w:rPr>
          <w:rFonts w:eastAsiaTheme="minorHAnsi"/>
          <w:sz w:val="28"/>
          <w:szCs w:val="28"/>
          <w:lang w:eastAsia="en-US"/>
        </w:rPr>
        <w:t>О</w:t>
      </w:r>
      <w:r w:rsidRPr="00C9544E">
        <w:rPr>
          <w:rFonts w:eastAsiaTheme="minorHAnsi"/>
          <w:sz w:val="28"/>
          <w:szCs w:val="28"/>
          <w:lang w:eastAsia="en-US"/>
        </w:rPr>
        <w:t>кружного военного суда от 28 июня 2012 г. за совершение преступлений</w:t>
      </w:r>
      <w:r w:rsidRPr="003C13E5">
        <w:rPr>
          <w:rFonts w:eastAsiaTheme="minorHAnsi"/>
          <w:sz w:val="28"/>
          <w:szCs w:val="28"/>
          <w:lang w:eastAsia="en-US"/>
        </w:rPr>
        <w:t>, предусмотренных ст</w:t>
      </w:r>
      <w:r w:rsidR="005C4DDB">
        <w:rPr>
          <w:rFonts w:eastAsiaTheme="minorHAnsi"/>
          <w:sz w:val="28"/>
          <w:szCs w:val="28"/>
          <w:lang w:eastAsia="en-US"/>
        </w:rPr>
        <w:t>.</w:t>
      </w:r>
      <w:r w:rsidRPr="003C13E5">
        <w:rPr>
          <w:rFonts w:eastAsiaTheme="minorHAnsi"/>
          <w:sz w:val="28"/>
          <w:szCs w:val="28"/>
          <w:lang w:eastAsia="en-US"/>
        </w:rPr>
        <w:t xml:space="preserve"> 105, 111, 167, 205, 213, 222, 223 и 280 УК РФ,</w:t>
      </w:r>
      <w:r w:rsidR="005C4DDB">
        <w:rPr>
          <w:rFonts w:eastAsiaTheme="minorHAnsi"/>
          <w:sz w:val="28"/>
          <w:szCs w:val="28"/>
          <w:lang w:eastAsia="en-US"/>
        </w:rPr>
        <w:t xml:space="preserve"> </w:t>
      </w:r>
      <w:r w:rsidRPr="003C13E5">
        <w:rPr>
          <w:rFonts w:eastAsiaTheme="minorHAnsi"/>
          <w:sz w:val="28"/>
          <w:szCs w:val="28"/>
          <w:lang w:eastAsia="en-US"/>
        </w:rPr>
        <w:t xml:space="preserve">привлечены к уголовной ответственности 11 участников движения с назначением наказания в виде лишения свободы на срок от </w:t>
      </w:r>
      <w:r w:rsidR="005C4DDB">
        <w:rPr>
          <w:rFonts w:eastAsiaTheme="minorHAnsi"/>
          <w:sz w:val="28"/>
          <w:szCs w:val="28"/>
          <w:lang w:eastAsia="en-US"/>
        </w:rPr>
        <w:t>1</w:t>
      </w:r>
      <w:r w:rsidRPr="003C13E5">
        <w:rPr>
          <w:rFonts w:eastAsiaTheme="minorHAnsi"/>
          <w:sz w:val="28"/>
          <w:szCs w:val="28"/>
          <w:lang w:eastAsia="en-US"/>
        </w:rPr>
        <w:t xml:space="preserve"> года </w:t>
      </w:r>
      <w:r w:rsidRPr="003C13E5">
        <w:rPr>
          <w:rFonts w:eastAsiaTheme="minorHAnsi"/>
          <w:sz w:val="28"/>
          <w:szCs w:val="28"/>
          <w:lang w:eastAsia="en-US"/>
        </w:rPr>
        <w:lastRenderedPageBreak/>
        <w:t xml:space="preserve">до </w:t>
      </w:r>
      <w:r w:rsidR="00C9544E">
        <w:rPr>
          <w:rFonts w:eastAsiaTheme="minorHAnsi"/>
          <w:sz w:val="28"/>
          <w:szCs w:val="28"/>
          <w:lang w:eastAsia="en-US"/>
        </w:rPr>
        <w:t>16</w:t>
      </w:r>
      <w:r w:rsidRPr="003C13E5">
        <w:rPr>
          <w:rFonts w:eastAsiaTheme="minorHAnsi"/>
          <w:sz w:val="28"/>
          <w:szCs w:val="28"/>
          <w:lang w:eastAsia="en-US"/>
        </w:rPr>
        <w:t xml:space="preserve"> </w:t>
      </w:r>
      <w:r w:rsidRPr="00E13DF3">
        <w:rPr>
          <w:rFonts w:eastAsiaTheme="minorHAnsi"/>
          <w:sz w:val="28"/>
          <w:szCs w:val="28"/>
          <w:lang w:eastAsia="en-US"/>
        </w:rPr>
        <w:t>лет</w:t>
      </w:r>
      <w:r w:rsidRPr="00C9544E">
        <w:rPr>
          <w:rFonts w:eastAsiaTheme="minorHAnsi"/>
          <w:sz w:val="28"/>
          <w:szCs w:val="28"/>
          <w:lang w:eastAsia="en-US"/>
        </w:rPr>
        <w:t>.</w:t>
      </w:r>
      <w:r w:rsidR="00425784">
        <w:rPr>
          <w:rStyle w:val="a6"/>
          <w:rFonts w:eastAsiaTheme="minorHAnsi"/>
          <w:sz w:val="28"/>
          <w:szCs w:val="28"/>
          <w:lang w:eastAsia="en-US"/>
        </w:rPr>
        <w:footnoteReference w:id="636"/>
      </w:r>
    </w:p>
    <w:p w14:paraId="458D326D" w14:textId="58DC4532" w:rsidR="003C13E5" w:rsidRPr="00E13DF3" w:rsidRDefault="00670D6A" w:rsidP="003C13E5">
      <w:pPr>
        <w:widowControl/>
        <w:tabs>
          <w:tab w:val="left" w:pos="8931"/>
        </w:tabs>
        <w:suppressAutoHyphens/>
        <w:spacing w:line="360" w:lineRule="auto"/>
        <w:ind w:firstLine="709"/>
        <w:jc w:val="both"/>
        <w:rPr>
          <w:rFonts w:eastAsiaTheme="minorHAnsi"/>
          <w:sz w:val="28"/>
          <w:szCs w:val="28"/>
          <w:lang w:eastAsia="en-US"/>
        </w:rPr>
      </w:pPr>
      <w:r>
        <w:rPr>
          <w:rFonts w:eastAsiaTheme="minorHAnsi"/>
          <w:sz w:val="28"/>
          <w:szCs w:val="28"/>
          <w:lang w:eastAsia="en-US"/>
        </w:rPr>
        <w:t>П</w:t>
      </w:r>
      <w:r w:rsidR="003C13E5" w:rsidRPr="00E13DF3">
        <w:rPr>
          <w:rFonts w:eastAsiaTheme="minorHAnsi"/>
          <w:sz w:val="28"/>
          <w:szCs w:val="28"/>
          <w:lang w:eastAsia="en-US"/>
        </w:rPr>
        <w:t>риговором Санкт-Петербургского городского суда от 23 июня 2014 г. признаны виновными в совершении преступлений, предусмотренных ст</w:t>
      </w:r>
      <w:r w:rsidR="005C4DDB">
        <w:rPr>
          <w:rFonts w:eastAsiaTheme="minorHAnsi"/>
          <w:sz w:val="28"/>
          <w:szCs w:val="28"/>
          <w:lang w:eastAsia="en-US"/>
        </w:rPr>
        <w:t>.</w:t>
      </w:r>
      <w:r w:rsidR="003C13E5" w:rsidRPr="00E13DF3">
        <w:rPr>
          <w:rFonts w:eastAsiaTheme="minorHAnsi"/>
          <w:sz w:val="28"/>
          <w:szCs w:val="28"/>
          <w:lang w:eastAsia="en-US"/>
        </w:rPr>
        <w:t xml:space="preserve"> 105, 205, 213, 222, 223, 280 и 282 УК РФ, девять участников движения структурного подразделения </w:t>
      </w:r>
      <w:r w:rsidRPr="00E13DF3">
        <w:rPr>
          <w:rFonts w:eastAsiaTheme="minorHAnsi"/>
          <w:sz w:val="28"/>
          <w:szCs w:val="28"/>
          <w:lang w:eastAsia="en-US"/>
        </w:rPr>
        <w:t>в г.</w:t>
      </w:r>
      <w:r>
        <w:rPr>
          <w:rFonts w:eastAsiaTheme="minorHAnsi"/>
          <w:sz w:val="28"/>
          <w:szCs w:val="28"/>
          <w:lang w:eastAsia="en-US"/>
        </w:rPr>
        <w:t> </w:t>
      </w:r>
      <w:r w:rsidRPr="00E13DF3">
        <w:rPr>
          <w:rFonts w:eastAsiaTheme="minorHAnsi"/>
          <w:sz w:val="28"/>
          <w:szCs w:val="28"/>
          <w:lang w:eastAsia="en-US"/>
        </w:rPr>
        <w:t>Санкт-Петербурге NS/WP Nevograd</w:t>
      </w:r>
      <w:r>
        <w:rPr>
          <w:rFonts w:eastAsiaTheme="minorHAnsi"/>
          <w:sz w:val="28"/>
          <w:szCs w:val="28"/>
          <w:lang w:eastAsia="en-US"/>
        </w:rPr>
        <w:t xml:space="preserve">. Они осуждены </w:t>
      </w:r>
      <w:r w:rsidR="003C13E5" w:rsidRPr="00E13DF3">
        <w:rPr>
          <w:rFonts w:eastAsiaTheme="minorHAnsi"/>
          <w:sz w:val="28"/>
          <w:szCs w:val="28"/>
          <w:lang w:eastAsia="en-US"/>
        </w:rPr>
        <w:t xml:space="preserve">к лишению свободы на срок от </w:t>
      </w:r>
      <w:r w:rsidR="000B3B9A">
        <w:rPr>
          <w:rFonts w:eastAsiaTheme="minorHAnsi"/>
          <w:sz w:val="28"/>
          <w:szCs w:val="28"/>
          <w:lang w:eastAsia="en-US"/>
        </w:rPr>
        <w:t>2</w:t>
      </w:r>
      <w:r w:rsidR="003C13E5" w:rsidRPr="00E13DF3">
        <w:rPr>
          <w:rFonts w:eastAsiaTheme="minorHAnsi"/>
          <w:sz w:val="28"/>
          <w:szCs w:val="28"/>
          <w:lang w:eastAsia="en-US"/>
        </w:rPr>
        <w:t xml:space="preserve"> до 24 лет</w:t>
      </w:r>
      <w:r w:rsidR="00425784">
        <w:rPr>
          <w:rStyle w:val="a6"/>
          <w:rFonts w:eastAsiaTheme="minorHAnsi"/>
          <w:sz w:val="28"/>
          <w:szCs w:val="28"/>
          <w:lang w:eastAsia="en-US"/>
        </w:rPr>
        <w:footnoteReference w:id="637"/>
      </w:r>
      <w:r w:rsidR="00327452">
        <w:rPr>
          <w:rFonts w:eastAsiaTheme="minorHAnsi"/>
          <w:sz w:val="28"/>
          <w:szCs w:val="28"/>
          <w:lang w:eastAsia="en-US"/>
        </w:rPr>
        <w:t>.</w:t>
      </w:r>
    </w:p>
    <w:p w14:paraId="54D44880" w14:textId="52BDE7EF" w:rsidR="003C13E5" w:rsidRPr="00414ECE" w:rsidRDefault="00670D6A" w:rsidP="003C13E5">
      <w:pPr>
        <w:widowControl/>
        <w:tabs>
          <w:tab w:val="left" w:pos="8931"/>
        </w:tabs>
        <w:suppressAutoHyphens/>
        <w:spacing w:line="360" w:lineRule="auto"/>
        <w:ind w:firstLine="709"/>
        <w:jc w:val="both"/>
        <w:rPr>
          <w:rFonts w:eastAsiaTheme="minorHAnsi"/>
          <w:sz w:val="28"/>
          <w:szCs w:val="28"/>
          <w:lang w:eastAsia="en-US"/>
        </w:rPr>
      </w:pPr>
      <w:r>
        <w:rPr>
          <w:rFonts w:eastAsiaTheme="minorHAnsi"/>
          <w:sz w:val="28"/>
          <w:szCs w:val="28"/>
          <w:lang w:eastAsia="en-US"/>
        </w:rPr>
        <w:t>П</w:t>
      </w:r>
      <w:r w:rsidR="003C13E5" w:rsidRPr="003C13E5">
        <w:rPr>
          <w:rFonts w:eastAsiaTheme="minorHAnsi"/>
          <w:sz w:val="28"/>
          <w:szCs w:val="28"/>
          <w:lang w:eastAsia="en-US"/>
        </w:rPr>
        <w:t>риговором Верховного Суда Республики Татарстан от 14 июня 2019</w:t>
      </w:r>
      <w:r>
        <w:rPr>
          <w:rFonts w:eastAsiaTheme="minorHAnsi"/>
          <w:sz w:val="28"/>
          <w:szCs w:val="28"/>
          <w:lang w:eastAsia="en-US"/>
        </w:rPr>
        <w:t> </w:t>
      </w:r>
      <w:r w:rsidR="003C13E5" w:rsidRPr="003C13E5">
        <w:rPr>
          <w:rFonts w:eastAsiaTheme="minorHAnsi"/>
          <w:sz w:val="28"/>
          <w:szCs w:val="28"/>
          <w:lang w:eastAsia="en-US"/>
        </w:rPr>
        <w:t xml:space="preserve">г. признаны виновными в совершении </w:t>
      </w:r>
      <w:r w:rsidR="003C13E5" w:rsidRPr="00C9544E">
        <w:rPr>
          <w:rFonts w:eastAsiaTheme="minorHAnsi"/>
          <w:sz w:val="28"/>
          <w:szCs w:val="28"/>
          <w:lang w:eastAsia="en-US"/>
        </w:rPr>
        <w:t>преступлений, предусмотренных ст</w:t>
      </w:r>
      <w:r w:rsidR="000B3B9A">
        <w:rPr>
          <w:rFonts w:eastAsiaTheme="minorHAnsi"/>
          <w:sz w:val="28"/>
          <w:szCs w:val="28"/>
          <w:lang w:eastAsia="en-US"/>
        </w:rPr>
        <w:t>.</w:t>
      </w:r>
      <w:r w:rsidR="003C13E5" w:rsidRPr="00C9544E">
        <w:rPr>
          <w:rFonts w:eastAsiaTheme="minorHAnsi"/>
          <w:sz w:val="28"/>
          <w:szCs w:val="28"/>
          <w:lang w:eastAsia="en-US"/>
        </w:rPr>
        <w:t xml:space="preserve"> 105, 115, 162, 167, 213, 280, 282 и 282</w:t>
      </w:r>
      <w:r w:rsidR="00C9544E" w:rsidRPr="00C9544E">
        <w:rPr>
          <w:rFonts w:eastAsiaTheme="minorHAnsi"/>
          <w:sz w:val="28"/>
          <w:szCs w:val="28"/>
          <w:lang w:eastAsia="en-US"/>
        </w:rPr>
        <w:t>.1</w:t>
      </w:r>
      <w:r w:rsidR="003C13E5" w:rsidRPr="00C9544E">
        <w:rPr>
          <w:rFonts w:eastAsiaTheme="minorHAnsi"/>
          <w:sz w:val="28"/>
          <w:szCs w:val="28"/>
          <w:lang w:eastAsia="en-US"/>
        </w:rPr>
        <w:t xml:space="preserve"> УК РФ, чет</w:t>
      </w:r>
      <w:r>
        <w:rPr>
          <w:rFonts w:eastAsiaTheme="minorHAnsi"/>
          <w:sz w:val="28"/>
          <w:szCs w:val="28"/>
          <w:lang w:eastAsia="en-US"/>
        </w:rPr>
        <w:t xml:space="preserve">веро </w:t>
      </w:r>
      <w:r w:rsidR="003C13E5" w:rsidRPr="00C9544E">
        <w:rPr>
          <w:rFonts w:eastAsiaTheme="minorHAnsi"/>
          <w:sz w:val="28"/>
          <w:szCs w:val="28"/>
          <w:lang w:eastAsia="en-US"/>
        </w:rPr>
        <w:t>участник</w:t>
      </w:r>
      <w:r>
        <w:rPr>
          <w:rFonts w:eastAsiaTheme="minorHAnsi"/>
          <w:sz w:val="28"/>
          <w:szCs w:val="28"/>
          <w:lang w:eastAsia="en-US"/>
        </w:rPr>
        <w:t>ов</w:t>
      </w:r>
      <w:r w:rsidR="003C13E5" w:rsidRPr="00C9544E">
        <w:rPr>
          <w:rFonts w:eastAsiaTheme="minorHAnsi"/>
          <w:sz w:val="28"/>
          <w:szCs w:val="28"/>
          <w:lang w:eastAsia="en-US"/>
        </w:rPr>
        <w:t xml:space="preserve"> движения </w:t>
      </w:r>
      <w:r w:rsidR="00C1233D" w:rsidRPr="00C1233D">
        <w:rPr>
          <w:rFonts w:eastAsiaTheme="minorHAnsi"/>
          <w:sz w:val="28"/>
          <w:szCs w:val="28"/>
          <w:lang w:eastAsia="en-US"/>
        </w:rPr>
        <w:t>«NS/WP»</w:t>
      </w:r>
      <w:r>
        <w:rPr>
          <w:rFonts w:eastAsiaTheme="minorHAnsi"/>
          <w:sz w:val="28"/>
          <w:szCs w:val="28"/>
          <w:lang w:eastAsia="en-US"/>
        </w:rPr>
        <w:t xml:space="preserve">. Им </w:t>
      </w:r>
      <w:r w:rsidR="003C13E5" w:rsidRPr="00C9544E">
        <w:rPr>
          <w:rFonts w:eastAsiaTheme="minorHAnsi"/>
          <w:sz w:val="28"/>
          <w:szCs w:val="28"/>
          <w:lang w:eastAsia="en-US"/>
        </w:rPr>
        <w:t>назначен</w:t>
      </w:r>
      <w:r>
        <w:rPr>
          <w:rFonts w:eastAsiaTheme="minorHAnsi"/>
          <w:sz w:val="28"/>
          <w:szCs w:val="28"/>
          <w:lang w:eastAsia="en-US"/>
        </w:rPr>
        <w:t>о</w:t>
      </w:r>
      <w:r w:rsidR="003C13E5" w:rsidRPr="00C9544E">
        <w:rPr>
          <w:rFonts w:eastAsiaTheme="minorHAnsi"/>
          <w:sz w:val="28"/>
          <w:szCs w:val="28"/>
          <w:lang w:eastAsia="en-US"/>
        </w:rPr>
        <w:t xml:space="preserve"> наказани</w:t>
      </w:r>
      <w:r>
        <w:rPr>
          <w:rFonts w:eastAsiaTheme="minorHAnsi"/>
          <w:sz w:val="28"/>
          <w:szCs w:val="28"/>
          <w:lang w:eastAsia="en-US"/>
        </w:rPr>
        <w:t>е</w:t>
      </w:r>
      <w:r w:rsidR="003C13E5" w:rsidRPr="00C9544E">
        <w:rPr>
          <w:rFonts w:eastAsiaTheme="minorHAnsi"/>
          <w:sz w:val="28"/>
          <w:szCs w:val="28"/>
          <w:lang w:eastAsia="en-US"/>
        </w:rPr>
        <w:t xml:space="preserve"> в виде лишения</w:t>
      </w:r>
      <w:r w:rsidR="003C13E5" w:rsidRPr="00414ECE">
        <w:rPr>
          <w:rFonts w:eastAsiaTheme="minorHAnsi"/>
          <w:sz w:val="28"/>
          <w:szCs w:val="28"/>
          <w:lang w:eastAsia="en-US"/>
        </w:rPr>
        <w:t xml:space="preserve"> свободы на срок от </w:t>
      </w:r>
      <w:r w:rsidR="000B3B9A">
        <w:rPr>
          <w:rFonts w:eastAsiaTheme="minorHAnsi"/>
          <w:sz w:val="28"/>
          <w:szCs w:val="28"/>
          <w:lang w:eastAsia="en-US"/>
        </w:rPr>
        <w:t xml:space="preserve">3 лет </w:t>
      </w:r>
      <w:r w:rsidR="003C13E5" w:rsidRPr="00414ECE">
        <w:rPr>
          <w:rFonts w:eastAsiaTheme="minorHAnsi"/>
          <w:sz w:val="28"/>
          <w:szCs w:val="28"/>
          <w:lang w:eastAsia="en-US"/>
        </w:rPr>
        <w:t xml:space="preserve">до 24,5 </w:t>
      </w:r>
      <w:r w:rsidR="000B3B9A">
        <w:rPr>
          <w:rFonts w:eastAsiaTheme="minorHAnsi"/>
          <w:sz w:val="28"/>
          <w:szCs w:val="28"/>
          <w:lang w:eastAsia="en-US"/>
        </w:rPr>
        <w:t>года</w:t>
      </w:r>
      <w:r w:rsidR="005B3A94">
        <w:rPr>
          <w:rStyle w:val="a6"/>
          <w:rFonts w:eastAsiaTheme="minorHAnsi"/>
          <w:sz w:val="28"/>
          <w:szCs w:val="28"/>
          <w:lang w:eastAsia="en-US"/>
        </w:rPr>
        <w:footnoteReference w:id="638"/>
      </w:r>
      <w:r w:rsidR="00327452">
        <w:rPr>
          <w:rFonts w:eastAsiaTheme="minorHAnsi"/>
          <w:sz w:val="28"/>
          <w:szCs w:val="28"/>
          <w:lang w:eastAsia="en-US"/>
        </w:rPr>
        <w:t>.</w:t>
      </w:r>
    </w:p>
    <w:p w14:paraId="6EEE4C96" w14:textId="38994C0E" w:rsidR="003C13E5" w:rsidRPr="00414ECE" w:rsidRDefault="003C13E5" w:rsidP="003C13E5">
      <w:pPr>
        <w:widowControl/>
        <w:tabs>
          <w:tab w:val="left" w:pos="8931"/>
        </w:tabs>
        <w:suppressAutoHyphens/>
        <w:spacing w:line="360" w:lineRule="auto"/>
        <w:ind w:firstLine="709"/>
        <w:jc w:val="both"/>
        <w:rPr>
          <w:rFonts w:eastAsiaTheme="minorHAnsi"/>
          <w:sz w:val="28"/>
          <w:szCs w:val="28"/>
          <w:lang w:eastAsia="en-US"/>
        </w:rPr>
      </w:pPr>
      <w:r w:rsidRPr="00414ECE">
        <w:rPr>
          <w:rFonts w:eastAsiaTheme="minorHAnsi"/>
          <w:sz w:val="28"/>
          <w:szCs w:val="28"/>
          <w:lang w:eastAsia="en-US"/>
        </w:rPr>
        <w:t>Приговором Ленинского районного суда г. Томска от 3 марта 2020 г. признаны виновными в совершении преступлений, предусмотренных ст</w:t>
      </w:r>
      <w:r w:rsidR="000B3B9A">
        <w:rPr>
          <w:rFonts w:eastAsiaTheme="minorHAnsi"/>
          <w:sz w:val="28"/>
          <w:szCs w:val="28"/>
          <w:lang w:eastAsia="en-US"/>
        </w:rPr>
        <w:t>. </w:t>
      </w:r>
      <w:r w:rsidRPr="00414ECE">
        <w:rPr>
          <w:rFonts w:eastAsiaTheme="minorHAnsi"/>
          <w:sz w:val="28"/>
          <w:szCs w:val="28"/>
          <w:lang w:eastAsia="en-US"/>
        </w:rPr>
        <w:t>280, 282 и 282.1 УК РФ, чет</w:t>
      </w:r>
      <w:r w:rsidR="00670D6A">
        <w:rPr>
          <w:rFonts w:eastAsiaTheme="minorHAnsi"/>
          <w:sz w:val="28"/>
          <w:szCs w:val="28"/>
          <w:lang w:eastAsia="en-US"/>
        </w:rPr>
        <w:t xml:space="preserve">веро </w:t>
      </w:r>
      <w:r w:rsidRPr="00414ECE">
        <w:rPr>
          <w:rFonts w:eastAsiaTheme="minorHAnsi"/>
          <w:sz w:val="28"/>
          <w:szCs w:val="28"/>
          <w:lang w:eastAsia="en-US"/>
        </w:rPr>
        <w:t>участник</w:t>
      </w:r>
      <w:r w:rsidR="00670D6A">
        <w:rPr>
          <w:rFonts w:eastAsiaTheme="minorHAnsi"/>
          <w:sz w:val="28"/>
          <w:szCs w:val="28"/>
          <w:lang w:eastAsia="en-US"/>
        </w:rPr>
        <w:t>ов</w:t>
      </w:r>
      <w:r w:rsidRPr="00414ECE">
        <w:rPr>
          <w:rFonts w:eastAsiaTheme="minorHAnsi"/>
          <w:sz w:val="28"/>
          <w:szCs w:val="28"/>
          <w:lang w:eastAsia="en-US"/>
        </w:rPr>
        <w:t xml:space="preserve"> структурного подразделения движения VesnaCrew в Томской области с назначением наказания в виде лишения свободы на срок от </w:t>
      </w:r>
      <w:r w:rsidR="00C9544E">
        <w:rPr>
          <w:rFonts w:eastAsiaTheme="minorHAnsi"/>
          <w:sz w:val="28"/>
          <w:szCs w:val="28"/>
          <w:lang w:eastAsia="en-US"/>
        </w:rPr>
        <w:t xml:space="preserve">трех </w:t>
      </w:r>
      <w:r w:rsidRPr="00414ECE">
        <w:rPr>
          <w:rFonts w:eastAsiaTheme="minorHAnsi"/>
          <w:sz w:val="28"/>
          <w:szCs w:val="28"/>
          <w:lang w:eastAsia="en-US"/>
        </w:rPr>
        <w:t xml:space="preserve">до </w:t>
      </w:r>
      <w:r w:rsidR="00C9544E">
        <w:rPr>
          <w:rFonts w:eastAsiaTheme="minorHAnsi"/>
          <w:sz w:val="28"/>
          <w:szCs w:val="28"/>
          <w:lang w:eastAsia="en-US"/>
        </w:rPr>
        <w:t xml:space="preserve">четырех </w:t>
      </w:r>
      <w:r w:rsidRPr="00414ECE">
        <w:rPr>
          <w:rFonts w:eastAsiaTheme="minorHAnsi"/>
          <w:sz w:val="28"/>
          <w:szCs w:val="28"/>
          <w:lang w:eastAsia="en-US"/>
        </w:rPr>
        <w:t>лет</w:t>
      </w:r>
      <w:r w:rsidR="00425784">
        <w:rPr>
          <w:rStyle w:val="a6"/>
          <w:rFonts w:eastAsiaTheme="minorHAnsi"/>
          <w:sz w:val="28"/>
          <w:szCs w:val="28"/>
          <w:lang w:eastAsia="en-US"/>
        </w:rPr>
        <w:footnoteReference w:id="639"/>
      </w:r>
      <w:r w:rsidR="00670D6A">
        <w:rPr>
          <w:rFonts w:eastAsiaTheme="minorHAnsi"/>
          <w:sz w:val="28"/>
          <w:szCs w:val="28"/>
          <w:lang w:eastAsia="en-US"/>
        </w:rPr>
        <w:t>.</w:t>
      </w:r>
    </w:p>
    <w:p w14:paraId="47909FE0" w14:textId="149ECDE4" w:rsidR="00F635C6" w:rsidRPr="00EE4932" w:rsidRDefault="00F635C6" w:rsidP="00F635C6">
      <w:pPr>
        <w:widowControl/>
        <w:tabs>
          <w:tab w:val="left" w:pos="8931"/>
        </w:tabs>
        <w:suppressAutoHyphens/>
        <w:spacing w:line="360" w:lineRule="auto"/>
        <w:ind w:firstLine="709"/>
        <w:jc w:val="both"/>
        <w:rPr>
          <w:rFonts w:eastAsiaTheme="minorHAnsi"/>
          <w:sz w:val="28"/>
          <w:szCs w:val="28"/>
          <w:lang w:eastAsia="en-US"/>
        </w:rPr>
      </w:pPr>
      <w:r w:rsidRPr="00BC6125">
        <w:rPr>
          <w:rFonts w:eastAsiaTheme="minorHAnsi"/>
          <w:spacing w:val="-1"/>
          <w:sz w:val="28"/>
          <w:szCs w:val="28"/>
          <w:lang w:eastAsia="en-US"/>
        </w:rPr>
        <w:t xml:space="preserve">В </w:t>
      </w:r>
      <w:r w:rsidR="00CA715D">
        <w:rPr>
          <w:rFonts w:eastAsiaTheme="minorHAnsi"/>
          <w:spacing w:val="-1"/>
          <w:sz w:val="28"/>
          <w:szCs w:val="28"/>
          <w:lang w:eastAsia="en-US"/>
        </w:rPr>
        <w:t xml:space="preserve">декабре 2023 г. в </w:t>
      </w:r>
      <w:r w:rsidRPr="00BC6125">
        <w:rPr>
          <w:rFonts w:eastAsiaTheme="minorHAnsi"/>
          <w:spacing w:val="-1"/>
          <w:sz w:val="28"/>
          <w:szCs w:val="28"/>
          <w:lang w:eastAsia="en-US"/>
        </w:rPr>
        <w:t>Г</w:t>
      </w:r>
      <w:r w:rsidR="00561A34">
        <w:rPr>
          <w:rFonts w:eastAsiaTheme="minorHAnsi"/>
          <w:spacing w:val="-1"/>
          <w:sz w:val="28"/>
          <w:szCs w:val="28"/>
          <w:lang w:eastAsia="en-US"/>
        </w:rPr>
        <w:t>СУ</w:t>
      </w:r>
      <w:r w:rsidRPr="00BC6125">
        <w:rPr>
          <w:rFonts w:eastAsiaTheme="minorHAnsi"/>
          <w:spacing w:val="-1"/>
          <w:sz w:val="28"/>
          <w:szCs w:val="28"/>
          <w:lang w:eastAsia="en-US"/>
        </w:rPr>
        <w:t xml:space="preserve"> СК России завершено расследование уголовного дела в</w:t>
      </w:r>
      <w:r>
        <w:rPr>
          <w:rFonts w:eastAsiaTheme="minorHAnsi"/>
          <w:spacing w:val="-1"/>
          <w:sz w:val="28"/>
          <w:szCs w:val="28"/>
          <w:lang w:eastAsia="en-US"/>
        </w:rPr>
        <w:t xml:space="preserve"> </w:t>
      </w:r>
      <w:r w:rsidRPr="00BC6125">
        <w:rPr>
          <w:rFonts w:eastAsiaTheme="minorHAnsi"/>
          <w:spacing w:val="-1"/>
          <w:sz w:val="28"/>
          <w:szCs w:val="28"/>
          <w:lang w:eastAsia="en-US"/>
        </w:rPr>
        <w:t xml:space="preserve">отношении организатора </w:t>
      </w:r>
      <w:r w:rsidR="00CA715D">
        <w:rPr>
          <w:rFonts w:eastAsiaTheme="minorHAnsi"/>
          <w:spacing w:val="-1"/>
          <w:sz w:val="28"/>
          <w:szCs w:val="28"/>
          <w:lang w:eastAsia="en-US"/>
        </w:rPr>
        <w:t xml:space="preserve">одной из группировок </w:t>
      </w:r>
      <w:r w:rsidRPr="00BC6125">
        <w:rPr>
          <w:rFonts w:eastAsiaTheme="minorHAnsi"/>
          <w:spacing w:val="-1"/>
          <w:sz w:val="28"/>
          <w:szCs w:val="28"/>
          <w:lang w:eastAsia="en-US"/>
        </w:rPr>
        <w:t xml:space="preserve">«NS/WP» </w:t>
      </w:r>
      <w:r w:rsidRPr="00EE4932">
        <w:rPr>
          <w:rFonts w:eastAsiaTheme="minorHAnsi"/>
          <w:sz w:val="28"/>
          <w:szCs w:val="28"/>
          <w:lang w:eastAsia="en-US"/>
        </w:rPr>
        <w:t xml:space="preserve">Пронского </w:t>
      </w:r>
      <w:r w:rsidR="00763845" w:rsidRPr="00EE4932">
        <w:rPr>
          <w:rFonts w:eastAsiaTheme="minorHAnsi"/>
          <w:sz w:val="28"/>
          <w:szCs w:val="28"/>
          <w:lang w:eastAsia="en-US"/>
        </w:rPr>
        <w:t xml:space="preserve">А. Л. </w:t>
      </w:r>
      <w:r w:rsidRPr="00EE4932">
        <w:rPr>
          <w:rFonts w:eastAsiaTheme="minorHAnsi"/>
          <w:sz w:val="28"/>
          <w:szCs w:val="28"/>
          <w:lang w:eastAsia="en-US"/>
        </w:rPr>
        <w:t xml:space="preserve">и </w:t>
      </w:r>
      <w:r w:rsidR="00561A34" w:rsidRPr="00EE4932">
        <w:rPr>
          <w:rFonts w:eastAsiaTheme="minorHAnsi"/>
          <w:sz w:val="28"/>
          <w:szCs w:val="28"/>
          <w:lang w:eastAsia="en-US"/>
        </w:rPr>
        <w:t xml:space="preserve">шестерых </w:t>
      </w:r>
      <w:r w:rsidR="00763845" w:rsidRPr="00EE4932">
        <w:rPr>
          <w:rFonts w:eastAsiaTheme="minorHAnsi"/>
          <w:sz w:val="28"/>
          <w:szCs w:val="28"/>
          <w:lang w:eastAsia="en-US"/>
        </w:rPr>
        <w:t xml:space="preserve">ее </w:t>
      </w:r>
      <w:r w:rsidRPr="00EE4932">
        <w:rPr>
          <w:rFonts w:eastAsiaTheme="minorHAnsi"/>
          <w:sz w:val="28"/>
          <w:szCs w:val="28"/>
          <w:lang w:eastAsia="en-US"/>
        </w:rPr>
        <w:t>участников.</w:t>
      </w:r>
      <w:r w:rsidR="00561A34" w:rsidRPr="00EE4932">
        <w:rPr>
          <w:rFonts w:eastAsiaTheme="minorHAnsi"/>
          <w:sz w:val="28"/>
          <w:szCs w:val="28"/>
          <w:lang w:eastAsia="en-US"/>
        </w:rPr>
        <w:t xml:space="preserve"> </w:t>
      </w:r>
      <w:r w:rsidRPr="00EE4932">
        <w:rPr>
          <w:rFonts w:eastAsiaTheme="minorHAnsi"/>
          <w:sz w:val="28"/>
          <w:szCs w:val="28"/>
          <w:lang w:eastAsia="en-US"/>
        </w:rPr>
        <w:t>В зависимости от роли каждого</w:t>
      </w:r>
      <w:r w:rsidRPr="00EE4932">
        <w:rPr>
          <w:rFonts w:eastAsiaTheme="minorHAnsi"/>
          <w:spacing w:val="-2"/>
          <w:sz w:val="28"/>
          <w:szCs w:val="28"/>
          <w:lang w:eastAsia="en-US"/>
        </w:rPr>
        <w:t xml:space="preserve"> они обвиняются в совершении преступлений, предусмотренных ст.</w:t>
      </w:r>
      <w:r w:rsidR="00561A34" w:rsidRPr="00EE4932">
        <w:rPr>
          <w:rFonts w:eastAsiaTheme="minorHAnsi"/>
          <w:spacing w:val="-2"/>
          <w:sz w:val="28"/>
          <w:szCs w:val="28"/>
          <w:lang w:eastAsia="en-US"/>
        </w:rPr>
        <w:t> </w:t>
      </w:r>
      <w:r w:rsidRPr="00EE4932">
        <w:rPr>
          <w:rFonts w:eastAsiaTheme="minorHAnsi"/>
          <w:spacing w:val="-2"/>
          <w:sz w:val="28"/>
          <w:szCs w:val="28"/>
          <w:lang w:eastAsia="en-US"/>
        </w:rPr>
        <w:t xml:space="preserve">205.5, </w:t>
      </w:r>
      <w:r w:rsidR="00EE4932" w:rsidRPr="00EE4932">
        <w:rPr>
          <w:rFonts w:eastAsiaTheme="minorHAnsi"/>
          <w:spacing w:val="-2"/>
          <w:sz w:val="28"/>
          <w:szCs w:val="28"/>
          <w:lang w:eastAsia="en-US"/>
        </w:rPr>
        <w:t>205</w:t>
      </w:r>
      <w:r w:rsidRPr="00EE4932">
        <w:rPr>
          <w:rFonts w:eastAsiaTheme="minorHAnsi"/>
          <w:spacing w:val="-2"/>
          <w:sz w:val="28"/>
          <w:szCs w:val="28"/>
          <w:lang w:eastAsia="en-US"/>
        </w:rPr>
        <w:t xml:space="preserve">, </w:t>
      </w:r>
      <w:r w:rsidRPr="00EE4932">
        <w:rPr>
          <w:rFonts w:eastAsiaTheme="minorHAnsi"/>
          <w:sz w:val="28"/>
          <w:szCs w:val="28"/>
          <w:lang w:eastAsia="en-US"/>
        </w:rPr>
        <w:t>ч.1 ст.30 п</w:t>
      </w:r>
      <w:r w:rsidR="00EE4932" w:rsidRPr="00EE4932">
        <w:rPr>
          <w:rFonts w:eastAsiaTheme="minorHAnsi"/>
          <w:sz w:val="28"/>
          <w:szCs w:val="28"/>
          <w:lang w:eastAsia="en-US"/>
        </w:rPr>
        <w:t>.</w:t>
      </w:r>
      <w:r w:rsidRPr="00EE4932">
        <w:rPr>
          <w:rFonts w:eastAsiaTheme="minorHAnsi"/>
          <w:sz w:val="28"/>
          <w:szCs w:val="28"/>
          <w:lang w:eastAsia="en-US"/>
        </w:rPr>
        <w:t xml:space="preserve"> </w:t>
      </w:r>
      <w:r w:rsidR="00EE4932" w:rsidRPr="00EE4932">
        <w:rPr>
          <w:rFonts w:eastAsiaTheme="minorHAnsi"/>
          <w:sz w:val="28"/>
          <w:szCs w:val="28"/>
          <w:lang w:eastAsia="en-US"/>
        </w:rPr>
        <w:t>«</w:t>
      </w:r>
      <w:proofErr w:type="gramStart"/>
      <w:r w:rsidRPr="00EE4932">
        <w:rPr>
          <w:rFonts w:eastAsiaTheme="minorHAnsi"/>
          <w:sz w:val="28"/>
          <w:szCs w:val="28"/>
          <w:lang w:eastAsia="en-US"/>
        </w:rPr>
        <w:t>б,е</w:t>
      </w:r>
      <w:proofErr w:type="gramEnd"/>
      <w:r w:rsidRPr="00EE4932">
        <w:rPr>
          <w:rFonts w:eastAsiaTheme="minorHAnsi"/>
          <w:sz w:val="28"/>
          <w:szCs w:val="28"/>
          <w:lang w:eastAsia="en-US"/>
        </w:rPr>
        <w:t>,ж,з</w:t>
      </w:r>
      <w:r w:rsidR="00EE4932" w:rsidRPr="00EE4932">
        <w:rPr>
          <w:rFonts w:eastAsiaTheme="minorHAnsi"/>
          <w:sz w:val="28"/>
          <w:szCs w:val="28"/>
          <w:lang w:eastAsia="en-US"/>
        </w:rPr>
        <w:t>»</w:t>
      </w:r>
      <w:r w:rsidRPr="00EE4932">
        <w:rPr>
          <w:rFonts w:eastAsiaTheme="minorHAnsi"/>
          <w:sz w:val="28"/>
          <w:szCs w:val="28"/>
          <w:lang w:eastAsia="en-US"/>
        </w:rPr>
        <w:t xml:space="preserve"> ч.</w:t>
      </w:r>
      <w:r w:rsidR="00EE4932" w:rsidRPr="00EE4932">
        <w:rPr>
          <w:rFonts w:eastAsiaTheme="minorHAnsi"/>
          <w:sz w:val="28"/>
          <w:szCs w:val="28"/>
          <w:lang w:eastAsia="en-US"/>
        </w:rPr>
        <w:t>2 ст.</w:t>
      </w:r>
      <w:r w:rsidRPr="00EE4932">
        <w:rPr>
          <w:rFonts w:eastAsiaTheme="minorHAnsi"/>
          <w:sz w:val="28"/>
          <w:szCs w:val="28"/>
          <w:lang w:eastAsia="en-US"/>
        </w:rPr>
        <w:t>105, ст. 222, 222.1, 223, 223.1, 167, 228 УК РФ.</w:t>
      </w:r>
    </w:p>
    <w:p w14:paraId="12522D78" w14:textId="1C307BC6" w:rsidR="00F635C6" w:rsidRPr="00BC6125" w:rsidRDefault="00F635C6" w:rsidP="00B266C8">
      <w:pPr>
        <w:tabs>
          <w:tab w:val="left" w:pos="8931"/>
        </w:tabs>
        <w:suppressAutoHyphens/>
        <w:spacing w:line="360" w:lineRule="auto"/>
        <w:ind w:firstLine="709"/>
        <w:jc w:val="both"/>
        <w:rPr>
          <w:rFonts w:eastAsiaTheme="minorHAnsi"/>
          <w:spacing w:val="-1"/>
          <w:sz w:val="28"/>
          <w:szCs w:val="28"/>
          <w:lang w:eastAsia="en-US"/>
        </w:rPr>
      </w:pPr>
      <w:r w:rsidRPr="00BC6125">
        <w:rPr>
          <w:rFonts w:eastAsiaTheme="minorHAnsi"/>
          <w:spacing w:val="-1"/>
          <w:sz w:val="28"/>
          <w:szCs w:val="28"/>
          <w:lang w:eastAsia="en-US"/>
        </w:rPr>
        <w:t xml:space="preserve">Установлено, что </w:t>
      </w:r>
      <w:r w:rsidR="00670D6A">
        <w:rPr>
          <w:rFonts w:eastAsiaTheme="minorHAnsi"/>
          <w:spacing w:val="-1"/>
          <w:sz w:val="28"/>
          <w:szCs w:val="28"/>
          <w:lang w:eastAsia="en-US"/>
        </w:rPr>
        <w:t xml:space="preserve">осенью </w:t>
      </w:r>
      <w:r w:rsidRPr="00BC6125">
        <w:rPr>
          <w:rFonts w:eastAsiaTheme="minorHAnsi"/>
          <w:spacing w:val="-1"/>
          <w:sz w:val="28"/>
          <w:szCs w:val="28"/>
          <w:lang w:eastAsia="en-US"/>
        </w:rPr>
        <w:t>2021</w:t>
      </w:r>
      <w:r>
        <w:rPr>
          <w:rFonts w:eastAsiaTheme="minorHAnsi"/>
          <w:spacing w:val="-1"/>
          <w:sz w:val="28"/>
          <w:szCs w:val="28"/>
          <w:lang w:eastAsia="en-US"/>
        </w:rPr>
        <w:t> </w:t>
      </w:r>
      <w:r w:rsidRPr="00BC6125">
        <w:rPr>
          <w:rFonts w:eastAsiaTheme="minorHAnsi"/>
          <w:spacing w:val="-1"/>
          <w:sz w:val="28"/>
          <w:szCs w:val="28"/>
          <w:lang w:eastAsia="en-US"/>
        </w:rPr>
        <w:t>г</w:t>
      </w:r>
      <w:r>
        <w:rPr>
          <w:rFonts w:eastAsiaTheme="minorHAnsi"/>
          <w:spacing w:val="-1"/>
          <w:sz w:val="28"/>
          <w:szCs w:val="28"/>
          <w:lang w:eastAsia="en-US"/>
        </w:rPr>
        <w:t>.</w:t>
      </w:r>
      <w:r w:rsidRPr="00BC6125">
        <w:rPr>
          <w:rFonts w:eastAsiaTheme="minorHAnsi"/>
          <w:spacing w:val="-1"/>
          <w:sz w:val="28"/>
          <w:szCs w:val="28"/>
          <w:lang w:eastAsia="en-US"/>
        </w:rPr>
        <w:t xml:space="preserve"> Пронский организовал деятельность</w:t>
      </w:r>
      <w:r>
        <w:rPr>
          <w:rFonts w:eastAsiaTheme="minorHAnsi"/>
          <w:spacing w:val="-1"/>
          <w:sz w:val="28"/>
          <w:szCs w:val="28"/>
          <w:lang w:eastAsia="en-US"/>
        </w:rPr>
        <w:t xml:space="preserve"> </w:t>
      </w:r>
      <w:r w:rsidRPr="00BC6125">
        <w:rPr>
          <w:rFonts w:eastAsiaTheme="minorHAnsi"/>
          <w:spacing w:val="-1"/>
          <w:sz w:val="28"/>
          <w:szCs w:val="28"/>
          <w:lang w:eastAsia="en-US"/>
        </w:rPr>
        <w:t xml:space="preserve">террористической организации </w:t>
      </w:r>
      <w:r w:rsidR="00670D6A">
        <w:rPr>
          <w:rFonts w:eastAsiaTheme="minorHAnsi"/>
          <w:spacing w:val="-1"/>
          <w:sz w:val="28"/>
          <w:szCs w:val="28"/>
          <w:lang w:eastAsia="en-US"/>
        </w:rPr>
        <w:t xml:space="preserve">в </w:t>
      </w:r>
      <w:r w:rsidRPr="00BC6125">
        <w:rPr>
          <w:rFonts w:eastAsiaTheme="minorHAnsi"/>
          <w:spacing w:val="-1"/>
          <w:sz w:val="28"/>
          <w:szCs w:val="28"/>
          <w:lang w:eastAsia="en-US"/>
        </w:rPr>
        <w:t>цел</w:t>
      </w:r>
      <w:r w:rsidR="00670D6A">
        <w:rPr>
          <w:rFonts w:eastAsiaTheme="minorHAnsi"/>
          <w:spacing w:val="-1"/>
          <w:sz w:val="28"/>
          <w:szCs w:val="28"/>
          <w:lang w:eastAsia="en-US"/>
        </w:rPr>
        <w:t xml:space="preserve">ях </w:t>
      </w:r>
      <w:r w:rsidRPr="00BC6125">
        <w:rPr>
          <w:rFonts w:eastAsiaTheme="minorHAnsi"/>
          <w:spacing w:val="-1"/>
          <w:sz w:val="28"/>
          <w:szCs w:val="28"/>
          <w:lang w:eastAsia="en-US"/>
        </w:rPr>
        <w:t>совершени</w:t>
      </w:r>
      <w:r w:rsidR="00670D6A">
        <w:rPr>
          <w:rFonts w:eastAsiaTheme="minorHAnsi"/>
          <w:spacing w:val="-1"/>
          <w:sz w:val="28"/>
          <w:szCs w:val="28"/>
          <w:lang w:eastAsia="en-US"/>
        </w:rPr>
        <w:t>я</w:t>
      </w:r>
      <w:r w:rsidRPr="00BC6125">
        <w:rPr>
          <w:rFonts w:eastAsiaTheme="minorHAnsi"/>
          <w:spacing w:val="-1"/>
          <w:sz w:val="28"/>
          <w:szCs w:val="28"/>
          <w:lang w:eastAsia="en-US"/>
        </w:rPr>
        <w:t xml:space="preserve"> преступлений террористической и экстремистской направленности, против</w:t>
      </w:r>
      <w:r>
        <w:rPr>
          <w:rFonts w:eastAsiaTheme="minorHAnsi"/>
          <w:spacing w:val="-1"/>
          <w:sz w:val="28"/>
          <w:szCs w:val="28"/>
          <w:lang w:eastAsia="en-US"/>
        </w:rPr>
        <w:t xml:space="preserve"> </w:t>
      </w:r>
      <w:r w:rsidRPr="00BC6125">
        <w:rPr>
          <w:rFonts w:eastAsiaTheme="minorHAnsi"/>
          <w:spacing w:val="-1"/>
          <w:sz w:val="28"/>
          <w:szCs w:val="28"/>
          <w:lang w:eastAsia="en-US"/>
        </w:rPr>
        <w:t>личности и собственности граждан, разделяющих политические взгляды с действующей</w:t>
      </w:r>
      <w:r>
        <w:rPr>
          <w:rFonts w:eastAsiaTheme="minorHAnsi"/>
          <w:spacing w:val="-1"/>
          <w:sz w:val="28"/>
          <w:szCs w:val="28"/>
          <w:lang w:eastAsia="en-US"/>
        </w:rPr>
        <w:t xml:space="preserve"> </w:t>
      </w:r>
      <w:r w:rsidRPr="00BC6125">
        <w:rPr>
          <w:rFonts w:eastAsiaTheme="minorHAnsi"/>
          <w:spacing w:val="-1"/>
          <w:sz w:val="28"/>
          <w:szCs w:val="28"/>
          <w:lang w:eastAsia="en-US"/>
        </w:rPr>
        <w:t>властью Российской Федерации, а также против общественной безопасности.</w:t>
      </w:r>
    </w:p>
    <w:p w14:paraId="75A706F1" w14:textId="249CBC76" w:rsidR="00F635C6" w:rsidRPr="00BC6125" w:rsidRDefault="00F635C6" w:rsidP="00763845">
      <w:pPr>
        <w:tabs>
          <w:tab w:val="left" w:pos="8931"/>
        </w:tabs>
        <w:suppressAutoHyphens/>
        <w:spacing w:line="360" w:lineRule="auto"/>
        <w:ind w:firstLine="709"/>
        <w:jc w:val="both"/>
        <w:rPr>
          <w:rFonts w:eastAsiaTheme="minorHAnsi"/>
          <w:spacing w:val="-1"/>
          <w:sz w:val="28"/>
          <w:szCs w:val="28"/>
          <w:lang w:eastAsia="en-US"/>
        </w:rPr>
      </w:pPr>
      <w:r w:rsidRPr="00BC6125">
        <w:rPr>
          <w:rFonts w:eastAsiaTheme="minorHAnsi"/>
          <w:spacing w:val="-1"/>
          <w:sz w:val="28"/>
          <w:szCs w:val="28"/>
          <w:lang w:eastAsia="en-US"/>
        </w:rPr>
        <w:lastRenderedPageBreak/>
        <w:t>По заказу Г</w:t>
      </w:r>
      <w:r w:rsidR="00763845">
        <w:rPr>
          <w:rFonts w:eastAsiaTheme="minorHAnsi"/>
          <w:spacing w:val="-1"/>
          <w:sz w:val="28"/>
          <w:szCs w:val="28"/>
          <w:lang w:eastAsia="en-US"/>
        </w:rPr>
        <w:t>УР МО</w:t>
      </w:r>
      <w:r w:rsidRPr="00BC6125">
        <w:rPr>
          <w:rFonts w:eastAsiaTheme="minorHAnsi"/>
          <w:spacing w:val="-1"/>
          <w:sz w:val="28"/>
          <w:szCs w:val="28"/>
          <w:lang w:eastAsia="en-US"/>
        </w:rPr>
        <w:t>У они осуществляли приготовление к</w:t>
      </w:r>
      <w:r>
        <w:rPr>
          <w:rFonts w:eastAsiaTheme="minorHAnsi"/>
          <w:spacing w:val="-1"/>
          <w:sz w:val="28"/>
          <w:szCs w:val="28"/>
          <w:lang w:eastAsia="en-US"/>
        </w:rPr>
        <w:t xml:space="preserve"> </w:t>
      </w:r>
      <w:r w:rsidRPr="00BC6125">
        <w:rPr>
          <w:rFonts w:eastAsiaTheme="minorHAnsi"/>
          <w:spacing w:val="-1"/>
          <w:sz w:val="28"/>
          <w:szCs w:val="28"/>
          <w:lang w:eastAsia="en-US"/>
        </w:rPr>
        <w:t>убийству журналиста Владимира Соловьева.</w:t>
      </w:r>
    </w:p>
    <w:p w14:paraId="6E1EA0C7" w14:textId="05ACCA63" w:rsidR="00F635C6" w:rsidRPr="003C13E5" w:rsidRDefault="00763845" w:rsidP="00F635C6">
      <w:pPr>
        <w:widowControl/>
        <w:shd w:val="clear" w:color="auto" w:fill="FFFFFF"/>
        <w:tabs>
          <w:tab w:val="left" w:pos="7195"/>
        </w:tabs>
        <w:suppressAutoHyphens/>
        <w:autoSpaceDE/>
        <w:autoSpaceDN/>
        <w:adjustRightInd/>
        <w:spacing w:line="360" w:lineRule="auto"/>
        <w:ind w:firstLine="709"/>
        <w:jc w:val="both"/>
        <w:rPr>
          <w:sz w:val="28"/>
          <w:szCs w:val="28"/>
        </w:rPr>
      </w:pPr>
      <w:r>
        <w:rPr>
          <w:sz w:val="28"/>
          <w:szCs w:val="28"/>
        </w:rPr>
        <w:t>Помимо этого</w:t>
      </w:r>
      <w:r w:rsidR="00F635C6" w:rsidRPr="003C13E5">
        <w:rPr>
          <w:sz w:val="28"/>
          <w:szCs w:val="28"/>
        </w:rPr>
        <w:t xml:space="preserve">, на счету </w:t>
      </w:r>
      <w:r w:rsidR="00BC0672">
        <w:rPr>
          <w:rFonts w:eastAsiaTheme="minorHAnsi"/>
          <w:spacing w:val="-1"/>
          <w:sz w:val="28"/>
          <w:szCs w:val="28"/>
          <w:lang w:eastAsia="en-US"/>
        </w:rPr>
        <w:t>участников группировки</w:t>
      </w:r>
      <w:r w:rsidR="00BC0672" w:rsidRPr="003C13E5">
        <w:rPr>
          <w:sz w:val="28"/>
          <w:szCs w:val="28"/>
        </w:rPr>
        <w:t xml:space="preserve"> </w:t>
      </w:r>
      <w:r w:rsidR="00F635C6" w:rsidRPr="003C13E5">
        <w:rPr>
          <w:sz w:val="28"/>
          <w:szCs w:val="28"/>
        </w:rPr>
        <w:t>поджоги военных комиссариатов на территори</w:t>
      </w:r>
      <w:r w:rsidR="00F635C6">
        <w:rPr>
          <w:sz w:val="28"/>
          <w:szCs w:val="28"/>
        </w:rPr>
        <w:t>ях</w:t>
      </w:r>
      <w:r w:rsidR="00F635C6" w:rsidRPr="003C13E5">
        <w:rPr>
          <w:sz w:val="28"/>
          <w:szCs w:val="28"/>
        </w:rPr>
        <w:t xml:space="preserve"> четырех регионов, автомашин и домовладений, незаконный оборот оружия и взрывных устройств, а также ряд других преступлений</w:t>
      </w:r>
      <w:r w:rsidR="00F635C6" w:rsidRPr="003C13E5">
        <w:rPr>
          <w:sz w:val="28"/>
          <w:szCs w:val="28"/>
          <w:vertAlign w:val="superscript"/>
        </w:rPr>
        <w:footnoteReference w:id="640"/>
      </w:r>
      <w:r w:rsidR="00F635C6" w:rsidRPr="003C13E5">
        <w:rPr>
          <w:sz w:val="28"/>
          <w:szCs w:val="28"/>
        </w:rPr>
        <w:t>. Ранее Пронский</w:t>
      </w:r>
      <w:r w:rsidR="00F635C6">
        <w:rPr>
          <w:sz w:val="28"/>
          <w:szCs w:val="28"/>
        </w:rPr>
        <w:t xml:space="preserve"> </w:t>
      </w:r>
      <w:r w:rsidR="00F635C6" w:rsidRPr="003C13E5">
        <w:rPr>
          <w:sz w:val="28"/>
          <w:szCs w:val="28"/>
        </w:rPr>
        <w:t>неоднократно привлекался к уголовной ответственности, в т</w:t>
      </w:r>
      <w:r w:rsidR="00F635C6">
        <w:rPr>
          <w:sz w:val="28"/>
          <w:szCs w:val="28"/>
        </w:rPr>
        <w:t>. </w:t>
      </w:r>
      <w:r w:rsidR="00F635C6" w:rsidRPr="003C13E5">
        <w:rPr>
          <w:sz w:val="28"/>
          <w:szCs w:val="28"/>
        </w:rPr>
        <w:t>ч</w:t>
      </w:r>
      <w:r w:rsidR="00F635C6">
        <w:rPr>
          <w:sz w:val="28"/>
          <w:szCs w:val="28"/>
        </w:rPr>
        <w:t xml:space="preserve">. </w:t>
      </w:r>
      <w:r w:rsidR="00F635C6" w:rsidRPr="003C13E5">
        <w:rPr>
          <w:sz w:val="28"/>
          <w:szCs w:val="28"/>
        </w:rPr>
        <w:t>за совершение преступлений по п. «ж» ч. 2 ст. 105 и ч. 1 ст. 282 УК</w:t>
      </w:r>
      <w:r w:rsidR="00F635C6">
        <w:rPr>
          <w:sz w:val="28"/>
          <w:szCs w:val="28"/>
        </w:rPr>
        <w:t> </w:t>
      </w:r>
      <w:r w:rsidR="00F635C6" w:rsidRPr="003C13E5">
        <w:rPr>
          <w:sz w:val="28"/>
          <w:szCs w:val="28"/>
        </w:rPr>
        <w:t>РФ.</w:t>
      </w:r>
    </w:p>
    <w:p w14:paraId="17198ED5" w14:textId="04DCE398" w:rsidR="00E75E39" w:rsidRPr="00E75E39" w:rsidRDefault="00BC0672" w:rsidP="00E75E39">
      <w:pPr>
        <w:widowControl/>
        <w:shd w:val="clear" w:color="auto" w:fill="FFFFFF"/>
        <w:suppressAutoHyphens/>
        <w:spacing w:line="360" w:lineRule="auto"/>
        <w:ind w:firstLine="709"/>
        <w:jc w:val="both"/>
        <w:rPr>
          <w:sz w:val="28"/>
          <w:szCs w:val="28"/>
        </w:rPr>
      </w:pPr>
      <w:r>
        <w:rPr>
          <w:sz w:val="28"/>
          <w:szCs w:val="28"/>
        </w:rPr>
        <w:t xml:space="preserve">В апреле 2024 г. ФСБ России объявлено о </w:t>
      </w:r>
      <w:proofErr w:type="gramStart"/>
      <w:r>
        <w:rPr>
          <w:sz w:val="28"/>
          <w:szCs w:val="28"/>
        </w:rPr>
        <w:t xml:space="preserve">задержании </w:t>
      </w:r>
      <w:r w:rsidR="00E75E39" w:rsidRPr="00E75E39">
        <w:rPr>
          <w:sz w:val="28"/>
          <w:szCs w:val="28"/>
        </w:rPr>
        <w:t xml:space="preserve"> (</w:t>
      </w:r>
      <w:proofErr w:type="gramEnd"/>
      <w:r w:rsidR="00E75E39" w:rsidRPr="00E75E39">
        <w:rPr>
          <w:sz w:val="28"/>
          <w:szCs w:val="28"/>
        </w:rPr>
        <w:t>«NS/WP») двух жителей г.</w:t>
      </w:r>
      <w:r w:rsidR="00782F1D">
        <w:rPr>
          <w:sz w:val="28"/>
          <w:szCs w:val="28"/>
        </w:rPr>
        <w:t> </w:t>
      </w:r>
      <w:r w:rsidR="00E75E39" w:rsidRPr="00E75E39">
        <w:rPr>
          <w:sz w:val="28"/>
          <w:szCs w:val="28"/>
        </w:rPr>
        <w:t xml:space="preserve">Волжский Волгоградской области, </w:t>
      </w:r>
      <w:r w:rsidR="00782F1D">
        <w:rPr>
          <w:sz w:val="28"/>
          <w:szCs w:val="28"/>
        </w:rPr>
        <w:t xml:space="preserve">по указанию украинских </w:t>
      </w:r>
      <w:r w:rsidR="00E75E39" w:rsidRPr="00E75E39">
        <w:rPr>
          <w:sz w:val="28"/>
          <w:szCs w:val="28"/>
        </w:rPr>
        <w:t>осуществлявших подготовку тер</w:t>
      </w:r>
      <w:r w:rsidR="00782F1D">
        <w:rPr>
          <w:sz w:val="28"/>
          <w:szCs w:val="28"/>
        </w:rPr>
        <w:t>рористических актов.</w:t>
      </w:r>
    </w:p>
    <w:p w14:paraId="0D308210" w14:textId="2315E5C0" w:rsidR="00E75E39" w:rsidRPr="00E75E39" w:rsidRDefault="00E75E39" w:rsidP="00E75E39">
      <w:pPr>
        <w:widowControl/>
        <w:shd w:val="clear" w:color="auto" w:fill="FFFFFF"/>
        <w:suppressAutoHyphens/>
        <w:spacing w:line="360" w:lineRule="auto"/>
        <w:ind w:firstLine="709"/>
        <w:jc w:val="both"/>
        <w:rPr>
          <w:sz w:val="28"/>
          <w:szCs w:val="28"/>
        </w:rPr>
      </w:pPr>
      <w:r w:rsidRPr="00E75E39">
        <w:rPr>
          <w:sz w:val="28"/>
          <w:szCs w:val="28"/>
        </w:rPr>
        <w:t xml:space="preserve">Установлено, что в период с марта по ноябрь 2023 г. по указанию украинских кураторов фигуранты совершили ряд акций «прямого действия», повредив 16 автомобилей с символикой поддержки </w:t>
      </w:r>
      <w:r w:rsidR="00782F1D">
        <w:rPr>
          <w:sz w:val="28"/>
          <w:szCs w:val="28"/>
        </w:rPr>
        <w:t>СВО</w:t>
      </w:r>
      <w:r w:rsidRPr="00E75E39">
        <w:rPr>
          <w:sz w:val="28"/>
          <w:szCs w:val="28"/>
        </w:rPr>
        <w:t xml:space="preserve">, а также автомобилей, принадлежавших выходцам из </w:t>
      </w:r>
      <w:proofErr w:type="gramStart"/>
      <w:r w:rsidRPr="00E75E39">
        <w:rPr>
          <w:sz w:val="28"/>
          <w:szCs w:val="28"/>
        </w:rPr>
        <w:t>Северо-Кавказского</w:t>
      </w:r>
      <w:proofErr w:type="gramEnd"/>
      <w:r w:rsidRPr="00E75E39">
        <w:rPr>
          <w:sz w:val="28"/>
          <w:szCs w:val="28"/>
        </w:rPr>
        <w:t xml:space="preserve"> и Центрально-Азиатского регионов.</w:t>
      </w:r>
    </w:p>
    <w:p w14:paraId="79072C01" w14:textId="77777777" w:rsidR="00E75E39" w:rsidRPr="00E75E39" w:rsidRDefault="00E75E39" w:rsidP="00E75E39">
      <w:pPr>
        <w:widowControl/>
        <w:shd w:val="clear" w:color="auto" w:fill="FFFFFF"/>
        <w:suppressAutoHyphens/>
        <w:spacing w:line="360" w:lineRule="auto"/>
        <w:ind w:firstLine="709"/>
        <w:jc w:val="both"/>
        <w:rPr>
          <w:sz w:val="28"/>
          <w:szCs w:val="28"/>
        </w:rPr>
      </w:pPr>
      <w:r w:rsidRPr="00E75E39">
        <w:rPr>
          <w:sz w:val="28"/>
          <w:szCs w:val="28"/>
        </w:rPr>
        <w:t>В ходе обысков по местам их проживания обнаружены и изъяты основные части огнестрельного оружия, боеприпасы к нему, СВУ с поражающими элементами, 4 кг пиротехнической смеси, средства связи и коммуникации, имеющие значение для расследования уголовного дела.</w:t>
      </w:r>
    </w:p>
    <w:p w14:paraId="10D6AA13" w14:textId="2505F408" w:rsidR="00E75E39" w:rsidRDefault="00E75E39" w:rsidP="00E75E39">
      <w:pPr>
        <w:widowControl/>
        <w:shd w:val="clear" w:color="auto" w:fill="FFFFFF"/>
        <w:suppressAutoHyphens/>
        <w:spacing w:line="360" w:lineRule="auto"/>
        <w:ind w:firstLine="709"/>
        <w:jc w:val="both"/>
        <w:rPr>
          <w:sz w:val="28"/>
          <w:szCs w:val="28"/>
        </w:rPr>
      </w:pPr>
      <w:r w:rsidRPr="00E75E39">
        <w:rPr>
          <w:sz w:val="28"/>
          <w:szCs w:val="28"/>
        </w:rPr>
        <w:t>В ходе допроса задержанные дали признательные показания о том, что, разделяя идеи расового и религиозного превосходства, установили связь с главарями тероргани</w:t>
      </w:r>
      <w:r w:rsidR="00782F1D">
        <w:rPr>
          <w:sz w:val="28"/>
          <w:szCs w:val="28"/>
        </w:rPr>
        <w:t>з</w:t>
      </w:r>
      <w:r w:rsidRPr="00E75E39">
        <w:rPr>
          <w:sz w:val="28"/>
          <w:szCs w:val="28"/>
        </w:rPr>
        <w:t xml:space="preserve">ации «NS/WP» на территории Украины, от которых получили подробные инструкции </w:t>
      </w:r>
      <w:r w:rsidR="00782F1D">
        <w:rPr>
          <w:sz w:val="28"/>
          <w:szCs w:val="28"/>
        </w:rPr>
        <w:t>п</w:t>
      </w:r>
      <w:r w:rsidRPr="00E75E39">
        <w:rPr>
          <w:sz w:val="28"/>
          <w:szCs w:val="28"/>
        </w:rPr>
        <w:t xml:space="preserve">о изготовлению СВУ, самостоятельно синтезировали взрывчатое вещество и провели его предварительное испытание, после чего подобрали в качестве следующих объектов террористических устремлений один из отделов полиции в г. Волжский, </w:t>
      </w:r>
      <w:r w:rsidRPr="00E75E39">
        <w:rPr>
          <w:sz w:val="28"/>
          <w:szCs w:val="28"/>
        </w:rPr>
        <w:lastRenderedPageBreak/>
        <w:t>местный военкомат, а также пункты общественного питания и места массового скопления людей</w:t>
      </w:r>
      <w:r w:rsidR="00782F1D">
        <w:rPr>
          <w:sz w:val="28"/>
          <w:szCs w:val="28"/>
        </w:rPr>
        <w:t>.</w:t>
      </w:r>
      <w:r w:rsidR="00782F1D" w:rsidRPr="00782F1D">
        <w:rPr>
          <w:sz w:val="28"/>
          <w:szCs w:val="28"/>
        </w:rPr>
        <w:t xml:space="preserve"> </w:t>
      </w:r>
      <w:r w:rsidR="00782F1D">
        <w:rPr>
          <w:sz w:val="28"/>
          <w:szCs w:val="28"/>
        </w:rPr>
        <w:t>Следственным управлением</w:t>
      </w:r>
      <w:r w:rsidR="00782F1D" w:rsidRPr="00E75E39">
        <w:rPr>
          <w:sz w:val="28"/>
          <w:szCs w:val="28"/>
        </w:rPr>
        <w:t xml:space="preserve"> СК России по Волгоградской области </w:t>
      </w:r>
      <w:r w:rsidR="00782F1D">
        <w:rPr>
          <w:sz w:val="28"/>
          <w:szCs w:val="28"/>
        </w:rPr>
        <w:t xml:space="preserve">в отношении указанных лиц возбуждено и расследуется </w:t>
      </w:r>
      <w:r w:rsidR="00782F1D" w:rsidRPr="00E75E39">
        <w:rPr>
          <w:sz w:val="28"/>
          <w:szCs w:val="28"/>
        </w:rPr>
        <w:t>уголовно</w:t>
      </w:r>
      <w:r w:rsidR="00782F1D">
        <w:rPr>
          <w:sz w:val="28"/>
          <w:szCs w:val="28"/>
        </w:rPr>
        <w:t>е</w:t>
      </w:r>
      <w:r w:rsidR="00782F1D" w:rsidRPr="00E75E39">
        <w:rPr>
          <w:sz w:val="28"/>
          <w:szCs w:val="28"/>
        </w:rPr>
        <w:t xml:space="preserve"> дел</w:t>
      </w:r>
      <w:r w:rsidR="00782F1D">
        <w:rPr>
          <w:sz w:val="28"/>
          <w:szCs w:val="28"/>
        </w:rPr>
        <w:t>о</w:t>
      </w:r>
      <w:r w:rsidR="00782F1D" w:rsidRPr="00E75E39">
        <w:rPr>
          <w:sz w:val="28"/>
          <w:szCs w:val="28"/>
        </w:rPr>
        <w:t xml:space="preserve"> по ч. 2 ст. 205.5 УК РФ</w:t>
      </w:r>
      <w:r>
        <w:rPr>
          <w:rStyle w:val="a6"/>
          <w:sz w:val="28"/>
          <w:szCs w:val="28"/>
        </w:rPr>
        <w:footnoteReference w:id="641"/>
      </w:r>
      <w:r w:rsidRPr="00E75E39">
        <w:rPr>
          <w:sz w:val="28"/>
          <w:szCs w:val="28"/>
        </w:rPr>
        <w:t>.</w:t>
      </w:r>
    </w:p>
    <w:p w14:paraId="5DB2219D" w14:textId="3E948F82" w:rsidR="003C13E5" w:rsidRPr="0027703D" w:rsidRDefault="003C13E5" w:rsidP="003C13E5">
      <w:pPr>
        <w:widowControl/>
        <w:shd w:val="clear" w:color="auto" w:fill="FFFFFF"/>
        <w:suppressAutoHyphens/>
        <w:spacing w:line="360" w:lineRule="auto"/>
        <w:ind w:firstLine="709"/>
        <w:jc w:val="both"/>
        <w:rPr>
          <w:rFonts w:eastAsiaTheme="minorHAnsi"/>
          <w:sz w:val="28"/>
          <w:szCs w:val="28"/>
          <w:lang w:eastAsia="en-US"/>
        </w:rPr>
      </w:pPr>
      <w:r w:rsidRPr="003C13E5">
        <w:rPr>
          <w:sz w:val="28"/>
          <w:szCs w:val="28"/>
        </w:rPr>
        <w:t>Значительное внимание правоохранительными органами</w:t>
      </w:r>
      <w:r w:rsidR="00911A67">
        <w:rPr>
          <w:sz w:val="28"/>
          <w:szCs w:val="28"/>
        </w:rPr>
        <w:t xml:space="preserve"> </w:t>
      </w:r>
      <w:r w:rsidR="00911A67" w:rsidRPr="00911A67">
        <w:rPr>
          <w:sz w:val="28"/>
          <w:szCs w:val="28"/>
        </w:rPr>
        <w:t>удел</w:t>
      </w:r>
      <w:r w:rsidR="00782F1D">
        <w:rPr>
          <w:sz w:val="28"/>
          <w:szCs w:val="28"/>
        </w:rPr>
        <w:t>яется</w:t>
      </w:r>
      <w:r w:rsidRPr="003C13E5">
        <w:rPr>
          <w:sz w:val="28"/>
          <w:szCs w:val="28"/>
        </w:rPr>
        <w:t xml:space="preserve"> пресечению деятельности пропагандистских ресурсов движения. </w:t>
      </w:r>
      <w:r w:rsidRPr="003C13E5">
        <w:rPr>
          <w:rFonts w:eastAsiaTheme="minorHAnsi"/>
          <w:sz w:val="28"/>
          <w:szCs w:val="28"/>
          <w:lang w:eastAsia="en-US"/>
        </w:rPr>
        <w:t xml:space="preserve">Так, вступившим в законную силу решением Калининского районного </w:t>
      </w:r>
      <w:r w:rsidRPr="003C13E5">
        <w:rPr>
          <w:rFonts w:eastAsiaTheme="minorHAnsi"/>
          <w:spacing w:val="-1"/>
          <w:sz w:val="28"/>
          <w:szCs w:val="28"/>
          <w:lang w:eastAsia="en-US"/>
        </w:rPr>
        <w:t>суда г. Челябинска от 3 сентября 2015 г. признана экстремистским материалом видеозапись «</w:t>
      </w:r>
      <w:r w:rsidRPr="003C13E5">
        <w:rPr>
          <w:rFonts w:eastAsiaTheme="minorHAnsi"/>
          <w:spacing w:val="-1"/>
          <w:sz w:val="28"/>
          <w:szCs w:val="28"/>
          <w:lang w:val="en-US" w:eastAsia="en-US"/>
        </w:rPr>
        <w:t>NS</w:t>
      </w:r>
      <w:r w:rsidRPr="003C13E5">
        <w:rPr>
          <w:rFonts w:eastAsiaTheme="minorHAnsi"/>
          <w:spacing w:val="-1"/>
          <w:sz w:val="28"/>
          <w:szCs w:val="28"/>
          <w:lang w:eastAsia="en-US"/>
        </w:rPr>
        <w:t>/</w:t>
      </w:r>
      <w:r w:rsidRPr="003C13E5">
        <w:rPr>
          <w:rFonts w:eastAsiaTheme="minorHAnsi"/>
          <w:spacing w:val="-1"/>
          <w:sz w:val="28"/>
          <w:szCs w:val="28"/>
          <w:lang w:val="en-US" w:eastAsia="en-US"/>
        </w:rPr>
        <w:t>WP</w:t>
      </w:r>
      <w:r w:rsidRPr="003C13E5">
        <w:rPr>
          <w:rFonts w:eastAsiaTheme="minorHAnsi"/>
          <w:spacing w:val="-1"/>
          <w:sz w:val="28"/>
          <w:szCs w:val="28"/>
          <w:lang w:eastAsia="en-US"/>
        </w:rPr>
        <w:t xml:space="preserve"> Челябинск-прокуратура», размещенная в социальной сети </w:t>
      </w:r>
      <w:r w:rsidRPr="003C13E5">
        <w:rPr>
          <w:rFonts w:eastAsiaTheme="minorHAnsi"/>
          <w:sz w:val="28"/>
          <w:szCs w:val="28"/>
          <w:lang w:eastAsia="en-US"/>
        </w:rPr>
        <w:t xml:space="preserve">«ВКонтакте» участниками движения. Видеозапись представляет собой совокупность тематически и сюжетно </w:t>
      </w:r>
      <w:r w:rsidRPr="003C13E5">
        <w:rPr>
          <w:rFonts w:eastAsiaTheme="minorHAnsi"/>
          <w:spacing w:val="-1"/>
          <w:sz w:val="28"/>
          <w:szCs w:val="28"/>
          <w:lang w:eastAsia="en-US"/>
        </w:rPr>
        <w:t xml:space="preserve">объединенных фрагментов, пропагандирующих деятельность </w:t>
      </w:r>
      <w:r w:rsidRPr="003C13E5">
        <w:rPr>
          <w:rFonts w:eastAsiaTheme="minorHAnsi"/>
          <w:spacing w:val="-1"/>
          <w:sz w:val="28"/>
          <w:szCs w:val="28"/>
          <w:lang w:val="en-US" w:eastAsia="en-US"/>
        </w:rPr>
        <w:t>NS</w:t>
      </w:r>
      <w:r w:rsidRPr="003C13E5">
        <w:rPr>
          <w:rFonts w:eastAsiaTheme="minorHAnsi"/>
          <w:spacing w:val="-1"/>
          <w:sz w:val="28"/>
          <w:szCs w:val="28"/>
          <w:lang w:eastAsia="en-US"/>
        </w:rPr>
        <w:t>/</w:t>
      </w:r>
      <w:r w:rsidRPr="003C13E5">
        <w:rPr>
          <w:rFonts w:eastAsiaTheme="minorHAnsi"/>
          <w:spacing w:val="-1"/>
          <w:sz w:val="28"/>
          <w:szCs w:val="28"/>
          <w:lang w:val="en-US" w:eastAsia="en-US"/>
        </w:rPr>
        <w:t>WP</w:t>
      </w:r>
      <w:r w:rsidRPr="003C13E5">
        <w:rPr>
          <w:rFonts w:eastAsiaTheme="minorHAnsi"/>
          <w:spacing w:val="-1"/>
          <w:sz w:val="28"/>
          <w:szCs w:val="28"/>
          <w:lang w:eastAsia="en-US"/>
        </w:rPr>
        <w:t xml:space="preserve">, отражает </w:t>
      </w:r>
      <w:r w:rsidRPr="003C13E5">
        <w:rPr>
          <w:rFonts w:eastAsiaTheme="minorHAnsi"/>
          <w:sz w:val="28"/>
          <w:szCs w:val="28"/>
          <w:lang w:eastAsia="en-US"/>
        </w:rPr>
        <w:t xml:space="preserve">практическую </w:t>
      </w:r>
      <w:r w:rsidRPr="0027703D">
        <w:rPr>
          <w:rFonts w:eastAsiaTheme="minorHAnsi"/>
          <w:sz w:val="28"/>
          <w:szCs w:val="28"/>
          <w:lang w:eastAsia="en-US"/>
        </w:rPr>
        <w:t xml:space="preserve">реализацию программы действий движения </w:t>
      </w:r>
      <w:r w:rsidRPr="0027703D">
        <w:rPr>
          <w:rFonts w:eastAsiaTheme="minorHAnsi"/>
          <w:sz w:val="28"/>
          <w:szCs w:val="28"/>
          <w:lang w:val="en-US" w:eastAsia="en-US"/>
        </w:rPr>
        <w:t>NS</w:t>
      </w:r>
      <w:r w:rsidRPr="0027703D">
        <w:rPr>
          <w:rFonts w:eastAsiaTheme="minorHAnsi"/>
          <w:sz w:val="28"/>
          <w:szCs w:val="28"/>
          <w:lang w:eastAsia="en-US"/>
        </w:rPr>
        <w:t>/</w:t>
      </w:r>
      <w:r w:rsidRPr="0027703D">
        <w:rPr>
          <w:rFonts w:eastAsiaTheme="minorHAnsi"/>
          <w:sz w:val="28"/>
          <w:szCs w:val="28"/>
          <w:lang w:val="en-US" w:eastAsia="en-US"/>
        </w:rPr>
        <w:t>WP</w:t>
      </w:r>
      <w:r w:rsidRPr="0027703D">
        <w:rPr>
          <w:rFonts w:eastAsiaTheme="minorHAnsi"/>
          <w:sz w:val="28"/>
          <w:szCs w:val="28"/>
          <w:lang w:eastAsia="en-US"/>
        </w:rPr>
        <w:t>, которая выразилась в поджоге здания прокуратуры Калининского района г.</w:t>
      </w:r>
      <w:r w:rsidR="0027703D" w:rsidRPr="0027703D">
        <w:rPr>
          <w:rFonts w:eastAsiaTheme="minorHAnsi"/>
          <w:sz w:val="28"/>
          <w:szCs w:val="28"/>
          <w:lang w:eastAsia="en-US"/>
        </w:rPr>
        <w:t> </w:t>
      </w:r>
      <w:r w:rsidRPr="0027703D">
        <w:rPr>
          <w:rFonts w:eastAsiaTheme="minorHAnsi"/>
          <w:sz w:val="28"/>
          <w:szCs w:val="28"/>
          <w:lang w:eastAsia="en-US"/>
        </w:rPr>
        <w:t xml:space="preserve">Челябинска, нанесении на стены здания нацистской символики, в призывах к насилию по отношению к </w:t>
      </w:r>
      <w:r w:rsidR="0027703D" w:rsidRPr="0027703D">
        <w:rPr>
          <w:rFonts w:eastAsiaTheme="minorHAnsi"/>
          <w:sz w:val="28"/>
          <w:szCs w:val="28"/>
          <w:lang w:eastAsia="en-US"/>
        </w:rPr>
        <w:t xml:space="preserve">представителями </w:t>
      </w:r>
      <w:r w:rsidRPr="0027703D">
        <w:rPr>
          <w:rFonts w:eastAsiaTheme="minorHAnsi"/>
          <w:sz w:val="28"/>
          <w:szCs w:val="28"/>
          <w:lang w:eastAsia="en-US"/>
        </w:rPr>
        <w:t>орган</w:t>
      </w:r>
      <w:r w:rsidR="0027703D" w:rsidRPr="0027703D">
        <w:rPr>
          <w:rFonts w:eastAsiaTheme="minorHAnsi"/>
          <w:sz w:val="28"/>
          <w:szCs w:val="28"/>
          <w:lang w:eastAsia="en-US"/>
        </w:rPr>
        <w:t>ов</w:t>
      </w:r>
      <w:r w:rsidRPr="0027703D">
        <w:rPr>
          <w:rFonts w:eastAsiaTheme="minorHAnsi"/>
          <w:sz w:val="28"/>
          <w:szCs w:val="28"/>
          <w:lang w:eastAsia="en-US"/>
        </w:rPr>
        <w:t xml:space="preserve"> государственной власти</w:t>
      </w:r>
      <w:r w:rsidR="005B3A94" w:rsidRPr="0027703D">
        <w:rPr>
          <w:rStyle w:val="a6"/>
          <w:rFonts w:eastAsiaTheme="minorHAnsi"/>
          <w:sz w:val="28"/>
          <w:szCs w:val="28"/>
          <w:lang w:eastAsia="en-US"/>
        </w:rPr>
        <w:footnoteReference w:id="642"/>
      </w:r>
      <w:r w:rsidRPr="0027703D">
        <w:rPr>
          <w:rFonts w:eastAsiaTheme="minorHAnsi"/>
          <w:sz w:val="28"/>
          <w:szCs w:val="28"/>
          <w:lang w:eastAsia="en-US"/>
        </w:rPr>
        <w:t>.</w:t>
      </w:r>
    </w:p>
    <w:p w14:paraId="15C05ABB" w14:textId="09AD4300" w:rsidR="003C13E5" w:rsidRPr="003C13E5" w:rsidRDefault="003C13E5" w:rsidP="003C13E5">
      <w:pPr>
        <w:widowControl/>
        <w:tabs>
          <w:tab w:val="left" w:pos="8931"/>
        </w:tabs>
        <w:suppressAutoHyphens/>
        <w:spacing w:line="360" w:lineRule="auto"/>
        <w:ind w:firstLine="709"/>
        <w:jc w:val="both"/>
        <w:rPr>
          <w:rFonts w:eastAsiaTheme="minorHAnsi"/>
          <w:sz w:val="28"/>
          <w:szCs w:val="28"/>
          <w:lang w:eastAsia="en-US"/>
        </w:rPr>
      </w:pPr>
      <w:r w:rsidRPr="003C13E5">
        <w:rPr>
          <w:rFonts w:eastAsiaTheme="minorHAnsi"/>
          <w:sz w:val="28"/>
          <w:szCs w:val="28"/>
          <w:lang w:eastAsia="en-US"/>
        </w:rPr>
        <w:t>Решением Ленинского районного суда г. Воронежа от 10 октября 2013 г. признан экстремистским материалом видеоролик «</w:t>
      </w:r>
      <w:r w:rsidRPr="003C13E5">
        <w:rPr>
          <w:rFonts w:eastAsiaTheme="minorHAnsi"/>
          <w:sz w:val="28"/>
          <w:szCs w:val="28"/>
          <w:lang w:val="en-US" w:eastAsia="en-US"/>
        </w:rPr>
        <w:t>NS</w:t>
      </w:r>
      <w:r w:rsidRPr="003C13E5">
        <w:rPr>
          <w:rFonts w:eastAsiaTheme="minorHAnsi"/>
          <w:sz w:val="28"/>
          <w:szCs w:val="28"/>
          <w:lang w:eastAsia="en-US"/>
        </w:rPr>
        <w:t>/</w:t>
      </w:r>
      <w:r w:rsidRPr="003C13E5">
        <w:rPr>
          <w:rFonts w:eastAsiaTheme="minorHAnsi"/>
          <w:sz w:val="28"/>
          <w:szCs w:val="28"/>
          <w:lang w:val="en-US" w:eastAsia="en-US"/>
        </w:rPr>
        <w:t>WP</w:t>
      </w:r>
      <w:r w:rsidRPr="003C13E5">
        <w:rPr>
          <w:rFonts w:eastAsiaTheme="minorHAnsi"/>
          <w:sz w:val="28"/>
          <w:szCs w:val="28"/>
          <w:lang w:eastAsia="en-US"/>
        </w:rPr>
        <w:t xml:space="preserve"> Зачистка тамбура!»</w:t>
      </w:r>
      <w:r w:rsidR="005B3A94">
        <w:rPr>
          <w:rStyle w:val="a6"/>
          <w:rFonts w:eastAsiaTheme="minorHAnsi"/>
          <w:sz w:val="28"/>
          <w:szCs w:val="28"/>
          <w:lang w:eastAsia="en-US"/>
        </w:rPr>
        <w:footnoteReference w:id="643"/>
      </w:r>
      <w:r w:rsidRPr="003C13E5">
        <w:rPr>
          <w:rFonts w:eastAsiaTheme="minorHAnsi"/>
          <w:sz w:val="28"/>
          <w:szCs w:val="28"/>
          <w:lang w:eastAsia="en-US"/>
        </w:rPr>
        <w:t>.</w:t>
      </w:r>
    </w:p>
    <w:p w14:paraId="0F65717B" w14:textId="273094B5" w:rsidR="003C13E5" w:rsidRPr="003C13E5" w:rsidRDefault="003C13E5" w:rsidP="003C13E5">
      <w:pPr>
        <w:widowControl/>
        <w:tabs>
          <w:tab w:val="left" w:pos="8931"/>
        </w:tabs>
        <w:suppressAutoHyphens/>
        <w:spacing w:line="360" w:lineRule="auto"/>
        <w:ind w:firstLine="709"/>
        <w:jc w:val="both"/>
        <w:rPr>
          <w:rFonts w:eastAsiaTheme="minorHAnsi"/>
          <w:sz w:val="28"/>
          <w:szCs w:val="28"/>
          <w:lang w:eastAsia="en-US"/>
        </w:rPr>
      </w:pPr>
      <w:r w:rsidRPr="003C13E5">
        <w:rPr>
          <w:rFonts w:eastAsiaTheme="minorHAnsi"/>
          <w:sz w:val="28"/>
          <w:szCs w:val="28"/>
          <w:lang w:eastAsia="en-US"/>
        </w:rPr>
        <w:t>Решением Кадуйского районного суда Вологодской области от 5</w:t>
      </w:r>
      <w:r w:rsidR="00C9544E">
        <w:rPr>
          <w:rFonts w:eastAsiaTheme="minorHAnsi"/>
          <w:sz w:val="28"/>
          <w:szCs w:val="28"/>
          <w:lang w:eastAsia="en-US"/>
        </w:rPr>
        <w:t> </w:t>
      </w:r>
      <w:r w:rsidRPr="003C13E5">
        <w:rPr>
          <w:rFonts w:eastAsiaTheme="minorHAnsi"/>
          <w:sz w:val="28"/>
          <w:szCs w:val="28"/>
          <w:lang w:eastAsia="en-US"/>
        </w:rPr>
        <w:t xml:space="preserve">августа 2014 г. признана экстремистским материалом видеозапись под названием «NS/WP-PEOPLE HATERS». </w:t>
      </w:r>
    </w:p>
    <w:p w14:paraId="1F93B03C" w14:textId="448F46B5" w:rsidR="00081E48" w:rsidRDefault="003C13E5" w:rsidP="0027703D">
      <w:pPr>
        <w:widowControl/>
        <w:tabs>
          <w:tab w:val="left" w:pos="8931"/>
        </w:tabs>
        <w:suppressAutoHyphens/>
        <w:spacing w:line="360" w:lineRule="auto"/>
        <w:ind w:firstLine="709"/>
        <w:jc w:val="both"/>
        <w:rPr>
          <w:rFonts w:eastAsia="Calibri"/>
          <w:sz w:val="28"/>
          <w:szCs w:val="28"/>
          <w:lang w:eastAsia="en-US"/>
        </w:rPr>
      </w:pPr>
      <w:r w:rsidRPr="003C13E5">
        <w:rPr>
          <w:rFonts w:eastAsiaTheme="minorHAnsi"/>
          <w:sz w:val="28"/>
          <w:szCs w:val="28"/>
          <w:lang w:eastAsia="en-US"/>
        </w:rPr>
        <w:t>Решением Курганского городского суда Курганской области от 28 мая 2015 г. признана экстремистским материалом видеозапись под названием «</w:t>
      </w:r>
      <w:r w:rsidRPr="003C13E5">
        <w:rPr>
          <w:rFonts w:eastAsiaTheme="minorHAnsi"/>
          <w:sz w:val="28"/>
          <w:szCs w:val="28"/>
          <w:lang w:val="en-US" w:eastAsia="en-US"/>
        </w:rPr>
        <w:t>NS</w:t>
      </w:r>
      <w:r w:rsidRPr="003C13E5">
        <w:rPr>
          <w:rFonts w:eastAsiaTheme="minorHAnsi"/>
          <w:sz w:val="28"/>
          <w:szCs w:val="28"/>
          <w:lang w:eastAsia="en-US"/>
        </w:rPr>
        <w:t>/</w:t>
      </w:r>
      <w:r w:rsidRPr="003C13E5">
        <w:rPr>
          <w:rFonts w:eastAsiaTheme="minorHAnsi"/>
          <w:sz w:val="28"/>
          <w:szCs w:val="28"/>
          <w:lang w:val="en-US" w:eastAsia="en-US"/>
        </w:rPr>
        <w:t>WP</w:t>
      </w:r>
      <w:r w:rsidRPr="003C13E5">
        <w:rPr>
          <w:rFonts w:eastAsiaTheme="minorHAnsi"/>
          <w:sz w:val="28"/>
          <w:szCs w:val="28"/>
          <w:lang w:eastAsia="en-US"/>
        </w:rPr>
        <w:t xml:space="preserve"> </w:t>
      </w:r>
      <w:r w:rsidRPr="003C13E5">
        <w:rPr>
          <w:rFonts w:eastAsiaTheme="minorHAnsi"/>
          <w:sz w:val="28"/>
          <w:szCs w:val="28"/>
          <w:lang w:val="en-US" w:eastAsia="en-US"/>
        </w:rPr>
        <w:t>RUSSIA</w:t>
      </w:r>
      <w:r w:rsidRPr="003C13E5">
        <w:rPr>
          <w:rFonts w:eastAsiaTheme="minorHAnsi"/>
          <w:sz w:val="28"/>
          <w:szCs w:val="28"/>
          <w:lang w:eastAsia="en-US"/>
        </w:rPr>
        <w:t xml:space="preserve"> </w:t>
      </w:r>
      <w:r w:rsidRPr="003C13E5">
        <w:rPr>
          <w:rFonts w:eastAsiaTheme="minorHAnsi"/>
          <w:sz w:val="28"/>
          <w:szCs w:val="28"/>
          <w:lang w:val="en-US" w:eastAsia="en-US"/>
        </w:rPr>
        <w:t>FOR</w:t>
      </w:r>
      <w:r w:rsidRPr="003C13E5">
        <w:rPr>
          <w:rFonts w:eastAsiaTheme="minorHAnsi"/>
          <w:sz w:val="28"/>
          <w:szCs w:val="28"/>
          <w:lang w:eastAsia="en-US"/>
        </w:rPr>
        <w:t xml:space="preserve"> </w:t>
      </w:r>
      <w:r w:rsidRPr="003C13E5">
        <w:rPr>
          <w:rFonts w:eastAsiaTheme="minorHAnsi"/>
          <w:sz w:val="28"/>
          <w:szCs w:val="28"/>
          <w:lang w:val="en-US" w:eastAsia="en-US"/>
        </w:rPr>
        <w:t>RUSSIANS</w:t>
      </w:r>
      <w:r w:rsidRPr="003C13E5">
        <w:rPr>
          <w:rFonts w:eastAsiaTheme="minorHAnsi"/>
          <w:sz w:val="28"/>
          <w:szCs w:val="28"/>
          <w:lang w:eastAsia="en-US"/>
        </w:rPr>
        <w:t xml:space="preserve">! РОССИЯ </w:t>
      </w:r>
      <w:r w:rsidRPr="003C13E5">
        <w:rPr>
          <w:rFonts w:eastAsiaTheme="minorHAnsi"/>
          <w:spacing w:val="-1"/>
          <w:sz w:val="28"/>
          <w:szCs w:val="28"/>
          <w:lang w:eastAsia="en-US"/>
        </w:rPr>
        <w:t>ДЛЯ РУССКИХ 14/88»</w:t>
      </w:r>
      <w:r w:rsidR="005B3A94">
        <w:rPr>
          <w:rStyle w:val="a6"/>
          <w:rFonts w:eastAsiaTheme="minorHAnsi"/>
          <w:spacing w:val="-1"/>
          <w:sz w:val="28"/>
          <w:szCs w:val="28"/>
          <w:lang w:eastAsia="en-US"/>
        </w:rPr>
        <w:footnoteReference w:id="644"/>
      </w:r>
      <w:r w:rsidRPr="003C13E5">
        <w:rPr>
          <w:rFonts w:eastAsiaTheme="minorHAnsi"/>
          <w:spacing w:val="-1"/>
          <w:sz w:val="28"/>
          <w:szCs w:val="28"/>
          <w:lang w:eastAsia="en-US"/>
        </w:rPr>
        <w:t>.</w:t>
      </w:r>
      <w:r w:rsidR="00081E48">
        <w:rPr>
          <w:rFonts w:eastAsia="Calibri"/>
          <w:sz w:val="28"/>
          <w:szCs w:val="28"/>
          <w:lang w:eastAsia="en-US"/>
        </w:rPr>
        <w:br w:type="page"/>
      </w:r>
    </w:p>
    <w:p w14:paraId="4B992B19" w14:textId="77777777" w:rsidR="00081E48" w:rsidRPr="00F95C5D" w:rsidRDefault="00081E48" w:rsidP="00640234">
      <w:pPr>
        <w:widowControl/>
        <w:autoSpaceDE/>
        <w:autoSpaceDN/>
        <w:adjustRightInd/>
        <w:jc w:val="center"/>
        <w:rPr>
          <w:rFonts w:eastAsia="Calibri"/>
          <w:b/>
          <w:sz w:val="28"/>
          <w:szCs w:val="28"/>
          <w:lang w:eastAsia="en-US"/>
        </w:rPr>
      </w:pPr>
      <w:r w:rsidRPr="0092592E">
        <w:rPr>
          <w:i/>
          <w:sz w:val="28"/>
          <w:szCs w:val="28"/>
        </w:rPr>
        <w:lastRenderedPageBreak/>
        <w:t>ПРОУКРАИНСКИЕ ТЕРРОРИСТИЧЕСКИЕ ОРГАНИЗАЦИИ</w:t>
      </w:r>
    </w:p>
    <w:p w14:paraId="7FDCC0AA" w14:textId="77777777" w:rsidR="00081E48" w:rsidRDefault="00081E48" w:rsidP="00640234">
      <w:pPr>
        <w:widowControl/>
        <w:shd w:val="clear" w:color="auto" w:fill="FFFFFF"/>
        <w:ind w:firstLine="709"/>
        <w:jc w:val="both"/>
        <w:rPr>
          <w:rFonts w:eastAsia="Calibri"/>
          <w:sz w:val="28"/>
          <w:szCs w:val="28"/>
          <w:lang w:eastAsia="en-US"/>
        </w:rPr>
      </w:pPr>
    </w:p>
    <w:p w14:paraId="17528B15" w14:textId="0725BB24" w:rsidR="00F95C5D" w:rsidRPr="00F95C5D" w:rsidRDefault="00F95C5D" w:rsidP="00640234">
      <w:pPr>
        <w:widowControl/>
        <w:spacing w:line="360" w:lineRule="auto"/>
        <w:ind w:firstLine="709"/>
        <w:jc w:val="both"/>
        <w:rPr>
          <w:rFonts w:eastAsia="Calibri"/>
          <w:sz w:val="28"/>
          <w:szCs w:val="28"/>
          <w:lang w:eastAsia="en-US"/>
        </w:rPr>
      </w:pPr>
      <w:r w:rsidRPr="00F95C5D">
        <w:rPr>
          <w:rFonts w:eastAsia="Calibri"/>
          <w:sz w:val="28"/>
          <w:szCs w:val="28"/>
        </w:rPr>
        <w:t>В современных условиях</w:t>
      </w:r>
      <w:r w:rsidR="00652760">
        <w:rPr>
          <w:rFonts w:eastAsia="Calibri"/>
          <w:sz w:val="28"/>
          <w:szCs w:val="28"/>
        </w:rPr>
        <w:t>, в т.</w:t>
      </w:r>
      <w:r w:rsidR="000B3B9A">
        <w:rPr>
          <w:rFonts w:eastAsia="Calibri"/>
          <w:sz w:val="28"/>
          <w:szCs w:val="28"/>
        </w:rPr>
        <w:t> </w:t>
      </w:r>
      <w:r w:rsidR="00652760">
        <w:rPr>
          <w:rFonts w:eastAsia="Calibri"/>
          <w:sz w:val="28"/>
          <w:szCs w:val="28"/>
        </w:rPr>
        <w:t xml:space="preserve">ч. в связи с проведением </w:t>
      </w:r>
      <w:r w:rsidR="000B3B9A">
        <w:rPr>
          <w:rFonts w:eastAsia="Calibri"/>
          <w:sz w:val="28"/>
          <w:szCs w:val="28"/>
        </w:rPr>
        <w:t>специальной военной операции</w:t>
      </w:r>
      <w:r w:rsidR="00652760">
        <w:rPr>
          <w:rFonts w:eastAsia="Calibri"/>
          <w:sz w:val="28"/>
          <w:szCs w:val="28"/>
        </w:rPr>
        <w:t>,</w:t>
      </w:r>
      <w:r w:rsidRPr="00F95C5D">
        <w:rPr>
          <w:rFonts w:eastAsia="Calibri"/>
          <w:sz w:val="28"/>
          <w:szCs w:val="28"/>
        </w:rPr>
        <w:t xml:space="preserve"> угроз</w:t>
      </w:r>
      <w:r w:rsidR="00652760">
        <w:rPr>
          <w:rFonts w:eastAsia="Calibri"/>
          <w:sz w:val="28"/>
          <w:szCs w:val="28"/>
        </w:rPr>
        <w:t>ы террористического характера во многом</w:t>
      </w:r>
      <w:r w:rsidRPr="00F95C5D">
        <w:rPr>
          <w:rFonts w:eastAsia="Calibri"/>
          <w:sz w:val="28"/>
          <w:szCs w:val="28"/>
        </w:rPr>
        <w:t xml:space="preserve"> связаны с деятельностью военизированных националистических организаций, де</w:t>
      </w:r>
      <w:r w:rsidR="00652760">
        <w:rPr>
          <w:rFonts w:eastAsia="Calibri"/>
          <w:sz w:val="28"/>
          <w:szCs w:val="28"/>
        </w:rPr>
        <w:t>йствующих с территории Украины, к которым</w:t>
      </w:r>
      <w:r w:rsidRPr="00F95C5D">
        <w:rPr>
          <w:rFonts w:eastAsia="Calibri"/>
          <w:sz w:val="28"/>
          <w:szCs w:val="28"/>
          <w:lang w:eastAsia="en-US"/>
        </w:rPr>
        <w:t xml:space="preserve"> относятся:</w:t>
      </w:r>
    </w:p>
    <w:p w14:paraId="54AE55B5"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украинское военизированное националистическое объединение «Азов» (другие используемые названия: полк, батальон);</w:t>
      </w:r>
    </w:p>
    <w:p w14:paraId="3F1AD99F"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 xml:space="preserve">украинское военизированное объединение Легион «Свобода России» (другое используемое название «Легион Свобода России»); </w:t>
      </w:r>
    </w:p>
    <w:p w14:paraId="041B6C93"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националистическая организация «Русский добровольческий корпус»;</w:t>
      </w:r>
    </w:p>
    <w:p w14:paraId="2B2105A4"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«Крымско-татарский добровольческий батальон имени Номана Челебиджихана»;</w:t>
      </w:r>
    </w:p>
    <w:p w14:paraId="2CE22DEF"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террористическое сообщество «Айдар»;</w:t>
      </w:r>
    </w:p>
    <w:p w14:paraId="7C08FCFE" w14:textId="77777777"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 xml:space="preserve">структурное подразделение организации «Правый сектор» </w:t>
      </w:r>
      <w:r w:rsidRPr="00F95C5D">
        <w:rPr>
          <w:rFonts w:eastAsia="Calibri"/>
          <w:sz w:val="28"/>
          <w:szCs w:val="28"/>
          <w:lang w:eastAsia="en-US"/>
        </w:rPr>
        <w:br/>
        <w:t>на территории Республики Крым;</w:t>
      </w:r>
    </w:p>
    <w:p w14:paraId="7FDE8DF0" w14:textId="571B7423" w:rsidR="00F95C5D" w:rsidRDefault="00F95C5D" w:rsidP="00640234">
      <w:pPr>
        <w:widowControl/>
        <w:tabs>
          <w:tab w:val="left" w:pos="8931"/>
        </w:tabs>
        <w:autoSpaceDE/>
        <w:autoSpaceDN/>
        <w:adjustRightInd/>
        <w:spacing w:line="360" w:lineRule="auto"/>
        <w:ind w:firstLine="709"/>
        <w:jc w:val="both"/>
        <w:rPr>
          <w:sz w:val="28"/>
          <w:szCs w:val="28"/>
        </w:rPr>
      </w:pPr>
      <w:r w:rsidRPr="00F95C5D">
        <w:rPr>
          <w:rFonts w:eastAsia="Calibri"/>
          <w:sz w:val="28"/>
          <w:szCs w:val="28"/>
          <w:lang w:eastAsia="en-US"/>
        </w:rPr>
        <w:t>т</w:t>
      </w:r>
      <w:r w:rsidRPr="00F95C5D">
        <w:rPr>
          <w:sz w:val="28"/>
          <w:szCs w:val="28"/>
        </w:rPr>
        <w:t xml:space="preserve">еррористическое </w:t>
      </w:r>
      <w:r w:rsidRPr="00C9544E">
        <w:rPr>
          <w:sz w:val="28"/>
          <w:szCs w:val="28"/>
        </w:rPr>
        <w:t xml:space="preserve">сообщество </w:t>
      </w:r>
      <w:r w:rsidR="00911A67" w:rsidRPr="00C9544E">
        <w:rPr>
          <w:sz w:val="28"/>
          <w:szCs w:val="28"/>
        </w:rPr>
        <w:t>«</w:t>
      </w:r>
      <w:r w:rsidRPr="00C9544E">
        <w:rPr>
          <w:sz w:val="28"/>
          <w:szCs w:val="28"/>
        </w:rPr>
        <w:t>Грузинский национальный легион</w:t>
      </w:r>
      <w:r w:rsidR="00911A67" w:rsidRPr="00C9544E">
        <w:rPr>
          <w:sz w:val="28"/>
          <w:szCs w:val="28"/>
        </w:rPr>
        <w:t>»</w:t>
      </w:r>
      <w:r w:rsidRPr="00C9544E">
        <w:rPr>
          <w:sz w:val="28"/>
          <w:szCs w:val="28"/>
        </w:rPr>
        <w:t>.</w:t>
      </w:r>
    </w:p>
    <w:p w14:paraId="30D57CEE" w14:textId="1F9725DE" w:rsidR="00652760" w:rsidRPr="00652760" w:rsidRDefault="00652760" w:rsidP="00640234">
      <w:pPr>
        <w:widowControl/>
        <w:tabs>
          <w:tab w:val="left" w:pos="8931"/>
        </w:tabs>
        <w:autoSpaceDE/>
        <w:autoSpaceDN/>
        <w:adjustRightInd/>
        <w:spacing w:line="360" w:lineRule="auto"/>
        <w:ind w:firstLine="709"/>
        <w:jc w:val="both"/>
        <w:rPr>
          <w:sz w:val="28"/>
          <w:szCs w:val="28"/>
        </w:rPr>
      </w:pPr>
      <w:r>
        <w:rPr>
          <w:sz w:val="28"/>
          <w:szCs w:val="28"/>
        </w:rPr>
        <w:t>Организация и деятельность данных террористических организаций непосредственно координиру</w:t>
      </w:r>
      <w:r w:rsidR="000B3B9A">
        <w:rPr>
          <w:sz w:val="28"/>
          <w:szCs w:val="28"/>
        </w:rPr>
        <w:t>ю</w:t>
      </w:r>
      <w:r>
        <w:rPr>
          <w:sz w:val="28"/>
          <w:szCs w:val="28"/>
        </w:rPr>
        <w:t>тся</w:t>
      </w:r>
      <w:r w:rsidRPr="00652760">
        <w:rPr>
          <w:sz w:val="28"/>
          <w:szCs w:val="28"/>
        </w:rPr>
        <w:t xml:space="preserve"> спецслужбами Украины (СБУ, ГУР МО)</w:t>
      </w:r>
      <w:r>
        <w:rPr>
          <w:sz w:val="28"/>
          <w:szCs w:val="28"/>
        </w:rPr>
        <w:t>.</w:t>
      </w:r>
    </w:p>
    <w:p w14:paraId="486A1F31" w14:textId="3A9A1EB5" w:rsidR="00F95C5D" w:rsidRPr="00F95C5D" w:rsidRDefault="00652760" w:rsidP="00640234">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В</w:t>
      </w:r>
      <w:r w:rsidR="00F95C5D" w:rsidRPr="00F95C5D">
        <w:rPr>
          <w:rFonts w:eastAsia="Calibri"/>
          <w:sz w:val="28"/>
          <w:szCs w:val="28"/>
          <w:lang w:eastAsia="en-US"/>
        </w:rPr>
        <w:t xml:space="preserve"> настоящее время основными направлениями противоправной деятельности террористических организаций на территории Российской Федерации являются:</w:t>
      </w:r>
    </w:p>
    <w:p w14:paraId="2A3B87D3" w14:textId="50D8F106"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организация, планирование, подготовка и реализация террористических актов;</w:t>
      </w:r>
    </w:p>
    <w:p w14:paraId="48D66824" w14:textId="6D27A67A"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содействие и обеспечение террористической деятельности, взаимодействие с иными террористическими структурами, а также со спецслужбами и организациями иностранных государств;</w:t>
      </w:r>
    </w:p>
    <w:p w14:paraId="646619A6" w14:textId="6BE65AFB"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формирование организованных сообществ, групп и ячеек в террористических целях;</w:t>
      </w:r>
    </w:p>
    <w:p w14:paraId="3BF2D6B6" w14:textId="6CE208BB" w:rsidR="00F95C5D" w:rsidRP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вербовка, подготовка и обеспечение новых членов в интересах комплектования и увеличения потенциала террористических структур;</w:t>
      </w:r>
    </w:p>
    <w:p w14:paraId="6E23E30D" w14:textId="1090958F" w:rsidR="00F95C5D" w:rsidRDefault="00F95C5D"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lastRenderedPageBreak/>
        <w:t>использование современных информационно-коммуникационных технологий в террористических целях, в т</w:t>
      </w:r>
      <w:r w:rsidR="000B3B9A">
        <w:rPr>
          <w:rFonts w:eastAsia="Calibri"/>
          <w:sz w:val="28"/>
          <w:szCs w:val="28"/>
          <w:lang w:eastAsia="en-US"/>
        </w:rPr>
        <w:t>. </w:t>
      </w:r>
      <w:r w:rsidRPr="00F95C5D">
        <w:rPr>
          <w:rFonts w:eastAsia="Calibri"/>
          <w:sz w:val="28"/>
          <w:szCs w:val="28"/>
          <w:lang w:eastAsia="en-US"/>
        </w:rPr>
        <w:t>ч</w:t>
      </w:r>
      <w:r w:rsidR="000B3B9A">
        <w:rPr>
          <w:rFonts w:eastAsia="Calibri"/>
          <w:sz w:val="28"/>
          <w:szCs w:val="28"/>
          <w:lang w:eastAsia="en-US"/>
        </w:rPr>
        <w:t>.</w:t>
      </w:r>
      <w:r w:rsidRPr="00F95C5D">
        <w:rPr>
          <w:rFonts w:eastAsia="Calibri"/>
          <w:sz w:val="28"/>
          <w:szCs w:val="28"/>
          <w:lang w:eastAsia="en-US"/>
        </w:rPr>
        <w:t xml:space="preserve"> для пропаганды террористической идеологии, организации управления и взаимодействия в рамках террористических сообществ и др.</w:t>
      </w:r>
    </w:p>
    <w:p w14:paraId="037F4096" w14:textId="5DB477AC" w:rsidR="00640234" w:rsidRDefault="00640234">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33AECE75" w14:textId="5BAC50E7" w:rsidR="00640234" w:rsidRPr="00640234" w:rsidRDefault="00640234" w:rsidP="00640234">
      <w:pPr>
        <w:widowControl/>
        <w:suppressAutoHyphens/>
        <w:autoSpaceDE/>
        <w:autoSpaceDN/>
        <w:adjustRightInd/>
        <w:jc w:val="center"/>
        <w:rPr>
          <w:rFonts w:eastAsia="Calibri"/>
          <w:b/>
          <w:bCs/>
          <w:iCs/>
          <w:sz w:val="28"/>
          <w:szCs w:val="28"/>
          <w:lang w:eastAsia="en-US"/>
        </w:rPr>
      </w:pPr>
      <w:r w:rsidRPr="00640234">
        <w:rPr>
          <w:rFonts w:eastAsia="Calibri"/>
          <w:b/>
          <w:bCs/>
          <w:iCs/>
          <w:sz w:val="28"/>
          <w:szCs w:val="28"/>
          <w:lang w:eastAsia="en-US"/>
        </w:rPr>
        <w:lastRenderedPageBreak/>
        <w:t>«Структурное подразделение организации «Правый сектор»</w:t>
      </w:r>
    </w:p>
    <w:p w14:paraId="54333798" w14:textId="77777777" w:rsidR="00640234" w:rsidRPr="00640234" w:rsidRDefault="00640234" w:rsidP="00640234">
      <w:pPr>
        <w:widowControl/>
        <w:suppressAutoHyphens/>
        <w:autoSpaceDE/>
        <w:autoSpaceDN/>
        <w:adjustRightInd/>
        <w:jc w:val="center"/>
        <w:rPr>
          <w:rFonts w:eastAsia="Calibri"/>
          <w:b/>
          <w:bCs/>
          <w:iCs/>
          <w:sz w:val="28"/>
          <w:szCs w:val="28"/>
          <w:lang w:eastAsia="en-US"/>
        </w:rPr>
      </w:pPr>
      <w:r w:rsidRPr="00640234">
        <w:rPr>
          <w:rFonts w:eastAsia="Calibri"/>
          <w:b/>
          <w:bCs/>
          <w:iCs/>
          <w:sz w:val="28"/>
          <w:szCs w:val="28"/>
          <w:lang w:eastAsia="en-US"/>
        </w:rPr>
        <w:t>на территории Республики Крым»</w:t>
      </w:r>
    </w:p>
    <w:p w14:paraId="4BE89AEF" w14:textId="77777777" w:rsidR="00640234" w:rsidRPr="00640234" w:rsidRDefault="00640234" w:rsidP="00640234">
      <w:pPr>
        <w:widowControl/>
        <w:suppressAutoHyphens/>
        <w:autoSpaceDE/>
        <w:autoSpaceDN/>
        <w:adjustRightInd/>
        <w:jc w:val="center"/>
        <w:rPr>
          <w:rFonts w:eastAsia="Calibri"/>
          <w:bCs/>
          <w:i/>
          <w:iCs/>
          <w:sz w:val="28"/>
          <w:szCs w:val="28"/>
          <w:lang w:eastAsia="en-US"/>
        </w:rPr>
      </w:pPr>
      <w:r w:rsidRPr="00640234">
        <w:rPr>
          <w:rFonts w:eastAsia="Calibri"/>
          <w:bCs/>
          <w:i/>
          <w:iCs/>
          <w:sz w:val="28"/>
          <w:szCs w:val="28"/>
          <w:lang w:eastAsia="en-US"/>
        </w:rPr>
        <w:t xml:space="preserve">террористическое сообщество </w:t>
      </w:r>
    </w:p>
    <w:p w14:paraId="358C9F10" w14:textId="77777777" w:rsidR="00640234" w:rsidRPr="00640234" w:rsidRDefault="00640234" w:rsidP="00640234">
      <w:pPr>
        <w:widowControl/>
        <w:suppressAutoHyphens/>
        <w:autoSpaceDE/>
        <w:autoSpaceDN/>
        <w:adjustRightInd/>
        <w:spacing w:line="276" w:lineRule="auto"/>
        <w:jc w:val="center"/>
        <w:rPr>
          <w:rFonts w:eastAsia="Calibri"/>
          <w:b/>
          <w:bCs/>
          <w:iCs/>
          <w:sz w:val="28"/>
          <w:szCs w:val="28"/>
          <w:lang w:eastAsia="en-US"/>
        </w:rPr>
      </w:pPr>
    </w:p>
    <w:p w14:paraId="1B72DD05" w14:textId="20AA76DE" w:rsidR="00EC4EFA" w:rsidRDefault="00640234" w:rsidP="00EC4EFA">
      <w:pPr>
        <w:widowControl/>
        <w:shd w:val="clear" w:color="auto" w:fill="FFFFFF"/>
        <w:tabs>
          <w:tab w:val="left" w:pos="8098"/>
        </w:tabs>
        <w:suppressAutoHyphens/>
        <w:autoSpaceDE/>
        <w:autoSpaceDN/>
        <w:adjustRightInd/>
        <w:spacing w:line="360" w:lineRule="auto"/>
        <w:ind w:firstLine="709"/>
        <w:jc w:val="both"/>
        <w:rPr>
          <w:rFonts w:eastAsia="Calibri"/>
          <w:bCs/>
          <w:iCs/>
          <w:sz w:val="28"/>
          <w:szCs w:val="28"/>
          <w:lang w:eastAsia="en-US"/>
        </w:rPr>
      </w:pPr>
      <w:r w:rsidRPr="00640234">
        <w:rPr>
          <w:rFonts w:eastAsia="Calibri"/>
          <w:b/>
          <w:bCs/>
          <w:iCs/>
          <w:sz w:val="28"/>
          <w:szCs w:val="28"/>
          <w:lang w:eastAsia="en-US"/>
        </w:rPr>
        <w:t>Наименование, статус, сведения о решении суда.</w:t>
      </w:r>
      <w:r w:rsidRPr="00640234">
        <w:rPr>
          <w:rFonts w:ascii="Calibri" w:eastAsia="Calibri" w:hAnsi="Calibri"/>
          <w:b/>
          <w:sz w:val="28"/>
          <w:szCs w:val="28"/>
          <w:lang w:eastAsia="en-US"/>
        </w:rPr>
        <w:t xml:space="preserve"> </w:t>
      </w:r>
      <w:r w:rsidRPr="00640234">
        <w:rPr>
          <w:rFonts w:eastAsia="Calibri"/>
          <w:bCs/>
          <w:iCs/>
          <w:sz w:val="28"/>
          <w:szCs w:val="28"/>
          <w:lang w:eastAsia="en-US"/>
        </w:rPr>
        <w:t xml:space="preserve">«Структурное </w:t>
      </w:r>
      <w:r w:rsidRPr="00414ECE">
        <w:rPr>
          <w:rFonts w:eastAsia="Calibri"/>
          <w:bCs/>
          <w:iCs/>
          <w:sz w:val="28"/>
          <w:szCs w:val="28"/>
          <w:lang w:eastAsia="en-US"/>
        </w:rPr>
        <w:t>подразделение организации «Правый сектор» на территории Республики Крым»</w:t>
      </w:r>
      <w:r w:rsidRPr="00414ECE">
        <w:rPr>
          <w:rFonts w:eastAsia="Calibri"/>
          <w:bCs/>
          <w:iCs/>
          <w:sz w:val="28"/>
          <w:szCs w:val="28"/>
          <w:vertAlign w:val="superscript"/>
          <w:lang w:eastAsia="en-US"/>
        </w:rPr>
        <w:footnoteReference w:id="645"/>
      </w:r>
      <w:r w:rsidRPr="00414ECE">
        <w:rPr>
          <w:rFonts w:eastAsia="Calibri"/>
          <w:bCs/>
          <w:iCs/>
          <w:sz w:val="28"/>
          <w:szCs w:val="28"/>
          <w:lang w:eastAsia="en-US"/>
        </w:rPr>
        <w:t xml:space="preserve"> признано террористическим сообществом согласно приговору Московского городского суда от 17 декабря 2014 г</w:t>
      </w:r>
      <w:r w:rsidR="007971E9">
        <w:rPr>
          <w:rFonts w:eastAsia="Calibri"/>
          <w:bCs/>
          <w:iCs/>
          <w:sz w:val="28"/>
          <w:szCs w:val="28"/>
          <w:lang w:eastAsia="en-US"/>
        </w:rPr>
        <w:t>.</w:t>
      </w:r>
      <w:r w:rsidRPr="00414ECE">
        <w:rPr>
          <w:rFonts w:eastAsia="Calibri"/>
          <w:bCs/>
          <w:iCs/>
          <w:sz w:val="28"/>
          <w:szCs w:val="28"/>
          <w:lang w:eastAsia="en-US"/>
        </w:rPr>
        <w:t xml:space="preserve"> Его деятельность </w:t>
      </w:r>
      <w:r w:rsidRPr="00414ECE">
        <w:rPr>
          <w:rFonts w:eastAsia="Calibri"/>
          <w:bCs/>
          <w:iCs/>
          <w:sz w:val="28"/>
          <w:szCs w:val="28"/>
          <w:lang w:eastAsia="en-US"/>
        </w:rPr>
        <w:br/>
        <w:t xml:space="preserve">на территории </w:t>
      </w:r>
      <w:r w:rsidRPr="004F6DC7">
        <w:rPr>
          <w:rFonts w:eastAsia="Calibri"/>
          <w:bCs/>
          <w:iCs/>
          <w:sz w:val="28"/>
          <w:szCs w:val="28"/>
          <w:lang w:eastAsia="en-US"/>
        </w:rPr>
        <w:t>Российской Федерации запрещена</w:t>
      </w:r>
      <w:r w:rsidRPr="00414ECE">
        <w:rPr>
          <w:rFonts w:eastAsia="Calibri"/>
          <w:bCs/>
          <w:iCs/>
          <w:sz w:val="28"/>
          <w:szCs w:val="28"/>
          <w:lang w:eastAsia="en-US"/>
        </w:rPr>
        <w:t xml:space="preserve"> и преследуется в уголовном порядке (№ 21</w:t>
      </w:r>
      <w:r w:rsidR="00EC4EFA" w:rsidRPr="00EC4EFA">
        <w:rPr>
          <w:rFonts w:eastAsia="Calibri"/>
          <w:sz w:val="28"/>
          <w:szCs w:val="28"/>
          <w:lang w:eastAsia="en-US"/>
        </w:rPr>
        <w:t xml:space="preserve"> </w:t>
      </w:r>
      <w:r w:rsidR="00EC4EFA" w:rsidRPr="003C13E5">
        <w:rPr>
          <w:rFonts w:eastAsia="Calibri"/>
          <w:sz w:val="28"/>
          <w:szCs w:val="28"/>
          <w:lang w:eastAsia="en-US"/>
        </w:rPr>
        <w:t xml:space="preserve">в Едином федеральном списке </w:t>
      </w:r>
      <w:r w:rsidR="00C9544E">
        <w:rPr>
          <w:rFonts w:eastAsia="Calibri"/>
          <w:sz w:val="28"/>
          <w:szCs w:val="28"/>
          <w:lang w:eastAsia="en-US"/>
        </w:rPr>
        <w:t>ТО</w:t>
      </w:r>
      <w:r w:rsidRPr="00414ECE">
        <w:rPr>
          <w:rFonts w:eastAsia="Calibri"/>
          <w:bCs/>
          <w:iCs/>
          <w:sz w:val="28"/>
          <w:szCs w:val="28"/>
          <w:vertAlign w:val="superscript"/>
          <w:lang w:eastAsia="en-US"/>
        </w:rPr>
        <w:footnoteReference w:id="646"/>
      </w:r>
      <w:r w:rsidRPr="00414ECE">
        <w:rPr>
          <w:rFonts w:eastAsia="Calibri"/>
          <w:bCs/>
          <w:iCs/>
          <w:sz w:val="28"/>
          <w:szCs w:val="28"/>
          <w:lang w:eastAsia="en-US"/>
        </w:rPr>
        <w:t>).</w:t>
      </w:r>
      <w:r w:rsidR="00EC4EFA">
        <w:rPr>
          <w:rFonts w:eastAsia="Calibri"/>
          <w:bCs/>
          <w:iCs/>
          <w:sz w:val="28"/>
          <w:szCs w:val="28"/>
          <w:lang w:eastAsia="en-US"/>
        </w:rPr>
        <w:t xml:space="preserve"> </w:t>
      </w:r>
    </w:p>
    <w:p w14:paraId="2E884CDA" w14:textId="42A8A937" w:rsidR="00640234"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color w:val="000000"/>
          <w:sz w:val="28"/>
          <w:szCs w:val="28"/>
          <w:lang w:eastAsia="en-US"/>
        </w:rPr>
      </w:pPr>
      <w:r w:rsidRPr="00414ECE">
        <w:rPr>
          <w:rFonts w:eastAsia="Calibri"/>
          <w:sz w:val="28"/>
          <w:szCs w:val="23"/>
          <w:lang w:eastAsia="en-US"/>
        </w:rPr>
        <w:t xml:space="preserve">Украинская </w:t>
      </w:r>
      <w:r w:rsidR="008E7B29">
        <w:rPr>
          <w:rFonts w:eastAsia="Calibri"/>
          <w:sz w:val="28"/>
          <w:szCs w:val="23"/>
          <w:lang w:eastAsia="en-US"/>
        </w:rPr>
        <w:t xml:space="preserve">праворадикальная </w:t>
      </w:r>
      <w:r w:rsidRPr="00414ECE">
        <w:rPr>
          <w:rFonts w:eastAsia="Calibri"/>
          <w:sz w:val="28"/>
          <w:szCs w:val="23"/>
          <w:lang w:eastAsia="en-US"/>
        </w:rPr>
        <w:t>организация «Правый сектор»</w:t>
      </w:r>
      <w:r w:rsidR="00E017CF" w:rsidRPr="00414ECE">
        <w:rPr>
          <w:rFonts w:eastAsia="Calibri"/>
          <w:sz w:val="28"/>
          <w:szCs w:val="23"/>
          <w:vertAlign w:val="superscript"/>
          <w:lang w:eastAsia="en-US"/>
        </w:rPr>
        <w:footnoteReference w:id="647"/>
      </w:r>
      <w:r w:rsidRPr="00414ECE">
        <w:rPr>
          <w:rFonts w:eastAsia="Calibri"/>
          <w:sz w:val="28"/>
          <w:szCs w:val="23"/>
          <w:lang w:eastAsia="en-US"/>
        </w:rPr>
        <w:t xml:space="preserve"> признана экстремистской решением </w:t>
      </w:r>
      <w:r w:rsidR="006F363C">
        <w:rPr>
          <w:rFonts w:eastAsia="Calibri"/>
          <w:sz w:val="28"/>
          <w:szCs w:val="23"/>
          <w:lang w:eastAsia="en-US"/>
        </w:rPr>
        <w:t>ВС РФ</w:t>
      </w:r>
      <w:r w:rsidRPr="00414ECE">
        <w:rPr>
          <w:rFonts w:eastAsia="Calibri"/>
          <w:sz w:val="28"/>
          <w:szCs w:val="23"/>
          <w:lang w:eastAsia="en-US"/>
        </w:rPr>
        <w:t xml:space="preserve"> от 17 ноября 2014 г., ее </w:t>
      </w:r>
      <w:r w:rsidRPr="00C9544E">
        <w:rPr>
          <w:rFonts w:eastAsia="Calibri"/>
          <w:sz w:val="28"/>
          <w:szCs w:val="23"/>
          <w:lang w:eastAsia="en-US"/>
        </w:rPr>
        <w:t>деятельность запрещена на территории Российской Федерации</w:t>
      </w:r>
      <w:r w:rsidR="00EC4EFA" w:rsidRPr="00C9544E">
        <w:rPr>
          <w:rFonts w:eastAsia="Calibri"/>
          <w:sz w:val="28"/>
          <w:szCs w:val="23"/>
          <w:lang w:eastAsia="en-US"/>
        </w:rPr>
        <w:t xml:space="preserve"> </w:t>
      </w:r>
      <w:r w:rsidRPr="00C9544E">
        <w:rPr>
          <w:rFonts w:eastAsia="Calibri"/>
          <w:color w:val="000000"/>
          <w:sz w:val="28"/>
          <w:szCs w:val="28"/>
          <w:lang w:eastAsia="en-US"/>
        </w:rPr>
        <w:t>(№ 37</w:t>
      </w:r>
      <w:r w:rsidRPr="00C9544E">
        <w:rPr>
          <w:rFonts w:eastAsia="Calibri"/>
          <w:sz w:val="28"/>
          <w:szCs w:val="28"/>
          <w:lang w:eastAsia="en-US"/>
        </w:rPr>
        <w:t xml:space="preserve"> в </w:t>
      </w:r>
      <w:r w:rsidR="00E017CF" w:rsidRPr="00E017CF">
        <w:rPr>
          <w:rFonts w:eastAsia="Calibri"/>
          <w:sz w:val="28"/>
          <w:szCs w:val="28"/>
          <w:lang w:eastAsia="en-US"/>
        </w:rPr>
        <w:t>Переч</w:t>
      </w:r>
      <w:r w:rsidR="00E017CF">
        <w:rPr>
          <w:rFonts w:eastAsia="Calibri"/>
          <w:sz w:val="28"/>
          <w:szCs w:val="28"/>
          <w:lang w:eastAsia="en-US"/>
        </w:rPr>
        <w:t>н</w:t>
      </w:r>
      <w:r w:rsidR="00E017CF" w:rsidRPr="00E017CF">
        <w:rPr>
          <w:rFonts w:eastAsia="Calibri"/>
          <w:sz w:val="28"/>
          <w:szCs w:val="28"/>
          <w:lang w:eastAsia="en-US"/>
        </w:rPr>
        <w:t>е экстремистских организаций</w:t>
      </w:r>
      <w:r w:rsidR="0066748F" w:rsidRPr="00C9544E">
        <w:rPr>
          <w:rFonts w:eastAsia="Calibri"/>
          <w:color w:val="000000"/>
          <w:sz w:val="28"/>
          <w:szCs w:val="28"/>
          <w:vertAlign w:val="superscript"/>
          <w:lang w:eastAsia="en-US"/>
        </w:rPr>
        <w:footnoteReference w:id="648"/>
      </w:r>
      <w:r w:rsidR="00E017CF">
        <w:rPr>
          <w:rFonts w:eastAsia="Calibri"/>
          <w:sz w:val="28"/>
          <w:szCs w:val="28"/>
          <w:lang w:eastAsia="en-US"/>
        </w:rPr>
        <w:t>)</w:t>
      </w:r>
      <w:r w:rsidR="00E017CF">
        <w:rPr>
          <w:rStyle w:val="a6"/>
          <w:rFonts w:eastAsia="Calibri"/>
          <w:sz w:val="28"/>
          <w:szCs w:val="28"/>
          <w:lang w:eastAsia="en-US"/>
        </w:rPr>
        <w:footnoteReference w:id="649"/>
      </w:r>
      <w:r w:rsidR="00E017CF">
        <w:rPr>
          <w:rFonts w:eastAsia="Calibri"/>
          <w:sz w:val="28"/>
          <w:szCs w:val="28"/>
          <w:lang w:eastAsia="en-US"/>
        </w:rPr>
        <w:t>.</w:t>
      </w:r>
    </w:p>
    <w:p w14:paraId="3DF9217C" w14:textId="24FE26C3" w:rsidR="00640234" w:rsidRPr="005A1474" w:rsidRDefault="00640234" w:rsidP="00640234">
      <w:pPr>
        <w:spacing w:line="360" w:lineRule="auto"/>
        <w:ind w:firstLine="709"/>
        <w:jc w:val="both"/>
        <w:rPr>
          <w:sz w:val="28"/>
          <w:szCs w:val="28"/>
        </w:rPr>
      </w:pPr>
      <w:r w:rsidRPr="00414ECE">
        <w:rPr>
          <w:b/>
          <w:bCs/>
          <w:iCs/>
          <w:sz w:val="28"/>
          <w:szCs w:val="28"/>
        </w:rPr>
        <w:t xml:space="preserve">Основные цели и задачи. </w:t>
      </w:r>
      <w:r w:rsidR="000E0B9A" w:rsidRPr="000E0B9A">
        <w:rPr>
          <w:color w:val="000000"/>
          <w:sz w:val="28"/>
          <w:szCs w:val="28"/>
        </w:rPr>
        <w:t>О</w:t>
      </w:r>
      <w:r w:rsidRPr="000E0B9A">
        <w:rPr>
          <w:color w:val="000000"/>
          <w:sz w:val="28"/>
          <w:szCs w:val="28"/>
        </w:rPr>
        <w:t>с</w:t>
      </w:r>
      <w:r w:rsidRPr="00414ECE">
        <w:rPr>
          <w:color w:val="000000"/>
          <w:sz w:val="28"/>
          <w:szCs w:val="28"/>
        </w:rPr>
        <w:t>уществлени</w:t>
      </w:r>
      <w:r w:rsidR="000E0B9A">
        <w:rPr>
          <w:color w:val="000000"/>
          <w:sz w:val="28"/>
          <w:szCs w:val="28"/>
        </w:rPr>
        <w:t>е</w:t>
      </w:r>
      <w:r w:rsidRPr="00414ECE">
        <w:rPr>
          <w:color w:val="000000"/>
          <w:sz w:val="28"/>
          <w:szCs w:val="28"/>
        </w:rPr>
        <w:t xml:space="preserve"> терактов, направленных</w:t>
      </w:r>
      <w:r w:rsidR="00576662">
        <w:rPr>
          <w:color w:val="000000"/>
          <w:sz w:val="28"/>
          <w:szCs w:val="28"/>
        </w:rPr>
        <w:t xml:space="preserve"> </w:t>
      </w:r>
      <w:r w:rsidRPr="00414ECE">
        <w:rPr>
          <w:color w:val="000000"/>
          <w:sz w:val="28"/>
          <w:szCs w:val="28"/>
        </w:rPr>
        <w:t>на дестабилизацию деятельности органов власти Республики Крым</w:t>
      </w:r>
      <w:r w:rsidR="00576662">
        <w:rPr>
          <w:color w:val="000000"/>
          <w:sz w:val="28"/>
          <w:szCs w:val="28"/>
        </w:rPr>
        <w:t xml:space="preserve"> </w:t>
      </w:r>
      <w:r w:rsidRPr="00414ECE">
        <w:rPr>
          <w:color w:val="000000"/>
          <w:sz w:val="28"/>
          <w:szCs w:val="28"/>
        </w:rPr>
        <w:t>и воздействие на принятие решения органами власти Российской Федерации</w:t>
      </w:r>
      <w:r w:rsidRPr="00640234">
        <w:rPr>
          <w:color w:val="000000"/>
          <w:sz w:val="28"/>
          <w:szCs w:val="28"/>
        </w:rPr>
        <w:t xml:space="preserve"> о выходе Крыма из ее состава</w:t>
      </w:r>
      <w:r w:rsidR="005A1474">
        <w:rPr>
          <w:color w:val="000000"/>
          <w:sz w:val="28"/>
          <w:szCs w:val="28"/>
        </w:rPr>
        <w:t xml:space="preserve">, а именно </w:t>
      </w:r>
      <w:r w:rsidRPr="005A1474">
        <w:rPr>
          <w:sz w:val="28"/>
          <w:szCs w:val="28"/>
        </w:rPr>
        <w:t>совершени</w:t>
      </w:r>
      <w:r w:rsidR="000E0B9A">
        <w:rPr>
          <w:sz w:val="28"/>
          <w:szCs w:val="28"/>
        </w:rPr>
        <w:t>е</w:t>
      </w:r>
      <w:r w:rsidRPr="005A1474">
        <w:rPr>
          <w:sz w:val="28"/>
          <w:szCs w:val="28"/>
        </w:rPr>
        <w:t xml:space="preserve"> взрывов, поджогов, уничтожени</w:t>
      </w:r>
      <w:r w:rsidR="000E0B9A">
        <w:rPr>
          <w:sz w:val="28"/>
          <w:szCs w:val="28"/>
        </w:rPr>
        <w:t>е</w:t>
      </w:r>
      <w:r w:rsidR="005A1474" w:rsidRPr="005A1474">
        <w:rPr>
          <w:sz w:val="28"/>
          <w:szCs w:val="28"/>
        </w:rPr>
        <w:t>и</w:t>
      </w:r>
      <w:r w:rsidRPr="005A1474">
        <w:rPr>
          <w:sz w:val="28"/>
          <w:szCs w:val="28"/>
        </w:rPr>
        <w:t xml:space="preserve"> имущества и лиц, поддерживающих вступление </w:t>
      </w:r>
      <w:r w:rsidR="005A1474" w:rsidRPr="005A1474">
        <w:rPr>
          <w:sz w:val="28"/>
          <w:szCs w:val="28"/>
        </w:rPr>
        <w:t xml:space="preserve">Республики </w:t>
      </w:r>
      <w:r w:rsidRPr="005A1474">
        <w:rPr>
          <w:sz w:val="28"/>
          <w:szCs w:val="28"/>
        </w:rPr>
        <w:t xml:space="preserve">Крым в состав России. </w:t>
      </w:r>
    </w:p>
    <w:p w14:paraId="784D4144" w14:textId="6A1B6D5C" w:rsidR="00576662" w:rsidRDefault="00640234" w:rsidP="00640234">
      <w:pPr>
        <w:widowControl/>
        <w:shd w:val="clear" w:color="auto" w:fill="FFFFFF"/>
        <w:tabs>
          <w:tab w:val="left" w:pos="7195"/>
        </w:tabs>
        <w:suppressAutoHyphens/>
        <w:autoSpaceDE/>
        <w:autoSpaceDN/>
        <w:adjustRightInd/>
        <w:spacing w:line="360" w:lineRule="auto"/>
        <w:ind w:firstLine="709"/>
        <w:jc w:val="both"/>
        <w:rPr>
          <w:rFonts w:eastAsia="Calibri"/>
          <w:color w:val="000000"/>
          <w:sz w:val="28"/>
          <w:szCs w:val="28"/>
          <w:lang w:eastAsia="en-US"/>
        </w:rPr>
      </w:pPr>
      <w:r w:rsidRPr="00640234">
        <w:rPr>
          <w:rFonts w:eastAsia="Calibri"/>
          <w:b/>
          <w:sz w:val="28"/>
          <w:szCs w:val="28"/>
          <w:lang w:eastAsia="en-US"/>
        </w:rPr>
        <w:t xml:space="preserve">Создание. </w:t>
      </w:r>
      <w:r w:rsidR="00576662">
        <w:rPr>
          <w:rFonts w:eastAsia="Calibri"/>
          <w:color w:val="000000"/>
          <w:sz w:val="28"/>
          <w:szCs w:val="28"/>
          <w:lang w:eastAsia="en-US"/>
        </w:rPr>
        <w:t xml:space="preserve">Террористическая </w:t>
      </w:r>
      <w:r w:rsidRPr="00D73138">
        <w:rPr>
          <w:rFonts w:eastAsia="Calibri"/>
          <w:color w:val="000000"/>
          <w:sz w:val="28"/>
          <w:szCs w:val="28"/>
          <w:lang w:eastAsia="en-US"/>
        </w:rPr>
        <w:t xml:space="preserve">организация «ПС» создана в 2013 г. по инициативе украинской экстремистской националистической организации </w:t>
      </w:r>
      <w:r w:rsidRPr="00D73138">
        <w:rPr>
          <w:rFonts w:eastAsia="Calibri"/>
          <w:color w:val="000000"/>
          <w:sz w:val="28"/>
          <w:szCs w:val="28"/>
          <w:lang w:eastAsia="en-US"/>
        </w:rPr>
        <w:lastRenderedPageBreak/>
        <w:t>«Тризуб им. Степана Бандеры»</w:t>
      </w:r>
      <w:r w:rsidRPr="00D73138">
        <w:rPr>
          <w:rFonts w:eastAsia="Calibri"/>
          <w:color w:val="000000"/>
          <w:sz w:val="28"/>
          <w:szCs w:val="28"/>
          <w:vertAlign w:val="superscript"/>
          <w:lang w:eastAsia="en-US"/>
        </w:rPr>
        <w:footnoteReference w:id="650"/>
      </w:r>
      <w:r w:rsidRPr="00D73138">
        <w:rPr>
          <w:rFonts w:eastAsia="Calibri"/>
          <w:color w:val="000000"/>
          <w:sz w:val="28"/>
          <w:szCs w:val="28"/>
          <w:lang w:eastAsia="en-US"/>
        </w:rPr>
        <w:t xml:space="preserve">. </w:t>
      </w:r>
      <w:r w:rsidR="00E237F7">
        <w:rPr>
          <w:rFonts w:eastAsia="Calibri"/>
          <w:color w:val="000000"/>
          <w:sz w:val="28"/>
          <w:szCs w:val="28"/>
          <w:lang w:eastAsia="en-US"/>
        </w:rPr>
        <w:t xml:space="preserve">Кроме </w:t>
      </w:r>
      <w:r w:rsidRPr="00D73138">
        <w:rPr>
          <w:rFonts w:eastAsia="Calibri"/>
          <w:color w:val="000000"/>
          <w:sz w:val="28"/>
          <w:szCs w:val="28"/>
          <w:lang w:eastAsia="en-US"/>
        </w:rPr>
        <w:t>В состав «ПС» вошли представители украинск</w:t>
      </w:r>
      <w:r w:rsidR="00C01CCA">
        <w:rPr>
          <w:rFonts w:eastAsia="Calibri"/>
          <w:color w:val="000000"/>
          <w:sz w:val="28"/>
          <w:szCs w:val="28"/>
          <w:lang w:eastAsia="en-US"/>
        </w:rPr>
        <w:t>их</w:t>
      </w:r>
      <w:r w:rsidRPr="00D73138">
        <w:rPr>
          <w:rFonts w:eastAsia="Calibri"/>
          <w:color w:val="000000"/>
          <w:sz w:val="28"/>
          <w:szCs w:val="28"/>
          <w:lang w:eastAsia="en-US"/>
        </w:rPr>
        <w:t xml:space="preserve"> </w:t>
      </w:r>
      <w:r w:rsidR="00C01CCA">
        <w:rPr>
          <w:rFonts w:eastAsia="Calibri"/>
          <w:color w:val="000000"/>
          <w:sz w:val="28"/>
          <w:szCs w:val="28"/>
          <w:lang w:eastAsia="en-US"/>
        </w:rPr>
        <w:t xml:space="preserve">ультранационалистических </w:t>
      </w:r>
      <w:r w:rsidRPr="00D73138">
        <w:rPr>
          <w:rFonts w:eastAsia="Calibri"/>
          <w:color w:val="000000"/>
          <w:sz w:val="28"/>
          <w:szCs w:val="28"/>
          <w:lang w:eastAsia="en-US"/>
        </w:rPr>
        <w:t>организаци</w:t>
      </w:r>
      <w:r w:rsidR="00C01CCA">
        <w:rPr>
          <w:rFonts w:eastAsia="Calibri"/>
          <w:color w:val="000000"/>
          <w:sz w:val="28"/>
          <w:szCs w:val="28"/>
          <w:lang w:eastAsia="en-US"/>
        </w:rPr>
        <w:t>й</w:t>
      </w:r>
      <w:r w:rsidRPr="00D73138">
        <w:rPr>
          <w:rFonts w:eastAsia="Calibri"/>
          <w:color w:val="000000"/>
          <w:sz w:val="28"/>
          <w:szCs w:val="28"/>
          <w:lang w:eastAsia="en-US"/>
        </w:rPr>
        <w:t xml:space="preserve"> «Украинская национальная ассамблея – Украинская народная самооборона» (УНА–УНСО)</w:t>
      </w:r>
      <w:r w:rsidRPr="00D73138">
        <w:rPr>
          <w:rFonts w:eastAsia="Calibri"/>
          <w:color w:val="000000"/>
          <w:sz w:val="28"/>
          <w:szCs w:val="28"/>
          <w:vertAlign w:val="superscript"/>
          <w:lang w:eastAsia="en-US"/>
        </w:rPr>
        <w:footnoteReference w:id="651"/>
      </w:r>
      <w:r w:rsidR="00C01CCA">
        <w:rPr>
          <w:rFonts w:eastAsia="Calibri"/>
          <w:color w:val="000000"/>
          <w:sz w:val="28"/>
          <w:szCs w:val="28"/>
          <w:lang w:eastAsia="en-US"/>
        </w:rPr>
        <w:t>, «Социал-национальная ассамблея», «Сич»</w:t>
      </w:r>
      <w:r w:rsidRPr="00D73138">
        <w:rPr>
          <w:rFonts w:eastAsia="Calibri"/>
          <w:color w:val="000000"/>
          <w:sz w:val="28"/>
          <w:szCs w:val="28"/>
          <w:lang w:eastAsia="en-US"/>
        </w:rPr>
        <w:t xml:space="preserve"> и </w:t>
      </w:r>
      <w:r w:rsidR="00576662">
        <w:rPr>
          <w:rFonts w:eastAsia="Calibri"/>
          <w:color w:val="000000"/>
          <w:sz w:val="28"/>
          <w:szCs w:val="28"/>
          <w:lang w:eastAsia="en-US"/>
        </w:rPr>
        <w:t>ряда других</w:t>
      </w:r>
      <w:r w:rsidRPr="00D73138">
        <w:rPr>
          <w:rFonts w:eastAsia="Calibri"/>
          <w:color w:val="000000"/>
          <w:sz w:val="28"/>
          <w:szCs w:val="28"/>
          <w:lang w:eastAsia="en-US"/>
        </w:rPr>
        <w:t>.</w:t>
      </w:r>
    </w:p>
    <w:p w14:paraId="1CFBA4AC" w14:textId="3EA159CF" w:rsidR="00576662" w:rsidRPr="00D73138" w:rsidRDefault="00576662" w:rsidP="00640234">
      <w:pPr>
        <w:widowControl/>
        <w:shd w:val="clear" w:color="auto" w:fill="FFFFFF"/>
        <w:tabs>
          <w:tab w:val="left" w:pos="7195"/>
        </w:tabs>
        <w:suppressAutoHyphens/>
        <w:autoSpaceDE/>
        <w:autoSpaceDN/>
        <w:adjustRightInd/>
        <w:spacing w:line="360" w:lineRule="auto"/>
        <w:ind w:firstLine="709"/>
        <w:jc w:val="both"/>
        <w:rPr>
          <w:rFonts w:eastAsia="Calibri"/>
          <w:color w:val="000000"/>
          <w:sz w:val="28"/>
          <w:szCs w:val="28"/>
          <w:lang w:eastAsia="en-US"/>
        </w:rPr>
      </w:pPr>
      <w:r w:rsidRPr="00C01CCA">
        <w:rPr>
          <w:rFonts w:eastAsia="Calibri"/>
          <w:sz w:val="28"/>
          <w:szCs w:val="28"/>
          <w:lang w:eastAsia="en-US"/>
        </w:rPr>
        <w:t xml:space="preserve">Подразделение «ПС в РК» сформировалось в </w:t>
      </w:r>
      <w:r w:rsidRPr="00C01CCA">
        <w:rPr>
          <w:rFonts w:eastAsia="Calibri"/>
          <w:color w:val="000000"/>
          <w:sz w:val="28"/>
          <w:szCs w:val="28"/>
          <w:lang w:eastAsia="en-US"/>
        </w:rPr>
        <w:t>марте–апреле 2014 г.</w:t>
      </w:r>
      <w:r w:rsidRPr="00640234">
        <w:rPr>
          <w:rFonts w:eastAsia="Calibri"/>
          <w:color w:val="000000"/>
          <w:sz w:val="28"/>
          <w:szCs w:val="28"/>
          <w:lang w:eastAsia="en-US"/>
        </w:rPr>
        <w:t xml:space="preserve"> </w:t>
      </w:r>
    </w:p>
    <w:p w14:paraId="67B8C246" w14:textId="691E2845" w:rsidR="008E7B29" w:rsidRPr="00667EE2" w:rsidRDefault="00640234" w:rsidP="008E7B29">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D73138">
        <w:rPr>
          <w:rFonts w:eastAsia="Calibri"/>
          <w:b/>
          <w:sz w:val="28"/>
          <w:szCs w:val="28"/>
          <w:lang w:eastAsia="en-US"/>
        </w:rPr>
        <w:t xml:space="preserve">Руководство. </w:t>
      </w:r>
      <w:r w:rsidR="008E7B29" w:rsidRPr="00667EE2">
        <w:rPr>
          <w:rFonts w:eastAsia="Calibri"/>
          <w:sz w:val="28"/>
          <w:szCs w:val="28"/>
          <w:lang w:eastAsia="en-US"/>
        </w:rPr>
        <w:t xml:space="preserve">Ярош Д.А. </w:t>
      </w:r>
      <w:r w:rsidR="00E237F7" w:rsidRPr="00667EE2">
        <w:rPr>
          <w:rFonts w:eastAsia="Calibri"/>
          <w:sz w:val="28"/>
          <w:szCs w:val="28"/>
          <w:lang w:eastAsia="en-US"/>
        </w:rPr>
        <w:t>(2014–2015 г.)</w:t>
      </w:r>
      <w:r w:rsidR="00E237F7" w:rsidRPr="00667EE2">
        <w:rPr>
          <w:rStyle w:val="a6"/>
          <w:rFonts w:eastAsia="Calibri"/>
          <w:sz w:val="28"/>
          <w:szCs w:val="28"/>
          <w:lang w:eastAsia="en-US"/>
        </w:rPr>
        <w:footnoteReference w:id="652"/>
      </w:r>
      <w:r w:rsidR="00E237F7" w:rsidRPr="00667EE2">
        <w:rPr>
          <w:rFonts w:eastAsia="Calibri"/>
          <w:sz w:val="28"/>
          <w:szCs w:val="28"/>
          <w:lang w:eastAsia="en-US"/>
        </w:rPr>
        <w:t xml:space="preserve">, </w:t>
      </w:r>
      <w:r w:rsidR="00053A43" w:rsidRPr="00667EE2">
        <w:rPr>
          <w:rFonts w:eastAsia="Calibri"/>
          <w:sz w:val="28"/>
          <w:szCs w:val="28"/>
          <w:lang w:eastAsia="en-US"/>
        </w:rPr>
        <w:t>Тарасенко</w:t>
      </w:r>
      <w:r w:rsidR="00E237F7" w:rsidRPr="00667EE2">
        <w:rPr>
          <w:rFonts w:eastAsia="Calibri"/>
          <w:sz w:val="28"/>
          <w:szCs w:val="28"/>
          <w:lang w:eastAsia="en-US"/>
        </w:rPr>
        <w:t> </w:t>
      </w:r>
      <w:r w:rsidR="00053A43" w:rsidRPr="00667EE2">
        <w:rPr>
          <w:rFonts w:eastAsia="Calibri"/>
          <w:sz w:val="28"/>
          <w:szCs w:val="28"/>
          <w:lang w:eastAsia="en-US"/>
        </w:rPr>
        <w:t>А.И.</w:t>
      </w:r>
      <w:r w:rsidR="00E237F7" w:rsidRPr="00667EE2">
        <w:rPr>
          <w:rStyle w:val="a6"/>
          <w:rFonts w:eastAsia="Calibri"/>
          <w:sz w:val="28"/>
          <w:szCs w:val="28"/>
          <w:lang w:eastAsia="en-US"/>
        </w:rPr>
        <w:footnoteReference w:id="653"/>
      </w:r>
      <w:r w:rsidR="00053A43" w:rsidRPr="00667EE2">
        <w:rPr>
          <w:rFonts w:eastAsia="Calibri"/>
          <w:sz w:val="28"/>
          <w:szCs w:val="28"/>
          <w:lang w:eastAsia="en-US"/>
        </w:rPr>
        <w:t xml:space="preserve"> (с ноября 2015 г.)</w:t>
      </w:r>
      <w:r w:rsidR="008E7B29" w:rsidRPr="00667EE2">
        <w:rPr>
          <w:rFonts w:eastAsia="Calibri"/>
          <w:sz w:val="28"/>
          <w:szCs w:val="28"/>
          <w:vertAlign w:val="superscript"/>
          <w:lang w:eastAsia="en-US"/>
        </w:rPr>
        <w:footnoteReference w:id="654"/>
      </w:r>
      <w:r w:rsidR="00667EE2" w:rsidRPr="00667EE2">
        <w:rPr>
          <w:rFonts w:eastAsia="Calibri"/>
          <w:sz w:val="28"/>
          <w:szCs w:val="28"/>
          <w:lang w:eastAsia="en-US"/>
        </w:rPr>
        <w:t>.</w:t>
      </w:r>
    </w:p>
    <w:p w14:paraId="680EC9FE" w14:textId="331AFB82" w:rsidR="00640234" w:rsidRPr="00D73138" w:rsidRDefault="00576662" w:rsidP="00640234">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576662">
        <w:rPr>
          <w:rFonts w:eastAsia="Calibri"/>
          <w:sz w:val="28"/>
          <w:szCs w:val="28"/>
          <w:lang w:eastAsia="en-US"/>
        </w:rPr>
        <w:t>П</w:t>
      </w:r>
      <w:r w:rsidR="00640234" w:rsidRPr="00576662">
        <w:rPr>
          <w:rFonts w:eastAsia="Calibri"/>
          <w:sz w:val="28"/>
          <w:szCs w:val="28"/>
          <w:lang w:eastAsia="en-US"/>
        </w:rPr>
        <w:t>одр</w:t>
      </w:r>
      <w:r w:rsidR="00640234" w:rsidRPr="00D73138">
        <w:rPr>
          <w:rFonts w:eastAsia="Calibri"/>
          <w:sz w:val="28"/>
          <w:szCs w:val="28"/>
          <w:lang w:eastAsia="en-US"/>
        </w:rPr>
        <w:t>азделение «ПС</w:t>
      </w:r>
      <w:r w:rsidR="00932627">
        <w:rPr>
          <w:rFonts w:eastAsia="Calibri"/>
          <w:sz w:val="28"/>
          <w:szCs w:val="28"/>
          <w:lang w:eastAsia="en-US"/>
        </w:rPr>
        <w:t xml:space="preserve"> в РК</w:t>
      </w:r>
      <w:r w:rsidR="00640234" w:rsidRPr="00D73138">
        <w:rPr>
          <w:rFonts w:eastAsia="Calibri"/>
          <w:sz w:val="28"/>
          <w:szCs w:val="28"/>
          <w:lang w:eastAsia="en-US"/>
        </w:rPr>
        <w:t xml:space="preserve">» возглавило лицо, позиционирующее себя как представитель «ПС» </w:t>
      </w:r>
      <w:r w:rsidR="0066748F">
        <w:rPr>
          <w:rFonts w:eastAsia="Calibri"/>
          <w:sz w:val="28"/>
          <w:szCs w:val="28"/>
          <w:lang w:eastAsia="en-US"/>
        </w:rPr>
        <w:t xml:space="preserve">в Республике Крым </w:t>
      </w:r>
      <w:r w:rsidR="00640234" w:rsidRPr="00D73138">
        <w:rPr>
          <w:rFonts w:eastAsia="Calibri"/>
          <w:sz w:val="28"/>
          <w:szCs w:val="28"/>
          <w:lang w:eastAsia="en-US"/>
        </w:rPr>
        <w:t xml:space="preserve">(уголовное дело </w:t>
      </w:r>
      <w:r w:rsidR="0037537D" w:rsidRPr="00D73138">
        <w:rPr>
          <w:rFonts w:eastAsia="Calibri"/>
          <w:sz w:val="28"/>
          <w:szCs w:val="28"/>
          <w:lang w:eastAsia="en-US"/>
        </w:rPr>
        <w:t xml:space="preserve">в отношении него </w:t>
      </w:r>
      <w:r w:rsidR="00640234" w:rsidRPr="00D73138">
        <w:rPr>
          <w:rFonts w:eastAsia="Calibri"/>
          <w:sz w:val="28"/>
          <w:szCs w:val="28"/>
          <w:lang w:eastAsia="en-US"/>
        </w:rPr>
        <w:t>выделено в отдельное производство).</w:t>
      </w:r>
    </w:p>
    <w:p w14:paraId="20C5B7C7" w14:textId="15086A7A" w:rsidR="00640234" w:rsidRPr="00D73138"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color w:val="000000"/>
          <w:sz w:val="28"/>
          <w:szCs w:val="28"/>
          <w:lang w:eastAsia="en-US"/>
        </w:rPr>
      </w:pPr>
      <w:r w:rsidRPr="00D73138">
        <w:rPr>
          <w:rFonts w:eastAsia="Calibri"/>
          <w:b/>
          <w:sz w:val="28"/>
          <w:szCs w:val="28"/>
          <w:lang w:eastAsia="en-US"/>
        </w:rPr>
        <w:t xml:space="preserve">Структура и оснащение. </w:t>
      </w:r>
      <w:r w:rsidRPr="00D73138">
        <w:rPr>
          <w:rFonts w:eastAsia="Calibri"/>
          <w:sz w:val="28"/>
          <w:szCs w:val="28"/>
          <w:lang w:eastAsia="en-US"/>
        </w:rPr>
        <w:t xml:space="preserve">Террористическое сообщество было сформировано в качестве структурного подразделения экстремистской организации «ПС». </w:t>
      </w:r>
      <w:r w:rsidRPr="00D73138">
        <w:rPr>
          <w:rFonts w:eastAsia="Calibri"/>
          <w:color w:val="000000"/>
          <w:sz w:val="28"/>
          <w:szCs w:val="28"/>
          <w:lang w:eastAsia="en-US"/>
        </w:rPr>
        <w:t xml:space="preserve">Члены сообщества поддерживали связь путем личного общения и через созданное в социальной сети «ВКонтакте» сообщество «Правый сектор – Крым». Для совершения терактов приискивали зажигательные смеси, взрывные устройства и иные орудия преступлений. </w:t>
      </w:r>
    </w:p>
    <w:p w14:paraId="5C28130D" w14:textId="02315D97" w:rsidR="00640234" w:rsidRPr="00D73138"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b/>
          <w:sz w:val="28"/>
          <w:szCs w:val="28"/>
          <w:lang w:eastAsia="en-US"/>
        </w:rPr>
      </w:pPr>
      <w:r w:rsidRPr="00D73138">
        <w:rPr>
          <w:rFonts w:eastAsia="Calibri"/>
          <w:b/>
          <w:sz w:val="28"/>
          <w:szCs w:val="28"/>
          <w:lang w:eastAsia="en-US"/>
        </w:rPr>
        <w:t>Месторасположение.</w:t>
      </w:r>
      <w:r w:rsidRPr="000E0B9A">
        <w:rPr>
          <w:rFonts w:eastAsia="Calibri"/>
          <w:sz w:val="28"/>
          <w:szCs w:val="28"/>
          <w:lang w:eastAsia="en-US"/>
        </w:rPr>
        <w:t xml:space="preserve"> </w:t>
      </w:r>
      <w:r w:rsidR="000E0B9A" w:rsidRPr="000E0B9A">
        <w:rPr>
          <w:rFonts w:eastAsia="Calibri"/>
          <w:sz w:val="28"/>
          <w:szCs w:val="28"/>
          <w:lang w:eastAsia="en-US"/>
        </w:rPr>
        <w:t xml:space="preserve">Город </w:t>
      </w:r>
      <w:r w:rsidRPr="000E0B9A">
        <w:rPr>
          <w:rFonts w:eastAsia="Calibri"/>
          <w:color w:val="000000"/>
          <w:sz w:val="28"/>
          <w:szCs w:val="28"/>
          <w:lang w:eastAsia="en-US"/>
        </w:rPr>
        <w:t>Симф</w:t>
      </w:r>
      <w:r w:rsidRPr="00D73138">
        <w:rPr>
          <w:rFonts w:eastAsia="Calibri"/>
          <w:color w:val="000000"/>
          <w:sz w:val="28"/>
          <w:szCs w:val="28"/>
          <w:lang w:eastAsia="en-US"/>
        </w:rPr>
        <w:t>ерополь.</w:t>
      </w:r>
    </w:p>
    <w:p w14:paraId="086FB7B0" w14:textId="386E741B" w:rsidR="00640234" w:rsidRPr="00D73138"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color w:val="000000"/>
          <w:sz w:val="28"/>
          <w:szCs w:val="28"/>
          <w:lang w:eastAsia="en-US"/>
        </w:rPr>
      </w:pPr>
      <w:r w:rsidRPr="00D73138">
        <w:rPr>
          <w:rFonts w:eastAsia="Calibri"/>
          <w:b/>
          <w:sz w:val="28"/>
          <w:szCs w:val="28"/>
          <w:lang w:eastAsia="en-US"/>
        </w:rPr>
        <w:t xml:space="preserve">Состав и численность. </w:t>
      </w:r>
      <w:r w:rsidRPr="00D73138">
        <w:rPr>
          <w:rFonts w:eastAsia="Calibri"/>
          <w:color w:val="000000"/>
          <w:sz w:val="28"/>
          <w:szCs w:val="28"/>
          <w:lang w:eastAsia="en-US"/>
        </w:rPr>
        <w:t>Установлен</w:t>
      </w:r>
      <w:r w:rsidR="00AA581D">
        <w:rPr>
          <w:rFonts w:eastAsia="Calibri"/>
          <w:color w:val="000000"/>
          <w:sz w:val="28"/>
          <w:szCs w:val="28"/>
          <w:lang w:eastAsia="en-US"/>
        </w:rPr>
        <w:t>ы</w:t>
      </w:r>
      <w:r w:rsidRPr="00D73138">
        <w:rPr>
          <w:rFonts w:eastAsia="Calibri"/>
          <w:color w:val="000000"/>
          <w:sz w:val="28"/>
          <w:szCs w:val="28"/>
          <w:lang w:eastAsia="en-US"/>
        </w:rPr>
        <w:t xml:space="preserve"> не менее </w:t>
      </w:r>
      <w:r w:rsidR="005A1474">
        <w:rPr>
          <w:rFonts w:eastAsia="Calibri"/>
          <w:color w:val="000000"/>
          <w:sz w:val="28"/>
          <w:szCs w:val="28"/>
          <w:lang w:eastAsia="en-US"/>
        </w:rPr>
        <w:t>сем</w:t>
      </w:r>
      <w:r w:rsidRPr="00D73138">
        <w:rPr>
          <w:rFonts w:eastAsia="Calibri"/>
          <w:color w:val="000000"/>
          <w:sz w:val="28"/>
          <w:szCs w:val="28"/>
          <w:lang w:eastAsia="en-US"/>
        </w:rPr>
        <w:t>и лиц, участвующих в деятельности террористического сообщества, являющихся сторонниками нахождения Крыма в составе Украины, в т.</w:t>
      </w:r>
      <w:r w:rsidR="00E95C12">
        <w:rPr>
          <w:rFonts w:eastAsia="Calibri"/>
          <w:color w:val="000000"/>
          <w:sz w:val="28"/>
          <w:szCs w:val="28"/>
          <w:lang w:eastAsia="en-US"/>
        </w:rPr>
        <w:t> </w:t>
      </w:r>
      <w:r w:rsidRPr="00D73138">
        <w:rPr>
          <w:rFonts w:eastAsia="Calibri"/>
          <w:color w:val="000000"/>
          <w:sz w:val="28"/>
          <w:szCs w:val="28"/>
          <w:lang w:eastAsia="en-US"/>
        </w:rPr>
        <w:t xml:space="preserve">ч. уроженцы </w:t>
      </w:r>
      <w:r w:rsidR="00E95C12">
        <w:rPr>
          <w:rFonts w:eastAsia="Calibri"/>
          <w:color w:val="000000"/>
          <w:sz w:val="28"/>
          <w:szCs w:val="28"/>
          <w:lang w:eastAsia="en-US"/>
        </w:rPr>
        <w:t>г. </w:t>
      </w:r>
      <w:r w:rsidRPr="00D73138">
        <w:rPr>
          <w:rFonts w:eastAsia="Calibri"/>
          <w:color w:val="000000"/>
          <w:sz w:val="28"/>
          <w:szCs w:val="28"/>
          <w:lang w:eastAsia="en-US"/>
        </w:rPr>
        <w:t xml:space="preserve">Симферополя </w:t>
      </w:r>
      <w:r w:rsidRPr="00D73138">
        <w:rPr>
          <w:rFonts w:eastAsia="Calibri"/>
          <w:sz w:val="28"/>
          <w:szCs w:val="28"/>
          <w:lang w:eastAsia="en-US"/>
        </w:rPr>
        <w:t xml:space="preserve">(уголовные дела </w:t>
      </w:r>
      <w:r w:rsidR="000E0B9A" w:rsidRPr="00D73138">
        <w:rPr>
          <w:rFonts w:eastAsia="Calibri"/>
          <w:sz w:val="28"/>
          <w:szCs w:val="28"/>
          <w:lang w:eastAsia="en-US"/>
        </w:rPr>
        <w:t xml:space="preserve">в отношении них </w:t>
      </w:r>
      <w:r w:rsidRPr="00D73138">
        <w:rPr>
          <w:rFonts w:eastAsia="Calibri"/>
          <w:sz w:val="28"/>
          <w:szCs w:val="28"/>
          <w:lang w:eastAsia="en-US"/>
        </w:rPr>
        <w:t>выделены в отдельное производство)</w:t>
      </w:r>
      <w:r w:rsidRPr="00D73138">
        <w:rPr>
          <w:rFonts w:eastAsia="Calibri"/>
          <w:color w:val="000000"/>
          <w:sz w:val="28"/>
          <w:szCs w:val="28"/>
          <w:lang w:eastAsia="en-US"/>
        </w:rPr>
        <w:t xml:space="preserve">. </w:t>
      </w:r>
    </w:p>
    <w:p w14:paraId="40E685DF" w14:textId="60C1C111" w:rsidR="00640234" w:rsidRPr="00640234"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b/>
          <w:sz w:val="28"/>
          <w:szCs w:val="28"/>
          <w:lang w:eastAsia="en-US"/>
        </w:rPr>
      </w:pPr>
      <w:r w:rsidRPr="00640234">
        <w:rPr>
          <w:rFonts w:eastAsia="Calibri"/>
          <w:b/>
          <w:sz w:val="28"/>
          <w:szCs w:val="28"/>
          <w:lang w:eastAsia="en-US"/>
        </w:rPr>
        <w:lastRenderedPageBreak/>
        <w:t xml:space="preserve">Идеологические установки. </w:t>
      </w:r>
      <w:r w:rsidRPr="00640234">
        <w:rPr>
          <w:rFonts w:eastAsia="Calibri"/>
          <w:color w:val="000000"/>
          <w:sz w:val="28"/>
          <w:szCs w:val="28"/>
          <w:lang w:eastAsia="en-US"/>
        </w:rPr>
        <w:t xml:space="preserve">Радикальный украинский национализм и русофобия. Допустимость применения насильственных методов в отношении России и ее граждан. </w:t>
      </w:r>
    </w:p>
    <w:p w14:paraId="66AA98EC" w14:textId="2EA8BB23" w:rsidR="00640234" w:rsidRPr="00C161A1"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sz w:val="28"/>
          <w:szCs w:val="28"/>
          <w:lang w:eastAsia="en-US"/>
        </w:rPr>
      </w:pPr>
      <w:r w:rsidRPr="00C161A1">
        <w:rPr>
          <w:rFonts w:eastAsia="Calibri"/>
          <w:b/>
          <w:sz w:val="28"/>
          <w:szCs w:val="28"/>
          <w:lang w:eastAsia="en-US"/>
        </w:rPr>
        <w:t xml:space="preserve">Средства пропаганды. </w:t>
      </w:r>
      <w:r w:rsidR="004D4F65" w:rsidRPr="004D4F65">
        <w:rPr>
          <w:rFonts w:eastAsia="Calibri"/>
          <w:sz w:val="28"/>
          <w:szCs w:val="28"/>
          <w:lang w:eastAsia="en-US"/>
        </w:rPr>
        <w:t>«ПС в РК» действовало конспиративно</w:t>
      </w:r>
      <w:r w:rsidR="004D4F65">
        <w:rPr>
          <w:rFonts w:eastAsia="Calibri"/>
          <w:sz w:val="28"/>
          <w:szCs w:val="28"/>
          <w:lang w:eastAsia="en-US"/>
        </w:rPr>
        <w:t>.</w:t>
      </w:r>
      <w:r w:rsidR="004D4F65" w:rsidRPr="004D4F65">
        <w:rPr>
          <w:rFonts w:eastAsia="Calibri"/>
          <w:sz w:val="28"/>
          <w:szCs w:val="28"/>
          <w:lang w:eastAsia="en-US"/>
        </w:rPr>
        <w:t xml:space="preserve"> </w:t>
      </w:r>
      <w:r w:rsidRPr="00D307A2">
        <w:rPr>
          <w:rFonts w:eastAsia="Calibri"/>
          <w:sz w:val="28"/>
          <w:szCs w:val="28"/>
          <w:lang w:eastAsia="en-US"/>
        </w:rPr>
        <w:t xml:space="preserve">Сведений о средствах пропаганды </w:t>
      </w:r>
      <w:r w:rsidR="00D307A2" w:rsidRPr="00D307A2">
        <w:rPr>
          <w:rFonts w:eastAsia="Calibri"/>
          <w:sz w:val="28"/>
          <w:szCs w:val="28"/>
          <w:lang w:eastAsia="en-US"/>
        </w:rPr>
        <w:t>не имеется</w:t>
      </w:r>
      <w:r w:rsidRPr="00D307A2">
        <w:rPr>
          <w:rFonts w:eastAsia="Calibri"/>
          <w:sz w:val="28"/>
          <w:szCs w:val="28"/>
          <w:lang w:eastAsia="en-US"/>
        </w:rPr>
        <w:t>.</w:t>
      </w:r>
      <w:r w:rsidRPr="00C161A1">
        <w:rPr>
          <w:rFonts w:eastAsia="Calibri"/>
          <w:sz w:val="28"/>
          <w:szCs w:val="28"/>
          <w:lang w:eastAsia="en-US"/>
        </w:rPr>
        <w:t xml:space="preserve"> </w:t>
      </w:r>
    </w:p>
    <w:p w14:paraId="39B97891" w14:textId="377FB1F1" w:rsidR="00640234" w:rsidRPr="00C161A1" w:rsidRDefault="00640234" w:rsidP="00640234">
      <w:pPr>
        <w:widowControl/>
        <w:shd w:val="clear" w:color="auto" w:fill="FFFFFF"/>
        <w:tabs>
          <w:tab w:val="left" w:pos="8098"/>
        </w:tabs>
        <w:suppressAutoHyphens/>
        <w:autoSpaceDE/>
        <w:autoSpaceDN/>
        <w:adjustRightInd/>
        <w:spacing w:line="360" w:lineRule="auto"/>
        <w:ind w:firstLine="709"/>
        <w:jc w:val="both"/>
        <w:rPr>
          <w:rFonts w:eastAsia="Calibri"/>
          <w:sz w:val="28"/>
          <w:szCs w:val="28"/>
          <w:lang w:eastAsia="en-US"/>
        </w:rPr>
      </w:pPr>
      <w:r w:rsidRPr="00C161A1">
        <w:rPr>
          <w:rFonts w:eastAsia="Calibri"/>
          <w:sz w:val="28"/>
          <w:szCs w:val="28"/>
          <w:lang w:eastAsia="en-US"/>
        </w:rPr>
        <w:t xml:space="preserve">Информация о преступной деятельности </w:t>
      </w:r>
      <w:r w:rsidR="000E0B9A">
        <w:rPr>
          <w:rFonts w:eastAsia="Calibri"/>
          <w:sz w:val="28"/>
          <w:szCs w:val="28"/>
          <w:lang w:eastAsia="en-US"/>
        </w:rPr>
        <w:t xml:space="preserve">украинской </w:t>
      </w:r>
      <w:r w:rsidRPr="00C161A1">
        <w:rPr>
          <w:rFonts w:eastAsia="Calibri"/>
          <w:sz w:val="28"/>
          <w:szCs w:val="28"/>
          <w:lang w:eastAsia="en-US"/>
        </w:rPr>
        <w:t>экстремистской организации «ПС» размещалась на общедоступных интернет-ресурсах для распространения радикальной украинской идеологии и побуждени</w:t>
      </w:r>
      <w:r w:rsidR="000E0B9A">
        <w:rPr>
          <w:rFonts w:eastAsia="Calibri"/>
          <w:sz w:val="28"/>
          <w:szCs w:val="28"/>
          <w:lang w:eastAsia="en-US"/>
        </w:rPr>
        <w:t>я</w:t>
      </w:r>
      <w:r w:rsidRPr="00C161A1">
        <w:rPr>
          <w:rFonts w:eastAsia="Calibri"/>
          <w:sz w:val="28"/>
          <w:szCs w:val="28"/>
          <w:lang w:eastAsia="en-US"/>
        </w:rPr>
        <w:t xml:space="preserve"> граждан к </w:t>
      </w:r>
      <w:r w:rsidR="000E0B9A">
        <w:rPr>
          <w:rFonts w:eastAsia="Calibri"/>
          <w:sz w:val="28"/>
          <w:szCs w:val="28"/>
          <w:lang w:eastAsia="en-US"/>
        </w:rPr>
        <w:t xml:space="preserve">участию в </w:t>
      </w:r>
      <w:r w:rsidRPr="00C161A1">
        <w:rPr>
          <w:rFonts w:eastAsia="Calibri"/>
          <w:sz w:val="28"/>
          <w:szCs w:val="28"/>
          <w:lang w:eastAsia="en-US"/>
        </w:rPr>
        <w:t>экстремистской и террористической деятельности.</w:t>
      </w:r>
    </w:p>
    <w:p w14:paraId="1B531C8F" w14:textId="5BC6D9A9" w:rsidR="00640234" w:rsidRPr="00640234" w:rsidRDefault="00640234" w:rsidP="00640234">
      <w:pPr>
        <w:widowControl/>
        <w:autoSpaceDE/>
        <w:autoSpaceDN/>
        <w:adjustRightInd/>
        <w:spacing w:line="360" w:lineRule="auto"/>
        <w:ind w:firstLine="709"/>
        <w:jc w:val="both"/>
        <w:rPr>
          <w:rFonts w:eastAsia="Calibri"/>
          <w:sz w:val="28"/>
          <w:szCs w:val="28"/>
          <w:lang w:eastAsia="en-US"/>
        </w:rPr>
      </w:pPr>
      <w:r w:rsidRPr="00C161A1">
        <w:rPr>
          <w:rFonts w:eastAsia="Calibri"/>
          <w:b/>
          <w:sz w:val="28"/>
          <w:szCs w:val="28"/>
          <w:lang w:eastAsia="en-US"/>
        </w:rPr>
        <w:t xml:space="preserve">Символика. </w:t>
      </w:r>
      <w:r w:rsidRPr="00C161A1">
        <w:rPr>
          <w:rFonts w:eastAsia="Calibri"/>
          <w:sz w:val="28"/>
          <w:szCs w:val="28"/>
          <w:lang w:eastAsia="en-US"/>
        </w:rPr>
        <w:t>Сведений об использ</w:t>
      </w:r>
      <w:r w:rsidR="000E0B9A">
        <w:rPr>
          <w:rFonts w:eastAsia="Calibri"/>
          <w:sz w:val="28"/>
          <w:szCs w:val="28"/>
          <w:lang w:eastAsia="en-US"/>
        </w:rPr>
        <w:t xml:space="preserve">овании «ПС в РК» </w:t>
      </w:r>
      <w:r w:rsidRPr="00C161A1">
        <w:rPr>
          <w:rFonts w:eastAsia="Calibri"/>
          <w:sz w:val="28"/>
          <w:szCs w:val="28"/>
          <w:lang w:eastAsia="en-US"/>
        </w:rPr>
        <w:t xml:space="preserve">не </w:t>
      </w:r>
      <w:r w:rsidR="001D081C">
        <w:rPr>
          <w:rFonts w:eastAsia="Calibri"/>
          <w:sz w:val="28"/>
          <w:szCs w:val="28"/>
          <w:lang w:eastAsia="en-US"/>
        </w:rPr>
        <w:t>имеется</w:t>
      </w:r>
      <w:r w:rsidRPr="00C161A1">
        <w:rPr>
          <w:rFonts w:eastAsia="Calibri"/>
          <w:sz w:val="28"/>
          <w:szCs w:val="28"/>
          <w:lang w:eastAsia="en-US"/>
        </w:rPr>
        <w:t>.</w:t>
      </w:r>
      <w:r w:rsidRPr="00640234">
        <w:rPr>
          <w:rFonts w:eastAsia="Calibri"/>
          <w:sz w:val="28"/>
          <w:szCs w:val="28"/>
          <w:lang w:eastAsia="en-US"/>
        </w:rPr>
        <w:t xml:space="preserve"> В</w:t>
      </w:r>
      <w:r w:rsidR="001D081C">
        <w:rPr>
          <w:rFonts w:eastAsia="Calibri"/>
          <w:sz w:val="28"/>
          <w:szCs w:val="28"/>
          <w:lang w:eastAsia="en-US"/>
        </w:rPr>
        <w:t xml:space="preserve"> то же время </w:t>
      </w:r>
      <w:r w:rsidRPr="00640234">
        <w:rPr>
          <w:rFonts w:eastAsia="Calibri"/>
          <w:sz w:val="28"/>
          <w:szCs w:val="28"/>
          <w:lang w:eastAsia="en-US"/>
        </w:rPr>
        <w:t>экстремист</w:t>
      </w:r>
      <w:r w:rsidR="001D081C">
        <w:rPr>
          <w:rFonts w:eastAsia="Calibri"/>
          <w:sz w:val="28"/>
          <w:szCs w:val="28"/>
          <w:lang w:eastAsia="en-US"/>
        </w:rPr>
        <w:t>ами</w:t>
      </w:r>
      <w:r w:rsidRPr="00640234">
        <w:rPr>
          <w:rFonts w:eastAsia="Calibri"/>
          <w:sz w:val="28"/>
          <w:szCs w:val="28"/>
          <w:lang w:eastAsia="en-US"/>
        </w:rPr>
        <w:t xml:space="preserve"> «ПС» использует</w:t>
      </w:r>
      <w:r w:rsidR="001D081C">
        <w:rPr>
          <w:rFonts w:eastAsia="Calibri"/>
          <w:sz w:val="28"/>
          <w:szCs w:val="28"/>
          <w:lang w:eastAsia="en-US"/>
        </w:rPr>
        <w:t>ся</w:t>
      </w:r>
      <w:r w:rsidRPr="00640234">
        <w:rPr>
          <w:rFonts w:eastAsia="Calibri"/>
          <w:sz w:val="28"/>
          <w:szCs w:val="28"/>
          <w:lang w:eastAsia="en-US"/>
        </w:rPr>
        <w:t xml:space="preserve"> нижеприведенн</w:t>
      </w:r>
      <w:r w:rsidR="001D081C">
        <w:rPr>
          <w:rFonts w:eastAsia="Calibri"/>
          <w:sz w:val="28"/>
          <w:szCs w:val="28"/>
          <w:lang w:eastAsia="en-US"/>
        </w:rPr>
        <w:t>ая</w:t>
      </w:r>
      <w:r w:rsidRPr="00640234">
        <w:rPr>
          <w:rFonts w:eastAsia="Calibri"/>
          <w:sz w:val="28"/>
          <w:szCs w:val="28"/>
          <w:lang w:eastAsia="en-US"/>
        </w:rPr>
        <w:t xml:space="preserve"> символик</w:t>
      </w:r>
      <w:r w:rsidR="001D081C">
        <w:rPr>
          <w:rFonts w:eastAsia="Calibri"/>
          <w:sz w:val="28"/>
          <w:szCs w:val="28"/>
          <w:lang w:eastAsia="en-US"/>
        </w:rPr>
        <w:t>а</w:t>
      </w:r>
      <w:r w:rsidRPr="00640234">
        <w:rPr>
          <w:rFonts w:eastAsia="Calibri"/>
          <w:sz w:val="28"/>
          <w:szCs w:val="28"/>
          <w:lang w:eastAsia="en-US"/>
        </w:rPr>
        <w:t>.</w:t>
      </w:r>
    </w:p>
    <w:tbl>
      <w:tblPr>
        <w:tblW w:w="0" w:type="auto"/>
        <w:tblLook w:val="04A0" w:firstRow="1" w:lastRow="0" w:firstColumn="1" w:lastColumn="0" w:noHBand="0" w:noVBand="1"/>
      </w:tblPr>
      <w:tblGrid>
        <w:gridCol w:w="4649"/>
        <w:gridCol w:w="4705"/>
      </w:tblGrid>
      <w:tr w:rsidR="00640234" w:rsidRPr="00640234" w14:paraId="7BE17EFC" w14:textId="77777777" w:rsidTr="00D408E8">
        <w:tc>
          <w:tcPr>
            <w:tcW w:w="4785" w:type="dxa"/>
          </w:tcPr>
          <w:p w14:paraId="5E7B512B" w14:textId="38D7CFDD" w:rsidR="00640234" w:rsidRPr="00640234" w:rsidRDefault="00640234" w:rsidP="00640234">
            <w:pPr>
              <w:widowControl/>
              <w:suppressAutoHyphens/>
              <w:autoSpaceDE/>
              <w:autoSpaceDN/>
              <w:adjustRightInd/>
              <w:spacing w:before="120" w:line="360" w:lineRule="auto"/>
              <w:jc w:val="center"/>
              <w:rPr>
                <w:rFonts w:eastAsia="Calibri"/>
                <w:b/>
                <w:sz w:val="28"/>
                <w:szCs w:val="28"/>
                <w:lang w:eastAsia="en-US"/>
              </w:rPr>
            </w:pPr>
            <w:r>
              <w:rPr>
                <w:rFonts w:ascii="Calibri" w:eastAsia="Calibri" w:hAnsi="Calibri"/>
                <w:noProof/>
                <w:sz w:val="22"/>
                <w:szCs w:val="22"/>
              </w:rPr>
              <w:drawing>
                <wp:inline distT="0" distB="0" distL="0" distR="0" wp14:anchorId="5D237B65" wp14:editId="64194779">
                  <wp:extent cx="1127125" cy="1127125"/>
                  <wp:effectExtent l="0" t="0" r="0" b="0"/>
                  <wp:docPr id="16" name="Рисунок 16"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логотип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27125" cy="1127125"/>
                          </a:xfrm>
                          <a:prstGeom prst="rect">
                            <a:avLst/>
                          </a:prstGeom>
                          <a:noFill/>
                          <a:ln>
                            <a:noFill/>
                          </a:ln>
                        </pic:spPr>
                      </pic:pic>
                    </a:graphicData>
                  </a:graphic>
                </wp:inline>
              </w:drawing>
            </w:r>
          </w:p>
        </w:tc>
        <w:tc>
          <w:tcPr>
            <w:tcW w:w="4785" w:type="dxa"/>
          </w:tcPr>
          <w:p w14:paraId="3BE5D9CE" w14:textId="2D573F6C" w:rsidR="00640234" w:rsidRPr="00640234" w:rsidRDefault="00640234" w:rsidP="00640234">
            <w:pPr>
              <w:widowControl/>
              <w:suppressAutoHyphens/>
              <w:autoSpaceDE/>
              <w:autoSpaceDN/>
              <w:adjustRightInd/>
              <w:spacing w:before="120" w:line="360" w:lineRule="auto"/>
              <w:rPr>
                <w:rFonts w:eastAsia="Calibri"/>
                <w:b/>
                <w:sz w:val="28"/>
                <w:szCs w:val="28"/>
                <w:lang w:eastAsia="en-US"/>
              </w:rPr>
            </w:pPr>
            <w:r>
              <w:rPr>
                <w:rFonts w:ascii="Calibri" w:eastAsia="Calibri" w:hAnsi="Calibri"/>
                <w:noProof/>
                <w:sz w:val="22"/>
                <w:szCs w:val="22"/>
              </w:rPr>
              <w:drawing>
                <wp:inline distT="0" distB="0" distL="0" distR="0" wp14:anchorId="3541ADA1" wp14:editId="5FC540E3">
                  <wp:extent cx="1839595" cy="999490"/>
                  <wp:effectExtent l="0" t="0" r="8255" b="0"/>
                  <wp:docPr id="15" name="Рисунок 15" descr="Flag of Right Secto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 of Right Sector.sv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39595" cy="999490"/>
                          </a:xfrm>
                          <a:prstGeom prst="rect">
                            <a:avLst/>
                          </a:prstGeom>
                          <a:noFill/>
                          <a:ln>
                            <a:noFill/>
                          </a:ln>
                        </pic:spPr>
                      </pic:pic>
                    </a:graphicData>
                  </a:graphic>
                </wp:inline>
              </w:drawing>
            </w:r>
          </w:p>
        </w:tc>
      </w:tr>
      <w:tr w:rsidR="00640234" w:rsidRPr="00640234" w14:paraId="46AF7023" w14:textId="77777777" w:rsidTr="00D408E8">
        <w:tc>
          <w:tcPr>
            <w:tcW w:w="9570" w:type="dxa"/>
            <w:gridSpan w:val="2"/>
            <w:hideMark/>
          </w:tcPr>
          <w:p w14:paraId="14D190DF" w14:textId="16CAD270" w:rsidR="00640234" w:rsidRPr="00640234" w:rsidRDefault="00640234" w:rsidP="004D4F65">
            <w:pPr>
              <w:widowControl/>
              <w:suppressAutoHyphens/>
              <w:autoSpaceDE/>
              <w:autoSpaceDN/>
              <w:adjustRightInd/>
              <w:spacing w:before="120"/>
              <w:ind w:firstLine="709"/>
              <w:jc w:val="center"/>
              <w:rPr>
                <w:rFonts w:eastAsia="Calibri"/>
                <w:sz w:val="28"/>
                <w:szCs w:val="28"/>
                <w:lang w:eastAsia="en-US"/>
              </w:rPr>
            </w:pPr>
            <w:r w:rsidRPr="00640234">
              <w:rPr>
                <w:rFonts w:eastAsia="Calibri"/>
                <w:i/>
                <w:sz w:val="24"/>
                <w:szCs w:val="24"/>
                <w:lang w:eastAsia="en-US"/>
              </w:rPr>
              <w:t>Символика, используемая «Прав</w:t>
            </w:r>
            <w:r w:rsidR="00E95C12">
              <w:rPr>
                <w:rFonts w:eastAsia="Calibri"/>
                <w:i/>
                <w:sz w:val="24"/>
                <w:szCs w:val="24"/>
                <w:lang w:eastAsia="en-US"/>
              </w:rPr>
              <w:t>ым</w:t>
            </w:r>
            <w:r w:rsidRPr="00640234">
              <w:rPr>
                <w:rFonts w:eastAsia="Calibri"/>
                <w:i/>
                <w:sz w:val="24"/>
                <w:szCs w:val="24"/>
                <w:lang w:eastAsia="en-US"/>
              </w:rPr>
              <w:t xml:space="preserve"> сектор</w:t>
            </w:r>
            <w:r w:rsidR="00E95C12">
              <w:rPr>
                <w:rFonts w:eastAsia="Calibri"/>
                <w:i/>
                <w:sz w:val="24"/>
                <w:szCs w:val="24"/>
                <w:lang w:eastAsia="en-US"/>
              </w:rPr>
              <w:t>ом</w:t>
            </w:r>
            <w:r w:rsidRPr="00640234">
              <w:rPr>
                <w:rFonts w:eastAsia="Calibri"/>
                <w:i/>
                <w:sz w:val="24"/>
                <w:szCs w:val="24"/>
                <w:lang w:eastAsia="en-US"/>
              </w:rPr>
              <w:t>»</w:t>
            </w:r>
            <w:r w:rsidRPr="00640234">
              <w:rPr>
                <w:rFonts w:eastAsia="Calibri"/>
                <w:i/>
                <w:sz w:val="24"/>
                <w:szCs w:val="24"/>
                <w:vertAlign w:val="superscript"/>
                <w:lang w:eastAsia="en-US"/>
              </w:rPr>
              <w:footnoteReference w:id="655"/>
            </w:r>
          </w:p>
        </w:tc>
      </w:tr>
    </w:tbl>
    <w:p w14:paraId="536DC03C" w14:textId="77777777" w:rsidR="00640234" w:rsidRPr="004D4F65" w:rsidRDefault="00640234" w:rsidP="004D4F65">
      <w:pPr>
        <w:widowControl/>
        <w:autoSpaceDE/>
        <w:autoSpaceDN/>
        <w:adjustRightInd/>
        <w:ind w:firstLine="709"/>
        <w:jc w:val="both"/>
        <w:rPr>
          <w:rFonts w:eastAsia="Calibri"/>
          <w:sz w:val="28"/>
          <w:szCs w:val="28"/>
          <w:lang w:eastAsia="en-US"/>
        </w:rPr>
      </w:pPr>
    </w:p>
    <w:p w14:paraId="4D7BA272" w14:textId="796103BD" w:rsidR="003A764F" w:rsidRPr="003A764F" w:rsidRDefault="00640234" w:rsidP="003A764F">
      <w:pPr>
        <w:widowControl/>
        <w:suppressAutoHyphens/>
        <w:autoSpaceDE/>
        <w:autoSpaceDN/>
        <w:adjustRightInd/>
        <w:spacing w:line="360" w:lineRule="auto"/>
        <w:ind w:firstLine="709"/>
        <w:jc w:val="both"/>
        <w:rPr>
          <w:rFonts w:eastAsia="Calibri"/>
          <w:sz w:val="28"/>
          <w:szCs w:val="22"/>
          <w:lang w:eastAsia="en-US"/>
        </w:rPr>
      </w:pPr>
      <w:r w:rsidRPr="00640234">
        <w:rPr>
          <w:rFonts w:eastAsia="Calibri"/>
          <w:b/>
          <w:sz w:val="28"/>
          <w:szCs w:val="28"/>
          <w:lang w:eastAsia="en-US"/>
        </w:rPr>
        <w:t xml:space="preserve">Преступная деятельность. </w:t>
      </w:r>
      <w:r w:rsidR="003A764F" w:rsidRPr="003A764F">
        <w:rPr>
          <w:rFonts w:eastAsia="Calibri"/>
          <w:sz w:val="28"/>
          <w:szCs w:val="28"/>
          <w:lang w:eastAsia="en-US"/>
        </w:rPr>
        <w:t xml:space="preserve">Члены </w:t>
      </w:r>
      <w:r w:rsidR="003A764F" w:rsidRPr="003A764F">
        <w:rPr>
          <w:rFonts w:eastAsia="Calibri"/>
          <w:sz w:val="28"/>
          <w:szCs w:val="22"/>
          <w:lang w:eastAsia="en-US"/>
        </w:rPr>
        <w:t xml:space="preserve">террористического сообщества </w:t>
      </w:r>
      <w:r w:rsidR="003A764F">
        <w:rPr>
          <w:rFonts w:eastAsia="Calibri"/>
          <w:sz w:val="28"/>
          <w:szCs w:val="22"/>
          <w:lang w:eastAsia="en-US"/>
        </w:rPr>
        <w:t xml:space="preserve">«ПС в РК» </w:t>
      </w:r>
      <w:r w:rsidR="003A764F" w:rsidRPr="003A764F">
        <w:rPr>
          <w:rFonts w:eastAsia="Calibri"/>
          <w:sz w:val="28"/>
          <w:szCs w:val="22"/>
          <w:lang w:eastAsia="en-US"/>
        </w:rPr>
        <w:t>под</w:t>
      </w:r>
      <w:r w:rsidR="003A764F">
        <w:rPr>
          <w:rFonts w:eastAsia="Calibri"/>
          <w:sz w:val="28"/>
          <w:szCs w:val="22"/>
          <w:lang w:eastAsia="en-US"/>
        </w:rPr>
        <w:t>о</w:t>
      </w:r>
      <w:r w:rsidR="003A764F" w:rsidRPr="003A764F">
        <w:rPr>
          <w:rFonts w:eastAsia="Calibri"/>
          <w:sz w:val="28"/>
          <w:szCs w:val="22"/>
          <w:lang w:eastAsia="en-US"/>
        </w:rPr>
        <w:t>жг</w:t>
      </w:r>
      <w:r w:rsidR="003A764F">
        <w:rPr>
          <w:rFonts w:eastAsia="Calibri"/>
          <w:sz w:val="28"/>
          <w:szCs w:val="22"/>
          <w:lang w:eastAsia="en-US"/>
        </w:rPr>
        <w:t xml:space="preserve">ли </w:t>
      </w:r>
      <w:r w:rsidR="003A764F" w:rsidRPr="003A764F">
        <w:rPr>
          <w:rFonts w:eastAsia="Calibri"/>
          <w:sz w:val="28"/>
          <w:szCs w:val="22"/>
          <w:lang w:eastAsia="en-US"/>
        </w:rPr>
        <w:t>офис</w:t>
      </w:r>
      <w:r w:rsidR="003A764F">
        <w:rPr>
          <w:rFonts w:eastAsia="Calibri"/>
          <w:sz w:val="28"/>
          <w:szCs w:val="22"/>
          <w:lang w:eastAsia="en-US"/>
        </w:rPr>
        <w:t>ы</w:t>
      </w:r>
      <w:r w:rsidR="003A764F" w:rsidRPr="003A764F">
        <w:rPr>
          <w:rFonts w:eastAsia="Calibri"/>
          <w:sz w:val="28"/>
          <w:szCs w:val="22"/>
          <w:lang w:eastAsia="en-US"/>
        </w:rPr>
        <w:t xml:space="preserve"> общественной организации «Русская община Крыма» и представительства партии «Единая Россия» в г. Симферополе 14 и 18 апреля 2014 г</w:t>
      </w:r>
      <w:r w:rsidR="003A764F">
        <w:rPr>
          <w:rFonts w:eastAsia="Calibri"/>
          <w:sz w:val="28"/>
          <w:szCs w:val="22"/>
          <w:lang w:eastAsia="en-US"/>
        </w:rPr>
        <w:t>.</w:t>
      </w:r>
      <w:r w:rsidR="003A764F" w:rsidRPr="003A764F">
        <w:rPr>
          <w:rFonts w:eastAsia="Calibri"/>
          <w:sz w:val="28"/>
          <w:szCs w:val="22"/>
          <w:lang w:eastAsia="en-US"/>
        </w:rPr>
        <w:t xml:space="preserve"> соответственно</w:t>
      </w:r>
      <w:r w:rsidR="003A764F">
        <w:rPr>
          <w:rFonts w:eastAsia="Calibri"/>
          <w:sz w:val="28"/>
          <w:szCs w:val="22"/>
          <w:lang w:eastAsia="en-US"/>
        </w:rPr>
        <w:t xml:space="preserve">, а также осуществляли </w:t>
      </w:r>
      <w:r w:rsidR="003A764F" w:rsidRPr="003A764F">
        <w:rPr>
          <w:rFonts w:eastAsia="Calibri"/>
          <w:sz w:val="28"/>
          <w:szCs w:val="22"/>
          <w:lang w:eastAsia="en-US"/>
        </w:rPr>
        <w:t>приготовление к совершению террористического акта</w:t>
      </w:r>
      <w:r w:rsidR="003A764F">
        <w:rPr>
          <w:rFonts w:eastAsia="Calibri"/>
          <w:sz w:val="28"/>
          <w:szCs w:val="22"/>
          <w:lang w:eastAsia="en-US"/>
        </w:rPr>
        <w:t xml:space="preserve"> – </w:t>
      </w:r>
      <w:r w:rsidR="003A764F" w:rsidRPr="003A764F">
        <w:rPr>
          <w:rFonts w:eastAsia="Calibri"/>
          <w:sz w:val="28"/>
          <w:szCs w:val="22"/>
          <w:lang w:eastAsia="en-US"/>
        </w:rPr>
        <w:t xml:space="preserve">взрывов </w:t>
      </w:r>
      <w:r w:rsidR="00A81A19">
        <w:rPr>
          <w:rFonts w:eastAsia="Calibri"/>
          <w:sz w:val="28"/>
          <w:szCs w:val="22"/>
          <w:lang w:eastAsia="en-US"/>
        </w:rPr>
        <w:t>СВУ</w:t>
      </w:r>
      <w:r w:rsidR="003A764F" w:rsidRPr="003A764F">
        <w:rPr>
          <w:rFonts w:eastAsia="Calibri"/>
          <w:sz w:val="28"/>
          <w:szCs w:val="22"/>
          <w:lang w:eastAsia="en-US"/>
        </w:rPr>
        <w:t xml:space="preserve"> возле мемориала </w:t>
      </w:r>
      <w:r w:rsidR="00A81A19">
        <w:rPr>
          <w:rFonts w:eastAsia="Calibri"/>
          <w:sz w:val="28"/>
          <w:szCs w:val="22"/>
          <w:lang w:eastAsia="en-US"/>
        </w:rPr>
        <w:t>«</w:t>
      </w:r>
      <w:r w:rsidR="003A764F" w:rsidRPr="003A764F">
        <w:rPr>
          <w:rFonts w:eastAsia="Calibri"/>
          <w:sz w:val="28"/>
          <w:szCs w:val="22"/>
          <w:lang w:eastAsia="en-US"/>
        </w:rPr>
        <w:t>Вечн</w:t>
      </w:r>
      <w:r w:rsidR="00A81A19">
        <w:rPr>
          <w:rFonts w:eastAsia="Calibri"/>
          <w:sz w:val="28"/>
          <w:szCs w:val="22"/>
          <w:lang w:eastAsia="en-US"/>
        </w:rPr>
        <w:t>ый</w:t>
      </w:r>
      <w:r w:rsidR="003A764F" w:rsidRPr="003A764F">
        <w:rPr>
          <w:rFonts w:eastAsia="Calibri"/>
          <w:sz w:val="28"/>
          <w:szCs w:val="22"/>
          <w:lang w:eastAsia="en-US"/>
        </w:rPr>
        <w:t xml:space="preserve"> ог</w:t>
      </w:r>
      <w:r w:rsidR="00A81A19">
        <w:rPr>
          <w:rFonts w:eastAsia="Calibri"/>
          <w:sz w:val="28"/>
          <w:szCs w:val="22"/>
          <w:lang w:eastAsia="en-US"/>
        </w:rPr>
        <w:t>о</w:t>
      </w:r>
      <w:r w:rsidR="003A764F" w:rsidRPr="003A764F">
        <w:rPr>
          <w:rFonts w:eastAsia="Calibri"/>
          <w:sz w:val="28"/>
          <w:szCs w:val="22"/>
          <w:lang w:eastAsia="en-US"/>
        </w:rPr>
        <w:t>н</w:t>
      </w:r>
      <w:r w:rsidR="00A81A19">
        <w:rPr>
          <w:rFonts w:eastAsia="Calibri"/>
          <w:sz w:val="28"/>
          <w:szCs w:val="22"/>
          <w:lang w:eastAsia="en-US"/>
        </w:rPr>
        <w:t>ь</w:t>
      </w:r>
      <w:r w:rsidR="003A764F" w:rsidRPr="003A764F">
        <w:rPr>
          <w:rFonts w:eastAsia="Calibri"/>
          <w:sz w:val="28"/>
          <w:szCs w:val="22"/>
          <w:lang w:eastAsia="en-US"/>
        </w:rPr>
        <w:t>» и памятника В.И. Ленину в г.</w:t>
      </w:r>
      <w:r w:rsidR="003A764F">
        <w:rPr>
          <w:rFonts w:eastAsia="Calibri"/>
          <w:sz w:val="28"/>
          <w:szCs w:val="22"/>
          <w:lang w:eastAsia="en-US"/>
        </w:rPr>
        <w:t> </w:t>
      </w:r>
      <w:r w:rsidR="003A764F" w:rsidRPr="003A764F">
        <w:rPr>
          <w:rFonts w:eastAsia="Calibri"/>
          <w:sz w:val="28"/>
          <w:szCs w:val="22"/>
          <w:lang w:eastAsia="en-US"/>
        </w:rPr>
        <w:t>Симферополе</w:t>
      </w:r>
      <w:r w:rsidR="00A81A19">
        <w:rPr>
          <w:rFonts w:eastAsia="Calibri"/>
          <w:sz w:val="28"/>
          <w:szCs w:val="22"/>
          <w:lang w:eastAsia="en-US"/>
        </w:rPr>
        <w:t xml:space="preserve"> </w:t>
      </w:r>
      <w:r w:rsidR="00A81A19" w:rsidRPr="003A764F">
        <w:rPr>
          <w:rFonts w:eastAsia="Calibri"/>
          <w:sz w:val="28"/>
          <w:szCs w:val="22"/>
          <w:lang w:eastAsia="en-US"/>
        </w:rPr>
        <w:t>9 мая 2014 г</w:t>
      </w:r>
      <w:r w:rsidR="00A81A19">
        <w:rPr>
          <w:rFonts w:eastAsia="Calibri"/>
          <w:sz w:val="28"/>
          <w:szCs w:val="22"/>
          <w:lang w:eastAsia="en-US"/>
        </w:rPr>
        <w:t>.</w:t>
      </w:r>
      <w:r w:rsidR="003A764F">
        <w:rPr>
          <w:rStyle w:val="a6"/>
          <w:rFonts w:eastAsia="Calibri"/>
          <w:sz w:val="28"/>
          <w:szCs w:val="22"/>
          <w:lang w:eastAsia="en-US"/>
        </w:rPr>
        <w:footnoteReference w:id="656"/>
      </w:r>
    </w:p>
    <w:p w14:paraId="5758F957" w14:textId="361B2964" w:rsidR="00BD5229" w:rsidRDefault="00640234" w:rsidP="00CB2F40">
      <w:pPr>
        <w:widowControl/>
        <w:autoSpaceDE/>
        <w:autoSpaceDN/>
        <w:adjustRightInd/>
        <w:spacing w:line="360" w:lineRule="auto"/>
        <w:ind w:firstLine="709"/>
        <w:jc w:val="both"/>
        <w:rPr>
          <w:rFonts w:eastAsia="Calibri"/>
          <w:color w:val="000000"/>
          <w:sz w:val="28"/>
          <w:szCs w:val="28"/>
          <w:lang w:eastAsia="en-US"/>
        </w:rPr>
      </w:pPr>
      <w:r w:rsidRPr="00640234">
        <w:rPr>
          <w:rFonts w:eastAsia="Calibri"/>
          <w:b/>
          <w:sz w:val="28"/>
          <w:szCs w:val="28"/>
          <w:lang w:eastAsia="en-US"/>
        </w:rPr>
        <w:t xml:space="preserve">Следственная и судебная практика. </w:t>
      </w:r>
      <w:r w:rsidR="0089717A" w:rsidRPr="0089717A">
        <w:rPr>
          <w:rFonts w:eastAsia="Calibri"/>
          <w:sz w:val="28"/>
          <w:szCs w:val="28"/>
          <w:lang w:eastAsia="en-US"/>
        </w:rPr>
        <w:t>П</w:t>
      </w:r>
      <w:r w:rsidRPr="0089717A">
        <w:rPr>
          <w:rFonts w:eastAsia="Calibri"/>
          <w:sz w:val="28"/>
          <w:szCs w:val="28"/>
          <w:lang w:eastAsia="en-US"/>
        </w:rPr>
        <w:t>риговор</w:t>
      </w:r>
      <w:r w:rsidR="0089717A">
        <w:rPr>
          <w:rFonts w:eastAsia="Calibri"/>
          <w:sz w:val="28"/>
          <w:szCs w:val="28"/>
          <w:lang w:eastAsia="en-US"/>
        </w:rPr>
        <w:t>ом</w:t>
      </w:r>
      <w:r w:rsidRPr="0089717A">
        <w:rPr>
          <w:rFonts w:eastAsia="Calibri"/>
          <w:sz w:val="28"/>
          <w:szCs w:val="28"/>
          <w:lang w:eastAsia="en-US"/>
        </w:rPr>
        <w:t xml:space="preserve"> </w:t>
      </w:r>
      <w:r w:rsidR="0089717A">
        <w:rPr>
          <w:rFonts w:eastAsia="Calibri"/>
          <w:bCs/>
          <w:iCs/>
          <w:sz w:val="28"/>
          <w:szCs w:val="28"/>
          <w:lang w:eastAsia="en-US"/>
        </w:rPr>
        <w:t>Московского городского суда</w:t>
      </w:r>
      <w:r w:rsidR="0089717A" w:rsidRPr="0089717A">
        <w:rPr>
          <w:rFonts w:eastAsia="Calibri"/>
          <w:bCs/>
          <w:iCs/>
          <w:sz w:val="28"/>
          <w:szCs w:val="28"/>
          <w:lang w:eastAsia="en-US"/>
        </w:rPr>
        <w:t xml:space="preserve"> от 17 декабря 2014 г. </w:t>
      </w:r>
      <w:r w:rsidR="00BD5229">
        <w:rPr>
          <w:rFonts w:eastAsia="Calibri"/>
          <w:bCs/>
          <w:iCs/>
          <w:sz w:val="28"/>
          <w:szCs w:val="28"/>
          <w:lang w:eastAsia="en-US"/>
        </w:rPr>
        <w:t xml:space="preserve">Афанасьев Г. С. </w:t>
      </w:r>
      <w:r w:rsidR="00BD5229" w:rsidRPr="00640234">
        <w:rPr>
          <w:rFonts w:eastAsia="Calibri"/>
          <w:color w:val="000000"/>
          <w:sz w:val="28"/>
          <w:szCs w:val="28"/>
          <w:lang w:eastAsia="en-US"/>
        </w:rPr>
        <w:t>был признан виновным в совершении преступлений</w:t>
      </w:r>
      <w:r w:rsidR="00BD5229">
        <w:rPr>
          <w:rFonts w:eastAsia="Calibri"/>
          <w:color w:val="000000"/>
          <w:sz w:val="28"/>
          <w:szCs w:val="28"/>
          <w:lang w:eastAsia="en-US"/>
        </w:rPr>
        <w:t>, предусмотренных ч</w:t>
      </w:r>
      <w:r w:rsidR="00BD5229" w:rsidRPr="00E95C12">
        <w:rPr>
          <w:rFonts w:eastAsia="Calibri"/>
          <w:color w:val="000000"/>
          <w:sz w:val="28"/>
          <w:szCs w:val="28"/>
          <w:lang w:eastAsia="en-US"/>
        </w:rPr>
        <w:t xml:space="preserve">. 2 ст. 205.4, п. «а» ч. 2 ст. 205, </w:t>
      </w:r>
      <w:r w:rsidR="00BD5229" w:rsidRPr="00E95C12">
        <w:rPr>
          <w:rFonts w:eastAsia="Calibri"/>
          <w:color w:val="000000"/>
          <w:sz w:val="28"/>
          <w:szCs w:val="28"/>
          <w:lang w:eastAsia="en-US"/>
        </w:rPr>
        <w:lastRenderedPageBreak/>
        <w:t>п. «а» ч. 2 ст. 205, ч. 1 ст. 30 и п. «а» ч. 2 ст. 205, ч. 3 ст. 30 и ч. 3 ст. 222 УК</w:t>
      </w:r>
      <w:r w:rsidR="00BD5229">
        <w:rPr>
          <w:rFonts w:eastAsia="Calibri"/>
          <w:color w:val="000000"/>
          <w:sz w:val="28"/>
          <w:szCs w:val="28"/>
          <w:lang w:eastAsia="en-US"/>
        </w:rPr>
        <w:t> </w:t>
      </w:r>
      <w:r w:rsidR="00BD5229" w:rsidRPr="00E95C12">
        <w:rPr>
          <w:rFonts w:eastAsia="Calibri"/>
          <w:color w:val="000000"/>
          <w:sz w:val="28"/>
          <w:szCs w:val="28"/>
          <w:lang w:eastAsia="en-US"/>
        </w:rPr>
        <w:t>РФ</w:t>
      </w:r>
      <w:r w:rsidR="00BD5229">
        <w:rPr>
          <w:rFonts w:eastAsia="Calibri"/>
          <w:color w:val="000000"/>
          <w:sz w:val="28"/>
          <w:szCs w:val="28"/>
          <w:lang w:eastAsia="en-US"/>
        </w:rPr>
        <w:t xml:space="preserve">, </w:t>
      </w:r>
      <w:r w:rsidR="00BD5229" w:rsidRPr="00640234">
        <w:rPr>
          <w:rFonts w:eastAsia="Calibri"/>
          <w:color w:val="000000"/>
          <w:sz w:val="28"/>
          <w:szCs w:val="28"/>
          <w:lang w:eastAsia="en-US"/>
        </w:rPr>
        <w:t xml:space="preserve">и ему назначено наказание в виде </w:t>
      </w:r>
      <w:r w:rsidR="00BD5229" w:rsidRPr="0089717A">
        <w:rPr>
          <w:rFonts w:eastAsia="Calibri"/>
          <w:color w:val="000000"/>
          <w:sz w:val="28"/>
          <w:szCs w:val="28"/>
          <w:lang w:eastAsia="en-US"/>
        </w:rPr>
        <w:t>7 лет с отбыванием в исправительной колонии строгого режима</w:t>
      </w:r>
      <w:r w:rsidR="00BD5229">
        <w:rPr>
          <w:rStyle w:val="a6"/>
          <w:rFonts w:eastAsia="Calibri"/>
          <w:color w:val="000000"/>
          <w:sz w:val="28"/>
          <w:szCs w:val="28"/>
          <w:lang w:eastAsia="en-US"/>
        </w:rPr>
        <w:footnoteReference w:id="657"/>
      </w:r>
      <w:r w:rsidR="00BD5229" w:rsidRPr="00C161A1">
        <w:rPr>
          <w:rFonts w:eastAsia="Calibri"/>
          <w:color w:val="000000"/>
          <w:sz w:val="28"/>
          <w:szCs w:val="28"/>
          <w:lang w:eastAsia="en-US"/>
        </w:rPr>
        <w:t xml:space="preserve">. </w:t>
      </w:r>
    </w:p>
    <w:p w14:paraId="7B81F080" w14:textId="588FB202" w:rsidR="00640234" w:rsidRPr="00640234" w:rsidRDefault="00FC44C8" w:rsidP="00CB2F40">
      <w:pPr>
        <w:widowControl/>
        <w:autoSpaceDE/>
        <w:autoSpaceDN/>
        <w:adjustRightInd/>
        <w:spacing w:line="360" w:lineRule="auto"/>
        <w:ind w:firstLine="709"/>
        <w:jc w:val="both"/>
        <w:rPr>
          <w:rFonts w:eastAsia="Calibri"/>
          <w:color w:val="000000"/>
          <w:sz w:val="28"/>
          <w:szCs w:val="28"/>
          <w:lang w:eastAsia="en-US"/>
        </w:rPr>
      </w:pPr>
      <w:r>
        <w:rPr>
          <w:rFonts w:eastAsia="Calibri"/>
          <w:bCs/>
          <w:iCs/>
          <w:sz w:val="28"/>
          <w:szCs w:val="28"/>
          <w:lang w:eastAsia="en-US"/>
        </w:rPr>
        <w:t>Афанасьев Г.</w:t>
      </w:r>
      <w:r w:rsidR="00883CC1">
        <w:rPr>
          <w:rFonts w:eastAsia="Calibri"/>
          <w:bCs/>
          <w:iCs/>
          <w:sz w:val="28"/>
          <w:szCs w:val="28"/>
          <w:lang w:eastAsia="en-US"/>
        </w:rPr>
        <w:t> С.</w:t>
      </w:r>
      <w:r w:rsidR="00BD5229">
        <w:rPr>
          <w:rFonts w:eastAsia="Calibri"/>
          <w:bCs/>
          <w:iCs/>
          <w:sz w:val="28"/>
          <w:szCs w:val="28"/>
          <w:lang w:eastAsia="en-US"/>
        </w:rPr>
        <w:t xml:space="preserve"> </w:t>
      </w:r>
      <w:r w:rsidR="00640234" w:rsidRPr="00640234">
        <w:rPr>
          <w:rFonts w:eastAsia="Calibri"/>
          <w:sz w:val="28"/>
          <w:szCs w:val="28"/>
          <w:lang w:eastAsia="en-US"/>
        </w:rPr>
        <w:t xml:space="preserve">в составе террористического сообщества совершил два теракта, приготовление к теракту и покушение на незаконное приобретение взрывных устройств. В </w:t>
      </w:r>
      <w:r w:rsidR="00BD5229">
        <w:rPr>
          <w:rFonts w:eastAsia="Calibri"/>
          <w:sz w:val="28"/>
          <w:szCs w:val="28"/>
          <w:lang w:eastAsia="en-US"/>
        </w:rPr>
        <w:t xml:space="preserve">частности, в </w:t>
      </w:r>
      <w:r w:rsidR="00640234" w:rsidRPr="00640234">
        <w:rPr>
          <w:rFonts w:eastAsia="Calibri"/>
          <w:sz w:val="28"/>
          <w:szCs w:val="28"/>
          <w:lang w:eastAsia="en-US"/>
        </w:rPr>
        <w:t xml:space="preserve">процессе </w:t>
      </w:r>
      <w:r w:rsidR="00640234" w:rsidRPr="00640234">
        <w:rPr>
          <w:rFonts w:eastAsia="Calibri"/>
          <w:color w:val="000000"/>
          <w:sz w:val="28"/>
          <w:szCs w:val="28"/>
          <w:lang w:eastAsia="en-US"/>
        </w:rPr>
        <w:t>участия в террористической деятельности сов</w:t>
      </w:r>
      <w:r w:rsidR="00AA581D">
        <w:rPr>
          <w:rFonts w:eastAsia="Calibri"/>
          <w:color w:val="000000"/>
          <w:sz w:val="28"/>
          <w:szCs w:val="28"/>
          <w:lang w:eastAsia="en-US"/>
        </w:rPr>
        <w:t>м</w:t>
      </w:r>
      <w:r w:rsidR="00640234" w:rsidRPr="00640234">
        <w:rPr>
          <w:rFonts w:eastAsia="Calibri"/>
          <w:color w:val="000000"/>
          <w:sz w:val="28"/>
          <w:szCs w:val="28"/>
          <w:lang w:eastAsia="en-US"/>
        </w:rPr>
        <w:t xml:space="preserve">естно с членами террористического сообщества </w:t>
      </w:r>
      <w:r w:rsidR="0089717A">
        <w:rPr>
          <w:rFonts w:eastAsia="Calibri"/>
          <w:color w:val="000000"/>
          <w:sz w:val="28"/>
          <w:szCs w:val="28"/>
          <w:lang w:eastAsia="en-US"/>
        </w:rPr>
        <w:t xml:space="preserve">«ПС в РК» </w:t>
      </w:r>
      <w:r w:rsidR="00640234" w:rsidRPr="00640234">
        <w:rPr>
          <w:rFonts w:eastAsia="Calibri"/>
          <w:color w:val="000000"/>
          <w:sz w:val="28"/>
          <w:szCs w:val="28"/>
          <w:lang w:eastAsia="en-US"/>
        </w:rPr>
        <w:t xml:space="preserve">обследовал в </w:t>
      </w:r>
      <w:r w:rsidR="00E95C12">
        <w:rPr>
          <w:rFonts w:eastAsia="Calibri"/>
          <w:color w:val="000000"/>
          <w:sz w:val="28"/>
          <w:szCs w:val="28"/>
          <w:lang w:eastAsia="en-US"/>
        </w:rPr>
        <w:t>г. </w:t>
      </w:r>
      <w:r w:rsidR="00640234" w:rsidRPr="00640234">
        <w:rPr>
          <w:rFonts w:eastAsia="Calibri"/>
          <w:color w:val="000000"/>
          <w:sz w:val="28"/>
          <w:szCs w:val="28"/>
          <w:lang w:eastAsia="en-US"/>
        </w:rPr>
        <w:t>Симферополе местность рядом с предполагаемыми объектами совершения терактов (офисы общественной организации, политической партии и культурного центра); в апреле 2014 г</w:t>
      </w:r>
      <w:r w:rsidR="00E95C12">
        <w:rPr>
          <w:rFonts w:eastAsia="Calibri"/>
          <w:color w:val="000000"/>
          <w:sz w:val="28"/>
          <w:szCs w:val="28"/>
          <w:lang w:eastAsia="en-US"/>
        </w:rPr>
        <w:t>.</w:t>
      </w:r>
      <w:r w:rsidR="00640234" w:rsidRPr="00640234">
        <w:rPr>
          <w:rFonts w:eastAsia="Calibri"/>
          <w:color w:val="000000"/>
          <w:sz w:val="28"/>
          <w:szCs w:val="28"/>
          <w:lang w:eastAsia="en-US"/>
        </w:rPr>
        <w:t xml:space="preserve">, используя заранее приготовленную легковоспламеняющуюся жидкость, совершил поджоги офисов </w:t>
      </w:r>
      <w:r w:rsidR="00A81A19">
        <w:rPr>
          <w:rFonts w:eastAsia="Calibri"/>
          <w:color w:val="000000"/>
          <w:sz w:val="28"/>
          <w:szCs w:val="28"/>
          <w:lang w:eastAsia="en-US"/>
        </w:rPr>
        <w:t xml:space="preserve">организаций </w:t>
      </w:r>
      <w:r w:rsidR="00640234" w:rsidRPr="00640234">
        <w:rPr>
          <w:rFonts w:eastAsia="Calibri"/>
          <w:color w:val="000000"/>
          <w:sz w:val="28"/>
          <w:szCs w:val="28"/>
          <w:lang w:eastAsia="en-US"/>
        </w:rPr>
        <w:t>«Русск</w:t>
      </w:r>
      <w:r w:rsidR="00A81A19">
        <w:rPr>
          <w:rFonts w:eastAsia="Calibri"/>
          <w:color w:val="000000"/>
          <w:sz w:val="28"/>
          <w:szCs w:val="28"/>
          <w:lang w:eastAsia="en-US"/>
        </w:rPr>
        <w:t>ая община Крыма</w:t>
      </w:r>
      <w:r w:rsidR="00640234" w:rsidRPr="00640234">
        <w:rPr>
          <w:rFonts w:eastAsia="Calibri"/>
          <w:color w:val="000000"/>
          <w:sz w:val="28"/>
          <w:szCs w:val="28"/>
          <w:lang w:eastAsia="en-US"/>
        </w:rPr>
        <w:t>» и «Единая Россия»</w:t>
      </w:r>
      <w:r w:rsidR="001864BE">
        <w:rPr>
          <w:rFonts w:eastAsia="Calibri"/>
          <w:color w:val="000000"/>
          <w:sz w:val="28"/>
          <w:szCs w:val="28"/>
          <w:lang w:eastAsia="en-US"/>
        </w:rPr>
        <w:t xml:space="preserve">. </w:t>
      </w:r>
      <w:r w:rsidR="00A81A19">
        <w:rPr>
          <w:rFonts w:eastAsia="Calibri"/>
          <w:color w:val="000000"/>
          <w:sz w:val="28"/>
          <w:szCs w:val="28"/>
          <w:lang w:eastAsia="en-US"/>
        </w:rPr>
        <w:t xml:space="preserve">9 мая </w:t>
      </w:r>
      <w:r w:rsidR="00640234" w:rsidRPr="00640234">
        <w:rPr>
          <w:rFonts w:eastAsia="Calibri"/>
          <w:color w:val="000000"/>
          <w:sz w:val="28"/>
          <w:szCs w:val="28"/>
          <w:lang w:eastAsia="en-US"/>
        </w:rPr>
        <w:t>2014</w:t>
      </w:r>
      <w:r w:rsidR="0089717A">
        <w:rPr>
          <w:rFonts w:eastAsia="Calibri"/>
          <w:color w:val="000000"/>
          <w:sz w:val="28"/>
          <w:szCs w:val="28"/>
          <w:lang w:eastAsia="en-US"/>
        </w:rPr>
        <w:t> </w:t>
      </w:r>
      <w:r w:rsidR="00640234" w:rsidRPr="00640234">
        <w:rPr>
          <w:rFonts w:eastAsia="Calibri"/>
          <w:color w:val="000000"/>
          <w:sz w:val="28"/>
          <w:szCs w:val="28"/>
          <w:lang w:eastAsia="en-US"/>
        </w:rPr>
        <w:t>г</w:t>
      </w:r>
      <w:r w:rsidR="00E95C12">
        <w:rPr>
          <w:rFonts w:eastAsia="Calibri"/>
          <w:color w:val="000000"/>
          <w:sz w:val="28"/>
          <w:szCs w:val="28"/>
          <w:lang w:eastAsia="en-US"/>
        </w:rPr>
        <w:t>.</w:t>
      </w:r>
      <w:r w:rsidR="00640234" w:rsidRPr="00640234">
        <w:rPr>
          <w:rFonts w:eastAsia="Calibri"/>
          <w:color w:val="000000"/>
          <w:sz w:val="28"/>
          <w:szCs w:val="28"/>
          <w:lang w:eastAsia="en-US"/>
        </w:rPr>
        <w:t xml:space="preserve"> планировал совершение теракта с использованием </w:t>
      </w:r>
      <w:r w:rsidR="00E95C12">
        <w:rPr>
          <w:rFonts w:eastAsia="Calibri"/>
          <w:color w:val="000000"/>
          <w:sz w:val="28"/>
          <w:szCs w:val="28"/>
          <w:lang w:eastAsia="en-US"/>
        </w:rPr>
        <w:t>СВУ</w:t>
      </w:r>
      <w:r w:rsidR="00640234" w:rsidRPr="00640234">
        <w:rPr>
          <w:rFonts w:eastAsia="Calibri"/>
          <w:color w:val="000000"/>
          <w:sz w:val="28"/>
          <w:szCs w:val="28"/>
          <w:lang w:eastAsia="en-US"/>
        </w:rPr>
        <w:t xml:space="preserve"> в день празднования Дня Победы в г. Симферополе, но довести</w:t>
      </w:r>
      <w:r w:rsidR="009F4FB8">
        <w:rPr>
          <w:rFonts w:eastAsia="Calibri"/>
          <w:color w:val="000000"/>
          <w:sz w:val="28"/>
          <w:szCs w:val="28"/>
          <w:lang w:eastAsia="en-US"/>
        </w:rPr>
        <w:t xml:space="preserve"> преступный </w:t>
      </w:r>
      <w:r w:rsidR="00640234" w:rsidRPr="00640234">
        <w:rPr>
          <w:rFonts w:eastAsia="Calibri"/>
          <w:color w:val="000000"/>
          <w:sz w:val="28"/>
          <w:szCs w:val="28"/>
          <w:lang w:eastAsia="en-US"/>
        </w:rPr>
        <w:t>умысел до конца не смог, т</w:t>
      </w:r>
      <w:r w:rsidR="00AA581D">
        <w:rPr>
          <w:rFonts w:eastAsia="Calibri"/>
          <w:color w:val="000000"/>
          <w:sz w:val="28"/>
          <w:szCs w:val="28"/>
          <w:lang w:eastAsia="en-US"/>
        </w:rPr>
        <w:t>. </w:t>
      </w:r>
      <w:r w:rsidR="00640234" w:rsidRPr="00640234">
        <w:rPr>
          <w:rFonts w:eastAsia="Calibri"/>
          <w:color w:val="000000"/>
          <w:sz w:val="28"/>
          <w:szCs w:val="28"/>
          <w:lang w:eastAsia="en-US"/>
        </w:rPr>
        <w:t>к</w:t>
      </w:r>
      <w:r w:rsidR="00AA581D">
        <w:rPr>
          <w:rFonts w:eastAsia="Calibri"/>
          <w:color w:val="000000"/>
          <w:sz w:val="28"/>
          <w:szCs w:val="28"/>
          <w:lang w:eastAsia="en-US"/>
        </w:rPr>
        <w:t>.</w:t>
      </w:r>
      <w:r w:rsidR="00640234" w:rsidRPr="00640234">
        <w:rPr>
          <w:rFonts w:eastAsia="Calibri"/>
          <w:color w:val="000000"/>
          <w:sz w:val="28"/>
          <w:szCs w:val="28"/>
          <w:lang w:eastAsia="en-US"/>
        </w:rPr>
        <w:t xml:space="preserve"> участники террористического сообщества были задержаны правоохранительными органами</w:t>
      </w:r>
      <w:r w:rsidR="00640234" w:rsidRPr="00640234">
        <w:rPr>
          <w:rFonts w:eastAsia="Calibri"/>
          <w:color w:val="000000"/>
          <w:sz w:val="28"/>
          <w:szCs w:val="28"/>
          <w:vertAlign w:val="superscript"/>
          <w:lang w:eastAsia="en-US"/>
        </w:rPr>
        <w:footnoteReference w:id="658"/>
      </w:r>
      <w:r w:rsidR="00640234" w:rsidRPr="00640234">
        <w:rPr>
          <w:rFonts w:eastAsia="Calibri"/>
          <w:color w:val="000000"/>
          <w:sz w:val="28"/>
          <w:szCs w:val="28"/>
          <w:lang w:eastAsia="en-US"/>
        </w:rPr>
        <w:t>.</w:t>
      </w:r>
    </w:p>
    <w:p w14:paraId="3376C5B9" w14:textId="3C5DEB11" w:rsidR="00640234" w:rsidRPr="00C161A1" w:rsidRDefault="00BD5229" w:rsidP="00640234">
      <w:pPr>
        <w:widowControl/>
        <w:shd w:val="clear" w:color="auto" w:fill="FFFFFF"/>
        <w:tabs>
          <w:tab w:val="left" w:pos="8098"/>
        </w:tabs>
        <w:suppressAutoHyphens/>
        <w:autoSpaceDE/>
        <w:autoSpaceDN/>
        <w:adjustRightInd/>
        <w:spacing w:line="360" w:lineRule="auto"/>
        <w:ind w:firstLine="709"/>
        <w:jc w:val="both"/>
        <w:rPr>
          <w:rFonts w:eastAsia="Calibri"/>
          <w:sz w:val="28"/>
          <w:szCs w:val="28"/>
          <w:lang w:eastAsia="en-US"/>
        </w:rPr>
      </w:pPr>
      <w:r>
        <w:rPr>
          <w:rFonts w:eastAsia="Calibri"/>
          <w:color w:val="000000"/>
          <w:sz w:val="28"/>
          <w:szCs w:val="28"/>
          <w:lang w:eastAsia="en-US"/>
        </w:rPr>
        <w:t>Остальные у</w:t>
      </w:r>
      <w:r w:rsidR="00640234" w:rsidRPr="00C161A1">
        <w:rPr>
          <w:rFonts w:eastAsia="Calibri"/>
          <w:color w:val="000000"/>
          <w:sz w:val="28"/>
          <w:szCs w:val="28"/>
          <w:lang w:eastAsia="en-US"/>
        </w:rPr>
        <w:t xml:space="preserve">частники террористического сообщества также были привлечены к уголовной ответственности. </w:t>
      </w:r>
      <w:r w:rsidR="00E95C12">
        <w:rPr>
          <w:rFonts w:eastAsia="Calibri"/>
          <w:sz w:val="28"/>
          <w:szCs w:val="28"/>
          <w:lang w:eastAsia="en-US"/>
        </w:rPr>
        <w:t>Д</w:t>
      </w:r>
      <w:r w:rsidR="00640234" w:rsidRPr="00C161A1">
        <w:rPr>
          <w:rFonts w:eastAsia="Calibri"/>
          <w:sz w:val="28"/>
          <w:szCs w:val="28"/>
          <w:lang w:eastAsia="en-US"/>
        </w:rPr>
        <w:t>еятельность террористического сообщества «П</w:t>
      </w:r>
      <w:r w:rsidR="00AA581D">
        <w:rPr>
          <w:rFonts w:eastAsia="Calibri"/>
          <w:sz w:val="28"/>
          <w:szCs w:val="28"/>
          <w:lang w:eastAsia="en-US"/>
        </w:rPr>
        <w:t xml:space="preserve">С в </w:t>
      </w:r>
      <w:r w:rsidR="00640234" w:rsidRPr="00C161A1">
        <w:rPr>
          <w:rFonts w:eastAsia="Calibri"/>
          <w:sz w:val="28"/>
          <w:szCs w:val="28"/>
          <w:lang w:eastAsia="en-US"/>
        </w:rPr>
        <w:t xml:space="preserve">РК» была пресечена. </w:t>
      </w:r>
    </w:p>
    <w:p w14:paraId="0F55C8CC" w14:textId="68E2B520" w:rsidR="00640234" w:rsidRPr="00640234" w:rsidRDefault="00640234" w:rsidP="00BD5229">
      <w:pPr>
        <w:widowControl/>
        <w:shd w:val="clear" w:color="auto" w:fill="FFFFFF"/>
        <w:tabs>
          <w:tab w:val="left" w:pos="8098"/>
        </w:tabs>
        <w:suppressAutoHyphens/>
        <w:autoSpaceDE/>
        <w:autoSpaceDN/>
        <w:adjustRightInd/>
        <w:spacing w:line="360" w:lineRule="auto"/>
        <w:ind w:firstLine="709"/>
        <w:jc w:val="both"/>
        <w:rPr>
          <w:rFonts w:eastAsia="Calibri"/>
          <w:sz w:val="28"/>
          <w:szCs w:val="22"/>
          <w:lang w:eastAsia="en-US"/>
        </w:rPr>
      </w:pPr>
      <w:r w:rsidRPr="00C161A1">
        <w:rPr>
          <w:rFonts w:eastAsia="Calibri"/>
          <w:sz w:val="28"/>
          <w:szCs w:val="28"/>
          <w:lang w:eastAsia="en-US"/>
        </w:rPr>
        <w:t>Вместе с тем украинская экстремистская организаци</w:t>
      </w:r>
      <w:r w:rsidR="00AA581D">
        <w:rPr>
          <w:rFonts w:eastAsia="Calibri"/>
          <w:sz w:val="28"/>
          <w:szCs w:val="28"/>
          <w:lang w:eastAsia="en-US"/>
        </w:rPr>
        <w:t>я</w:t>
      </w:r>
      <w:r w:rsidRPr="00C161A1">
        <w:rPr>
          <w:rFonts w:eastAsia="Calibri"/>
          <w:sz w:val="28"/>
          <w:szCs w:val="28"/>
          <w:lang w:eastAsia="en-US"/>
        </w:rPr>
        <w:t xml:space="preserve"> «ПС» продолжает преступную деятельность</w:t>
      </w:r>
      <w:r w:rsidRPr="00C161A1">
        <w:rPr>
          <w:rFonts w:ascii="Calibri" w:eastAsia="Calibri" w:hAnsi="Calibri"/>
          <w:sz w:val="22"/>
          <w:szCs w:val="22"/>
          <w:lang w:eastAsia="en-US"/>
        </w:rPr>
        <w:t xml:space="preserve"> </w:t>
      </w:r>
      <w:r w:rsidRPr="00C161A1">
        <w:rPr>
          <w:rFonts w:eastAsia="Calibri"/>
          <w:sz w:val="28"/>
          <w:szCs w:val="28"/>
          <w:lang w:eastAsia="en-US"/>
        </w:rPr>
        <w:t>на территории России, в связи с чем правоохранительными органами осуществляются оперативные и следственны</w:t>
      </w:r>
      <w:r w:rsidR="00AA581D">
        <w:rPr>
          <w:rFonts w:eastAsia="Calibri"/>
          <w:sz w:val="28"/>
          <w:szCs w:val="28"/>
          <w:lang w:eastAsia="en-US"/>
        </w:rPr>
        <w:t>е</w:t>
      </w:r>
      <w:r w:rsidRPr="00C161A1">
        <w:rPr>
          <w:rFonts w:eastAsia="Calibri"/>
          <w:sz w:val="28"/>
          <w:szCs w:val="28"/>
          <w:lang w:eastAsia="en-US"/>
        </w:rPr>
        <w:t xml:space="preserve"> мероприятия. </w:t>
      </w:r>
      <w:r w:rsidR="00BD5229">
        <w:rPr>
          <w:rFonts w:eastAsia="Calibri"/>
          <w:sz w:val="28"/>
          <w:szCs w:val="28"/>
          <w:lang w:eastAsia="en-US"/>
        </w:rPr>
        <w:t xml:space="preserve">Так, </w:t>
      </w:r>
      <w:r w:rsidRPr="00C161A1">
        <w:rPr>
          <w:rFonts w:eastAsia="Calibri"/>
          <w:sz w:val="28"/>
          <w:szCs w:val="22"/>
          <w:lang w:eastAsia="en-US"/>
        </w:rPr>
        <w:t xml:space="preserve">3 марта 2014 г. ГСУ СК России возбуждено уголовное дело в отношении </w:t>
      </w:r>
      <w:r w:rsidR="00AF419C">
        <w:rPr>
          <w:rFonts w:eastAsia="Calibri"/>
          <w:sz w:val="28"/>
          <w:szCs w:val="22"/>
          <w:lang w:eastAsia="en-US"/>
        </w:rPr>
        <w:t>главаря</w:t>
      </w:r>
      <w:r w:rsidRPr="00C161A1">
        <w:rPr>
          <w:rFonts w:eastAsia="Calibri"/>
          <w:sz w:val="28"/>
          <w:szCs w:val="22"/>
          <w:lang w:eastAsia="en-US"/>
        </w:rPr>
        <w:t xml:space="preserve"> «ПС» Яроша </w:t>
      </w:r>
      <w:r w:rsidR="00E95C12">
        <w:rPr>
          <w:rFonts w:eastAsia="Calibri"/>
          <w:sz w:val="28"/>
          <w:szCs w:val="22"/>
          <w:lang w:eastAsia="en-US"/>
        </w:rPr>
        <w:t xml:space="preserve">Д. А. </w:t>
      </w:r>
      <w:r w:rsidRPr="00C161A1">
        <w:rPr>
          <w:rFonts w:eastAsia="Calibri"/>
          <w:sz w:val="28"/>
          <w:szCs w:val="22"/>
          <w:lang w:eastAsia="en-US"/>
        </w:rPr>
        <w:t>по ч.</w:t>
      </w:r>
      <w:r w:rsidR="00AF419C">
        <w:rPr>
          <w:rFonts w:eastAsia="Calibri"/>
          <w:sz w:val="28"/>
          <w:szCs w:val="22"/>
          <w:lang w:eastAsia="en-US"/>
        </w:rPr>
        <w:t> </w:t>
      </w:r>
      <w:r w:rsidRPr="00C161A1">
        <w:rPr>
          <w:rFonts w:eastAsia="Calibri"/>
          <w:sz w:val="28"/>
          <w:szCs w:val="22"/>
          <w:lang w:eastAsia="en-US"/>
        </w:rPr>
        <w:t>2</w:t>
      </w:r>
      <w:r w:rsidRPr="00640234">
        <w:rPr>
          <w:rFonts w:eastAsia="Calibri"/>
          <w:sz w:val="28"/>
          <w:szCs w:val="22"/>
          <w:lang w:eastAsia="en-US"/>
        </w:rPr>
        <w:t xml:space="preserve"> ст. 205.2 и ч. 2 ст. 280 УК Р</w:t>
      </w:r>
      <w:r w:rsidR="00156621">
        <w:rPr>
          <w:rFonts w:eastAsia="Calibri"/>
          <w:sz w:val="28"/>
          <w:szCs w:val="22"/>
          <w:lang w:eastAsia="en-US"/>
        </w:rPr>
        <w:t>Ф</w:t>
      </w:r>
      <w:r w:rsidRPr="00640234">
        <w:rPr>
          <w:rFonts w:eastAsia="Calibri"/>
          <w:sz w:val="28"/>
          <w:szCs w:val="22"/>
          <w:lang w:eastAsia="en-US"/>
        </w:rPr>
        <w:t xml:space="preserve">, в связи с совершением им публичных призывов к вооруженной </w:t>
      </w:r>
      <w:r w:rsidRPr="00640234">
        <w:rPr>
          <w:rFonts w:eastAsia="Calibri"/>
          <w:sz w:val="28"/>
          <w:szCs w:val="22"/>
          <w:lang w:eastAsia="en-US"/>
        </w:rPr>
        <w:lastRenderedPageBreak/>
        <w:t xml:space="preserve">борьбе против России с целью побуждения граждан к осуществлению экстремистской и террористической деятельности. В частности, на странице </w:t>
      </w:r>
      <w:r w:rsidR="00D80E71">
        <w:rPr>
          <w:rFonts w:eastAsia="Calibri"/>
          <w:sz w:val="28"/>
          <w:szCs w:val="22"/>
          <w:lang w:eastAsia="en-US"/>
        </w:rPr>
        <w:t>«ПС»</w:t>
      </w:r>
      <w:r w:rsidRPr="00640234">
        <w:rPr>
          <w:rFonts w:eastAsia="Calibri"/>
          <w:sz w:val="28"/>
          <w:szCs w:val="22"/>
          <w:lang w:eastAsia="en-US"/>
        </w:rPr>
        <w:t xml:space="preserve"> в социальной сети «ВКонтакте» 1</w:t>
      </w:r>
      <w:r w:rsidR="00AF419C">
        <w:rPr>
          <w:rFonts w:eastAsia="Calibri"/>
          <w:sz w:val="28"/>
          <w:szCs w:val="22"/>
          <w:lang w:eastAsia="en-US"/>
        </w:rPr>
        <w:t> </w:t>
      </w:r>
      <w:r w:rsidRPr="00640234">
        <w:rPr>
          <w:rFonts w:eastAsia="Calibri"/>
          <w:sz w:val="28"/>
          <w:szCs w:val="22"/>
          <w:lang w:eastAsia="en-US"/>
        </w:rPr>
        <w:t xml:space="preserve">марта 2014 г. </w:t>
      </w:r>
      <w:r w:rsidR="00BB0417">
        <w:rPr>
          <w:rFonts w:eastAsia="Calibri"/>
          <w:sz w:val="28"/>
          <w:szCs w:val="22"/>
          <w:lang w:eastAsia="en-US"/>
        </w:rPr>
        <w:t xml:space="preserve">он </w:t>
      </w:r>
      <w:r w:rsidRPr="00640234">
        <w:rPr>
          <w:rFonts w:eastAsia="Calibri"/>
          <w:sz w:val="28"/>
          <w:szCs w:val="22"/>
          <w:lang w:eastAsia="en-US"/>
        </w:rPr>
        <w:t xml:space="preserve">разместил обращение, в котором просил поддержки у </w:t>
      </w:r>
      <w:r w:rsidR="00AF419C">
        <w:rPr>
          <w:rFonts w:eastAsia="Calibri"/>
          <w:sz w:val="28"/>
          <w:szCs w:val="22"/>
          <w:lang w:eastAsia="en-US"/>
        </w:rPr>
        <w:t xml:space="preserve">главаря </w:t>
      </w:r>
      <w:r w:rsidR="00D80E71">
        <w:rPr>
          <w:rFonts w:eastAsia="Calibri"/>
          <w:sz w:val="28"/>
          <w:szCs w:val="22"/>
          <w:lang w:eastAsia="en-US"/>
        </w:rPr>
        <w:t>МТО</w:t>
      </w:r>
      <w:r w:rsidR="00AF419C">
        <w:rPr>
          <w:rFonts w:eastAsia="Calibri"/>
          <w:sz w:val="28"/>
          <w:szCs w:val="22"/>
          <w:lang w:eastAsia="en-US"/>
        </w:rPr>
        <w:t xml:space="preserve"> «Имарат Кавказ» </w:t>
      </w:r>
      <w:r w:rsidR="00D80E71">
        <w:rPr>
          <w:rFonts w:eastAsia="Calibri"/>
          <w:sz w:val="28"/>
          <w:szCs w:val="22"/>
          <w:lang w:eastAsia="en-US"/>
        </w:rPr>
        <w:t>Д. </w:t>
      </w:r>
      <w:r w:rsidRPr="00640234">
        <w:rPr>
          <w:rFonts w:eastAsia="Calibri"/>
          <w:sz w:val="28"/>
          <w:szCs w:val="22"/>
          <w:lang w:eastAsia="en-US"/>
        </w:rPr>
        <w:t>Умарова</w:t>
      </w:r>
      <w:r w:rsidRPr="00640234">
        <w:rPr>
          <w:rFonts w:eastAsia="Calibri"/>
          <w:sz w:val="28"/>
          <w:szCs w:val="28"/>
          <w:vertAlign w:val="superscript"/>
          <w:lang w:eastAsia="en-US"/>
        </w:rPr>
        <w:footnoteReference w:id="659"/>
      </w:r>
      <w:r w:rsidRPr="00640234">
        <w:rPr>
          <w:rFonts w:eastAsia="Calibri"/>
          <w:sz w:val="28"/>
          <w:szCs w:val="22"/>
          <w:lang w:eastAsia="en-US"/>
        </w:rPr>
        <w:t>.</w:t>
      </w:r>
    </w:p>
    <w:p w14:paraId="6904E989" w14:textId="614F38DF" w:rsidR="00640234" w:rsidRPr="00640234" w:rsidRDefault="00640234" w:rsidP="00640234">
      <w:pPr>
        <w:widowControl/>
        <w:suppressAutoHyphens/>
        <w:autoSpaceDE/>
        <w:autoSpaceDN/>
        <w:adjustRightInd/>
        <w:spacing w:line="360" w:lineRule="auto"/>
        <w:ind w:firstLine="709"/>
        <w:jc w:val="both"/>
        <w:rPr>
          <w:rFonts w:eastAsia="Calibri"/>
          <w:i/>
          <w:sz w:val="36"/>
          <w:szCs w:val="28"/>
          <w:lang w:eastAsia="en-US"/>
        </w:rPr>
      </w:pPr>
      <w:r w:rsidRPr="00640234">
        <w:rPr>
          <w:rFonts w:eastAsia="Calibri"/>
          <w:sz w:val="28"/>
          <w:szCs w:val="22"/>
          <w:lang w:eastAsia="en-US"/>
        </w:rPr>
        <w:t xml:space="preserve">В сентябре 2016 г. ГСУ СК России в отношении </w:t>
      </w:r>
      <w:r w:rsidR="00AA581D">
        <w:rPr>
          <w:rFonts w:eastAsia="Calibri"/>
          <w:sz w:val="28"/>
          <w:szCs w:val="22"/>
          <w:lang w:eastAsia="en-US"/>
        </w:rPr>
        <w:t>главарей</w:t>
      </w:r>
      <w:r w:rsidRPr="00640234">
        <w:rPr>
          <w:rFonts w:eastAsia="Calibri"/>
          <w:sz w:val="28"/>
          <w:szCs w:val="22"/>
          <w:lang w:eastAsia="en-US"/>
        </w:rPr>
        <w:t xml:space="preserve"> «ПС» Яроша</w:t>
      </w:r>
      <w:r w:rsidR="00AF419C">
        <w:rPr>
          <w:rFonts w:eastAsia="Calibri"/>
          <w:sz w:val="28"/>
          <w:szCs w:val="22"/>
          <w:lang w:eastAsia="en-US"/>
        </w:rPr>
        <w:t> </w:t>
      </w:r>
      <w:r w:rsidR="00BB0417">
        <w:rPr>
          <w:rFonts w:eastAsia="Calibri"/>
          <w:sz w:val="28"/>
          <w:szCs w:val="22"/>
          <w:lang w:eastAsia="en-US"/>
        </w:rPr>
        <w:t>Д.</w:t>
      </w:r>
      <w:r w:rsidRPr="00640234">
        <w:rPr>
          <w:rFonts w:eastAsia="Calibri"/>
          <w:sz w:val="28"/>
          <w:szCs w:val="22"/>
          <w:lang w:eastAsia="en-US"/>
        </w:rPr>
        <w:t>, Тарасенко</w:t>
      </w:r>
      <w:r w:rsidR="00BB0417">
        <w:rPr>
          <w:rFonts w:eastAsia="Calibri"/>
          <w:sz w:val="28"/>
          <w:szCs w:val="22"/>
          <w:lang w:eastAsia="en-US"/>
        </w:rPr>
        <w:t xml:space="preserve"> А.</w:t>
      </w:r>
      <w:r w:rsidRPr="00640234">
        <w:rPr>
          <w:rFonts w:eastAsia="Calibri"/>
          <w:sz w:val="28"/>
          <w:szCs w:val="22"/>
          <w:lang w:eastAsia="en-US"/>
        </w:rPr>
        <w:t>, Стемпицкого</w:t>
      </w:r>
      <w:r w:rsidR="00BB0417">
        <w:rPr>
          <w:rFonts w:eastAsia="Calibri"/>
          <w:sz w:val="28"/>
          <w:szCs w:val="22"/>
          <w:lang w:eastAsia="en-US"/>
        </w:rPr>
        <w:t xml:space="preserve"> А.</w:t>
      </w:r>
      <w:r w:rsidRPr="00640234">
        <w:rPr>
          <w:rFonts w:eastAsia="Calibri"/>
          <w:sz w:val="28"/>
          <w:szCs w:val="22"/>
          <w:lang w:eastAsia="en-US"/>
        </w:rPr>
        <w:t>, Воронова</w:t>
      </w:r>
      <w:r w:rsidR="00BB0417">
        <w:rPr>
          <w:rFonts w:eastAsia="Calibri"/>
          <w:sz w:val="28"/>
          <w:szCs w:val="22"/>
          <w:lang w:eastAsia="en-US"/>
        </w:rPr>
        <w:t xml:space="preserve"> В.</w:t>
      </w:r>
      <w:r w:rsidRPr="00640234">
        <w:rPr>
          <w:rFonts w:eastAsia="Calibri"/>
          <w:sz w:val="28"/>
          <w:szCs w:val="22"/>
          <w:lang w:eastAsia="en-US"/>
        </w:rPr>
        <w:t xml:space="preserve">, Скоропадского </w:t>
      </w:r>
      <w:r w:rsidR="00BB0417">
        <w:rPr>
          <w:rFonts w:eastAsia="Calibri"/>
          <w:sz w:val="28"/>
          <w:szCs w:val="22"/>
          <w:lang w:eastAsia="en-US"/>
        </w:rPr>
        <w:t xml:space="preserve">А. </w:t>
      </w:r>
      <w:r w:rsidRPr="00640234">
        <w:rPr>
          <w:rFonts w:eastAsia="Calibri"/>
          <w:sz w:val="28"/>
          <w:szCs w:val="22"/>
          <w:lang w:eastAsia="en-US"/>
        </w:rPr>
        <w:t>и других лиц возбуждено уголовное дело по ч. 1 ст. 282.2 УК Р</w:t>
      </w:r>
      <w:r w:rsidR="00156621">
        <w:rPr>
          <w:rFonts w:eastAsia="Calibri"/>
          <w:sz w:val="28"/>
          <w:szCs w:val="22"/>
          <w:lang w:eastAsia="en-US"/>
        </w:rPr>
        <w:t>Ф</w:t>
      </w:r>
      <w:r w:rsidRPr="00640234">
        <w:rPr>
          <w:rFonts w:eastAsia="Calibri"/>
          <w:sz w:val="28"/>
          <w:szCs w:val="22"/>
          <w:lang w:eastAsia="en-US"/>
        </w:rPr>
        <w:t>. Установлено, что ими на постоянной основе планируются и совершаются преступления, направленные против России, ее граждан и дипломатических учреждений на Украине, а также в отношении русскоязычного мирного населения</w:t>
      </w:r>
      <w:r w:rsidRPr="00640234">
        <w:rPr>
          <w:rFonts w:eastAsia="Calibri"/>
          <w:sz w:val="28"/>
          <w:szCs w:val="22"/>
          <w:vertAlign w:val="superscript"/>
          <w:lang w:eastAsia="en-US"/>
        </w:rPr>
        <w:footnoteReference w:id="660"/>
      </w:r>
      <w:r w:rsidRPr="00640234">
        <w:rPr>
          <w:rFonts w:eastAsia="Calibri"/>
          <w:sz w:val="28"/>
          <w:szCs w:val="22"/>
          <w:lang w:eastAsia="en-US"/>
        </w:rPr>
        <w:t>.</w:t>
      </w:r>
    </w:p>
    <w:p w14:paraId="7C802C25" w14:textId="6283712C" w:rsidR="00640234" w:rsidRPr="00640234" w:rsidRDefault="00640234" w:rsidP="00640234">
      <w:pPr>
        <w:widowControl/>
        <w:suppressAutoHyphens/>
        <w:autoSpaceDE/>
        <w:autoSpaceDN/>
        <w:adjustRightInd/>
        <w:spacing w:line="360" w:lineRule="auto"/>
        <w:ind w:firstLine="709"/>
        <w:jc w:val="both"/>
        <w:rPr>
          <w:rFonts w:eastAsia="Calibri"/>
          <w:sz w:val="28"/>
          <w:szCs w:val="28"/>
          <w:lang w:eastAsia="en-US"/>
        </w:rPr>
      </w:pPr>
      <w:r w:rsidRPr="00640234">
        <w:rPr>
          <w:rFonts w:eastAsia="Calibri"/>
          <w:sz w:val="28"/>
          <w:szCs w:val="28"/>
          <w:lang w:eastAsia="en-US"/>
        </w:rPr>
        <w:t>В</w:t>
      </w:r>
      <w:r w:rsidRPr="00640234">
        <w:rPr>
          <w:rFonts w:eastAsia="Calibri"/>
          <w:bCs/>
          <w:sz w:val="28"/>
          <w:szCs w:val="28"/>
          <w:lang w:eastAsia="en-US"/>
        </w:rPr>
        <w:t xml:space="preserve"> мае 2022 г. </w:t>
      </w:r>
      <w:r w:rsidR="009F4FB8">
        <w:rPr>
          <w:rFonts w:eastAsia="Calibri"/>
          <w:bCs/>
          <w:sz w:val="28"/>
          <w:szCs w:val="28"/>
          <w:lang w:eastAsia="en-US"/>
        </w:rPr>
        <w:t xml:space="preserve">в </w:t>
      </w:r>
      <w:r w:rsidR="00BB0417">
        <w:rPr>
          <w:rFonts w:eastAsia="Calibri"/>
          <w:sz w:val="28"/>
          <w:szCs w:val="28"/>
          <w:lang w:eastAsia="en-US"/>
        </w:rPr>
        <w:t>г. </w:t>
      </w:r>
      <w:r w:rsidRPr="00640234">
        <w:rPr>
          <w:rFonts w:eastAsia="Calibri"/>
          <w:sz w:val="28"/>
          <w:szCs w:val="28"/>
          <w:lang w:eastAsia="en-US"/>
        </w:rPr>
        <w:t>Калининград</w:t>
      </w:r>
      <w:r w:rsidR="00BD5229">
        <w:rPr>
          <w:rFonts w:eastAsia="Calibri"/>
          <w:sz w:val="28"/>
          <w:szCs w:val="28"/>
          <w:lang w:eastAsia="en-US"/>
        </w:rPr>
        <w:t xml:space="preserve">е </w:t>
      </w:r>
      <w:r w:rsidR="00BD5229" w:rsidRPr="00640234">
        <w:rPr>
          <w:rFonts w:eastAsia="Calibri"/>
          <w:sz w:val="28"/>
          <w:szCs w:val="28"/>
          <w:lang w:eastAsia="en-US"/>
        </w:rPr>
        <w:t xml:space="preserve">задержан </w:t>
      </w:r>
      <w:r w:rsidR="00BD5229">
        <w:rPr>
          <w:rFonts w:eastAsia="Calibri"/>
          <w:sz w:val="28"/>
          <w:szCs w:val="28"/>
          <w:lang w:eastAsia="en-US"/>
        </w:rPr>
        <w:t xml:space="preserve">местный </w:t>
      </w:r>
      <w:r w:rsidR="00BD5229" w:rsidRPr="00640234">
        <w:rPr>
          <w:rFonts w:eastAsia="Calibri"/>
          <w:sz w:val="28"/>
          <w:szCs w:val="28"/>
          <w:lang w:eastAsia="en-US"/>
        </w:rPr>
        <w:t>житель</w:t>
      </w:r>
      <w:r w:rsidRPr="00640234">
        <w:rPr>
          <w:rFonts w:eastAsia="Calibri"/>
          <w:sz w:val="28"/>
          <w:szCs w:val="28"/>
          <w:lang w:eastAsia="en-US"/>
        </w:rPr>
        <w:t>, который по заданию экстремист</w:t>
      </w:r>
      <w:r w:rsidR="00BB0417">
        <w:rPr>
          <w:rFonts w:eastAsia="Calibri"/>
          <w:sz w:val="28"/>
          <w:szCs w:val="28"/>
          <w:lang w:eastAsia="en-US"/>
        </w:rPr>
        <w:t>с</w:t>
      </w:r>
      <w:r w:rsidRPr="00640234">
        <w:rPr>
          <w:rFonts w:eastAsia="Calibri"/>
          <w:sz w:val="28"/>
          <w:szCs w:val="28"/>
          <w:lang w:eastAsia="en-US"/>
        </w:rPr>
        <w:t xml:space="preserve">кой организации «ПС» намеревался в канун празднования Дня Победы совершить теракт с использованием СВУ </w:t>
      </w:r>
      <w:r w:rsidR="00BD5229">
        <w:rPr>
          <w:rFonts w:eastAsia="Calibri"/>
          <w:sz w:val="28"/>
          <w:szCs w:val="28"/>
          <w:lang w:eastAsia="en-US"/>
        </w:rPr>
        <w:br/>
      </w:r>
      <w:r w:rsidRPr="00640234">
        <w:rPr>
          <w:rFonts w:eastAsia="Calibri"/>
          <w:sz w:val="28"/>
          <w:szCs w:val="28"/>
          <w:lang w:eastAsia="en-US"/>
        </w:rPr>
        <w:t xml:space="preserve">в отношении военнослужащих, после чего выехать на Украину для участия </w:t>
      </w:r>
      <w:r w:rsidR="00BD5229">
        <w:rPr>
          <w:rFonts w:eastAsia="Calibri"/>
          <w:sz w:val="28"/>
          <w:szCs w:val="28"/>
          <w:lang w:eastAsia="en-US"/>
        </w:rPr>
        <w:br/>
      </w:r>
      <w:r w:rsidRPr="00640234">
        <w:rPr>
          <w:rFonts w:eastAsia="Calibri"/>
          <w:sz w:val="28"/>
          <w:szCs w:val="28"/>
          <w:lang w:eastAsia="en-US"/>
        </w:rPr>
        <w:t>в боевых действиях против В</w:t>
      </w:r>
      <w:r w:rsidR="00E56E2C">
        <w:rPr>
          <w:rFonts w:eastAsia="Calibri"/>
          <w:sz w:val="28"/>
          <w:szCs w:val="28"/>
          <w:lang w:eastAsia="en-US"/>
        </w:rPr>
        <w:t>С</w:t>
      </w:r>
      <w:r w:rsidRPr="00640234">
        <w:rPr>
          <w:rFonts w:eastAsia="Calibri"/>
          <w:sz w:val="28"/>
          <w:szCs w:val="28"/>
          <w:lang w:eastAsia="en-US"/>
        </w:rPr>
        <w:t xml:space="preserve"> </w:t>
      </w:r>
      <w:r w:rsidR="007D66FB">
        <w:rPr>
          <w:rFonts w:eastAsia="Calibri"/>
          <w:sz w:val="28"/>
          <w:szCs w:val="28"/>
          <w:lang w:eastAsia="en-US"/>
        </w:rPr>
        <w:t>России</w:t>
      </w:r>
      <w:r w:rsidRPr="00640234">
        <w:rPr>
          <w:rFonts w:eastAsia="Calibri"/>
          <w:sz w:val="28"/>
          <w:szCs w:val="28"/>
          <w:lang w:eastAsia="en-US"/>
        </w:rPr>
        <w:t>. Возбуждено уголовное дело по ч. 1 ст. 30</w:t>
      </w:r>
      <w:r w:rsidR="00E56E2C">
        <w:rPr>
          <w:rFonts w:eastAsia="Calibri"/>
          <w:sz w:val="28"/>
          <w:szCs w:val="28"/>
          <w:lang w:eastAsia="en-US"/>
        </w:rPr>
        <w:t xml:space="preserve">, </w:t>
      </w:r>
      <w:r w:rsidRPr="00640234">
        <w:rPr>
          <w:rFonts w:eastAsia="Calibri"/>
          <w:sz w:val="28"/>
          <w:szCs w:val="28"/>
          <w:lang w:eastAsia="en-US"/>
        </w:rPr>
        <w:t>ч. 1 ст. 205, ч. 1 ст. 223.1 УК Р</w:t>
      </w:r>
      <w:r w:rsidR="00156621">
        <w:rPr>
          <w:rFonts w:eastAsia="Calibri"/>
          <w:sz w:val="28"/>
          <w:szCs w:val="28"/>
          <w:lang w:eastAsia="en-US"/>
        </w:rPr>
        <w:t>Ф</w:t>
      </w:r>
      <w:r w:rsidRPr="00640234">
        <w:rPr>
          <w:rFonts w:eastAsia="Calibri"/>
          <w:sz w:val="28"/>
          <w:szCs w:val="28"/>
          <w:vertAlign w:val="superscript"/>
          <w:lang w:eastAsia="en-US"/>
        </w:rPr>
        <w:footnoteReference w:id="661"/>
      </w:r>
      <w:r w:rsidRPr="00640234">
        <w:rPr>
          <w:rFonts w:eastAsia="Calibri"/>
          <w:sz w:val="28"/>
          <w:szCs w:val="28"/>
          <w:lang w:eastAsia="en-US"/>
        </w:rPr>
        <w:t>.</w:t>
      </w:r>
    </w:p>
    <w:p w14:paraId="5C2A7F8D" w14:textId="0B4C20A8" w:rsidR="00640234" w:rsidRPr="00640234" w:rsidRDefault="00640234" w:rsidP="00D80E71">
      <w:pPr>
        <w:suppressAutoHyphens/>
        <w:autoSpaceDE/>
        <w:autoSpaceDN/>
        <w:adjustRightInd/>
        <w:spacing w:line="360" w:lineRule="auto"/>
        <w:ind w:firstLine="709"/>
        <w:jc w:val="both"/>
        <w:rPr>
          <w:rFonts w:eastAsia="Calibri"/>
          <w:sz w:val="28"/>
          <w:szCs w:val="28"/>
          <w:lang w:eastAsia="en-US"/>
        </w:rPr>
      </w:pPr>
      <w:r w:rsidRPr="00640234">
        <w:rPr>
          <w:rFonts w:eastAsia="Calibri"/>
          <w:bCs/>
          <w:sz w:val="28"/>
          <w:szCs w:val="28"/>
          <w:lang w:eastAsia="en-US"/>
        </w:rPr>
        <w:t xml:space="preserve">29 июля 2022 г. </w:t>
      </w:r>
      <w:r w:rsidRPr="00640234">
        <w:rPr>
          <w:rFonts w:eastAsia="Calibri"/>
          <w:sz w:val="28"/>
          <w:szCs w:val="28"/>
          <w:lang w:eastAsia="en-US"/>
        </w:rPr>
        <w:t xml:space="preserve">на территории Липецкой области задержаны члены диверсионно-разведывательной группы, созданной «ПС» под </w:t>
      </w:r>
      <w:r w:rsidR="009F4FB8">
        <w:rPr>
          <w:rFonts w:eastAsia="Calibri"/>
          <w:sz w:val="28"/>
          <w:szCs w:val="28"/>
          <w:lang w:eastAsia="en-US"/>
        </w:rPr>
        <w:t xml:space="preserve">руководством </w:t>
      </w:r>
      <w:r w:rsidRPr="00640234">
        <w:rPr>
          <w:rFonts w:eastAsia="Calibri"/>
          <w:sz w:val="28"/>
          <w:szCs w:val="28"/>
          <w:lang w:eastAsia="en-US"/>
        </w:rPr>
        <w:t>С</w:t>
      </w:r>
      <w:r w:rsidR="00E56E2C">
        <w:rPr>
          <w:rFonts w:eastAsia="Calibri"/>
          <w:sz w:val="28"/>
          <w:szCs w:val="28"/>
          <w:lang w:eastAsia="en-US"/>
        </w:rPr>
        <w:t>Б</w:t>
      </w:r>
      <w:r w:rsidRPr="00640234">
        <w:rPr>
          <w:rFonts w:eastAsia="Calibri"/>
          <w:sz w:val="28"/>
          <w:szCs w:val="28"/>
          <w:lang w:eastAsia="en-US"/>
        </w:rPr>
        <w:t xml:space="preserve">У </w:t>
      </w:r>
      <w:r w:rsidR="00E56E2C">
        <w:rPr>
          <w:rFonts w:eastAsia="Calibri"/>
          <w:sz w:val="28"/>
          <w:szCs w:val="28"/>
          <w:lang w:eastAsia="en-US"/>
        </w:rPr>
        <w:t>в</w:t>
      </w:r>
      <w:r w:rsidRPr="00640234">
        <w:rPr>
          <w:rFonts w:eastAsia="Calibri"/>
          <w:sz w:val="28"/>
          <w:szCs w:val="28"/>
          <w:lang w:eastAsia="en-US"/>
        </w:rPr>
        <w:t xml:space="preserve"> цел</w:t>
      </w:r>
      <w:r w:rsidR="00E56E2C">
        <w:rPr>
          <w:rFonts w:eastAsia="Calibri"/>
          <w:sz w:val="28"/>
          <w:szCs w:val="28"/>
          <w:lang w:eastAsia="en-US"/>
        </w:rPr>
        <w:t>ях</w:t>
      </w:r>
      <w:r w:rsidRPr="00640234">
        <w:rPr>
          <w:rFonts w:eastAsia="Calibri"/>
          <w:sz w:val="28"/>
          <w:szCs w:val="28"/>
          <w:lang w:eastAsia="en-US"/>
        </w:rPr>
        <w:t xml:space="preserve"> совершения теракта на одном из объектов транспортной инфраструктуры </w:t>
      </w:r>
      <w:r w:rsidR="00AF419C">
        <w:rPr>
          <w:rFonts w:eastAsia="Calibri"/>
          <w:sz w:val="28"/>
          <w:szCs w:val="28"/>
          <w:lang w:eastAsia="en-US"/>
        </w:rPr>
        <w:t>г. </w:t>
      </w:r>
      <w:r w:rsidRPr="00640234">
        <w:rPr>
          <w:rFonts w:eastAsia="Calibri"/>
          <w:sz w:val="28"/>
          <w:szCs w:val="28"/>
          <w:lang w:eastAsia="en-US"/>
        </w:rPr>
        <w:t>Липецка. Возбуждены уголовные дела по ч. 1 ст. 30</w:t>
      </w:r>
      <w:r w:rsidR="00E56E2C">
        <w:rPr>
          <w:rFonts w:eastAsia="Calibri"/>
          <w:sz w:val="28"/>
          <w:szCs w:val="28"/>
          <w:lang w:eastAsia="en-US"/>
        </w:rPr>
        <w:t xml:space="preserve">, </w:t>
      </w:r>
      <w:r w:rsidRPr="00640234">
        <w:rPr>
          <w:rFonts w:eastAsia="Calibri"/>
          <w:sz w:val="28"/>
          <w:szCs w:val="28"/>
          <w:lang w:eastAsia="en-US"/>
        </w:rPr>
        <w:t xml:space="preserve">ч. 1 ст. 205, ч. 2 ст. 282.2, п. «а» ч. 3 ст. 222.1 </w:t>
      </w:r>
      <w:r w:rsidR="00156621">
        <w:rPr>
          <w:rFonts w:eastAsia="Calibri"/>
          <w:sz w:val="28"/>
          <w:szCs w:val="28"/>
          <w:lang w:eastAsia="en-US"/>
        </w:rPr>
        <w:t>УК РФ</w:t>
      </w:r>
      <w:r w:rsidRPr="00640234">
        <w:rPr>
          <w:rFonts w:eastAsia="Calibri"/>
          <w:sz w:val="28"/>
          <w:szCs w:val="28"/>
          <w:vertAlign w:val="superscript"/>
          <w:lang w:eastAsia="en-US"/>
        </w:rPr>
        <w:footnoteReference w:id="662"/>
      </w:r>
      <w:r w:rsidRPr="00640234">
        <w:rPr>
          <w:rFonts w:eastAsia="Calibri"/>
          <w:sz w:val="28"/>
          <w:szCs w:val="28"/>
          <w:lang w:eastAsia="en-US"/>
        </w:rPr>
        <w:t>.</w:t>
      </w:r>
    </w:p>
    <w:p w14:paraId="656C24A7" w14:textId="59BD6508" w:rsidR="00640234" w:rsidRPr="00640234" w:rsidRDefault="00640234" w:rsidP="00640234">
      <w:pPr>
        <w:widowControl/>
        <w:suppressAutoHyphens/>
        <w:autoSpaceDE/>
        <w:autoSpaceDN/>
        <w:adjustRightInd/>
        <w:spacing w:line="360" w:lineRule="auto"/>
        <w:ind w:firstLine="709"/>
        <w:jc w:val="both"/>
        <w:rPr>
          <w:rFonts w:eastAsia="Calibri"/>
          <w:sz w:val="28"/>
          <w:szCs w:val="28"/>
          <w:lang w:eastAsia="en-US"/>
        </w:rPr>
      </w:pPr>
      <w:r w:rsidRPr="00640234">
        <w:rPr>
          <w:rFonts w:eastAsia="Calibri"/>
          <w:bCs/>
          <w:sz w:val="28"/>
          <w:szCs w:val="28"/>
          <w:lang w:eastAsia="en-US"/>
        </w:rPr>
        <w:lastRenderedPageBreak/>
        <w:t xml:space="preserve">В августе 2022 г. </w:t>
      </w:r>
      <w:r w:rsidRPr="00640234">
        <w:rPr>
          <w:rFonts w:eastAsia="Calibri"/>
          <w:sz w:val="28"/>
          <w:szCs w:val="28"/>
          <w:lang w:eastAsia="en-US"/>
        </w:rPr>
        <w:t xml:space="preserve">задержан житель г. Черкесска, намеревавшийся по заданию экстремистской организации «ПС» совершить теракт в отношении сотрудников правоохранительных органов и военнослужащих, а в последующем убыть на Украину. </w:t>
      </w:r>
      <w:r w:rsidR="00E56E2C">
        <w:rPr>
          <w:rFonts w:eastAsia="Calibri"/>
          <w:sz w:val="28"/>
          <w:szCs w:val="28"/>
          <w:lang w:eastAsia="en-US"/>
        </w:rPr>
        <w:t xml:space="preserve">В </w:t>
      </w:r>
      <w:r w:rsidR="00E56E2C" w:rsidRPr="00640234">
        <w:rPr>
          <w:rFonts w:eastAsia="Calibri"/>
          <w:sz w:val="28"/>
          <w:szCs w:val="28"/>
          <w:lang w:eastAsia="en-US"/>
        </w:rPr>
        <w:t>тайнике</w:t>
      </w:r>
      <w:r w:rsidR="00E56E2C">
        <w:rPr>
          <w:rFonts w:eastAsia="Calibri"/>
          <w:sz w:val="28"/>
          <w:szCs w:val="28"/>
          <w:lang w:eastAsia="en-US"/>
        </w:rPr>
        <w:t>,</w:t>
      </w:r>
      <w:r w:rsidR="00E56E2C" w:rsidRPr="00640234">
        <w:rPr>
          <w:rFonts w:eastAsia="Calibri"/>
          <w:sz w:val="28"/>
          <w:szCs w:val="28"/>
          <w:lang w:eastAsia="en-US"/>
        </w:rPr>
        <w:t xml:space="preserve"> </w:t>
      </w:r>
      <w:r w:rsidRPr="00640234">
        <w:rPr>
          <w:rFonts w:eastAsia="Calibri"/>
          <w:sz w:val="28"/>
          <w:szCs w:val="28"/>
          <w:lang w:eastAsia="en-US"/>
        </w:rPr>
        <w:t xml:space="preserve">оборудованном </w:t>
      </w:r>
      <w:r w:rsidR="00E56E2C">
        <w:rPr>
          <w:rFonts w:eastAsia="Calibri"/>
          <w:sz w:val="28"/>
          <w:szCs w:val="28"/>
          <w:lang w:eastAsia="en-US"/>
        </w:rPr>
        <w:t>п</w:t>
      </w:r>
      <w:r w:rsidR="00E56E2C" w:rsidRPr="00640234">
        <w:rPr>
          <w:rFonts w:eastAsia="Calibri"/>
          <w:sz w:val="28"/>
          <w:szCs w:val="28"/>
          <w:lang w:eastAsia="en-US"/>
        </w:rPr>
        <w:t>о месту его проживания</w:t>
      </w:r>
      <w:r w:rsidR="00E56E2C">
        <w:rPr>
          <w:rFonts w:eastAsia="Calibri"/>
          <w:sz w:val="28"/>
          <w:szCs w:val="28"/>
          <w:lang w:eastAsia="en-US"/>
        </w:rPr>
        <w:t>,</w:t>
      </w:r>
      <w:r w:rsidR="00E56E2C" w:rsidRPr="00640234">
        <w:rPr>
          <w:rFonts w:eastAsia="Calibri"/>
          <w:sz w:val="28"/>
          <w:szCs w:val="28"/>
          <w:lang w:eastAsia="en-US"/>
        </w:rPr>
        <w:t xml:space="preserve"> </w:t>
      </w:r>
      <w:r w:rsidRPr="00640234">
        <w:rPr>
          <w:rFonts w:eastAsia="Calibri"/>
          <w:sz w:val="28"/>
          <w:szCs w:val="28"/>
          <w:lang w:eastAsia="en-US"/>
        </w:rPr>
        <w:t xml:space="preserve">обнаружены два СВУ мощностью около 3 кг в тротиловом эквиваленте каждое, компоненты для </w:t>
      </w:r>
      <w:r w:rsidR="00E56E2C">
        <w:rPr>
          <w:rFonts w:eastAsia="Calibri"/>
          <w:sz w:val="28"/>
          <w:szCs w:val="28"/>
          <w:lang w:eastAsia="en-US"/>
        </w:rPr>
        <w:t xml:space="preserve">их </w:t>
      </w:r>
      <w:r w:rsidRPr="00640234">
        <w:rPr>
          <w:rFonts w:eastAsia="Calibri"/>
          <w:sz w:val="28"/>
          <w:szCs w:val="28"/>
          <w:lang w:eastAsia="en-US"/>
        </w:rPr>
        <w:t>изготовления, схемы подходов к зданиям прокуратуры и военкомата. Возбуждено уголовное дело по ч. 1 ст.</w:t>
      </w:r>
      <w:r w:rsidR="00D307A2">
        <w:rPr>
          <w:rFonts w:eastAsia="Calibri"/>
          <w:sz w:val="28"/>
          <w:szCs w:val="28"/>
          <w:lang w:eastAsia="en-US"/>
        </w:rPr>
        <w:t> </w:t>
      </w:r>
      <w:r w:rsidRPr="00640234">
        <w:rPr>
          <w:rFonts w:eastAsia="Calibri"/>
          <w:sz w:val="28"/>
          <w:szCs w:val="28"/>
          <w:lang w:eastAsia="en-US"/>
        </w:rPr>
        <w:t>30</w:t>
      </w:r>
      <w:r w:rsidR="00E56E2C">
        <w:rPr>
          <w:rFonts w:eastAsia="Calibri"/>
          <w:sz w:val="28"/>
          <w:szCs w:val="28"/>
          <w:lang w:eastAsia="en-US"/>
        </w:rPr>
        <w:t>,</w:t>
      </w:r>
      <w:r w:rsidRPr="00640234">
        <w:rPr>
          <w:rFonts w:eastAsia="Calibri"/>
          <w:sz w:val="28"/>
          <w:szCs w:val="28"/>
          <w:lang w:eastAsia="en-US"/>
        </w:rPr>
        <w:t xml:space="preserve"> п. «а» ч. 2 ст. 205, ч. 2 ст. 282.2 </w:t>
      </w:r>
      <w:r w:rsidR="00156621">
        <w:rPr>
          <w:rFonts w:eastAsia="Calibri"/>
          <w:sz w:val="28"/>
          <w:szCs w:val="28"/>
          <w:lang w:eastAsia="en-US"/>
        </w:rPr>
        <w:t>УК РФ</w:t>
      </w:r>
      <w:r w:rsidRPr="00640234">
        <w:rPr>
          <w:rFonts w:eastAsia="Calibri"/>
          <w:sz w:val="28"/>
          <w:szCs w:val="28"/>
          <w:vertAlign w:val="superscript"/>
          <w:lang w:eastAsia="en-US"/>
        </w:rPr>
        <w:footnoteReference w:id="663"/>
      </w:r>
      <w:r w:rsidRPr="00640234">
        <w:rPr>
          <w:rFonts w:eastAsia="Calibri"/>
          <w:sz w:val="28"/>
          <w:szCs w:val="28"/>
          <w:lang w:eastAsia="en-US"/>
        </w:rPr>
        <w:t>.</w:t>
      </w:r>
    </w:p>
    <w:p w14:paraId="00C7121C" w14:textId="3231D35A" w:rsidR="00640234" w:rsidRPr="00640234" w:rsidRDefault="00640234" w:rsidP="00640234">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640234">
        <w:rPr>
          <w:rFonts w:eastAsia="Calibri"/>
          <w:bCs/>
          <w:sz w:val="28"/>
          <w:szCs w:val="28"/>
          <w:lang w:eastAsia="en-US"/>
        </w:rPr>
        <w:t>16 августа 2022 г.</w:t>
      </w:r>
      <w:r w:rsidRPr="00640234">
        <w:rPr>
          <w:rFonts w:eastAsia="Calibri"/>
          <w:sz w:val="28"/>
          <w:szCs w:val="28"/>
          <w:lang w:eastAsia="en-US"/>
        </w:rPr>
        <w:t xml:space="preserve"> в Ставропольском крае пресечена противоправная деятельность </w:t>
      </w:r>
      <w:r w:rsidR="00796EDC">
        <w:rPr>
          <w:rFonts w:eastAsia="Calibri"/>
          <w:sz w:val="28"/>
          <w:szCs w:val="28"/>
          <w:lang w:eastAsia="en-US"/>
        </w:rPr>
        <w:t xml:space="preserve">местного </w:t>
      </w:r>
      <w:r w:rsidRPr="00640234">
        <w:rPr>
          <w:rFonts w:eastAsia="Calibri"/>
          <w:sz w:val="28"/>
          <w:szCs w:val="28"/>
          <w:lang w:eastAsia="en-US"/>
        </w:rPr>
        <w:t xml:space="preserve">жителя, планировавшего по заданию экстремистской организации «ПС» совершить поджог административных зданий Минераловодского городского округа и города-курорта Железноводска. </w:t>
      </w:r>
      <w:r w:rsidRPr="00640234">
        <w:rPr>
          <w:rFonts w:eastAsia="Calibri"/>
          <w:sz w:val="28"/>
          <w:szCs w:val="28"/>
          <w:lang w:eastAsia="en-US"/>
        </w:rPr>
        <w:br/>
        <w:t xml:space="preserve">В ходе обысков у него изъяты компоненты для изготовления зажигательной смеси. Возбуждено уголовное дело по ч. 1 ст. 30, п. «а» ч. 2 ст. 205 </w:t>
      </w:r>
      <w:r w:rsidR="00156621">
        <w:rPr>
          <w:rFonts w:eastAsia="Calibri"/>
          <w:sz w:val="28"/>
          <w:szCs w:val="28"/>
          <w:lang w:eastAsia="en-US"/>
        </w:rPr>
        <w:t>УК РФ</w:t>
      </w:r>
      <w:r w:rsidRPr="00640234">
        <w:rPr>
          <w:rFonts w:eastAsia="Calibri"/>
          <w:sz w:val="28"/>
          <w:szCs w:val="28"/>
          <w:vertAlign w:val="superscript"/>
          <w:lang w:eastAsia="en-US"/>
        </w:rPr>
        <w:footnoteReference w:id="664"/>
      </w:r>
      <w:r w:rsidRPr="00640234">
        <w:rPr>
          <w:rFonts w:eastAsia="Calibri"/>
          <w:sz w:val="28"/>
          <w:szCs w:val="28"/>
          <w:lang w:eastAsia="en-US"/>
        </w:rPr>
        <w:t>.</w:t>
      </w:r>
    </w:p>
    <w:p w14:paraId="200BC581" w14:textId="3A6111A1" w:rsidR="0050703A" w:rsidRDefault="00640234" w:rsidP="00D80E71">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640234">
        <w:rPr>
          <w:rFonts w:eastAsia="Calibri"/>
          <w:bCs/>
          <w:sz w:val="28"/>
          <w:szCs w:val="28"/>
          <w:lang w:eastAsia="en-US"/>
        </w:rPr>
        <w:t xml:space="preserve">В июле 2023 г. </w:t>
      </w:r>
      <w:r w:rsidRPr="00640234">
        <w:rPr>
          <w:rFonts w:eastAsia="Calibri"/>
          <w:sz w:val="28"/>
          <w:szCs w:val="28"/>
          <w:lang w:eastAsia="en-US"/>
        </w:rPr>
        <w:t xml:space="preserve">пресечена противоправная деятельность трех жителей Воронежской области, причастных к государственной измене в форме оказания помощи экстремистской организации «ПС», направленной против безопасности России. Задержанные передавали экстремистам сведения о российских военных объектах и транспортной инфраструктуре. Возбуждено уголовное дело по ст. 275 </w:t>
      </w:r>
      <w:r w:rsidR="00156621">
        <w:rPr>
          <w:rFonts w:eastAsia="Calibri"/>
          <w:sz w:val="28"/>
          <w:szCs w:val="28"/>
          <w:lang w:eastAsia="en-US"/>
        </w:rPr>
        <w:t>УК РФ</w:t>
      </w:r>
      <w:r w:rsidRPr="00640234">
        <w:rPr>
          <w:rFonts w:eastAsia="Calibri"/>
          <w:sz w:val="28"/>
          <w:szCs w:val="28"/>
          <w:vertAlign w:val="superscript"/>
          <w:lang w:eastAsia="en-US"/>
        </w:rPr>
        <w:footnoteReference w:id="665"/>
      </w:r>
      <w:r w:rsidRPr="00640234">
        <w:rPr>
          <w:rFonts w:eastAsia="Calibri"/>
          <w:sz w:val="28"/>
          <w:szCs w:val="28"/>
          <w:lang w:eastAsia="en-US"/>
        </w:rPr>
        <w:t>.</w:t>
      </w:r>
      <w:r w:rsidR="0050703A">
        <w:rPr>
          <w:rFonts w:eastAsia="Calibri"/>
          <w:sz w:val="28"/>
          <w:szCs w:val="28"/>
          <w:lang w:eastAsia="en-US"/>
        </w:rPr>
        <w:br w:type="page"/>
      </w:r>
    </w:p>
    <w:p w14:paraId="450D54AA" w14:textId="77777777" w:rsidR="0050703A" w:rsidRPr="0050703A" w:rsidRDefault="0050703A" w:rsidP="0050703A">
      <w:pPr>
        <w:widowControl/>
        <w:autoSpaceDE/>
        <w:autoSpaceDN/>
        <w:adjustRightInd/>
        <w:jc w:val="center"/>
        <w:rPr>
          <w:rFonts w:eastAsia="Calibri"/>
          <w:b/>
          <w:sz w:val="28"/>
          <w:szCs w:val="28"/>
          <w:lang w:eastAsia="en-US"/>
        </w:rPr>
      </w:pPr>
      <w:r w:rsidRPr="0050703A">
        <w:rPr>
          <w:rFonts w:eastAsia="Calibri"/>
          <w:b/>
          <w:sz w:val="28"/>
          <w:szCs w:val="28"/>
          <w:lang w:eastAsia="en-US"/>
        </w:rPr>
        <w:lastRenderedPageBreak/>
        <w:t xml:space="preserve">«Крымско-татарский добровольческий батальон </w:t>
      </w:r>
    </w:p>
    <w:p w14:paraId="2B75D606" w14:textId="77777777" w:rsidR="0050703A" w:rsidRPr="0050703A" w:rsidRDefault="0050703A" w:rsidP="0050703A">
      <w:pPr>
        <w:widowControl/>
        <w:autoSpaceDE/>
        <w:autoSpaceDN/>
        <w:adjustRightInd/>
        <w:jc w:val="center"/>
        <w:rPr>
          <w:rFonts w:eastAsia="Calibri"/>
          <w:b/>
          <w:sz w:val="28"/>
          <w:szCs w:val="28"/>
          <w:lang w:eastAsia="en-US"/>
        </w:rPr>
      </w:pPr>
      <w:r w:rsidRPr="0050703A">
        <w:rPr>
          <w:rFonts w:eastAsia="Calibri"/>
          <w:b/>
          <w:sz w:val="28"/>
          <w:szCs w:val="28"/>
          <w:lang w:eastAsia="en-US"/>
        </w:rPr>
        <w:t xml:space="preserve">имени Номана Челебиджихана» </w:t>
      </w:r>
    </w:p>
    <w:p w14:paraId="62A07CF8" w14:textId="77777777" w:rsidR="0050703A" w:rsidRDefault="0050703A" w:rsidP="0050703A">
      <w:pPr>
        <w:widowControl/>
        <w:autoSpaceDE/>
        <w:autoSpaceDN/>
        <w:adjustRightInd/>
        <w:jc w:val="center"/>
        <w:rPr>
          <w:rFonts w:eastAsia="Calibri"/>
          <w:i/>
          <w:sz w:val="28"/>
          <w:szCs w:val="28"/>
          <w:lang w:eastAsia="en-US"/>
        </w:rPr>
      </w:pPr>
      <w:r w:rsidRPr="0050703A">
        <w:rPr>
          <w:rFonts w:eastAsia="Calibri"/>
          <w:i/>
          <w:sz w:val="28"/>
          <w:szCs w:val="28"/>
          <w:lang w:eastAsia="en-US"/>
        </w:rPr>
        <w:t>международная террористическая организация</w:t>
      </w:r>
    </w:p>
    <w:p w14:paraId="78D6A6D5" w14:textId="77777777" w:rsidR="00204836" w:rsidRPr="0050703A" w:rsidRDefault="00204836" w:rsidP="0050703A">
      <w:pPr>
        <w:widowControl/>
        <w:autoSpaceDE/>
        <w:autoSpaceDN/>
        <w:adjustRightInd/>
        <w:jc w:val="center"/>
        <w:rPr>
          <w:rFonts w:eastAsia="Calibri"/>
          <w:sz w:val="28"/>
          <w:szCs w:val="28"/>
          <w:lang w:eastAsia="en-US"/>
        </w:rPr>
      </w:pPr>
    </w:p>
    <w:p w14:paraId="11B636DD" w14:textId="5FADE1AE" w:rsidR="0050703A" w:rsidRPr="0050703A" w:rsidRDefault="0050703A" w:rsidP="0050703A">
      <w:pPr>
        <w:widowControl/>
        <w:autoSpaceDE/>
        <w:autoSpaceDN/>
        <w:adjustRightInd/>
        <w:spacing w:line="360" w:lineRule="auto"/>
        <w:ind w:firstLine="709"/>
        <w:jc w:val="both"/>
        <w:rPr>
          <w:rFonts w:eastAsia="Calibri"/>
          <w:b/>
          <w:sz w:val="28"/>
          <w:szCs w:val="28"/>
          <w:lang w:eastAsia="en-US"/>
        </w:rPr>
      </w:pPr>
      <w:r w:rsidRPr="0050703A">
        <w:rPr>
          <w:rFonts w:eastAsia="Calibri"/>
          <w:b/>
          <w:sz w:val="28"/>
          <w:szCs w:val="28"/>
          <w:lang w:eastAsia="en-US"/>
        </w:rPr>
        <w:t xml:space="preserve">Наименование, статус, сведения о решении суда. </w:t>
      </w:r>
      <w:r w:rsidRPr="0050703A">
        <w:rPr>
          <w:rFonts w:eastAsia="Calibri"/>
          <w:sz w:val="28"/>
          <w:szCs w:val="28"/>
          <w:lang w:eastAsia="en-US"/>
        </w:rPr>
        <w:t>«Крымско-татарский добровольческий батальон имени Номана Челебиджихана»</w:t>
      </w:r>
      <w:r w:rsidRPr="0050703A">
        <w:rPr>
          <w:rFonts w:eastAsia="Calibri"/>
          <w:sz w:val="28"/>
          <w:szCs w:val="28"/>
          <w:vertAlign w:val="superscript"/>
          <w:lang w:eastAsia="en-US"/>
        </w:rPr>
        <w:footnoteReference w:id="666"/>
      </w:r>
      <w:r w:rsidRPr="0050703A">
        <w:rPr>
          <w:rFonts w:eastAsia="Calibri"/>
          <w:sz w:val="28"/>
          <w:szCs w:val="28"/>
          <w:lang w:eastAsia="en-US"/>
        </w:rPr>
        <w:t xml:space="preserve"> признан террористической организацией решением </w:t>
      </w:r>
      <w:r w:rsidR="006F363C">
        <w:rPr>
          <w:rFonts w:eastAsia="Calibri"/>
          <w:sz w:val="28"/>
          <w:szCs w:val="28"/>
          <w:lang w:eastAsia="en-US"/>
        </w:rPr>
        <w:t>ВС РФ</w:t>
      </w:r>
      <w:r w:rsidRPr="0050703A">
        <w:rPr>
          <w:rFonts w:eastAsia="Calibri"/>
          <w:sz w:val="28"/>
          <w:szCs w:val="28"/>
          <w:lang w:eastAsia="en-US"/>
        </w:rPr>
        <w:t xml:space="preserve"> от 1 июня 2022 г. № АКПИ22-303С. </w:t>
      </w:r>
      <w:r w:rsidR="0087140B">
        <w:rPr>
          <w:rFonts w:eastAsia="Calibri"/>
          <w:sz w:val="28"/>
          <w:szCs w:val="28"/>
          <w:lang w:eastAsia="en-US"/>
        </w:rPr>
        <w:t xml:space="preserve">В </w:t>
      </w:r>
      <w:r w:rsidR="0087140B" w:rsidRPr="0050703A">
        <w:rPr>
          <w:rFonts w:eastAsia="Calibri"/>
          <w:sz w:val="28"/>
          <w:szCs w:val="28"/>
          <w:lang w:eastAsia="en-US"/>
        </w:rPr>
        <w:t>решени</w:t>
      </w:r>
      <w:r w:rsidR="0087140B">
        <w:rPr>
          <w:rFonts w:eastAsia="Calibri"/>
          <w:sz w:val="28"/>
          <w:szCs w:val="28"/>
          <w:lang w:eastAsia="en-US"/>
        </w:rPr>
        <w:t>и</w:t>
      </w:r>
      <w:r w:rsidR="0087140B" w:rsidRPr="0050703A">
        <w:rPr>
          <w:rFonts w:eastAsia="Calibri"/>
          <w:sz w:val="28"/>
          <w:szCs w:val="28"/>
          <w:lang w:eastAsia="en-US"/>
        </w:rPr>
        <w:t xml:space="preserve"> </w:t>
      </w:r>
      <w:r w:rsidR="006F363C">
        <w:rPr>
          <w:rFonts w:eastAsia="Calibri"/>
          <w:sz w:val="28"/>
          <w:szCs w:val="28"/>
          <w:lang w:eastAsia="en-US"/>
        </w:rPr>
        <w:t>ВС РФ</w:t>
      </w:r>
      <w:r w:rsidR="0087140B" w:rsidRPr="0050703A">
        <w:rPr>
          <w:rFonts w:eastAsia="Calibri"/>
          <w:sz w:val="28"/>
          <w:szCs w:val="28"/>
          <w:lang w:eastAsia="en-US"/>
        </w:rPr>
        <w:t xml:space="preserve"> </w:t>
      </w:r>
      <w:r w:rsidRPr="0050703A">
        <w:rPr>
          <w:rFonts w:eastAsia="Calibri"/>
          <w:sz w:val="28"/>
          <w:szCs w:val="28"/>
          <w:lang w:eastAsia="en-US"/>
        </w:rPr>
        <w:t>указывает</w:t>
      </w:r>
      <w:r w:rsidR="0087140B">
        <w:rPr>
          <w:rFonts w:eastAsia="Calibri"/>
          <w:sz w:val="28"/>
          <w:szCs w:val="28"/>
          <w:lang w:eastAsia="en-US"/>
        </w:rPr>
        <w:t>ся</w:t>
      </w:r>
      <w:r w:rsidRPr="0050703A">
        <w:rPr>
          <w:rFonts w:eastAsia="Calibri"/>
          <w:sz w:val="28"/>
          <w:szCs w:val="28"/>
          <w:lang w:eastAsia="en-US"/>
        </w:rPr>
        <w:t xml:space="preserve"> на международный статус террористической организации, т</w:t>
      </w:r>
      <w:r w:rsidR="000D0EE0">
        <w:rPr>
          <w:rFonts w:eastAsia="Calibri"/>
          <w:sz w:val="28"/>
          <w:szCs w:val="28"/>
          <w:lang w:eastAsia="en-US"/>
        </w:rPr>
        <w:t>. </w:t>
      </w:r>
      <w:r w:rsidRPr="0050703A">
        <w:rPr>
          <w:rFonts w:eastAsia="Calibri"/>
          <w:sz w:val="28"/>
          <w:szCs w:val="28"/>
          <w:lang w:eastAsia="en-US"/>
        </w:rPr>
        <w:t>к</w:t>
      </w:r>
      <w:r w:rsidR="000D0EE0">
        <w:rPr>
          <w:rFonts w:eastAsia="Calibri"/>
          <w:sz w:val="28"/>
          <w:szCs w:val="28"/>
          <w:lang w:eastAsia="en-US"/>
        </w:rPr>
        <w:t>.</w:t>
      </w:r>
      <w:r w:rsidRPr="0050703A">
        <w:rPr>
          <w:rFonts w:eastAsia="Calibri"/>
          <w:sz w:val="28"/>
          <w:szCs w:val="28"/>
          <w:lang w:eastAsia="en-US"/>
        </w:rPr>
        <w:t xml:space="preserve"> она осуществля</w:t>
      </w:r>
      <w:r w:rsidR="0087140B">
        <w:rPr>
          <w:rFonts w:eastAsia="Calibri"/>
          <w:sz w:val="28"/>
          <w:szCs w:val="28"/>
          <w:lang w:eastAsia="en-US"/>
        </w:rPr>
        <w:t>ла</w:t>
      </w:r>
      <w:r w:rsidRPr="0050703A">
        <w:rPr>
          <w:rFonts w:eastAsia="Calibri"/>
          <w:sz w:val="28"/>
          <w:szCs w:val="28"/>
          <w:lang w:eastAsia="en-US"/>
        </w:rPr>
        <w:t xml:space="preserve"> преступную деятельность на территори</w:t>
      </w:r>
      <w:r w:rsidR="000D0EE0">
        <w:rPr>
          <w:rFonts w:eastAsia="Calibri"/>
          <w:sz w:val="28"/>
          <w:szCs w:val="28"/>
          <w:lang w:eastAsia="en-US"/>
        </w:rPr>
        <w:t>ях</w:t>
      </w:r>
      <w:r w:rsidRPr="0050703A">
        <w:rPr>
          <w:rFonts w:eastAsia="Calibri"/>
          <w:sz w:val="28"/>
          <w:szCs w:val="28"/>
          <w:lang w:eastAsia="en-US"/>
        </w:rPr>
        <w:t xml:space="preserve"> двух государств – Украины и России.</w:t>
      </w:r>
      <w:r w:rsidR="000D0EE0">
        <w:rPr>
          <w:rFonts w:eastAsia="Calibri"/>
          <w:sz w:val="28"/>
          <w:szCs w:val="28"/>
          <w:lang w:eastAsia="en-US"/>
        </w:rPr>
        <w:t xml:space="preserve"> </w:t>
      </w:r>
      <w:r w:rsidRPr="0050703A">
        <w:rPr>
          <w:rFonts w:eastAsia="Calibri"/>
          <w:sz w:val="28"/>
          <w:szCs w:val="28"/>
          <w:lang w:eastAsia="en-US"/>
        </w:rPr>
        <w:t xml:space="preserve">Деятельность МТО «батальон НЧ» на территории Российской Федерации запрещена и преследуется в уголовном порядке (№ 40 в Едином федеральном списке </w:t>
      </w:r>
      <w:r w:rsidR="00234EE8">
        <w:rPr>
          <w:rFonts w:eastAsia="Calibri"/>
          <w:sz w:val="28"/>
          <w:szCs w:val="28"/>
          <w:lang w:eastAsia="en-US"/>
        </w:rPr>
        <w:t>ТО</w:t>
      </w:r>
      <w:r w:rsidRPr="0050703A">
        <w:rPr>
          <w:rFonts w:eastAsia="Calibri"/>
          <w:sz w:val="28"/>
          <w:szCs w:val="28"/>
          <w:vertAlign w:val="superscript"/>
          <w:lang w:eastAsia="en-US"/>
        </w:rPr>
        <w:footnoteReference w:id="667"/>
      </w:r>
      <w:r w:rsidRPr="0050703A">
        <w:rPr>
          <w:rFonts w:eastAsia="Calibri"/>
          <w:color w:val="000000"/>
          <w:sz w:val="28"/>
          <w:szCs w:val="28"/>
          <w:lang w:eastAsia="en-US"/>
        </w:rPr>
        <w:t>).</w:t>
      </w:r>
    </w:p>
    <w:p w14:paraId="16636C9E" w14:textId="4C39F4D4"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Основные цели и задачи.</w:t>
      </w:r>
      <w:r w:rsidRPr="0050703A">
        <w:rPr>
          <w:rFonts w:eastAsia="Calibri"/>
          <w:b/>
          <w:i/>
          <w:sz w:val="28"/>
          <w:szCs w:val="28"/>
          <w:lang w:eastAsia="en-US"/>
        </w:rPr>
        <w:t xml:space="preserve"> </w:t>
      </w:r>
      <w:r w:rsidRPr="0050703A">
        <w:rPr>
          <w:rFonts w:eastAsia="Calibri"/>
          <w:sz w:val="28"/>
          <w:szCs w:val="28"/>
          <w:lang w:eastAsia="en-US"/>
        </w:rPr>
        <w:t xml:space="preserve">Насильственное изменение основ конституционного строя и нарушение территориальной целостности Российской Федерации, подрыв ее экономической безопасности </w:t>
      </w:r>
      <w:r w:rsidRPr="0050703A">
        <w:rPr>
          <w:rFonts w:eastAsia="Calibri"/>
          <w:sz w:val="28"/>
          <w:szCs w:val="28"/>
          <w:lang w:eastAsia="en-US"/>
        </w:rPr>
        <w:br/>
        <w:t>и обороноспособности, нарушение работы органов власти, предприятий, жизнедеятельности населения, проведение диверсионных и разведывательных операций на ее территории, вооруж</w:t>
      </w:r>
      <w:r w:rsidR="00B10544">
        <w:rPr>
          <w:rFonts w:eastAsia="Calibri"/>
          <w:sz w:val="28"/>
          <w:szCs w:val="28"/>
          <w:lang w:eastAsia="en-US"/>
        </w:rPr>
        <w:t>е</w:t>
      </w:r>
      <w:r w:rsidRPr="0050703A">
        <w:rPr>
          <w:rFonts w:eastAsia="Calibri"/>
          <w:sz w:val="28"/>
          <w:szCs w:val="28"/>
          <w:lang w:eastAsia="en-US"/>
        </w:rPr>
        <w:t xml:space="preserve">нный захват Республики Крым, </w:t>
      </w:r>
      <w:r w:rsidRPr="0050703A">
        <w:rPr>
          <w:rFonts w:eastAsia="Calibri"/>
          <w:spacing w:val="-4"/>
          <w:sz w:val="28"/>
          <w:szCs w:val="28"/>
          <w:lang w:eastAsia="en-US"/>
        </w:rPr>
        <w:t>совершение преступлений террористической и общеуголовной направленности</w:t>
      </w:r>
      <w:r w:rsidRPr="0050703A">
        <w:rPr>
          <w:rFonts w:eastAsia="Calibri"/>
          <w:sz w:val="28"/>
          <w:szCs w:val="28"/>
          <w:lang w:eastAsia="en-US"/>
        </w:rPr>
        <w:t xml:space="preserve">. </w:t>
      </w:r>
    </w:p>
    <w:p w14:paraId="7F4AA2F1" w14:textId="6B4136CC"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Создание.</w:t>
      </w:r>
      <w:r w:rsidRPr="0050703A">
        <w:rPr>
          <w:rFonts w:eastAsia="Calibri"/>
          <w:b/>
          <w:i/>
          <w:sz w:val="28"/>
          <w:szCs w:val="28"/>
          <w:lang w:eastAsia="en-US"/>
        </w:rPr>
        <w:t xml:space="preserve"> </w:t>
      </w:r>
      <w:r w:rsidRPr="0050703A">
        <w:rPr>
          <w:rFonts w:eastAsia="Calibri"/>
          <w:sz w:val="28"/>
          <w:szCs w:val="28"/>
          <w:lang w:eastAsia="en-US"/>
        </w:rPr>
        <w:t xml:space="preserve">Сформирован </w:t>
      </w:r>
      <w:r w:rsidR="0008365E" w:rsidRPr="0050703A">
        <w:rPr>
          <w:rFonts w:eastAsia="Calibri"/>
          <w:sz w:val="28"/>
          <w:szCs w:val="28"/>
          <w:lang w:eastAsia="en-US"/>
        </w:rPr>
        <w:t>в 2015 г</w:t>
      </w:r>
      <w:r w:rsidR="0008365E">
        <w:rPr>
          <w:rFonts w:eastAsia="Calibri"/>
          <w:sz w:val="28"/>
          <w:szCs w:val="28"/>
          <w:lang w:eastAsia="en-US"/>
        </w:rPr>
        <w:t>.</w:t>
      </w:r>
      <w:r w:rsidR="0008365E" w:rsidRPr="0050703A">
        <w:rPr>
          <w:rFonts w:eastAsia="Calibri"/>
          <w:sz w:val="28"/>
          <w:szCs w:val="28"/>
          <w:lang w:eastAsia="en-US"/>
        </w:rPr>
        <w:t xml:space="preserve"> </w:t>
      </w:r>
      <w:r w:rsidRPr="0050703A">
        <w:rPr>
          <w:rFonts w:eastAsia="Calibri"/>
          <w:sz w:val="28"/>
          <w:szCs w:val="28"/>
          <w:lang w:eastAsia="en-US"/>
        </w:rPr>
        <w:t xml:space="preserve">на территории Херсонской области Украины </w:t>
      </w:r>
      <w:r w:rsidR="0008365E" w:rsidRPr="0008365E">
        <w:rPr>
          <w:rFonts w:eastAsia="Calibri"/>
          <w:sz w:val="28"/>
          <w:szCs w:val="28"/>
          <w:lang w:eastAsia="en-US"/>
        </w:rPr>
        <w:t>Ислямов</w:t>
      </w:r>
      <w:r w:rsidR="0008365E">
        <w:rPr>
          <w:rFonts w:eastAsia="Calibri"/>
          <w:sz w:val="28"/>
          <w:szCs w:val="28"/>
          <w:lang w:eastAsia="en-US"/>
        </w:rPr>
        <w:t>ым</w:t>
      </w:r>
      <w:r w:rsidR="0008365E" w:rsidRPr="0008365E">
        <w:rPr>
          <w:rFonts w:eastAsia="Calibri"/>
          <w:sz w:val="28"/>
          <w:szCs w:val="28"/>
          <w:lang w:eastAsia="en-US"/>
        </w:rPr>
        <w:t xml:space="preserve"> Л.</w:t>
      </w:r>
      <w:r w:rsidR="0008365E">
        <w:rPr>
          <w:rFonts w:eastAsia="Calibri"/>
          <w:sz w:val="28"/>
          <w:szCs w:val="28"/>
          <w:lang w:eastAsia="en-US"/>
        </w:rPr>
        <w:t> </w:t>
      </w:r>
      <w:r w:rsidR="0008365E" w:rsidRPr="0008365E">
        <w:rPr>
          <w:rFonts w:eastAsia="Calibri"/>
          <w:sz w:val="28"/>
          <w:szCs w:val="28"/>
          <w:lang w:eastAsia="en-US"/>
        </w:rPr>
        <w:t xml:space="preserve">Э. </w:t>
      </w:r>
      <w:r w:rsidRPr="0050703A">
        <w:rPr>
          <w:rFonts w:eastAsia="Calibri"/>
          <w:sz w:val="28"/>
          <w:szCs w:val="28"/>
          <w:lang w:eastAsia="en-US"/>
        </w:rPr>
        <w:t xml:space="preserve">как </w:t>
      </w:r>
      <w:r w:rsidR="00234EE8">
        <w:rPr>
          <w:rFonts w:eastAsia="Calibri"/>
          <w:sz w:val="28"/>
          <w:szCs w:val="28"/>
          <w:lang w:eastAsia="en-US"/>
        </w:rPr>
        <w:t>НВФ</w:t>
      </w:r>
      <w:r w:rsidRPr="0050703A">
        <w:rPr>
          <w:rFonts w:eastAsia="Calibri"/>
          <w:sz w:val="28"/>
          <w:szCs w:val="28"/>
          <w:lang w:eastAsia="en-US"/>
        </w:rPr>
        <w:t xml:space="preserve"> в целях продовольственной, энергетической, водной и иных </w:t>
      </w:r>
      <w:r w:rsidR="00ED79FB">
        <w:rPr>
          <w:rFonts w:eastAsia="Calibri"/>
          <w:sz w:val="28"/>
          <w:szCs w:val="28"/>
          <w:lang w:eastAsia="en-US"/>
        </w:rPr>
        <w:t xml:space="preserve">видов </w:t>
      </w:r>
      <w:r w:rsidRPr="0050703A">
        <w:rPr>
          <w:rFonts w:eastAsia="Calibri"/>
          <w:sz w:val="28"/>
          <w:szCs w:val="28"/>
          <w:lang w:eastAsia="en-US"/>
        </w:rPr>
        <w:t>блокад</w:t>
      </w:r>
      <w:r w:rsidR="00ED79FB">
        <w:rPr>
          <w:rFonts w:eastAsia="Calibri"/>
          <w:sz w:val="28"/>
          <w:szCs w:val="28"/>
          <w:lang w:eastAsia="en-US"/>
        </w:rPr>
        <w:t>ы</w:t>
      </w:r>
      <w:r w:rsidRPr="0050703A">
        <w:rPr>
          <w:rFonts w:eastAsia="Calibri"/>
          <w:sz w:val="28"/>
          <w:szCs w:val="28"/>
          <w:lang w:eastAsia="en-US"/>
        </w:rPr>
        <w:t xml:space="preserve"> Крыма. В создании НВФ принимали участие </w:t>
      </w:r>
      <w:r w:rsidR="0008365E">
        <w:rPr>
          <w:rFonts w:eastAsia="Calibri"/>
          <w:sz w:val="28"/>
          <w:szCs w:val="28"/>
          <w:lang w:eastAsia="en-US"/>
        </w:rPr>
        <w:t>лидеры</w:t>
      </w:r>
      <w:r w:rsidR="00796EDC">
        <w:rPr>
          <w:rFonts w:eastAsia="Calibri"/>
          <w:sz w:val="28"/>
          <w:szCs w:val="28"/>
          <w:lang w:eastAsia="en-US"/>
        </w:rPr>
        <w:t xml:space="preserve"> </w:t>
      </w:r>
      <w:r w:rsidRPr="0050703A">
        <w:rPr>
          <w:rFonts w:eastAsia="Calibri"/>
          <w:sz w:val="28"/>
          <w:szCs w:val="28"/>
          <w:lang w:eastAsia="en-US"/>
        </w:rPr>
        <w:t>экстремистского объединения «Меджлис крымскотатарского народа»</w:t>
      </w:r>
      <w:r w:rsidRPr="0050703A">
        <w:rPr>
          <w:sz w:val="28"/>
          <w:szCs w:val="28"/>
          <w:vertAlign w:val="superscript"/>
        </w:rPr>
        <w:footnoteReference w:id="668"/>
      </w:r>
      <w:r w:rsidRPr="0050703A">
        <w:rPr>
          <w:rFonts w:eastAsia="Calibri"/>
          <w:sz w:val="28"/>
          <w:szCs w:val="28"/>
          <w:lang w:eastAsia="en-US"/>
        </w:rPr>
        <w:t xml:space="preserve"> Джемилев </w:t>
      </w:r>
      <w:r w:rsidR="0008365E">
        <w:rPr>
          <w:rFonts w:eastAsia="Calibri"/>
          <w:sz w:val="28"/>
          <w:szCs w:val="28"/>
          <w:lang w:eastAsia="en-US"/>
        </w:rPr>
        <w:t xml:space="preserve">М. А.  </w:t>
      </w:r>
      <w:proofErr w:type="gramStart"/>
      <w:r w:rsidRPr="0050703A">
        <w:rPr>
          <w:rFonts w:eastAsia="Calibri"/>
          <w:sz w:val="28"/>
          <w:szCs w:val="28"/>
          <w:lang w:eastAsia="en-US"/>
        </w:rPr>
        <w:t xml:space="preserve">и </w:t>
      </w:r>
      <w:r w:rsidR="0008365E">
        <w:rPr>
          <w:rFonts w:eastAsia="Calibri"/>
          <w:sz w:val="28"/>
          <w:szCs w:val="28"/>
          <w:lang w:eastAsia="en-US"/>
        </w:rPr>
        <w:t xml:space="preserve"> </w:t>
      </w:r>
      <w:r w:rsidRPr="0050703A">
        <w:rPr>
          <w:rFonts w:eastAsia="Calibri"/>
          <w:sz w:val="28"/>
          <w:szCs w:val="28"/>
          <w:lang w:eastAsia="en-US"/>
        </w:rPr>
        <w:t>Чубаров</w:t>
      </w:r>
      <w:proofErr w:type="gramEnd"/>
      <w:r w:rsidR="0008365E">
        <w:rPr>
          <w:rFonts w:eastAsia="Calibri"/>
          <w:sz w:val="28"/>
          <w:szCs w:val="28"/>
          <w:lang w:eastAsia="en-US"/>
        </w:rPr>
        <w:t xml:space="preserve"> Р. А.</w:t>
      </w:r>
    </w:p>
    <w:p w14:paraId="6D59E492" w14:textId="438D85DE" w:rsidR="0050703A" w:rsidRPr="0050703A" w:rsidRDefault="0050703A" w:rsidP="00796EDC">
      <w:pPr>
        <w:widowControl/>
        <w:suppressAutoHyphens/>
        <w:spacing w:line="360" w:lineRule="auto"/>
        <w:ind w:firstLine="709"/>
        <w:jc w:val="both"/>
        <w:rPr>
          <w:rFonts w:eastAsia="Calibri"/>
          <w:sz w:val="28"/>
          <w:szCs w:val="28"/>
          <w:lang w:eastAsia="en-US"/>
        </w:rPr>
      </w:pPr>
      <w:r w:rsidRPr="0050703A">
        <w:rPr>
          <w:rFonts w:eastAsia="Calibri"/>
          <w:b/>
          <w:sz w:val="28"/>
          <w:szCs w:val="28"/>
          <w:lang w:eastAsia="en-US"/>
        </w:rPr>
        <w:t xml:space="preserve">Руководство. </w:t>
      </w:r>
      <w:r w:rsidRPr="0050703A">
        <w:rPr>
          <w:rFonts w:eastAsia="Calibri"/>
          <w:sz w:val="28"/>
          <w:szCs w:val="28"/>
          <w:lang w:eastAsia="en-US"/>
        </w:rPr>
        <w:t xml:space="preserve">Главарем НВФ является </w:t>
      </w:r>
      <w:r w:rsidR="00234EE8" w:rsidRPr="0050703A">
        <w:rPr>
          <w:rFonts w:eastAsia="Calibri"/>
          <w:sz w:val="28"/>
          <w:szCs w:val="28"/>
          <w:lang w:eastAsia="en-US"/>
        </w:rPr>
        <w:t xml:space="preserve">Ислямов </w:t>
      </w:r>
      <w:r w:rsidRPr="0050703A">
        <w:rPr>
          <w:rFonts w:eastAsia="Calibri"/>
          <w:sz w:val="28"/>
          <w:szCs w:val="28"/>
          <w:lang w:eastAsia="en-US"/>
        </w:rPr>
        <w:t>Л</w:t>
      </w:r>
      <w:r w:rsidR="00234EE8">
        <w:rPr>
          <w:rFonts w:eastAsia="Calibri"/>
          <w:sz w:val="28"/>
          <w:szCs w:val="28"/>
          <w:lang w:eastAsia="en-US"/>
        </w:rPr>
        <w:t>. </w:t>
      </w:r>
      <w:r w:rsidRPr="0050703A">
        <w:rPr>
          <w:rFonts w:eastAsia="Calibri"/>
          <w:sz w:val="28"/>
          <w:szCs w:val="28"/>
          <w:lang w:eastAsia="en-US"/>
        </w:rPr>
        <w:t>Э</w:t>
      </w:r>
      <w:r w:rsidR="00234EE8">
        <w:rPr>
          <w:rFonts w:eastAsia="Calibri"/>
          <w:sz w:val="28"/>
          <w:szCs w:val="28"/>
          <w:lang w:eastAsia="en-US"/>
        </w:rPr>
        <w:t>.</w:t>
      </w:r>
      <w:r w:rsidRPr="0050703A">
        <w:rPr>
          <w:rFonts w:eastAsia="Calibri"/>
          <w:sz w:val="28"/>
          <w:szCs w:val="28"/>
          <w:lang w:eastAsia="en-US"/>
        </w:rPr>
        <w:t xml:space="preserve">, </w:t>
      </w:r>
      <w:r w:rsidR="00ED79FB">
        <w:rPr>
          <w:rFonts w:eastAsia="Calibri"/>
          <w:sz w:val="28"/>
          <w:szCs w:val="28"/>
          <w:lang w:eastAsia="en-US"/>
        </w:rPr>
        <w:t>владелец</w:t>
      </w:r>
      <w:r w:rsidRPr="0050703A">
        <w:rPr>
          <w:rFonts w:eastAsia="Calibri"/>
          <w:sz w:val="28"/>
          <w:szCs w:val="28"/>
          <w:lang w:eastAsia="en-US"/>
        </w:rPr>
        <w:t xml:space="preserve"> украинского телеканала «АТР», финансир</w:t>
      </w:r>
      <w:r w:rsidR="00ED79FB">
        <w:rPr>
          <w:rFonts w:eastAsia="Calibri"/>
          <w:sz w:val="28"/>
          <w:szCs w:val="28"/>
          <w:lang w:eastAsia="en-US"/>
        </w:rPr>
        <w:t>овавшегося п</w:t>
      </w:r>
      <w:r w:rsidRPr="0050703A">
        <w:rPr>
          <w:rFonts w:eastAsia="Calibri"/>
          <w:sz w:val="28"/>
          <w:szCs w:val="28"/>
          <w:lang w:eastAsia="en-US"/>
        </w:rPr>
        <w:t xml:space="preserve">равительством </w:t>
      </w:r>
      <w:r w:rsidRPr="0050703A">
        <w:rPr>
          <w:rFonts w:eastAsia="Calibri"/>
          <w:sz w:val="28"/>
          <w:szCs w:val="28"/>
          <w:lang w:eastAsia="en-US"/>
        </w:rPr>
        <w:lastRenderedPageBreak/>
        <w:t>Украины. В декабре 2020 г</w:t>
      </w:r>
      <w:r w:rsidR="00234EE8">
        <w:rPr>
          <w:rFonts w:eastAsia="Calibri"/>
          <w:sz w:val="28"/>
          <w:szCs w:val="28"/>
          <w:lang w:eastAsia="en-US"/>
        </w:rPr>
        <w:t>.</w:t>
      </w:r>
      <w:r w:rsidRPr="0050703A">
        <w:rPr>
          <w:rFonts w:eastAsia="Calibri"/>
          <w:sz w:val="28"/>
          <w:szCs w:val="28"/>
          <w:lang w:eastAsia="en-US"/>
        </w:rPr>
        <w:t xml:space="preserve"> он заочно приговорен к 19 годам лишения свободы с отбывани</w:t>
      </w:r>
      <w:r w:rsidR="00796EDC">
        <w:rPr>
          <w:rFonts w:eastAsia="Calibri"/>
          <w:sz w:val="28"/>
          <w:szCs w:val="28"/>
          <w:lang w:eastAsia="en-US"/>
        </w:rPr>
        <w:t>ем</w:t>
      </w:r>
      <w:r w:rsidRPr="0050703A">
        <w:rPr>
          <w:rFonts w:eastAsia="Calibri"/>
          <w:sz w:val="28"/>
          <w:szCs w:val="28"/>
          <w:lang w:eastAsia="en-US"/>
        </w:rPr>
        <w:t xml:space="preserve"> наказания в колонии строгого режима за совершение преступлений, предусмотренных ч. 1 ст. 208 и п. «а», «б» ч. 2 ст. 281 </w:t>
      </w:r>
      <w:r w:rsidR="00156621">
        <w:rPr>
          <w:rFonts w:eastAsia="Calibri"/>
          <w:sz w:val="28"/>
          <w:szCs w:val="28"/>
          <w:lang w:eastAsia="en-US"/>
        </w:rPr>
        <w:t>УК РФ</w:t>
      </w:r>
      <w:r w:rsidRPr="0050703A">
        <w:rPr>
          <w:rFonts w:eastAsia="Calibri"/>
          <w:sz w:val="28"/>
          <w:szCs w:val="28"/>
          <w:lang w:eastAsia="en-US"/>
        </w:rPr>
        <w:t xml:space="preserve"> (№ 6099 в </w:t>
      </w:r>
      <w:r w:rsidR="00234EE8" w:rsidRPr="00E5157B">
        <w:rPr>
          <w:rFonts w:eastAsia="Calibri"/>
          <w:sz w:val="28"/>
          <w:szCs w:val="28"/>
          <w:lang w:eastAsia="en-US"/>
        </w:rPr>
        <w:t>Переч</w:t>
      </w:r>
      <w:r w:rsidR="00234EE8">
        <w:rPr>
          <w:rFonts w:eastAsia="Calibri"/>
          <w:sz w:val="28"/>
          <w:szCs w:val="28"/>
          <w:lang w:eastAsia="en-US"/>
        </w:rPr>
        <w:t>н</w:t>
      </w:r>
      <w:r w:rsidR="00234EE8" w:rsidRPr="00E5157B">
        <w:rPr>
          <w:rFonts w:eastAsia="Calibri"/>
          <w:sz w:val="28"/>
          <w:szCs w:val="28"/>
        </w:rPr>
        <w:t>е</w:t>
      </w:r>
      <w:r w:rsidR="00234EE8" w:rsidRPr="00E5157B">
        <w:rPr>
          <w:rFonts w:eastAsia="Calibri"/>
          <w:sz w:val="28"/>
          <w:szCs w:val="28"/>
          <w:lang w:eastAsia="en-US"/>
        </w:rPr>
        <w:t xml:space="preserve"> лиц, причастных к экстремизму и терроризму</w:t>
      </w:r>
      <w:r w:rsidRPr="0050703A">
        <w:rPr>
          <w:rFonts w:eastAsia="Calibri"/>
          <w:sz w:val="28"/>
          <w:szCs w:val="28"/>
          <w:vertAlign w:val="superscript"/>
          <w:lang w:eastAsia="en-US"/>
        </w:rPr>
        <w:footnoteReference w:id="669"/>
      </w:r>
      <w:r w:rsidRPr="0050703A">
        <w:rPr>
          <w:rFonts w:eastAsia="Calibri"/>
          <w:sz w:val="28"/>
          <w:szCs w:val="28"/>
          <w:lang w:eastAsia="en-US"/>
        </w:rPr>
        <w:t xml:space="preserve">).  </w:t>
      </w:r>
    </w:p>
    <w:p w14:paraId="2CA299F8" w14:textId="4F87843E"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Структура и оснащение. </w:t>
      </w:r>
      <w:r w:rsidRPr="0050703A">
        <w:rPr>
          <w:rFonts w:eastAsia="Calibri"/>
          <w:sz w:val="28"/>
          <w:szCs w:val="28"/>
          <w:lang w:eastAsia="en-US"/>
        </w:rPr>
        <w:t>НВФ сформировано на основе модели батальонов вооруж</w:t>
      </w:r>
      <w:r w:rsidR="00B10544">
        <w:rPr>
          <w:rFonts w:eastAsia="Calibri"/>
          <w:sz w:val="28"/>
          <w:szCs w:val="28"/>
          <w:lang w:eastAsia="en-US"/>
        </w:rPr>
        <w:t>е</w:t>
      </w:r>
      <w:r w:rsidRPr="0050703A">
        <w:rPr>
          <w:rFonts w:eastAsia="Calibri"/>
          <w:sz w:val="28"/>
          <w:szCs w:val="28"/>
          <w:lang w:eastAsia="en-US"/>
        </w:rPr>
        <w:t>нных сил стран НАТО, в его структуре создано пять групп: штурмовая, разведывательно-диверсионная, инженерная, тылового обеспечения, мобильная (быстрого реагирования), а также оперативное отделение для личной охраны руководства. На вооружении имеются стрелковое оружие, гранатом</w:t>
      </w:r>
      <w:r w:rsidR="00B10544">
        <w:rPr>
          <w:rFonts w:eastAsia="Calibri"/>
          <w:sz w:val="28"/>
          <w:szCs w:val="28"/>
          <w:lang w:eastAsia="en-US"/>
        </w:rPr>
        <w:t>е</w:t>
      </w:r>
      <w:r w:rsidRPr="0050703A">
        <w:rPr>
          <w:rFonts w:eastAsia="Calibri"/>
          <w:sz w:val="28"/>
          <w:szCs w:val="28"/>
          <w:lang w:eastAsia="en-US"/>
        </w:rPr>
        <w:t>ты, беспилотные летательные аппараты, автомобильная техника и др.</w:t>
      </w:r>
    </w:p>
    <w:p w14:paraId="74F98C58" w14:textId="292A6700"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Месторасположение.</w:t>
      </w:r>
      <w:r w:rsidRPr="0050703A">
        <w:rPr>
          <w:rFonts w:eastAsia="Calibri"/>
          <w:b/>
          <w:i/>
          <w:sz w:val="28"/>
          <w:szCs w:val="28"/>
          <w:lang w:eastAsia="en-US"/>
        </w:rPr>
        <w:t xml:space="preserve"> </w:t>
      </w:r>
      <w:r w:rsidRPr="0050703A">
        <w:rPr>
          <w:rFonts w:eastAsia="Calibri"/>
          <w:sz w:val="28"/>
          <w:szCs w:val="28"/>
          <w:lang w:eastAsia="en-US"/>
        </w:rPr>
        <w:t xml:space="preserve">Базовый лагерь «батальона НЧ», по состоянию </w:t>
      </w:r>
      <w:r w:rsidRPr="0050703A">
        <w:rPr>
          <w:rFonts w:eastAsia="Calibri"/>
          <w:sz w:val="28"/>
          <w:szCs w:val="28"/>
          <w:lang w:eastAsia="en-US"/>
        </w:rPr>
        <w:br/>
        <w:t>на 2022 г</w:t>
      </w:r>
      <w:r w:rsidR="00234EE8">
        <w:rPr>
          <w:rFonts w:eastAsia="Calibri"/>
          <w:sz w:val="28"/>
          <w:szCs w:val="28"/>
          <w:lang w:eastAsia="en-US"/>
        </w:rPr>
        <w:t>.</w:t>
      </w:r>
      <w:r w:rsidRPr="0050703A">
        <w:rPr>
          <w:rFonts w:eastAsia="Calibri"/>
          <w:sz w:val="28"/>
          <w:szCs w:val="28"/>
          <w:lang w:eastAsia="en-US"/>
        </w:rPr>
        <w:t>, находился в районе с</w:t>
      </w:r>
      <w:r w:rsidR="00ED79FB">
        <w:rPr>
          <w:rFonts w:eastAsia="Calibri"/>
          <w:sz w:val="28"/>
          <w:szCs w:val="28"/>
          <w:lang w:eastAsia="en-US"/>
        </w:rPr>
        <w:t>ела</w:t>
      </w:r>
      <w:r w:rsidR="00796EDC">
        <w:rPr>
          <w:rFonts w:eastAsia="Calibri"/>
          <w:sz w:val="28"/>
          <w:szCs w:val="28"/>
          <w:lang w:eastAsia="en-US"/>
        </w:rPr>
        <w:t xml:space="preserve"> </w:t>
      </w:r>
      <w:r w:rsidRPr="0050703A">
        <w:rPr>
          <w:rFonts w:eastAsia="Calibri"/>
          <w:sz w:val="28"/>
          <w:szCs w:val="28"/>
          <w:lang w:eastAsia="en-US"/>
        </w:rPr>
        <w:t>Ставки Каланчакского района Херсонской области.</w:t>
      </w:r>
    </w:p>
    <w:p w14:paraId="2489F03A" w14:textId="40F41FDD" w:rsidR="0050703A" w:rsidRPr="001C35BC"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Состав и численность.</w:t>
      </w:r>
      <w:r w:rsidRPr="0050703A">
        <w:rPr>
          <w:rFonts w:eastAsia="Calibri"/>
          <w:b/>
          <w:i/>
          <w:sz w:val="28"/>
          <w:szCs w:val="28"/>
          <w:lang w:eastAsia="en-US"/>
        </w:rPr>
        <w:t xml:space="preserve"> </w:t>
      </w:r>
      <w:r w:rsidRPr="0050703A">
        <w:rPr>
          <w:rFonts w:eastAsia="Calibri"/>
          <w:sz w:val="28"/>
          <w:szCs w:val="28"/>
          <w:lang w:eastAsia="en-US"/>
        </w:rPr>
        <w:t xml:space="preserve">Террористы «батальона НЧ» </w:t>
      </w:r>
      <w:r w:rsidR="00ED79FB">
        <w:rPr>
          <w:rFonts w:eastAsia="Calibri"/>
          <w:sz w:val="28"/>
          <w:szCs w:val="28"/>
          <w:lang w:eastAsia="en-US"/>
        </w:rPr>
        <w:t xml:space="preserve">– </w:t>
      </w:r>
      <w:r w:rsidRPr="0050703A">
        <w:rPr>
          <w:rFonts w:eastAsia="Calibri"/>
          <w:sz w:val="28"/>
          <w:szCs w:val="28"/>
          <w:lang w:eastAsia="en-US"/>
        </w:rPr>
        <w:t xml:space="preserve">преимущественно украинские граждане. Имеются также российские граждане, завербованные НВФ. Общая численность по состоянию на </w:t>
      </w:r>
      <w:r w:rsidRPr="001C35BC">
        <w:rPr>
          <w:rFonts w:eastAsia="Calibri"/>
          <w:sz w:val="28"/>
          <w:szCs w:val="28"/>
          <w:lang w:eastAsia="en-US"/>
        </w:rPr>
        <w:t>2022 г</w:t>
      </w:r>
      <w:r w:rsidR="00234EE8">
        <w:rPr>
          <w:rFonts w:eastAsia="Calibri"/>
          <w:sz w:val="28"/>
          <w:szCs w:val="28"/>
          <w:lang w:eastAsia="en-US"/>
        </w:rPr>
        <w:t>.</w:t>
      </w:r>
      <w:r w:rsidRPr="001C35BC">
        <w:rPr>
          <w:rFonts w:eastAsia="Calibri"/>
          <w:sz w:val="28"/>
          <w:szCs w:val="28"/>
          <w:lang w:eastAsia="en-US"/>
        </w:rPr>
        <w:t xml:space="preserve"> составляла до 250 боевиков.</w:t>
      </w:r>
    </w:p>
    <w:p w14:paraId="5AD195E5" w14:textId="19595B43" w:rsidR="0050703A" w:rsidRPr="0050703A" w:rsidRDefault="0050703A" w:rsidP="0050703A">
      <w:pPr>
        <w:widowControl/>
        <w:autoSpaceDE/>
        <w:autoSpaceDN/>
        <w:adjustRightInd/>
        <w:spacing w:line="360" w:lineRule="auto"/>
        <w:ind w:firstLine="709"/>
        <w:jc w:val="both"/>
        <w:rPr>
          <w:rFonts w:eastAsia="Calibri"/>
          <w:b/>
          <w:sz w:val="28"/>
          <w:szCs w:val="28"/>
          <w:lang w:eastAsia="en-US"/>
        </w:rPr>
      </w:pPr>
      <w:r w:rsidRPr="0050703A">
        <w:rPr>
          <w:rFonts w:eastAsia="Calibri"/>
          <w:b/>
          <w:sz w:val="28"/>
          <w:szCs w:val="28"/>
          <w:lang w:eastAsia="en-US"/>
        </w:rPr>
        <w:t xml:space="preserve">Идеологические установки. </w:t>
      </w:r>
      <w:r w:rsidRPr="0050703A">
        <w:rPr>
          <w:rFonts w:eastAsia="Calibri"/>
          <w:sz w:val="28"/>
          <w:szCs w:val="28"/>
          <w:lang w:eastAsia="en-US"/>
        </w:rPr>
        <w:t xml:space="preserve">Основаны на идеологии вооруженного насилия, оправдывающей террористическую, диверсионную и иную преступную деятельность в целях оказания деструктивного влияния на экономические и политические интересы России, создания угрозы </w:t>
      </w:r>
      <w:r w:rsidRPr="0050703A">
        <w:rPr>
          <w:rFonts w:eastAsia="Calibri"/>
          <w:sz w:val="28"/>
          <w:szCs w:val="28"/>
          <w:lang w:eastAsia="en-US"/>
        </w:rPr>
        <w:br/>
        <w:t>е</w:t>
      </w:r>
      <w:r w:rsidR="00B10544">
        <w:rPr>
          <w:rFonts w:eastAsia="Calibri"/>
          <w:sz w:val="28"/>
          <w:szCs w:val="28"/>
          <w:lang w:eastAsia="en-US"/>
        </w:rPr>
        <w:t>е</w:t>
      </w:r>
      <w:r w:rsidRPr="0050703A">
        <w:rPr>
          <w:rFonts w:eastAsia="Calibri"/>
          <w:sz w:val="28"/>
          <w:szCs w:val="28"/>
          <w:lang w:eastAsia="en-US"/>
        </w:rPr>
        <w:t xml:space="preserve"> национальной безопасности, а также насильственного изменения конституционного строя и нарушения ее территориальной целостности, </w:t>
      </w:r>
      <w:r w:rsidRPr="0050703A">
        <w:rPr>
          <w:rFonts w:eastAsia="Calibri"/>
          <w:sz w:val="28"/>
          <w:szCs w:val="28"/>
          <w:lang w:eastAsia="en-US"/>
        </w:rPr>
        <w:br/>
        <w:t>в т.</w:t>
      </w:r>
      <w:r w:rsidR="00ED79FB">
        <w:rPr>
          <w:rFonts w:eastAsia="Calibri"/>
          <w:sz w:val="28"/>
          <w:szCs w:val="28"/>
          <w:lang w:eastAsia="en-US"/>
        </w:rPr>
        <w:t> </w:t>
      </w:r>
      <w:r w:rsidRPr="0050703A">
        <w:rPr>
          <w:rFonts w:eastAsia="Calibri"/>
          <w:sz w:val="28"/>
          <w:szCs w:val="28"/>
          <w:lang w:eastAsia="en-US"/>
        </w:rPr>
        <w:t xml:space="preserve">ч. </w:t>
      </w:r>
      <w:r w:rsidR="0008365E">
        <w:rPr>
          <w:rFonts w:eastAsia="Calibri"/>
          <w:sz w:val="28"/>
          <w:szCs w:val="28"/>
          <w:lang w:eastAsia="en-US"/>
        </w:rPr>
        <w:t xml:space="preserve"> </w:t>
      </w:r>
      <w:r w:rsidRPr="0050703A">
        <w:rPr>
          <w:rFonts w:eastAsia="Calibri"/>
          <w:sz w:val="28"/>
          <w:szCs w:val="28"/>
          <w:lang w:eastAsia="en-US"/>
        </w:rPr>
        <w:t>отторжения Республик</w:t>
      </w:r>
      <w:r w:rsidR="00631639">
        <w:rPr>
          <w:rFonts w:eastAsia="Calibri"/>
          <w:sz w:val="28"/>
          <w:szCs w:val="28"/>
          <w:lang w:eastAsia="en-US"/>
        </w:rPr>
        <w:t>и Крым от Российской Федерации.</w:t>
      </w:r>
    </w:p>
    <w:p w14:paraId="35704E34" w14:textId="1919770C"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Средства пропаганды.</w:t>
      </w:r>
      <w:r w:rsidRPr="0050703A">
        <w:rPr>
          <w:rFonts w:eastAsia="Calibri"/>
          <w:b/>
          <w:i/>
          <w:sz w:val="28"/>
          <w:szCs w:val="28"/>
          <w:lang w:eastAsia="en-US"/>
        </w:rPr>
        <w:t xml:space="preserve"> </w:t>
      </w:r>
      <w:r w:rsidR="00234EE8">
        <w:rPr>
          <w:rFonts w:eastAsia="Calibri"/>
          <w:sz w:val="28"/>
          <w:szCs w:val="28"/>
          <w:lang w:eastAsia="en-US"/>
        </w:rPr>
        <w:t>Ресурсы сети Интернет</w:t>
      </w:r>
      <w:r w:rsidRPr="0050703A">
        <w:rPr>
          <w:rFonts w:eastAsia="Calibri"/>
          <w:sz w:val="28"/>
          <w:szCs w:val="28"/>
          <w:lang w:eastAsia="en-US"/>
        </w:rPr>
        <w:t>, в т.</w:t>
      </w:r>
      <w:r w:rsidR="00234EE8">
        <w:rPr>
          <w:rFonts w:eastAsia="Calibri"/>
          <w:sz w:val="28"/>
          <w:szCs w:val="28"/>
          <w:lang w:eastAsia="en-US"/>
        </w:rPr>
        <w:t> </w:t>
      </w:r>
      <w:r w:rsidR="008D0FDC">
        <w:rPr>
          <w:rFonts w:eastAsia="Calibri"/>
          <w:sz w:val="28"/>
          <w:szCs w:val="28"/>
          <w:lang w:eastAsia="en-US"/>
        </w:rPr>
        <w:t xml:space="preserve">ч. видеохостинг </w:t>
      </w:r>
      <w:r w:rsidRPr="0050703A">
        <w:rPr>
          <w:rFonts w:eastAsia="Calibri"/>
          <w:sz w:val="28"/>
          <w:szCs w:val="28"/>
          <w:lang w:eastAsia="en-US"/>
        </w:rPr>
        <w:t xml:space="preserve">YouTube, и украинские телеканалы, в частности «АТР». Через них осуществлялись призывы к вступлению граждан в «батальон НЧ», нарушению </w:t>
      </w:r>
      <w:r w:rsidRPr="0050703A">
        <w:rPr>
          <w:rFonts w:eastAsia="Calibri"/>
          <w:sz w:val="28"/>
          <w:szCs w:val="28"/>
          <w:lang w:eastAsia="en-US"/>
        </w:rPr>
        <w:lastRenderedPageBreak/>
        <w:t xml:space="preserve">территориальной целостности Российской Федерации, иная пропаганда террористической и антироссийской преступной деятельности. </w:t>
      </w:r>
    </w:p>
    <w:p w14:paraId="3074FCD4" w14:textId="1A21F436"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sz w:val="28"/>
          <w:szCs w:val="28"/>
          <w:lang w:eastAsia="en-US"/>
        </w:rPr>
        <w:t>В мае 2014 г</w:t>
      </w:r>
      <w:r w:rsidR="00234EE8">
        <w:rPr>
          <w:rFonts w:eastAsia="Calibri"/>
          <w:sz w:val="28"/>
          <w:szCs w:val="28"/>
          <w:lang w:eastAsia="en-US"/>
        </w:rPr>
        <w:t>.</w:t>
      </w:r>
      <w:r w:rsidRPr="0050703A">
        <w:rPr>
          <w:rFonts w:eastAsia="Calibri"/>
          <w:sz w:val="28"/>
          <w:szCs w:val="28"/>
          <w:lang w:eastAsia="en-US"/>
        </w:rPr>
        <w:t xml:space="preserve"> прокурором Республики Крым Ислямову Л.</w:t>
      </w:r>
      <w:r w:rsidR="0008365E">
        <w:rPr>
          <w:rFonts w:eastAsia="Calibri"/>
          <w:sz w:val="28"/>
          <w:szCs w:val="28"/>
          <w:lang w:eastAsia="en-US"/>
        </w:rPr>
        <w:t> </w:t>
      </w:r>
      <w:r w:rsidRPr="0050703A">
        <w:rPr>
          <w:rFonts w:eastAsia="Calibri"/>
          <w:sz w:val="28"/>
          <w:szCs w:val="28"/>
          <w:lang w:eastAsia="en-US"/>
        </w:rPr>
        <w:t>Э. было объявлено предостережение о недопустимости нарушения законодательства о противодействии экстремистской деятельности с использованием телеканала «АТР», который до 2015 г</w:t>
      </w:r>
      <w:r w:rsidR="00234EE8">
        <w:rPr>
          <w:rFonts w:eastAsia="Calibri"/>
          <w:sz w:val="28"/>
          <w:szCs w:val="28"/>
          <w:lang w:eastAsia="en-US"/>
        </w:rPr>
        <w:t>.</w:t>
      </w:r>
      <w:r w:rsidRPr="0050703A">
        <w:rPr>
          <w:rFonts w:eastAsia="Calibri"/>
          <w:sz w:val="28"/>
          <w:szCs w:val="28"/>
          <w:lang w:eastAsia="en-US"/>
        </w:rPr>
        <w:t xml:space="preserve"> осуществлял вещание с территории Крыма, а затем с территории Украины и через спутник.</w:t>
      </w:r>
    </w:p>
    <w:p w14:paraId="131425FD" w14:textId="5D229B82"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Символика. </w:t>
      </w:r>
      <w:r w:rsidRPr="0050703A">
        <w:rPr>
          <w:rFonts w:eastAsia="Calibri"/>
          <w:sz w:val="28"/>
          <w:szCs w:val="28"/>
          <w:lang w:eastAsia="en-US"/>
        </w:rPr>
        <w:t>Флаг ч</w:t>
      </w:r>
      <w:r w:rsidR="00B10544">
        <w:rPr>
          <w:rFonts w:eastAsia="Calibri"/>
          <w:sz w:val="28"/>
          <w:szCs w:val="28"/>
          <w:lang w:eastAsia="en-US"/>
        </w:rPr>
        <w:t>е</w:t>
      </w:r>
      <w:r w:rsidRPr="0050703A">
        <w:rPr>
          <w:rFonts w:eastAsia="Calibri"/>
          <w:sz w:val="28"/>
          <w:szCs w:val="28"/>
          <w:lang w:eastAsia="en-US"/>
        </w:rPr>
        <w:t xml:space="preserve">рного цвета с изображением лука, двух стрел </w:t>
      </w:r>
      <w:r w:rsidRPr="0050703A">
        <w:rPr>
          <w:rFonts w:eastAsia="Calibri"/>
          <w:sz w:val="28"/>
          <w:szCs w:val="28"/>
          <w:lang w:eastAsia="en-US"/>
        </w:rPr>
        <w:br/>
        <w:t xml:space="preserve">и щита с </w:t>
      </w:r>
      <w:r w:rsidR="00ED79FB">
        <w:rPr>
          <w:rFonts w:eastAsia="Calibri"/>
          <w:sz w:val="28"/>
          <w:szCs w:val="28"/>
          <w:lang w:eastAsia="en-US"/>
        </w:rPr>
        <w:t>«</w:t>
      </w:r>
      <w:r w:rsidRPr="0050703A">
        <w:rPr>
          <w:rFonts w:eastAsia="Calibri"/>
          <w:sz w:val="28"/>
          <w:szCs w:val="28"/>
          <w:lang w:eastAsia="en-US"/>
        </w:rPr>
        <w:t>тамгой</w:t>
      </w:r>
      <w:r w:rsidR="00ED79FB">
        <w:rPr>
          <w:rFonts w:eastAsia="Calibri"/>
          <w:sz w:val="28"/>
          <w:szCs w:val="28"/>
          <w:lang w:eastAsia="en-US"/>
        </w:rPr>
        <w:t>»</w:t>
      </w:r>
      <w:r w:rsidRPr="0050703A">
        <w:rPr>
          <w:rFonts w:eastAsia="Calibri"/>
          <w:sz w:val="28"/>
          <w:szCs w:val="28"/>
          <w:vertAlign w:val="superscript"/>
          <w:lang w:eastAsia="en-US"/>
        </w:rPr>
        <w:footnoteReference w:id="670"/>
      </w:r>
      <w:r w:rsidRPr="0050703A">
        <w:rPr>
          <w:rFonts w:eastAsia="Calibri"/>
          <w:sz w:val="28"/>
          <w:szCs w:val="28"/>
          <w:lang w:eastAsia="en-US"/>
        </w:rPr>
        <w:t xml:space="preserve"> по центру, </w:t>
      </w:r>
      <w:r w:rsidR="00ED79FB">
        <w:rPr>
          <w:rFonts w:eastAsia="Calibri"/>
          <w:sz w:val="28"/>
          <w:szCs w:val="28"/>
          <w:lang w:eastAsia="en-US"/>
        </w:rPr>
        <w:t>«</w:t>
      </w:r>
      <w:r w:rsidRPr="0050703A">
        <w:rPr>
          <w:rFonts w:eastAsia="Calibri"/>
          <w:sz w:val="28"/>
          <w:szCs w:val="28"/>
          <w:lang w:eastAsia="en-US"/>
        </w:rPr>
        <w:t>бунчуками</w:t>
      </w:r>
      <w:r w:rsidR="00ED79FB">
        <w:rPr>
          <w:rFonts w:eastAsia="Calibri"/>
          <w:sz w:val="28"/>
          <w:szCs w:val="28"/>
          <w:lang w:eastAsia="en-US"/>
        </w:rPr>
        <w:t>»</w:t>
      </w:r>
      <w:r w:rsidRPr="0050703A">
        <w:rPr>
          <w:rFonts w:eastAsia="Calibri"/>
          <w:sz w:val="28"/>
          <w:szCs w:val="28"/>
          <w:vertAlign w:val="superscript"/>
          <w:lang w:eastAsia="en-US"/>
        </w:rPr>
        <w:footnoteReference w:id="671"/>
      </w:r>
      <w:r w:rsidRPr="0050703A">
        <w:rPr>
          <w:rFonts w:eastAsia="Calibri"/>
          <w:sz w:val="28"/>
          <w:szCs w:val="28"/>
          <w:lang w:eastAsia="en-US"/>
        </w:rPr>
        <w:t xml:space="preserve"> и оружием, а также знамена </w:t>
      </w:r>
      <w:r w:rsidRPr="0050703A">
        <w:rPr>
          <w:rFonts w:eastAsia="Calibri"/>
          <w:sz w:val="28"/>
          <w:szCs w:val="28"/>
          <w:lang w:eastAsia="en-US"/>
        </w:rPr>
        <w:br/>
        <w:t>с надписями</w:t>
      </w:r>
      <w:r w:rsidR="000F791E">
        <w:rPr>
          <w:rFonts w:eastAsia="Calibri"/>
          <w:sz w:val="28"/>
          <w:szCs w:val="28"/>
          <w:lang w:eastAsia="en-US"/>
        </w:rPr>
        <w:t xml:space="preserve"> на крымско-татарском языке</w:t>
      </w:r>
      <w:r w:rsidRPr="0050703A">
        <w:rPr>
          <w:rFonts w:eastAsia="Calibri"/>
          <w:sz w:val="28"/>
          <w:szCs w:val="28"/>
          <w:lang w:eastAsia="en-US"/>
        </w:rPr>
        <w:t xml:space="preserve">: «Родина или Смерть» и «Шахада». Согласно открытым источникам, террористы «батальона НЧ» также используют нарукавный шеврон с изображение всадника со щитом, мечом и шлемом. </w:t>
      </w:r>
    </w:p>
    <w:p w14:paraId="1971507F" w14:textId="77777777" w:rsidR="001133AB" w:rsidRDefault="001133AB" w:rsidP="00234EE8">
      <w:pPr>
        <w:widowControl/>
        <w:autoSpaceDE/>
        <w:autoSpaceDN/>
        <w:adjustRightInd/>
        <w:ind w:firstLine="709"/>
        <w:jc w:val="both"/>
        <w:rPr>
          <w:rFonts w:eastAsia="Calibri"/>
          <w:sz w:val="28"/>
          <w:szCs w:val="28"/>
          <w:lang w:eastAsia="en-US"/>
        </w:rPr>
      </w:pPr>
    </w:p>
    <w:tbl>
      <w:tblPr>
        <w:tblW w:w="0" w:type="auto"/>
        <w:jc w:val="center"/>
        <w:tblLook w:val="04A0" w:firstRow="1" w:lastRow="0" w:firstColumn="1" w:lastColumn="0" w:noHBand="0" w:noVBand="1"/>
      </w:tblPr>
      <w:tblGrid>
        <w:gridCol w:w="4706"/>
        <w:gridCol w:w="4648"/>
      </w:tblGrid>
      <w:tr w:rsidR="0050703A" w:rsidRPr="0050703A" w14:paraId="7312B994" w14:textId="77777777" w:rsidTr="001133AB">
        <w:trPr>
          <w:jc w:val="center"/>
        </w:trPr>
        <w:tc>
          <w:tcPr>
            <w:tcW w:w="4785" w:type="dxa"/>
            <w:shd w:val="clear" w:color="auto" w:fill="auto"/>
          </w:tcPr>
          <w:p w14:paraId="74D1FEED" w14:textId="02F4A132" w:rsidR="0050703A" w:rsidRPr="0050703A" w:rsidRDefault="0050703A" w:rsidP="0050703A">
            <w:pPr>
              <w:widowControl/>
              <w:autoSpaceDE/>
              <w:autoSpaceDN/>
              <w:adjustRightInd/>
              <w:spacing w:line="360" w:lineRule="auto"/>
              <w:jc w:val="center"/>
              <w:rPr>
                <w:rFonts w:eastAsia="Calibri"/>
                <w:sz w:val="28"/>
                <w:szCs w:val="28"/>
                <w:lang w:eastAsia="en-US"/>
              </w:rPr>
            </w:pPr>
            <w:r>
              <w:rPr>
                <w:rFonts w:ascii="Calibri" w:eastAsia="Calibri" w:hAnsi="Calibri"/>
                <w:noProof/>
                <w:sz w:val="22"/>
                <w:szCs w:val="22"/>
              </w:rPr>
              <w:drawing>
                <wp:inline distT="0" distB="0" distL="0" distR="0" wp14:anchorId="7EA4B25D" wp14:editId="56AE9771">
                  <wp:extent cx="1818005" cy="1212215"/>
                  <wp:effectExtent l="0" t="0" r="0" b="6985"/>
                  <wp:docPr id="25" name="Рисунок 2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defin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18005" cy="1212215"/>
                          </a:xfrm>
                          <a:prstGeom prst="rect">
                            <a:avLst/>
                          </a:prstGeom>
                          <a:noFill/>
                          <a:ln>
                            <a:noFill/>
                          </a:ln>
                        </pic:spPr>
                      </pic:pic>
                    </a:graphicData>
                  </a:graphic>
                </wp:inline>
              </w:drawing>
            </w:r>
          </w:p>
        </w:tc>
        <w:tc>
          <w:tcPr>
            <w:tcW w:w="4785" w:type="dxa"/>
            <w:shd w:val="clear" w:color="auto" w:fill="auto"/>
          </w:tcPr>
          <w:p w14:paraId="372DCCB3" w14:textId="3751817F" w:rsidR="0050703A" w:rsidRPr="0050703A" w:rsidRDefault="0050703A" w:rsidP="0050703A">
            <w:pPr>
              <w:widowControl/>
              <w:autoSpaceDE/>
              <w:autoSpaceDN/>
              <w:adjustRightInd/>
              <w:spacing w:line="360" w:lineRule="auto"/>
              <w:jc w:val="center"/>
              <w:rPr>
                <w:rFonts w:eastAsia="Calibri"/>
                <w:sz w:val="28"/>
                <w:szCs w:val="28"/>
                <w:lang w:eastAsia="en-US"/>
              </w:rPr>
            </w:pPr>
            <w:r>
              <w:rPr>
                <w:rFonts w:eastAsia="Calibri"/>
                <w:noProof/>
                <w:sz w:val="28"/>
                <w:szCs w:val="28"/>
              </w:rPr>
              <w:drawing>
                <wp:inline distT="0" distB="0" distL="0" distR="0" wp14:anchorId="0F5B8516" wp14:editId="3FF1B8F6">
                  <wp:extent cx="1010285" cy="1180465"/>
                  <wp:effectExtent l="0" t="0" r="0" b="635"/>
                  <wp:docPr id="24" name="Рисунок 24" descr="https://upload.wikimedia.org/wikipedia/commons/1/1d/%D0%91%D0%9D%D0%A7%D0%91%D0%A5_%D0%9D%D0%93%D0%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upload.wikimedia.org/wikipedia/commons/1/1d/%D0%91%D0%9D%D0%A7%D0%91%D0%A5_%D0%9D%D0%93%D0%A3.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10285" cy="1180465"/>
                          </a:xfrm>
                          <a:prstGeom prst="rect">
                            <a:avLst/>
                          </a:prstGeom>
                          <a:noFill/>
                          <a:ln>
                            <a:noFill/>
                          </a:ln>
                        </pic:spPr>
                      </pic:pic>
                    </a:graphicData>
                  </a:graphic>
                </wp:inline>
              </w:drawing>
            </w:r>
          </w:p>
        </w:tc>
      </w:tr>
      <w:tr w:rsidR="0050703A" w:rsidRPr="0050703A" w14:paraId="6165C77B" w14:textId="77777777" w:rsidTr="001133AB">
        <w:trPr>
          <w:jc w:val="center"/>
        </w:trPr>
        <w:tc>
          <w:tcPr>
            <w:tcW w:w="9570" w:type="dxa"/>
            <w:gridSpan w:val="2"/>
            <w:shd w:val="clear" w:color="auto" w:fill="auto"/>
          </w:tcPr>
          <w:p w14:paraId="306658B4" w14:textId="77777777" w:rsidR="0050703A" w:rsidRPr="0050703A" w:rsidRDefault="0050703A" w:rsidP="0050703A">
            <w:pPr>
              <w:widowControl/>
              <w:suppressAutoHyphens/>
              <w:autoSpaceDE/>
              <w:autoSpaceDN/>
              <w:adjustRightInd/>
              <w:spacing w:line="360" w:lineRule="auto"/>
              <w:ind w:left="284"/>
              <w:jc w:val="center"/>
              <w:rPr>
                <w:rFonts w:eastAsia="Calibri"/>
                <w:sz w:val="28"/>
                <w:szCs w:val="28"/>
                <w:lang w:eastAsia="en-US"/>
              </w:rPr>
            </w:pPr>
            <w:r w:rsidRPr="0050703A">
              <w:rPr>
                <w:rFonts w:eastAsia="Calibri"/>
                <w:i/>
                <w:sz w:val="24"/>
                <w:szCs w:val="24"/>
                <w:lang w:eastAsia="en-US"/>
              </w:rPr>
              <w:t>Флаг и шеврон, используемые террористами «батальона НЧ»</w:t>
            </w:r>
            <w:r w:rsidRPr="0050703A">
              <w:rPr>
                <w:rFonts w:eastAsia="Calibri"/>
                <w:i/>
                <w:sz w:val="24"/>
                <w:szCs w:val="24"/>
                <w:vertAlign w:val="superscript"/>
                <w:lang w:eastAsia="en-US"/>
              </w:rPr>
              <w:footnoteReference w:id="672"/>
            </w:r>
          </w:p>
        </w:tc>
      </w:tr>
    </w:tbl>
    <w:p w14:paraId="18A2AE93" w14:textId="77777777" w:rsidR="0050703A" w:rsidRPr="0050703A" w:rsidRDefault="0050703A" w:rsidP="0050703A">
      <w:pPr>
        <w:widowControl/>
        <w:autoSpaceDE/>
        <w:autoSpaceDN/>
        <w:adjustRightInd/>
        <w:spacing w:line="360" w:lineRule="auto"/>
        <w:ind w:firstLine="709"/>
        <w:jc w:val="both"/>
        <w:rPr>
          <w:rFonts w:eastAsia="Calibri"/>
          <w:b/>
          <w:sz w:val="14"/>
          <w:szCs w:val="28"/>
          <w:lang w:eastAsia="en-US"/>
        </w:rPr>
      </w:pPr>
    </w:p>
    <w:p w14:paraId="340FFEAA" w14:textId="76876DDB"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Преступная деятельность. </w:t>
      </w:r>
      <w:r w:rsidRPr="0050703A">
        <w:rPr>
          <w:rFonts w:eastAsia="Calibri"/>
          <w:sz w:val="28"/>
          <w:szCs w:val="28"/>
          <w:lang w:eastAsia="en-US"/>
        </w:rPr>
        <w:t xml:space="preserve">НВФ «батальон НЧ» совместно </w:t>
      </w:r>
      <w:r w:rsidRPr="0050703A">
        <w:rPr>
          <w:rFonts w:eastAsia="Calibri"/>
          <w:sz w:val="28"/>
          <w:szCs w:val="28"/>
          <w:lang w:eastAsia="en-US"/>
        </w:rPr>
        <w:br/>
        <w:t>с «Меджлис</w:t>
      </w:r>
      <w:r w:rsidR="000F791E">
        <w:rPr>
          <w:rFonts w:eastAsia="Calibri"/>
          <w:sz w:val="28"/>
          <w:szCs w:val="28"/>
          <w:lang w:eastAsia="en-US"/>
        </w:rPr>
        <w:t>ом</w:t>
      </w:r>
      <w:r w:rsidRPr="0050703A">
        <w:rPr>
          <w:rFonts w:eastAsia="Calibri"/>
          <w:sz w:val="28"/>
          <w:szCs w:val="28"/>
          <w:lang w:eastAsia="en-US"/>
        </w:rPr>
        <w:t xml:space="preserve"> крымскотатарского народа», «Правы</w:t>
      </w:r>
      <w:r w:rsidR="000F791E">
        <w:rPr>
          <w:rFonts w:eastAsia="Calibri"/>
          <w:sz w:val="28"/>
          <w:szCs w:val="28"/>
          <w:lang w:eastAsia="en-US"/>
        </w:rPr>
        <w:t>м</w:t>
      </w:r>
      <w:r w:rsidRPr="0050703A">
        <w:rPr>
          <w:rFonts w:eastAsia="Calibri"/>
          <w:sz w:val="28"/>
          <w:szCs w:val="28"/>
          <w:lang w:eastAsia="en-US"/>
        </w:rPr>
        <w:t xml:space="preserve"> сектор</w:t>
      </w:r>
      <w:r w:rsidR="000F791E">
        <w:rPr>
          <w:rFonts w:eastAsia="Calibri"/>
          <w:sz w:val="28"/>
          <w:szCs w:val="28"/>
          <w:lang w:eastAsia="en-US"/>
        </w:rPr>
        <w:t>ом</w:t>
      </w:r>
      <w:r w:rsidRPr="0050703A">
        <w:rPr>
          <w:rFonts w:eastAsia="Calibri"/>
          <w:sz w:val="28"/>
          <w:szCs w:val="28"/>
          <w:lang w:eastAsia="en-US"/>
        </w:rPr>
        <w:t xml:space="preserve">» и другими </w:t>
      </w:r>
      <w:r w:rsidR="000F791E" w:rsidRPr="0050703A">
        <w:rPr>
          <w:rFonts w:eastAsia="Calibri"/>
          <w:sz w:val="28"/>
          <w:szCs w:val="28"/>
          <w:lang w:eastAsia="en-US"/>
        </w:rPr>
        <w:t xml:space="preserve">экстремистскими </w:t>
      </w:r>
      <w:r w:rsidRPr="0050703A">
        <w:rPr>
          <w:rFonts w:eastAsia="Calibri"/>
          <w:sz w:val="28"/>
          <w:szCs w:val="28"/>
          <w:lang w:eastAsia="en-US"/>
        </w:rPr>
        <w:t xml:space="preserve">структурами участвовало в блокаде Крымского полуострова </w:t>
      </w:r>
      <w:r w:rsidRPr="0050703A">
        <w:rPr>
          <w:rFonts w:eastAsia="Calibri"/>
          <w:sz w:val="28"/>
          <w:szCs w:val="28"/>
          <w:lang w:eastAsia="en-US"/>
        </w:rPr>
        <w:lastRenderedPageBreak/>
        <w:t>после референдума 2014</w:t>
      </w:r>
      <w:r w:rsidR="00234EE8">
        <w:rPr>
          <w:rFonts w:eastAsia="Calibri"/>
          <w:sz w:val="28"/>
          <w:szCs w:val="28"/>
          <w:lang w:eastAsia="en-US"/>
        </w:rPr>
        <w:t> </w:t>
      </w:r>
      <w:r w:rsidRPr="0050703A">
        <w:rPr>
          <w:rFonts w:eastAsia="Calibri"/>
          <w:sz w:val="28"/>
          <w:szCs w:val="28"/>
          <w:lang w:eastAsia="en-US"/>
        </w:rPr>
        <w:t>г</w:t>
      </w:r>
      <w:r w:rsidR="00234EE8">
        <w:rPr>
          <w:rFonts w:eastAsia="Calibri"/>
          <w:sz w:val="28"/>
          <w:szCs w:val="28"/>
          <w:lang w:eastAsia="en-US"/>
        </w:rPr>
        <w:t>.</w:t>
      </w:r>
      <w:r w:rsidRPr="0050703A">
        <w:rPr>
          <w:rFonts w:eastAsia="Calibri"/>
          <w:sz w:val="28"/>
          <w:szCs w:val="28"/>
          <w:lang w:eastAsia="en-US"/>
        </w:rPr>
        <w:t xml:space="preserve"> о присоединении Крыма и </w:t>
      </w:r>
      <w:r w:rsidR="00234EE8">
        <w:rPr>
          <w:rFonts w:eastAsia="Calibri"/>
          <w:sz w:val="28"/>
          <w:szCs w:val="28"/>
          <w:lang w:eastAsia="en-US"/>
        </w:rPr>
        <w:t>г. </w:t>
      </w:r>
      <w:r w:rsidRPr="0050703A">
        <w:rPr>
          <w:rFonts w:eastAsia="Calibri"/>
          <w:sz w:val="28"/>
          <w:szCs w:val="28"/>
          <w:lang w:eastAsia="en-US"/>
        </w:rPr>
        <w:t>Севастополя к Российской Федерации. В районах Украины, граничивших с Республикой Крым, проводились протестные акции с блокированием коммуникаций и перекрытием пунктов пропуска через Государственную границу России «Каланчак», «Чаплынка» и «Чонгар»</w:t>
      </w:r>
      <w:r w:rsidRPr="0050703A">
        <w:rPr>
          <w:rFonts w:eastAsia="Calibri"/>
          <w:sz w:val="28"/>
          <w:szCs w:val="28"/>
          <w:vertAlign w:val="superscript"/>
          <w:lang w:eastAsia="en-US"/>
        </w:rPr>
        <w:footnoteReference w:id="673"/>
      </w:r>
      <w:r w:rsidRPr="0050703A">
        <w:rPr>
          <w:rFonts w:eastAsia="Calibri"/>
          <w:sz w:val="28"/>
          <w:szCs w:val="28"/>
          <w:lang w:eastAsia="en-US"/>
        </w:rPr>
        <w:t>.</w:t>
      </w:r>
    </w:p>
    <w:p w14:paraId="64A9A19D" w14:textId="4FC09873" w:rsidR="0050703A" w:rsidRPr="0050703A" w:rsidRDefault="0050703A" w:rsidP="0050703A">
      <w:pPr>
        <w:widowControl/>
        <w:autoSpaceDE/>
        <w:autoSpaceDN/>
        <w:adjustRightInd/>
        <w:spacing w:line="360" w:lineRule="auto"/>
        <w:ind w:firstLine="709"/>
        <w:jc w:val="both"/>
        <w:rPr>
          <w:sz w:val="28"/>
          <w:szCs w:val="28"/>
        </w:rPr>
      </w:pPr>
      <w:r w:rsidRPr="0050703A">
        <w:rPr>
          <w:rFonts w:eastAsia="Calibri"/>
          <w:sz w:val="28"/>
          <w:szCs w:val="28"/>
          <w:lang w:eastAsia="en-US"/>
        </w:rPr>
        <w:t xml:space="preserve">В </w:t>
      </w:r>
      <w:r w:rsidRPr="0050703A">
        <w:rPr>
          <w:sz w:val="28"/>
          <w:szCs w:val="28"/>
        </w:rPr>
        <w:t>ноябре 2015 г. группой лиц под руководством Ислямова Л.</w:t>
      </w:r>
      <w:r w:rsidR="000F791E">
        <w:rPr>
          <w:sz w:val="28"/>
          <w:szCs w:val="28"/>
        </w:rPr>
        <w:t> </w:t>
      </w:r>
      <w:r w:rsidRPr="0050703A">
        <w:rPr>
          <w:sz w:val="28"/>
          <w:szCs w:val="28"/>
        </w:rPr>
        <w:t xml:space="preserve">Э. были разрушены значимые в экономическом и оборонном отношении объекты, </w:t>
      </w:r>
      <w:r w:rsidRPr="0050703A">
        <w:rPr>
          <w:sz w:val="28"/>
          <w:szCs w:val="28"/>
        </w:rPr>
        <w:br/>
        <w:t>в т.</w:t>
      </w:r>
      <w:r w:rsidR="00234EE8">
        <w:rPr>
          <w:sz w:val="28"/>
          <w:szCs w:val="28"/>
        </w:rPr>
        <w:t> </w:t>
      </w:r>
      <w:r w:rsidRPr="0050703A">
        <w:rPr>
          <w:sz w:val="28"/>
          <w:szCs w:val="28"/>
        </w:rPr>
        <w:t>ч. взорваны две опоры сверхвысоковольтных линий электропередач</w:t>
      </w:r>
      <w:r w:rsidR="000F791E">
        <w:rPr>
          <w:sz w:val="28"/>
          <w:szCs w:val="28"/>
        </w:rPr>
        <w:t>и</w:t>
      </w:r>
      <w:r w:rsidRPr="0050703A">
        <w:rPr>
          <w:sz w:val="28"/>
          <w:szCs w:val="28"/>
        </w:rPr>
        <w:t xml:space="preserve"> «Каховка </w:t>
      </w:r>
      <w:r w:rsidR="00A925C9">
        <w:rPr>
          <w:sz w:val="28"/>
          <w:szCs w:val="28"/>
        </w:rPr>
        <w:t>–</w:t>
      </w:r>
      <w:r w:rsidRPr="0050703A">
        <w:rPr>
          <w:sz w:val="28"/>
          <w:szCs w:val="28"/>
        </w:rPr>
        <w:t xml:space="preserve"> Островское» и «Каховка </w:t>
      </w:r>
      <w:r w:rsidR="00A925C9">
        <w:rPr>
          <w:sz w:val="28"/>
          <w:szCs w:val="28"/>
        </w:rPr>
        <w:t>–</w:t>
      </w:r>
      <w:r w:rsidRPr="0050703A">
        <w:rPr>
          <w:sz w:val="28"/>
          <w:szCs w:val="28"/>
        </w:rPr>
        <w:t xml:space="preserve"> Джанкой», расположенные в районе пос</w:t>
      </w:r>
      <w:r w:rsidR="00234EE8">
        <w:rPr>
          <w:sz w:val="28"/>
          <w:szCs w:val="28"/>
        </w:rPr>
        <w:t>. </w:t>
      </w:r>
      <w:r w:rsidRPr="0050703A">
        <w:rPr>
          <w:sz w:val="28"/>
          <w:szCs w:val="28"/>
        </w:rPr>
        <w:t>Чаплынка Херсонской области Украины, после чего было организовано блокирование восстановительных работ. В результате этих противоправных действий экономике Республики Крым был причинен имущественный ущерб в особо крупном размере</w:t>
      </w:r>
      <w:r w:rsidRPr="0050703A">
        <w:rPr>
          <w:sz w:val="28"/>
          <w:szCs w:val="28"/>
          <w:vertAlign w:val="superscript"/>
        </w:rPr>
        <w:footnoteReference w:id="674"/>
      </w:r>
      <w:r w:rsidRPr="0050703A">
        <w:rPr>
          <w:sz w:val="28"/>
          <w:szCs w:val="28"/>
        </w:rPr>
        <w:t xml:space="preserve">. </w:t>
      </w:r>
    </w:p>
    <w:p w14:paraId="225DBCA8" w14:textId="77777777" w:rsidR="00EB15F9" w:rsidRDefault="0050703A" w:rsidP="0050703A">
      <w:pPr>
        <w:widowControl/>
        <w:autoSpaceDE/>
        <w:autoSpaceDN/>
        <w:adjustRightInd/>
        <w:spacing w:line="360" w:lineRule="auto"/>
        <w:ind w:firstLine="709"/>
        <w:jc w:val="both"/>
        <w:rPr>
          <w:color w:val="00B050"/>
          <w:sz w:val="28"/>
          <w:szCs w:val="28"/>
        </w:rPr>
      </w:pPr>
      <w:r w:rsidRPr="0050703A">
        <w:rPr>
          <w:rFonts w:eastAsia="Calibri"/>
          <w:b/>
          <w:sz w:val="28"/>
          <w:szCs w:val="28"/>
          <w:lang w:eastAsia="en-US"/>
        </w:rPr>
        <w:t xml:space="preserve">Следственная и судебная практика. </w:t>
      </w:r>
      <w:r w:rsidRPr="0050703A">
        <w:rPr>
          <w:sz w:val="28"/>
          <w:szCs w:val="28"/>
        </w:rPr>
        <w:t>За участие в деятельности НВФ в целях, противоречащих интересам Российской Федерации, следственными органами в отношении 33 граждан России возбуждены уголовные дела по ч.</w:t>
      </w:r>
      <w:r w:rsidR="00234EE8">
        <w:rPr>
          <w:sz w:val="28"/>
          <w:szCs w:val="28"/>
        </w:rPr>
        <w:t> </w:t>
      </w:r>
      <w:r w:rsidRPr="0050703A">
        <w:rPr>
          <w:sz w:val="28"/>
          <w:szCs w:val="28"/>
        </w:rPr>
        <w:t xml:space="preserve">2 ст. 208 </w:t>
      </w:r>
      <w:r w:rsidR="00156621">
        <w:rPr>
          <w:sz w:val="28"/>
          <w:szCs w:val="28"/>
        </w:rPr>
        <w:t>УК РФ</w:t>
      </w:r>
      <w:r w:rsidRPr="0050703A">
        <w:rPr>
          <w:sz w:val="28"/>
          <w:szCs w:val="28"/>
        </w:rPr>
        <w:t>, а судами в отношении 13 лиц вынесены обвинительные приговоры с назначением наказания в виде лишения свободы</w:t>
      </w:r>
      <w:r w:rsidRPr="0050703A">
        <w:rPr>
          <w:sz w:val="28"/>
          <w:szCs w:val="28"/>
          <w:vertAlign w:val="superscript"/>
        </w:rPr>
        <w:footnoteReference w:id="675"/>
      </w:r>
      <w:r w:rsidRPr="0050703A">
        <w:rPr>
          <w:sz w:val="28"/>
          <w:szCs w:val="28"/>
        </w:rPr>
        <w:t>.</w:t>
      </w:r>
      <w:r w:rsidRPr="0050703A">
        <w:rPr>
          <w:color w:val="00B050"/>
          <w:sz w:val="28"/>
          <w:szCs w:val="28"/>
        </w:rPr>
        <w:t xml:space="preserve"> </w:t>
      </w:r>
    </w:p>
    <w:p w14:paraId="42F95D4E" w14:textId="0F7E93BA" w:rsidR="0050703A" w:rsidRPr="0050703A" w:rsidRDefault="0050703A" w:rsidP="0050703A">
      <w:pPr>
        <w:widowControl/>
        <w:autoSpaceDE/>
        <w:autoSpaceDN/>
        <w:adjustRightInd/>
        <w:spacing w:line="360" w:lineRule="auto"/>
        <w:ind w:firstLine="709"/>
        <w:jc w:val="both"/>
        <w:rPr>
          <w:sz w:val="28"/>
          <w:szCs w:val="28"/>
        </w:rPr>
      </w:pPr>
      <w:r w:rsidRPr="0050703A">
        <w:rPr>
          <w:sz w:val="28"/>
          <w:szCs w:val="28"/>
        </w:rPr>
        <w:t>Как установлено судами, осужд</w:t>
      </w:r>
      <w:r w:rsidR="00B10544">
        <w:rPr>
          <w:sz w:val="28"/>
          <w:szCs w:val="28"/>
        </w:rPr>
        <w:t>е</w:t>
      </w:r>
      <w:r w:rsidRPr="0050703A">
        <w:rPr>
          <w:sz w:val="28"/>
          <w:szCs w:val="28"/>
        </w:rPr>
        <w:t>нные лица, действуя умышленно по мотивам политической вражды по отношению к Российской Федерации в связи с вхождением в ее состав Республики Крым, добровольно прибывали в лагерь «батальона НЧ», где под руководством Ислямова Л.</w:t>
      </w:r>
      <w:r w:rsidR="00234EE8">
        <w:rPr>
          <w:sz w:val="28"/>
          <w:szCs w:val="28"/>
        </w:rPr>
        <w:t> </w:t>
      </w:r>
      <w:r w:rsidRPr="0050703A">
        <w:rPr>
          <w:sz w:val="28"/>
          <w:szCs w:val="28"/>
        </w:rPr>
        <w:t>Э. проходили стрелковую подготовку, обучались навыкам рукопашного боя и обеспечивали деятельность НВФ.</w:t>
      </w:r>
    </w:p>
    <w:p w14:paraId="1C7EEFB2" w14:textId="6F7312A9" w:rsidR="00423DFD" w:rsidRPr="00423DFD" w:rsidRDefault="009F4FB8" w:rsidP="00423DFD">
      <w:pPr>
        <w:suppressAutoHyphens/>
        <w:autoSpaceDN/>
        <w:adjustRightInd/>
        <w:spacing w:line="360" w:lineRule="auto"/>
        <w:ind w:firstLine="709"/>
        <w:jc w:val="both"/>
        <w:rPr>
          <w:sz w:val="28"/>
          <w:szCs w:val="28"/>
          <w:lang w:eastAsia="zh-CN"/>
        </w:rPr>
      </w:pPr>
      <w:r>
        <w:rPr>
          <w:sz w:val="28"/>
          <w:szCs w:val="28"/>
          <w:lang w:eastAsia="zh-CN"/>
        </w:rPr>
        <w:lastRenderedPageBreak/>
        <w:t>Так, в</w:t>
      </w:r>
      <w:r w:rsidR="00423DFD">
        <w:rPr>
          <w:sz w:val="28"/>
          <w:szCs w:val="28"/>
          <w:lang w:eastAsia="zh-CN"/>
        </w:rPr>
        <w:t xml:space="preserve"> апреле </w:t>
      </w:r>
      <w:r w:rsidR="00423DFD" w:rsidRPr="00423DFD">
        <w:rPr>
          <w:sz w:val="28"/>
          <w:szCs w:val="28"/>
          <w:lang w:eastAsia="zh-CN"/>
        </w:rPr>
        <w:t>2023</w:t>
      </w:r>
      <w:r w:rsidR="00423DFD">
        <w:rPr>
          <w:sz w:val="28"/>
          <w:szCs w:val="28"/>
          <w:lang w:eastAsia="zh-CN"/>
        </w:rPr>
        <w:t> г.</w:t>
      </w:r>
      <w:r w:rsidR="00423DFD" w:rsidRPr="00423DFD">
        <w:rPr>
          <w:sz w:val="28"/>
          <w:szCs w:val="28"/>
          <w:lang w:eastAsia="zh-CN"/>
        </w:rPr>
        <w:t xml:space="preserve"> Киевский районный суд г</w:t>
      </w:r>
      <w:r w:rsidR="00423DFD">
        <w:rPr>
          <w:sz w:val="28"/>
          <w:szCs w:val="28"/>
          <w:lang w:eastAsia="zh-CN"/>
        </w:rPr>
        <w:t>.</w:t>
      </w:r>
      <w:r w:rsidR="00423DFD" w:rsidRPr="00423DFD">
        <w:rPr>
          <w:sz w:val="28"/>
          <w:szCs w:val="28"/>
          <w:lang w:eastAsia="zh-CN"/>
        </w:rPr>
        <w:t xml:space="preserve"> Симферополя признал виновным</w:t>
      </w:r>
      <w:r w:rsidR="00423DFD">
        <w:rPr>
          <w:sz w:val="28"/>
          <w:szCs w:val="28"/>
          <w:lang w:eastAsia="zh-CN"/>
        </w:rPr>
        <w:t xml:space="preserve"> бывшего участника «батальон НЧ»</w:t>
      </w:r>
      <w:r w:rsidR="001E57F0">
        <w:rPr>
          <w:sz w:val="28"/>
          <w:szCs w:val="28"/>
          <w:lang w:eastAsia="zh-CN"/>
        </w:rPr>
        <w:t>.</w:t>
      </w:r>
      <w:r w:rsidR="00423DFD" w:rsidRPr="00423DFD">
        <w:rPr>
          <w:sz w:val="28"/>
          <w:szCs w:val="28"/>
          <w:lang w:eastAsia="zh-CN"/>
        </w:rPr>
        <w:t xml:space="preserve"> </w:t>
      </w:r>
      <w:r w:rsidR="001E57F0" w:rsidRPr="00423DFD">
        <w:rPr>
          <w:sz w:val="28"/>
          <w:szCs w:val="28"/>
          <w:lang w:eastAsia="zh-CN"/>
        </w:rPr>
        <w:t xml:space="preserve">Судом установлено, что мужчина добровольно вступил в </w:t>
      </w:r>
      <w:proofErr w:type="gramStart"/>
      <w:r w:rsidR="001E57F0" w:rsidRPr="00423DFD">
        <w:rPr>
          <w:sz w:val="28"/>
          <w:szCs w:val="28"/>
          <w:lang w:eastAsia="zh-CN"/>
        </w:rPr>
        <w:t>НВФ  в</w:t>
      </w:r>
      <w:proofErr w:type="gramEnd"/>
      <w:r w:rsidR="001E57F0" w:rsidRPr="00423DFD">
        <w:rPr>
          <w:sz w:val="28"/>
          <w:szCs w:val="28"/>
          <w:lang w:eastAsia="zh-CN"/>
        </w:rPr>
        <w:t xml:space="preserve"> 2016 г.</w:t>
      </w:r>
      <w:r w:rsidR="001E57F0">
        <w:rPr>
          <w:sz w:val="28"/>
          <w:szCs w:val="28"/>
          <w:lang w:eastAsia="zh-CN"/>
        </w:rPr>
        <w:t xml:space="preserve"> </w:t>
      </w:r>
      <w:r w:rsidR="001E57F0" w:rsidRPr="00423DFD">
        <w:rPr>
          <w:sz w:val="28"/>
          <w:szCs w:val="28"/>
          <w:lang w:eastAsia="zh-CN"/>
        </w:rPr>
        <w:t xml:space="preserve">и </w:t>
      </w:r>
      <w:r w:rsidR="00423DFD" w:rsidRPr="00423DFD">
        <w:rPr>
          <w:sz w:val="28"/>
          <w:szCs w:val="28"/>
          <w:lang w:eastAsia="zh-CN"/>
        </w:rPr>
        <w:t xml:space="preserve">занимался обеспечением деятельности </w:t>
      </w:r>
      <w:r w:rsidR="00423DFD">
        <w:rPr>
          <w:sz w:val="28"/>
          <w:szCs w:val="28"/>
          <w:lang w:eastAsia="zh-CN"/>
        </w:rPr>
        <w:t>вооруженного формирования</w:t>
      </w:r>
      <w:r w:rsidR="00423DFD" w:rsidRPr="00423DFD">
        <w:rPr>
          <w:sz w:val="28"/>
          <w:szCs w:val="28"/>
          <w:lang w:eastAsia="zh-CN"/>
        </w:rPr>
        <w:t xml:space="preserve">. При этом, имея реальную возможность добровольно прекратить свое участие в </w:t>
      </w:r>
      <w:r w:rsidR="00423DFD">
        <w:rPr>
          <w:sz w:val="28"/>
          <w:szCs w:val="28"/>
          <w:lang w:eastAsia="zh-CN"/>
        </w:rPr>
        <w:t>нем</w:t>
      </w:r>
      <w:r w:rsidR="00423DFD" w:rsidRPr="00423DFD">
        <w:rPr>
          <w:sz w:val="28"/>
          <w:szCs w:val="28"/>
          <w:lang w:eastAsia="zh-CN"/>
        </w:rPr>
        <w:t>, не обратился в правоохранительные органы с заявлением об этом, тем самым продолжив свою преступную деятельность.</w:t>
      </w:r>
    </w:p>
    <w:p w14:paraId="4CBE43D9" w14:textId="1FDE5E25" w:rsidR="00423DFD" w:rsidRPr="00423DFD" w:rsidRDefault="00423DFD" w:rsidP="00423DFD">
      <w:pPr>
        <w:suppressAutoHyphens/>
        <w:autoSpaceDN/>
        <w:adjustRightInd/>
        <w:spacing w:line="360" w:lineRule="auto"/>
        <w:ind w:firstLine="709"/>
        <w:jc w:val="both"/>
        <w:rPr>
          <w:sz w:val="28"/>
          <w:szCs w:val="28"/>
          <w:lang w:eastAsia="zh-CN"/>
        </w:rPr>
      </w:pPr>
      <w:r>
        <w:rPr>
          <w:sz w:val="28"/>
          <w:szCs w:val="28"/>
          <w:lang w:eastAsia="zh-CN"/>
        </w:rPr>
        <w:t xml:space="preserve">Подсудимому </w:t>
      </w:r>
      <w:r w:rsidRPr="00423DFD">
        <w:rPr>
          <w:sz w:val="28"/>
          <w:szCs w:val="28"/>
          <w:lang w:eastAsia="zh-CN"/>
        </w:rPr>
        <w:t>назнач</w:t>
      </w:r>
      <w:r>
        <w:rPr>
          <w:sz w:val="28"/>
          <w:szCs w:val="28"/>
          <w:lang w:eastAsia="zh-CN"/>
        </w:rPr>
        <w:t>ено</w:t>
      </w:r>
      <w:r w:rsidRPr="00423DFD">
        <w:rPr>
          <w:sz w:val="28"/>
          <w:szCs w:val="28"/>
          <w:lang w:eastAsia="zh-CN"/>
        </w:rPr>
        <w:t xml:space="preserve"> наказание в виде 4,5 года лишения свободы с отбыванием в колонии строгого режима</w:t>
      </w:r>
      <w:r>
        <w:rPr>
          <w:rStyle w:val="a6"/>
          <w:sz w:val="28"/>
          <w:szCs w:val="28"/>
          <w:lang w:eastAsia="zh-CN"/>
        </w:rPr>
        <w:footnoteReference w:id="676"/>
      </w:r>
      <w:r w:rsidRPr="00423DFD">
        <w:rPr>
          <w:sz w:val="28"/>
          <w:szCs w:val="28"/>
          <w:lang w:eastAsia="zh-CN"/>
        </w:rPr>
        <w:t>.</w:t>
      </w:r>
    </w:p>
    <w:p w14:paraId="62E18B68" w14:textId="77777777" w:rsidR="00A62EA4" w:rsidRPr="00EB15F9" w:rsidRDefault="00A62EA4" w:rsidP="00A62EA4">
      <w:pPr>
        <w:suppressAutoHyphens/>
        <w:autoSpaceDN/>
        <w:adjustRightInd/>
        <w:spacing w:line="360" w:lineRule="auto"/>
        <w:ind w:firstLine="709"/>
        <w:jc w:val="both"/>
        <w:rPr>
          <w:sz w:val="28"/>
          <w:szCs w:val="28"/>
          <w:lang w:eastAsia="zh-CN"/>
        </w:rPr>
      </w:pPr>
      <w:r>
        <w:rPr>
          <w:sz w:val="28"/>
          <w:szCs w:val="28"/>
          <w:lang w:eastAsia="zh-CN"/>
        </w:rPr>
        <w:t xml:space="preserve">21 августа 2023 г. </w:t>
      </w:r>
      <w:r w:rsidRPr="00EB15F9">
        <w:rPr>
          <w:sz w:val="28"/>
          <w:szCs w:val="28"/>
          <w:lang w:eastAsia="zh-CN"/>
        </w:rPr>
        <w:t xml:space="preserve">Верховный суд Крыма </w:t>
      </w:r>
      <w:r>
        <w:rPr>
          <w:sz w:val="28"/>
          <w:szCs w:val="28"/>
          <w:lang w:eastAsia="zh-CN"/>
        </w:rPr>
        <w:t>п</w:t>
      </w:r>
      <w:r w:rsidRPr="003D73D8">
        <w:rPr>
          <w:sz w:val="28"/>
          <w:szCs w:val="28"/>
          <w:lang w:eastAsia="zh-CN"/>
        </w:rPr>
        <w:t xml:space="preserve">ри рассмотрении уголовного дела в апелляционном порядке </w:t>
      </w:r>
      <w:r w:rsidRPr="00EB15F9">
        <w:rPr>
          <w:sz w:val="28"/>
          <w:szCs w:val="28"/>
          <w:lang w:eastAsia="zh-CN"/>
        </w:rPr>
        <w:t xml:space="preserve">усилил наказание участнику </w:t>
      </w:r>
      <w:r>
        <w:rPr>
          <w:sz w:val="28"/>
          <w:szCs w:val="28"/>
          <w:lang w:eastAsia="zh-CN"/>
        </w:rPr>
        <w:t>НВФ</w:t>
      </w:r>
      <w:r w:rsidRPr="00EB15F9">
        <w:rPr>
          <w:sz w:val="28"/>
          <w:szCs w:val="28"/>
          <w:lang w:eastAsia="zh-CN"/>
        </w:rPr>
        <w:t xml:space="preserve"> </w:t>
      </w:r>
      <w:r>
        <w:rPr>
          <w:sz w:val="28"/>
          <w:szCs w:val="28"/>
          <w:lang w:eastAsia="zh-CN"/>
        </w:rPr>
        <w:t>«</w:t>
      </w:r>
      <w:r w:rsidRPr="00EB15F9">
        <w:rPr>
          <w:sz w:val="28"/>
          <w:szCs w:val="28"/>
          <w:lang w:eastAsia="zh-CN"/>
        </w:rPr>
        <w:t>батальон НЧ».</w:t>
      </w:r>
      <w:r>
        <w:rPr>
          <w:sz w:val="28"/>
          <w:szCs w:val="28"/>
          <w:lang w:eastAsia="zh-CN"/>
        </w:rPr>
        <w:t xml:space="preserve"> </w:t>
      </w:r>
      <w:r w:rsidRPr="00EB15F9">
        <w:rPr>
          <w:sz w:val="28"/>
          <w:szCs w:val="28"/>
          <w:lang w:eastAsia="zh-CN"/>
        </w:rPr>
        <w:t>Согласно приговору суда первой инстанции, обвиняемый добровол</w:t>
      </w:r>
      <w:r>
        <w:rPr>
          <w:sz w:val="28"/>
          <w:szCs w:val="28"/>
          <w:lang w:eastAsia="zh-CN"/>
        </w:rPr>
        <w:t>ьно вступил в незаконный баталь</w:t>
      </w:r>
      <w:r w:rsidRPr="00EB15F9">
        <w:rPr>
          <w:sz w:val="28"/>
          <w:szCs w:val="28"/>
          <w:lang w:eastAsia="zh-CN"/>
        </w:rPr>
        <w:t>о</w:t>
      </w:r>
      <w:r>
        <w:rPr>
          <w:sz w:val="28"/>
          <w:szCs w:val="28"/>
          <w:lang w:eastAsia="zh-CN"/>
        </w:rPr>
        <w:t xml:space="preserve">н и состоял в нем с </w:t>
      </w:r>
      <w:r w:rsidRPr="00EB15F9">
        <w:rPr>
          <w:sz w:val="28"/>
          <w:szCs w:val="28"/>
          <w:lang w:eastAsia="zh-CN"/>
        </w:rPr>
        <w:t>зим</w:t>
      </w:r>
      <w:r>
        <w:rPr>
          <w:sz w:val="28"/>
          <w:szCs w:val="28"/>
          <w:lang w:eastAsia="zh-CN"/>
        </w:rPr>
        <w:t>ы</w:t>
      </w:r>
      <w:r w:rsidRPr="00EB15F9">
        <w:rPr>
          <w:sz w:val="28"/>
          <w:szCs w:val="28"/>
          <w:lang w:eastAsia="zh-CN"/>
        </w:rPr>
        <w:t xml:space="preserve"> 2016 г</w:t>
      </w:r>
      <w:r>
        <w:rPr>
          <w:sz w:val="28"/>
          <w:szCs w:val="28"/>
          <w:lang w:eastAsia="zh-CN"/>
        </w:rPr>
        <w:t xml:space="preserve">. </w:t>
      </w:r>
      <w:r w:rsidRPr="00EB15F9">
        <w:rPr>
          <w:sz w:val="28"/>
          <w:szCs w:val="28"/>
          <w:lang w:eastAsia="zh-CN"/>
        </w:rPr>
        <w:t>по весну 2020</w:t>
      </w:r>
      <w:r>
        <w:rPr>
          <w:sz w:val="28"/>
          <w:szCs w:val="28"/>
          <w:lang w:eastAsia="zh-CN"/>
        </w:rPr>
        <w:t> </w:t>
      </w:r>
      <w:r w:rsidRPr="00EB15F9">
        <w:rPr>
          <w:sz w:val="28"/>
          <w:szCs w:val="28"/>
          <w:lang w:eastAsia="zh-CN"/>
        </w:rPr>
        <w:t>г.</w:t>
      </w:r>
      <w:r>
        <w:rPr>
          <w:sz w:val="28"/>
          <w:szCs w:val="28"/>
          <w:lang w:eastAsia="zh-CN"/>
        </w:rPr>
        <w:t xml:space="preserve"> </w:t>
      </w:r>
      <w:r w:rsidRPr="00EB15F9">
        <w:rPr>
          <w:sz w:val="28"/>
          <w:szCs w:val="28"/>
          <w:lang w:eastAsia="zh-CN"/>
        </w:rPr>
        <w:t xml:space="preserve">В суде первой инстанции фигурант свою вину признал. В соответствии с его показаниями, он периодически помогал незаконному вооруженному формированию продуктами питания, в чем раскаивается. </w:t>
      </w:r>
    </w:p>
    <w:p w14:paraId="01AE09D3" w14:textId="77777777" w:rsidR="00A62EA4" w:rsidRPr="00EB15F9" w:rsidRDefault="00A62EA4" w:rsidP="00A62EA4">
      <w:pPr>
        <w:suppressAutoHyphens/>
        <w:autoSpaceDN/>
        <w:adjustRightInd/>
        <w:spacing w:line="360" w:lineRule="auto"/>
        <w:ind w:firstLine="709"/>
        <w:jc w:val="both"/>
        <w:rPr>
          <w:sz w:val="28"/>
          <w:szCs w:val="28"/>
          <w:lang w:eastAsia="zh-CN"/>
        </w:rPr>
      </w:pPr>
      <w:r w:rsidRPr="00EB15F9">
        <w:rPr>
          <w:sz w:val="28"/>
          <w:szCs w:val="28"/>
          <w:lang w:eastAsia="zh-CN"/>
        </w:rPr>
        <w:t>Приговором Кировского районного суда Крыма подсудимый был признан виновным в совершении преступления, предусмотренного ч</w:t>
      </w:r>
      <w:r>
        <w:rPr>
          <w:sz w:val="28"/>
          <w:szCs w:val="28"/>
          <w:lang w:eastAsia="zh-CN"/>
        </w:rPr>
        <w:t>. </w:t>
      </w:r>
      <w:r w:rsidRPr="00EB15F9">
        <w:rPr>
          <w:sz w:val="28"/>
          <w:szCs w:val="28"/>
          <w:lang w:eastAsia="zh-CN"/>
        </w:rPr>
        <w:t>2 ст</w:t>
      </w:r>
      <w:r>
        <w:rPr>
          <w:sz w:val="28"/>
          <w:szCs w:val="28"/>
          <w:lang w:eastAsia="zh-CN"/>
        </w:rPr>
        <w:t>. </w:t>
      </w:r>
      <w:r w:rsidRPr="00EB15F9">
        <w:rPr>
          <w:sz w:val="28"/>
          <w:szCs w:val="28"/>
          <w:lang w:eastAsia="zh-CN"/>
        </w:rPr>
        <w:t>208 УК РФ. Ему было назначено наказание в виде 2 лет лишения свободы в исправительной колонии общего режима.</w:t>
      </w:r>
    </w:p>
    <w:p w14:paraId="0CBB8C7E" w14:textId="65B50231" w:rsidR="00A62EA4" w:rsidRPr="00EB15F9" w:rsidRDefault="00A62EA4" w:rsidP="00A62EA4">
      <w:pPr>
        <w:suppressAutoHyphens/>
        <w:autoSpaceDN/>
        <w:adjustRightInd/>
        <w:spacing w:line="360" w:lineRule="auto"/>
        <w:ind w:firstLine="709"/>
        <w:jc w:val="both"/>
        <w:rPr>
          <w:sz w:val="28"/>
          <w:szCs w:val="28"/>
          <w:lang w:eastAsia="zh-CN"/>
        </w:rPr>
      </w:pPr>
      <w:r w:rsidRPr="00EB15F9">
        <w:rPr>
          <w:sz w:val="28"/>
          <w:szCs w:val="28"/>
          <w:lang w:eastAsia="zh-CN"/>
        </w:rPr>
        <w:t>Верховный суд Республики Крым определил изменить приговор Кировского районного суда Республики Крым. Назначенное судом первой инстанции наказание было усилено до 5 лет лишения свободы с отбыванием наказания в исправительной колонии общего режима</w:t>
      </w:r>
      <w:r>
        <w:rPr>
          <w:rStyle w:val="a6"/>
          <w:sz w:val="28"/>
          <w:szCs w:val="28"/>
          <w:lang w:eastAsia="zh-CN"/>
        </w:rPr>
        <w:footnoteReference w:id="677"/>
      </w:r>
      <w:r w:rsidRPr="00EB15F9">
        <w:rPr>
          <w:sz w:val="28"/>
          <w:szCs w:val="28"/>
          <w:lang w:eastAsia="zh-CN"/>
        </w:rPr>
        <w:t xml:space="preserve">. </w:t>
      </w:r>
    </w:p>
    <w:p w14:paraId="6E1E85C1" w14:textId="77777777" w:rsidR="00423DFD" w:rsidRPr="00423DFD" w:rsidRDefault="00423DFD" w:rsidP="00423DFD">
      <w:pPr>
        <w:suppressAutoHyphens/>
        <w:autoSpaceDN/>
        <w:adjustRightInd/>
        <w:spacing w:line="360" w:lineRule="auto"/>
        <w:ind w:firstLine="709"/>
        <w:jc w:val="both"/>
        <w:rPr>
          <w:sz w:val="28"/>
          <w:szCs w:val="28"/>
          <w:lang w:eastAsia="zh-CN"/>
        </w:rPr>
      </w:pPr>
      <w:r w:rsidRPr="00423DFD">
        <w:rPr>
          <w:sz w:val="28"/>
          <w:szCs w:val="28"/>
          <w:lang w:eastAsia="zh-CN"/>
        </w:rPr>
        <w:t xml:space="preserve">В октябре 2023 г. Джанкойский районный суд Республики Крым признал виновным 27-летнего гражданина Украины в совершении </w:t>
      </w:r>
      <w:r w:rsidRPr="00423DFD">
        <w:rPr>
          <w:sz w:val="28"/>
          <w:szCs w:val="28"/>
          <w:lang w:eastAsia="zh-CN"/>
        </w:rPr>
        <w:lastRenderedPageBreak/>
        <w:t>преступления, предусмотренного ч. 2 ст. 208 УК РФ. Судом установлено, что мужчина добровольно вступил в НВФ «батальон НЧ» и в составе вооруженного формирования занимался проверкой лиц и транспорта на пунктах пропуска и охраной объектов батальона.</w:t>
      </w:r>
    </w:p>
    <w:p w14:paraId="46BC7AAB" w14:textId="14945640" w:rsidR="003D73D8" w:rsidRPr="00423DFD" w:rsidRDefault="00A62EA4" w:rsidP="00423DFD">
      <w:pPr>
        <w:suppressAutoHyphens/>
        <w:autoSpaceDN/>
        <w:adjustRightInd/>
        <w:spacing w:line="360" w:lineRule="auto"/>
        <w:ind w:firstLine="709"/>
        <w:jc w:val="both"/>
        <w:rPr>
          <w:sz w:val="28"/>
          <w:szCs w:val="28"/>
          <w:lang w:eastAsia="zh-CN"/>
        </w:rPr>
      </w:pPr>
      <w:r>
        <w:rPr>
          <w:sz w:val="28"/>
          <w:szCs w:val="28"/>
          <w:lang w:eastAsia="zh-CN"/>
        </w:rPr>
        <w:t>П</w:t>
      </w:r>
      <w:r w:rsidR="00423DFD" w:rsidRPr="00423DFD">
        <w:rPr>
          <w:sz w:val="28"/>
          <w:szCs w:val="28"/>
          <w:lang w:eastAsia="zh-CN"/>
        </w:rPr>
        <w:t>одсудимо</w:t>
      </w:r>
      <w:r>
        <w:rPr>
          <w:sz w:val="28"/>
          <w:szCs w:val="28"/>
          <w:lang w:eastAsia="zh-CN"/>
        </w:rPr>
        <w:t>му</w:t>
      </w:r>
      <w:r w:rsidR="00423DFD" w:rsidRPr="00423DFD">
        <w:rPr>
          <w:sz w:val="28"/>
          <w:szCs w:val="28"/>
          <w:lang w:eastAsia="zh-CN"/>
        </w:rPr>
        <w:t xml:space="preserve"> назначе</w:t>
      </w:r>
      <w:r>
        <w:rPr>
          <w:sz w:val="28"/>
          <w:szCs w:val="28"/>
          <w:lang w:eastAsia="zh-CN"/>
        </w:rPr>
        <w:t>но</w:t>
      </w:r>
      <w:r w:rsidR="00423DFD" w:rsidRPr="00423DFD">
        <w:rPr>
          <w:sz w:val="28"/>
          <w:szCs w:val="28"/>
          <w:lang w:eastAsia="zh-CN"/>
        </w:rPr>
        <w:t xml:space="preserve"> наказание в виде пяти лет лишения свободы с отбыванием в исправительной колонии строгого</w:t>
      </w:r>
      <w:r w:rsidR="00423DFD">
        <w:rPr>
          <w:sz w:val="28"/>
          <w:szCs w:val="28"/>
          <w:lang w:eastAsia="zh-CN"/>
        </w:rPr>
        <w:t xml:space="preserve"> режима</w:t>
      </w:r>
      <w:r w:rsidR="00423DFD">
        <w:rPr>
          <w:rStyle w:val="a6"/>
          <w:sz w:val="28"/>
          <w:szCs w:val="28"/>
          <w:lang w:eastAsia="zh-CN"/>
        </w:rPr>
        <w:footnoteReference w:id="678"/>
      </w:r>
      <w:r w:rsidR="00423DFD">
        <w:rPr>
          <w:sz w:val="28"/>
          <w:szCs w:val="28"/>
          <w:lang w:eastAsia="zh-CN"/>
        </w:rPr>
        <w:t>.</w:t>
      </w:r>
    </w:p>
    <w:p w14:paraId="0ED80846" w14:textId="77777777" w:rsidR="003D73D8" w:rsidRPr="0050703A" w:rsidRDefault="003D73D8" w:rsidP="003D73D8">
      <w:pPr>
        <w:widowControl/>
        <w:autoSpaceDE/>
        <w:autoSpaceDN/>
        <w:adjustRightInd/>
        <w:spacing w:line="360" w:lineRule="auto"/>
        <w:ind w:firstLine="709"/>
        <w:jc w:val="both"/>
        <w:rPr>
          <w:rFonts w:eastAsia="Calibri"/>
          <w:sz w:val="28"/>
          <w:szCs w:val="28"/>
          <w:lang w:eastAsia="en-US"/>
        </w:rPr>
      </w:pPr>
      <w:r w:rsidRPr="0050703A">
        <w:rPr>
          <w:rFonts w:eastAsia="Calibri"/>
          <w:sz w:val="28"/>
          <w:szCs w:val="28"/>
          <w:lang w:eastAsia="en-US"/>
        </w:rPr>
        <w:t>В декабре 2023</w:t>
      </w:r>
      <w:r>
        <w:rPr>
          <w:rFonts w:eastAsia="Calibri"/>
          <w:sz w:val="28"/>
          <w:szCs w:val="28"/>
          <w:lang w:eastAsia="en-US"/>
        </w:rPr>
        <w:t> </w:t>
      </w:r>
      <w:r w:rsidRPr="0050703A">
        <w:rPr>
          <w:rFonts w:eastAsia="Calibri"/>
          <w:sz w:val="28"/>
          <w:szCs w:val="28"/>
          <w:lang w:eastAsia="en-US"/>
        </w:rPr>
        <w:t>г</w:t>
      </w:r>
      <w:r>
        <w:rPr>
          <w:rFonts w:eastAsia="Calibri"/>
          <w:sz w:val="28"/>
          <w:szCs w:val="28"/>
          <w:lang w:eastAsia="en-US"/>
        </w:rPr>
        <w:t xml:space="preserve">. </w:t>
      </w:r>
      <w:r w:rsidRPr="0050703A">
        <w:rPr>
          <w:rFonts w:eastAsia="Calibri"/>
          <w:sz w:val="28"/>
          <w:szCs w:val="28"/>
          <w:lang w:eastAsia="en-US"/>
        </w:rPr>
        <w:t xml:space="preserve">в Херсонской области осужден по </w:t>
      </w:r>
      <w:r w:rsidRPr="0050703A">
        <w:rPr>
          <w:sz w:val="28"/>
          <w:szCs w:val="28"/>
        </w:rPr>
        <w:t>ч. 2 ст. 208</w:t>
      </w:r>
      <w:r w:rsidRPr="0050703A">
        <w:rPr>
          <w:sz w:val="28"/>
          <w:szCs w:val="28"/>
        </w:rPr>
        <w:br/>
      </w:r>
      <w:r>
        <w:rPr>
          <w:sz w:val="28"/>
          <w:szCs w:val="28"/>
        </w:rPr>
        <w:t>УК РФ</w:t>
      </w:r>
      <w:r w:rsidRPr="0050703A">
        <w:rPr>
          <w:rFonts w:eastAsia="Calibri"/>
          <w:sz w:val="28"/>
          <w:szCs w:val="28"/>
          <w:lang w:eastAsia="en-US"/>
        </w:rPr>
        <w:t xml:space="preserve"> к </w:t>
      </w:r>
      <w:r w:rsidRPr="0050703A">
        <w:rPr>
          <w:sz w:val="28"/>
          <w:szCs w:val="28"/>
        </w:rPr>
        <w:t>лишению свободы с отбыванием наказания в колонии строгого режима 55-летний житель Генического района, который с марта 2016 г</w:t>
      </w:r>
      <w:r>
        <w:rPr>
          <w:sz w:val="28"/>
          <w:szCs w:val="28"/>
        </w:rPr>
        <w:t>.</w:t>
      </w:r>
      <w:r w:rsidRPr="0050703A">
        <w:rPr>
          <w:sz w:val="28"/>
          <w:szCs w:val="28"/>
        </w:rPr>
        <w:t xml:space="preserve"> состоял в НВФ «батальон НЧ»</w:t>
      </w:r>
      <w:r>
        <w:rPr>
          <w:sz w:val="28"/>
          <w:szCs w:val="28"/>
        </w:rPr>
        <w:t xml:space="preserve"> и</w:t>
      </w:r>
      <w:r w:rsidRPr="0050703A">
        <w:rPr>
          <w:sz w:val="28"/>
          <w:szCs w:val="28"/>
        </w:rPr>
        <w:t xml:space="preserve"> принимал активное участие </w:t>
      </w:r>
      <w:r w:rsidRPr="0050703A">
        <w:rPr>
          <w:sz w:val="28"/>
          <w:szCs w:val="28"/>
        </w:rPr>
        <w:br/>
        <w:t>в деятельности, направленной против национальной безопасности России, нанося ущерб экономическим и политическим интересам российских граждан</w:t>
      </w:r>
      <w:r>
        <w:rPr>
          <w:sz w:val="28"/>
          <w:szCs w:val="28"/>
        </w:rPr>
        <w:t>. В</w:t>
      </w:r>
      <w:r w:rsidRPr="0050703A">
        <w:rPr>
          <w:sz w:val="28"/>
          <w:szCs w:val="28"/>
        </w:rPr>
        <w:t xml:space="preserve"> частности</w:t>
      </w:r>
      <w:r>
        <w:rPr>
          <w:sz w:val="28"/>
          <w:szCs w:val="28"/>
        </w:rPr>
        <w:t>, он</w:t>
      </w:r>
      <w:r w:rsidRPr="0050703A">
        <w:rPr>
          <w:sz w:val="28"/>
          <w:szCs w:val="28"/>
        </w:rPr>
        <w:t xml:space="preserve"> блокировал проезд лиц и транспортных средств, перевозивших товары народного потребления для жителей Крыма</w:t>
      </w:r>
      <w:r w:rsidRPr="0050703A">
        <w:rPr>
          <w:bCs/>
          <w:sz w:val="28"/>
          <w:szCs w:val="28"/>
          <w:vertAlign w:val="superscript"/>
        </w:rPr>
        <w:footnoteReference w:id="679"/>
      </w:r>
      <w:r w:rsidRPr="0050703A">
        <w:rPr>
          <w:sz w:val="28"/>
          <w:szCs w:val="28"/>
        </w:rPr>
        <w:t>.</w:t>
      </w:r>
    </w:p>
    <w:p w14:paraId="5B6409FE" w14:textId="31FEADAF" w:rsidR="004C6302" w:rsidRPr="004C6302" w:rsidRDefault="004C6302" w:rsidP="004C6302">
      <w:pPr>
        <w:suppressAutoHyphens/>
        <w:autoSpaceDN/>
        <w:adjustRightInd/>
        <w:spacing w:line="360" w:lineRule="auto"/>
        <w:ind w:firstLine="709"/>
        <w:jc w:val="both"/>
        <w:rPr>
          <w:sz w:val="28"/>
          <w:szCs w:val="28"/>
          <w:lang w:eastAsia="zh-CN"/>
        </w:rPr>
      </w:pPr>
      <w:r w:rsidRPr="004C6302">
        <w:rPr>
          <w:sz w:val="28"/>
          <w:szCs w:val="28"/>
          <w:lang w:eastAsia="zh-CN"/>
        </w:rPr>
        <w:t>1 июл</w:t>
      </w:r>
      <w:r>
        <w:rPr>
          <w:sz w:val="28"/>
          <w:szCs w:val="28"/>
          <w:lang w:eastAsia="zh-CN"/>
        </w:rPr>
        <w:t xml:space="preserve">я 2024 г. </w:t>
      </w:r>
      <w:r w:rsidRPr="004C6302">
        <w:rPr>
          <w:sz w:val="28"/>
          <w:szCs w:val="28"/>
          <w:lang w:eastAsia="zh-CN"/>
        </w:rPr>
        <w:t xml:space="preserve">Генический районный суд Херсонской области </w:t>
      </w:r>
      <w:r>
        <w:rPr>
          <w:sz w:val="28"/>
          <w:szCs w:val="28"/>
          <w:lang w:eastAsia="zh-CN"/>
        </w:rPr>
        <w:t xml:space="preserve">за совершение преступления, предусмотренного </w:t>
      </w:r>
      <w:r w:rsidRPr="004C6302">
        <w:rPr>
          <w:sz w:val="28"/>
          <w:szCs w:val="28"/>
          <w:lang w:eastAsia="zh-CN"/>
        </w:rPr>
        <w:t>ч</w:t>
      </w:r>
      <w:r>
        <w:rPr>
          <w:sz w:val="28"/>
          <w:szCs w:val="28"/>
          <w:lang w:eastAsia="zh-CN"/>
        </w:rPr>
        <w:t>. </w:t>
      </w:r>
      <w:r w:rsidRPr="004C6302">
        <w:rPr>
          <w:sz w:val="28"/>
          <w:szCs w:val="28"/>
          <w:lang w:eastAsia="zh-CN"/>
        </w:rPr>
        <w:t>2 ст</w:t>
      </w:r>
      <w:r>
        <w:rPr>
          <w:sz w:val="28"/>
          <w:szCs w:val="28"/>
          <w:lang w:eastAsia="zh-CN"/>
        </w:rPr>
        <w:t>.</w:t>
      </w:r>
      <w:r w:rsidRPr="004C6302">
        <w:rPr>
          <w:sz w:val="28"/>
          <w:szCs w:val="28"/>
          <w:lang w:eastAsia="zh-CN"/>
        </w:rPr>
        <w:t xml:space="preserve"> 208 УК РФ</w:t>
      </w:r>
      <w:r>
        <w:rPr>
          <w:sz w:val="28"/>
          <w:szCs w:val="28"/>
          <w:lang w:eastAsia="zh-CN"/>
        </w:rPr>
        <w:t>,</w:t>
      </w:r>
      <w:r w:rsidRPr="004C6302">
        <w:rPr>
          <w:sz w:val="28"/>
          <w:szCs w:val="28"/>
          <w:lang w:eastAsia="zh-CN"/>
        </w:rPr>
        <w:t xml:space="preserve"> приговорил к </w:t>
      </w:r>
      <w:r>
        <w:rPr>
          <w:sz w:val="28"/>
          <w:szCs w:val="28"/>
          <w:lang w:eastAsia="zh-CN"/>
        </w:rPr>
        <w:t xml:space="preserve">трем </w:t>
      </w:r>
      <w:r w:rsidRPr="004C6302">
        <w:rPr>
          <w:sz w:val="28"/>
          <w:szCs w:val="28"/>
          <w:lang w:eastAsia="zh-CN"/>
        </w:rPr>
        <w:t xml:space="preserve">годам и </w:t>
      </w:r>
      <w:r>
        <w:rPr>
          <w:sz w:val="28"/>
          <w:szCs w:val="28"/>
          <w:lang w:eastAsia="zh-CN"/>
        </w:rPr>
        <w:t>шести</w:t>
      </w:r>
      <w:r w:rsidRPr="004C6302">
        <w:rPr>
          <w:sz w:val="28"/>
          <w:szCs w:val="28"/>
          <w:lang w:eastAsia="zh-CN"/>
        </w:rPr>
        <w:t xml:space="preserve"> месяцам колонии строгого режима участника </w:t>
      </w:r>
      <w:r>
        <w:rPr>
          <w:sz w:val="28"/>
          <w:szCs w:val="28"/>
          <w:lang w:eastAsia="zh-CN"/>
        </w:rPr>
        <w:t>НВФ</w:t>
      </w:r>
      <w:r w:rsidRPr="004C6302">
        <w:rPr>
          <w:sz w:val="28"/>
          <w:szCs w:val="28"/>
          <w:lang w:eastAsia="zh-CN"/>
        </w:rPr>
        <w:t xml:space="preserve"> «батальон НЧ».</w:t>
      </w:r>
    </w:p>
    <w:p w14:paraId="325F014A" w14:textId="2D0AFF70" w:rsidR="004C6302" w:rsidRDefault="004C6302" w:rsidP="004C6302">
      <w:pPr>
        <w:suppressAutoHyphens/>
        <w:autoSpaceDN/>
        <w:adjustRightInd/>
        <w:spacing w:line="360" w:lineRule="auto"/>
        <w:ind w:firstLine="709"/>
        <w:jc w:val="both"/>
        <w:rPr>
          <w:sz w:val="28"/>
          <w:szCs w:val="28"/>
          <w:lang w:eastAsia="zh-CN"/>
        </w:rPr>
      </w:pPr>
      <w:r w:rsidRPr="004C6302">
        <w:rPr>
          <w:sz w:val="28"/>
          <w:szCs w:val="28"/>
          <w:lang w:eastAsia="zh-CN"/>
        </w:rPr>
        <w:t>В судебном заседании установлено, что в 2015 г</w:t>
      </w:r>
      <w:r>
        <w:rPr>
          <w:sz w:val="28"/>
          <w:szCs w:val="28"/>
          <w:lang w:eastAsia="zh-CN"/>
        </w:rPr>
        <w:t>.</w:t>
      </w:r>
      <w:r w:rsidRPr="004C6302">
        <w:rPr>
          <w:sz w:val="28"/>
          <w:szCs w:val="28"/>
          <w:lang w:eastAsia="zh-CN"/>
        </w:rPr>
        <w:t xml:space="preserve"> мужчина вступил в </w:t>
      </w:r>
      <w:r>
        <w:rPr>
          <w:sz w:val="28"/>
          <w:szCs w:val="28"/>
          <w:lang w:eastAsia="zh-CN"/>
        </w:rPr>
        <w:t>указанное подразделение</w:t>
      </w:r>
      <w:r w:rsidRPr="004C6302">
        <w:rPr>
          <w:sz w:val="28"/>
          <w:szCs w:val="28"/>
          <w:lang w:eastAsia="zh-CN"/>
        </w:rPr>
        <w:t>. В его составе занимался поставкой строительных материалов для оборудования базы батальона в селе Чонгар Генического района Херсонской области.</w:t>
      </w:r>
      <w:r>
        <w:rPr>
          <w:sz w:val="28"/>
          <w:szCs w:val="28"/>
          <w:lang w:eastAsia="zh-CN"/>
        </w:rPr>
        <w:t xml:space="preserve"> </w:t>
      </w:r>
      <w:r w:rsidRPr="004C6302">
        <w:rPr>
          <w:sz w:val="28"/>
          <w:szCs w:val="28"/>
          <w:lang w:eastAsia="zh-CN"/>
        </w:rPr>
        <w:t xml:space="preserve">Кроме того, подбирал людей для несения дежурств в месте дислокации, поставлял продукты питания для участников, проверял и блокировал проезд транспорта на пунктах пропуска </w:t>
      </w:r>
      <w:r w:rsidRPr="004C6302">
        <w:rPr>
          <w:sz w:val="28"/>
          <w:szCs w:val="28"/>
          <w:lang w:eastAsia="zh-CN"/>
        </w:rPr>
        <w:lastRenderedPageBreak/>
        <w:t>государственной границы между Украиной и Республикой Крым</w:t>
      </w:r>
      <w:r>
        <w:rPr>
          <w:rStyle w:val="a6"/>
          <w:sz w:val="28"/>
          <w:szCs w:val="28"/>
          <w:lang w:eastAsia="zh-CN"/>
        </w:rPr>
        <w:footnoteReference w:id="680"/>
      </w:r>
      <w:r w:rsidRPr="004C6302">
        <w:rPr>
          <w:sz w:val="28"/>
          <w:szCs w:val="28"/>
          <w:lang w:eastAsia="zh-CN"/>
        </w:rPr>
        <w:t>.</w:t>
      </w:r>
    </w:p>
    <w:p w14:paraId="41D47C47" w14:textId="14FC8628" w:rsidR="00676B57" w:rsidRDefault="00676B57" w:rsidP="00190AEB">
      <w:pPr>
        <w:suppressAutoHyphens/>
        <w:autoSpaceDN/>
        <w:adjustRightInd/>
        <w:spacing w:line="360" w:lineRule="auto"/>
        <w:ind w:firstLine="709"/>
        <w:jc w:val="both"/>
        <w:rPr>
          <w:sz w:val="28"/>
          <w:szCs w:val="28"/>
          <w:lang w:eastAsia="zh-CN"/>
        </w:rPr>
      </w:pPr>
      <w:r>
        <w:rPr>
          <w:sz w:val="28"/>
          <w:szCs w:val="28"/>
          <w:lang w:eastAsia="zh-CN"/>
        </w:rPr>
        <w:t xml:space="preserve">В октябре </w:t>
      </w:r>
      <w:r w:rsidRPr="00676B57">
        <w:rPr>
          <w:sz w:val="28"/>
          <w:szCs w:val="28"/>
          <w:lang w:eastAsia="zh-CN"/>
        </w:rPr>
        <w:t xml:space="preserve">2024 г. Генический районный суд Херсонской области </w:t>
      </w:r>
      <w:r>
        <w:rPr>
          <w:sz w:val="28"/>
          <w:szCs w:val="28"/>
          <w:lang w:eastAsia="zh-CN"/>
        </w:rPr>
        <w:t>вынес приговор в отношении 58-летнего гражданина России, причастного к</w:t>
      </w:r>
      <w:r w:rsidRPr="00676B57">
        <w:rPr>
          <w:sz w:val="28"/>
          <w:szCs w:val="28"/>
          <w:lang w:eastAsia="zh-CN"/>
        </w:rPr>
        <w:t xml:space="preserve"> совершени</w:t>
      </w:r>
      <w:r>
        <w:rPr>
          <w:sz w:val="28"/>
          <w:szCs w:val="28"/>
          <w:lang w:eastAsia="zh-CN"/>
        </w:rPr>
        <w:t>ю</w:t>
      </w:r>
      <w:r w:rsidRPr="00676B57">
        <w:rPr>
          <w:sz w:val="28"/>
          <w:szCs w:val="28"/>
          <w:lang w:eastAsia="zh-CN"/>
        </w:rPr>
        <w:t xml:space="preserve"> преступления, предусмотренного ч. 2 ст. 208 УК РФ</w:t>
      </w:r>
      <w:r>
        <w:rPr>
          <w:sz w:val="28"/>
          <w:szCs w:val="28"/>
          <w:lang w:eastAsia="zh-CN"/>
        </w:rPr>
        <w:t xml:space="preserve">. В ходе следствия было установлено, что осужденный добровольно вступил и принимал активное участие в деятельности «батальона НЧ». Суд </w:t>
      </w:r>
      <w:r w:rsidRPr="00676B57">
        <w:rPr>
          <w:sz w:val="28"/>
          <w:szCs w:val="28"/>
          <w:lang w:eastAsia="zh-CN"/>
        </w:rPr>
        <w:t xml:space="preserve">приговорил </w:t>
      </w:r>
      <w:r>
        <w:rPr>
          <w:sz w:val="28"/>
          <w:szCs w:val="28"/>
          <w:lang w:eastAsia="zh-CN"/>
        </w:rPr>
        <w:t xml:space="preserve">жителя региона восьми </w:t>
      </w:r>
      <w:r w:rsidRPr="00676B57">
        <w:rPr>
          <w:sz w:val="28"/>
          <w:szCs w:val="28"/>
          <w:lang w:eastAsia="zh-CN"/>
        </w:rPr>
        <w:t xml:space="preserve">годам </w:t>
      </w:r>
      <w:r>
        <w:rPr>
          <w:sz w:val="28"/>
          <w:szCs w:val="28"/>
          <w:lang w:eastAsia="zh-CN"/>
        </w:rPr>
        <w:t>лишения свободы</w:t>
      </w:r>
      <w:r>
        <w:rPr>
          <w:rStyle w:val="a6"/>
          <w:sz w:val="28"/>
          <w:szCs w:val="28"/>
          <w:lang w:eastAsia="zh-CN"/>
        </w:rPr>
        <w:footnoteReference w:id="681"/>
      </w:r>
      <w:r w:rsidRPr="00676B57">
        <w:rPr>
          <w:sz w:val="28"/>
          <w:szCs w:val="28"/>
          <w:lang w:eastAsia="zh-CN"/>
        </w:rPr>
        <w:t>.</w:t>
      </w:r>
    </w:p>
    <w:p w14:paraId="17D921F9" w14:textId="77777777" w:rsidR="009D151D" w:rsidRDefault="009D151D" w:rsidP="00190AEB">
      <w:pPr>
        <w:suppressAutoHyphens/>
        <w:autoSpaceDN/>
        <w:adjustRightInd/>
        <w:spacing w:line="360" w:lineRule="auto"/>
        <w:ind w:firstLine="709"/>
        <w:jc w:val="both"/>
        <w:rPr>
          <w:sz w:val="28"/>
          <w:szCs w:val="28"/>
          <w:lang w:eastAsia="zh-CN"/>
        </w:rPr>
      </w:pPr>
    </w:p>
    <w:p w14:paraId="7FF91E14" w14:textId="77777777" w:rsidR="009D151D" w:rsidRDefault="009D151D" w:rsidP="00190AEB">
      <w:pPr>
        <w:suppressAutoHyphens/>
        <w:autoSpaceDN/>
        <w:adjustRightInd/>
        <w:spacing w:line="360" w:lineRule="auto"/>
        <w:ind w:firstLine="709"/>
        <w:jc w:val="both"/>
        <w:rPr>
          <w:sz w:val="28"/>
          <w:szCs w:val="28"/>
          <w:lang w:eastAsia="zh-CN"/>
        </w:rPr>
      </w:pPr>
    </w:p>
    <w:p w14:paraId="626CC156" w14:textId="77777777" w:rsidR="00190AEB" w:rsidRDefault="00190AEB" w:rsidP="00190AEB">
      <w:pPr>
        <w:suppressAutoHyphens/>
        <w:autoSpaceDN/>
        <w:adjustRightInd/>
        <w:spacing w:line="360" w:lineRule="auto"/>
        <w:ind w:firstLine="709"/>
        <w:jc w:val="both"/>
        <w:rPr>
          <w:sz w:val="28"/>
          <w:szCs w:val="28"/>
          <w:lang w:eastAsia="zh-CN"/>
        </w:rPr>
      </w:pPr>
    </w:p>
    <w:p w14:paraId="17C3B162" w14:textId="77777777" w:rsidR="00996604" w:rsidRDefault="00996604">
      <w:pPr>
        <w:widowControl/>
        <w:autoSpaceDE/>
        <w:autoSpaceDN/>
        <w:adjustRightInd/>
        <w:spacing w:line="360" w:lineRule="auto"/>
        <w:ind w:firstLine="709"/>
        <w:jc w:val="both"/>
        <w:rPr>
          <w:sz w:val="28"/>
          <w:szCs w:val="28"/>
          <w:lang w:eastAsia="zh-CN"/>
        </w:rPr>
      </w:pPr>
      <w:r>
        <w:rPr>
          <w:sz w:val="28"/>
          <w:szCs w:val="28"/>
          <w:lang w:eastAsia="zh-CN"/>
        </w:rPr>
        <w:br w:type="page"/>
      </w:r>
    </w:p>
    <w:p w14:paraId="3A2F5116" w14:textId="717D5478" w:rsidR="00996604" w:rsidRPr="00996604" w:rsidRDefault="00996604" w:rsidP="00996604">
      <w:pPr>
        <w:widowControl/>
        <w:shd w:val="clear" w:color="auto" w:fill="FFFFFF"/>
        <w:suppressAutoHyphens/>
        <w:autoSpaceDE/>
        <w:autoSpaceDN/>
        <w:adjustRightInd/>
        <w:jc w:val="center"/>
        <w:rPr>
          <w:rFonts w:eastAsia="Calibri"/>
          <w:b/>
          <w:sz w:val="28"/>
          <w:szCs w:val="28"/>
          <w:lang w:eastAsia="en-US"/>
        </w:rPr>
      </w:pPr>
      <w:r w:rsidRPr="00996604">
        <w:rPr>
          <w:rFonts w:eastAsia="Calibri"/>
          <w:b/>
          <w:sz w:val="28"/>
          <w:szCs w:val="28"/>
          <w:lang w:eastAsia="en-US"/>
        </w:rPr>
        <w:lastRenderedPageBreak/>
        <w:t xml:space="preserve">Украинское военизированное националистическое объединение «Азов» </w:t>
      </w:r>
    </w:p>
    <w:p w14:paraId="44469C1F" w14:textId="77777777" w:rsidR="00996604" w:rsidRPr="00996604" w:rsidRDefault="00996604" w:rsidP="00996604">
      <w:pPr>
        <w:widowControl/>
        <w:autoSpaceDE/>
        <w:autoSpaceDN/>
        <w:adjustRightInd/>
        <w:spacing w:after="240"/>
        <w:jc w:val="center"/>
        <w:rPr>
          <w:rFonts w:eastAsia="Calibri"/>
          <w:sz w:val="28"/>
          <w:szCs w:val="28"/>
          <w:lang w:eastAsia="en-US"/>
        </w:rPr>
      </w:pPr>
      <w:r w:rsidRPr="00996604">
        <w:rPr>
          <w:rFonts w:eastAsia="Calibri"/>
          <w:i/>
          <w:sz w:val="28"/>
          <w:szCs w:val="28"/>
          <w:lang w:eastAsia="en-US"/>
        </w:rPr>
        <w:t>международная террористическая организация</w:t>
      </w:r>
    </w:p>
    <w:p w14:paraId="6BE3D4D8" w14:textId="48D46206" w:rsidR="00DD15ED" w:rsidRPr="00996604" w:rsidRDefault="00996604" w:rsidP="00996604">
      <w:pPr>
        <w:widowControl/>
        <w:suppressAutoHyphens/>
        <w:autoSpaceDE/>
        <w:autoSpaceDN/>
        <w:adjustRightInd/>
        <w:spacing w:line="360" w:lineRule="auto"/>
        <w:ind w:firstLine="709"/>
        <w:jc w:val="both"/>
        <w:rPr>
          <w:rFonts w:eastAsia="Calibri"/>
          <w:sz w:val="28"/>
          <w:szCs w:val="28"/>
          <w:shd w:val="clear" w:color="auto" w:fill="FFFFFF"/>
          <w:lang w:eastAsia="en-US"/>
        </w:rPr>
      </w:pPr>
      <w:r w:rsidRPr="00996604">
        <w:rPr>
          <w:rFonts w:eastAsia="Calibri"/>
          <w:b/>
          <w:sz w:val="28"/>
          <w:szCs w:val="28"/>
          <w:lang w:eastAsia="en-US"/>
        </w:rPr>
        <w:t>Наименование, статус, сведения о решении суда.</w:t>
      </w:r>
      <w:r w:rsidRPr="00996604">
        <w:rPr>
          <w:rFonts w:eastAsia="Calibri"/>
          <w:sz w:val="28"/>
          <w:szCs w:val="28"/>
          <w:lang w:eastAsia="en-US"/>
        </w:rPr>
        <w:t xml:space="preserve"> Украинское военизированное националистическое объединение «Азов» (другие используемые наименования: батальон «Азов», полк «Азов») признано террористической организацией решением </w:t>
      </w:r>
      <w:r w:rsidR="006F363C">
        <w:rPr>
          <w:rFonts w:eastAsia="Calibri"/>
          <w:sz w:val="28"/>
          <w:szCs w:val="28"/>
          <w:lang w:eastAsia="en-US"/>
        </w:rPr>
        <w:t>ВС РФ</w:t>
      </w:r>
      <w:r w:rsidRPr="00996604">
        <w:rPr>
          <w:rFonts w:eastAsia="Calibri"/>
          <w:sz w:val="28"/>
          <w:szCs w:val="28"/>
          <w:lang w:eastAsia="en-US"/>
        </w:rPr>
        <w:t xml:space="preserve"> от 2 августа 2022 г</w:t>
      </w:r>
      <w:r w:rsidR="00531FCC">
        <w:rPr>
          <w:rFonts w:eastAsia="Calibri"/>
          <w:sz w:val="28"/>
          <w:szCs w:val="28"/>
          <w:lang w:eastAsia="en-US"/>
        </w:rPr>
        <w:t>.</w:t>
      </w:r>
      <w:r w:rsidRPr="00996604">
        <w:t xml:space="preserve"> </w:t>
      </w:r>
      <w:r w:rsidRPr="00996604">
        <w:rPr>
          <w:rFonts w:eastAsia="Calibri"/>
          <w:sz w:val="28"/>
          <w:szCs w:val="28"/>
          <w:lang w:eastAsia="en-US"/>
        </w:rPr>
        <w:t>№ АКПИ22-411С</w:t>
      </w:r>
      <w:r w:rsidRPr="00996604">
        <w:rPr>
          <w:rFonts w:eastAsia="Calibri"/>
          <w:sz w:val="28"/>
          <w:szCs w:val="28"/>
          <w:vertAlign w:val="superscript"/>
          <w:lang w:eastAsia="en-US"/>
        </w:rPr>
        <w:footnoteReference w:id="682"/>
      </w:r>
      <w:r w:rsidRPr="00996604">
        <w:rPr>
          <w:rFonts w:eastAsia="Calibri"/>
          <w:sz w:val="28"/>
          <w:szCs w:val="28"/>
          <w:lang w:eastAsia="en-US"/>
        </w:rPr>
        <w:t>. Е</w:t>
      </w:r>
      <w:r w:rsidRPr="00996604">
        <w:rPr>
          <w:rFonts w:eastAsia="Calibri"/>
          <w:sz w:val="28"/>
          <w:szCs w:val="28"/>
          <w:shd w:val="clear" w:color="auto" w:fill="FFFFFF"/>
          <w:lang w:eastAsia="en-US"/>
        </w:rPr>
        <w:t xml:space="preserve">го деятельность на территории Российской Федерации запрещена и преследуется в уголовном порядке. </w:t>
      </w:r>
      <w:r w:rsidRPr="00996604">
        <w:rPr>
          <w:rFonts w:eastAsia="Calibri"/>
          <w:sz w:val="28"/>
          <w:szCs w:val="28"/>
          <w:lang w:eastAsia="en-US"/>
        </w:rPr>
        <w:t xml:space="preserve">В решении </w:t>
      </w:r>
      <w:r w:rsidR="00B2251E">
        <w:rPr>
          <w:rFonts w:eastAsia="Calibri"/>
          <w:sz w:val="28"/>
          <w:szCs w:val="28"/>
          <w:lang w:eastAsia="en-US"/>
        </w:rPr>
        <w:t>ВС РФ</w:t>
      </w:r>
      <w:r w:rsidRPr="00996604">
        <w:rPr>
          <w:rFonts w:eastAsia="Calibri"/>
          <w:sz w:val="28"/>
          <w:szCs w:val="28"/>
          <w:lang w:eastAsia="en-US"/>
        </w:rPr>
        <w:t xml:space="preserve"> указывается на международный статус террористической организации, так как она осуществляет преступную деятельность на территории двух государств – Украины и России </w:t>
      </w:r>
      <w:r w:rsidRPr="00996604">
        <w:rPr>
          <w:rFonts w:eastAsia="Calibri"/>
          <w:sz w:val="28"/>
          <w:szCs w:val="28"/>
          <w:shd w:val="clear" w:color="auto" w:fill="FFFFFF"/>
          <w:lang w:eastAsia="en-US"/>
        </w:rPr>
        <w:t>(</w:t>
      </w:r>
      <w:r w:rsidRPr="00996604">
        <w:rPr>
          <w:rFonts w:eastAsia="Segoe UI Symbol"/>
          <w:sz w:val="28"/>
          <w:szCs w:val="28"/>
          <w:shd w:val="clear" w:color="auto" w:fill="FFFFFF"/>
          <w:lang w:eastAsia="en-US"/>
        </w:rPr>
        <w:t>№</w:t>
      </w:r>
      <w:r w:rsidRPr="00996604">
        <w:rPr>
          <w:rFonts w:eastAsia="Calibri"/>
          <w:sz w:val="28"/>
          <w:szCs w:val="28"/>
          <w:shd w:val="clear" w:color="auto" w:fill="FFFFFF"/>
          <w:lang w:eastAsia="en-US"/>
        </w:rPr>
        <w:t xml:space="preserve"> 41 в</w:t>
      </w:r>
      <w:r w:rsidR="00DD15ED">
        <w:rPr>
          <w:rFonts w:eastAsia="Calibri"/>
          <w:sz w:val="28"/>
          <w:szCs w:val="28"/>
          <w:shd w:val="clear" w:color="auto" w:fill="FFFFFF"/>
          <w:lang w:eastAsia="en-US"/>
        </w:rPr>
        <w:t xml:space="preserve"> </w:t>
      </w:r>
      <w:r w:rsidR="00DD15ED" w:rsidRPr="00387DB7">
        <w:rPr>
          <w:sz w:val="28"/>
          <w:szCs w:val="28"/>
        </w:rPr>
        <w:t xml:space="preserve">Едином федеральном списке </w:t>
      </w:r>
      <w:r w:rsidR="00531FCC">
        <w:rPr>
          <w:sz w:val="28"/>
          <w:szCs w:val="28"/>
        </w:rPr>
        <w:t>ТО</w:t>
      </w:r>
      <w:r w:rsidR="00DD15ED" w:rsidRPr="00996604">
        <w:rPr>
          <w:rFonts w:eastAsia="Calibri"/>
          <w:sz w:val="28"/>
          <w:szCs w:val="28"/>
          <w:shd w:val="clear" w:color="auto" w:fill="FFFFFF"/>
          <w:vertAlign w:val="superscript"/>
          <w:lang w:eastAsia="en-US"/>
        </w:rPr>
        <w:footnoteReference w:id="683"/>
      </w:r>
      <w:r w:rsidR="00DD15ED">
        <w:rPr>
          <w:sz w:val="28"/>
          <w:szCs w:val="28"/>
        </w:rPr>
        <w:t>).</w:t>
      </w:r>
    </w:p>
    <w:p w14:paraId="2BAB618E" w14:textId="526AE8F3" w:rsidR="00996604" w:rsidRPr="00996604" w:rsidRDefault="00996604" w:rsidP="00996604">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Основные цели и задачи. </w:t>
      </w:r>
      <w:r w:rsidRPr="00996604">
        <w:rPr>
          <w:rFonts w:eastAsia="Calibri"/>
          <w:sz w:val="28"/>
          <w:szCs w:val="28"/>
          <w:lang w:eastAsia="en-US"/>
        </w:rPr>
        <w:t>Участие в т</w:t>
      </w:r>
      <w:r w:rsidR="00543E81">
        <w:rPr>
          <w:rFonts w:eastAsia="Calibri"/>
          <w:sz w:val="28"/>
          <w:szCs w:val="28"/>
          <w:lang w:eastAsia="en-US"/>
        </w:rPr>
        <w:t>. </w:t>
      </w:r>
      <w:r w:rsidRPr="00996604">
        <w:rPr>
          <w:rFonts w:eastAsia="Calibri"/>
          <w:sz w:val="28"/>
          <w:szCs w:val="28"/>
          <w:lang w:eastAsia="en-US"/>
        </w:rPr>
        <w:t>н</w:t>
      </w:r>
      <w:r w:rsidR="00543E81">
        <w:rPr>
          <w:rFonts w:eastAsia="Calibri"/>
          <w:sz w:val="28"/>
          <w:szCs w:val="28"/>
          <w:lang w:eastAsia="en-US"/>
        </w:rPr>
        <w:t>.</w:t>
      </w:r>
      <w:r w:rsidRPr="00996604">
        <w:rPr>
          <w:rFonts w:eastAsia="Calibri"/>
          <w:sz w:val="28"/>
          <w:szCs w:val="28"/>
          <w:lang w:eastAsia="en-US"/>
        </w:rPr>
        <w:t xml:space="preserve"> антитеррористической операции против гражданских лиц и сил самообороны Донецкой и Луганской народных республик. Антироссийская деятельность, поддержание деятельности угрожающих национальной безопасности Российской Федерации экстремистских организаций, радикальных и неоязыческих группировок. Создание инфраструктуры протеста в России для влияния на внутреннюю политику Российской Федерации.</w:t>
      </w:r>
    </w:p>
    <w:p w14:paraId="68CA5AE7" w14:textId="6C9C8914" w:rsidR="00996604" w:rsidRPr="00996604" w:rsidRDefault="00996604" w:rsidP="00996604">
      <w:pPr>
        <w:widowControl/>
        <w:shd w:val="clear" w:color="auto" w:fill="FFFFFF"/>
        <w:tabs>
          <w:tab w:val="left" w:pos="7195"/>
        </w:tabs>
        <w:suppressAutoHyphens/>
        <w:autoSpaceDE/>
        <w:autoSpaceDN/>
        <w:adjustRightInd/>
        <w:spacing w:line="360" w:lineRule="auto"/>
        <w:ind w:firstLine="709"/>
        <w:jc w:val="both"/>
        <w:rPr>
          <w:rFonts w:eastAsia="Calibri"/>
          <w:b/>
          <w:i/>
          <w:sz w:val="28"/>
          <w:szCs w:val="28"/>
          <w:lang w:eastAsia="en-US"/>
        </w:rPr>
      </w:pPr>
      <w:r w:rsidRPr="00996604">
        <w:rPr>
          <w:rFonts w:eastAsia="Calibri"/>
          <w:b/>
          <w:sz w:val="28"/>
          <w:szCs w:val="28"/>
          <w:lang w:eastAsia="en-US"/>
        </w:rPr>
        <w:t>Создание.</w:t>
      </w:r>
      <w:r w:rsidRPr="00996604">
        <w:rPr>
          <w:rFonts w:eastAsia="Calibri"/>
          <w:sz w:val="28"/>
          <w:szCs w:val="28"/>
          <w:lang w:eastAsia="en-US"/>
        </w:rPr>
        <w:t xml:space="preserve"> Объединение создано в мае 2014 г</w:t>
      </w:r>
      <w:r w:rsidR="00531FCC">
        <w:rPr>
          <w:rFonts w:eastAsia="Calibri"/>
          <w:sz w:val="28"/>
          <w:szCs w:val="28"/>
          <w:lang w:eastAsia="en-US"/>
        </w:rPr>
        <w:t>.</w:t>
      </w:r>
      <w:r w:rsidRPr="00996604">
        <w:rPr>
          <w:rFonts w:eastAsia="Calibri"/>
          <w:sz w:val="28"/>
          <w:szCs w:val="28"/>
          <w:lang w:eastAsia="en-US"/>
        </w:rPr>
        <w:t xml:space="preserve"> на территории Украины</w:t>
      </w:r>
      <w:r w:rsidR="00543E81">
        <w:rPr>
          <w:rFonts w:eastAsia="Calibri"/>
          <w:sz w:val="28"/>
          <w:szCs w:val="28"/>
          <w:lang w:eastAsia="en-US"/>
        </w:rPr>
        <w:t>. В</w:t>
      </w:r>
      <w:r w:rsidRPr="00996604">
        <w:rPr>
          <w:rFonts w:eastAsia="Calibri"/>
          <w:sz w:val="28"/>
          <w:szCs w:val="28"/>
          <w:lang w:eastAsia="en-US"/>
        </w:rPr>
        <w:t xml:space="preserve"> его состав вошли участники экстремистских структур, придержива</w:t>
      </w:r>
      <w:r w:rsidR="00543E81">
        <w:rPr>
          <w:rFonts w:eastAsia="Calibri"/>
          <w:sz w:val="28"/>
          <w:szCs w:val="28"/>
          <w:lang w:eastAsia="en-US"/>
        </w:rPr>
        <w:t>ющие</w:t>
      </w:r>
      <w:r w:rsidRPr="00996604">
        <w:rPr>
          <w:rFonts w:eastAsia="Calibri"/>
          <w:sz w:val="28"/>
          <w:szCs w:val="28"/>
          <w:lang w:eastAsia="en-US"/>
        </w:rPr>
        <w:t>ся ультраправых неонацистских взглядов, в т.</w:t>
      </w:r>
      <w:r w:rsidR="004673A4">
        <w:rPr>
          <w:rFonts w:eastAsia="Calibri"/>
          <w:sz w:val="28"/>
          <w:szCs w:val="28"/>
          <w:lang w:eastAsia="en-US"/>
        </w:rPr>
        <w:t> </w:t>
      </w:r>
      <w:r w:rsidRPr="00996604">
        <w:rPr>
          <w:rFonts w:eastAsia="Calibri"/>
          <w:sz w:val="28"/>
          <w:szCs w:val="28"/>
          <w:lang w:eastAsia="en-US"/>
        </w:rPr>
        <w:t>ч. «Прав</w:t>
      </w:r>
      <w:r w:rsidR="00543E81">
        <w:rPr>
          <w:rFonts w:eastAsia="Calibri"/>
          <w:sz w:val="28"/>
          <w:szCs w:val="28"/>
          <w:lang w:eastAsia="en-US"/>
        </w:rPr>
        <w:t>ого</w:t>
      </w:r>
      <w:r w:rsidRPr="00996604">
        <w:rPr>
          <w:rFonts w:eastAsia="Calibri"/>
          <w:sz w:val="28"/>
          <w:szCs w:val="28"/>
          <w:lang w:eastAsia="en-US"/>
        </w:rPr>
        <w:t xml:space="preserve"> сектор</w:t>
      </w:r>
      <w:r w:rsidR="00543E81">
        <w:rPr>
          <w:rFonts w:eastAsia="Calibri"/>
          <w:sz w:val="28"/>
          <w:szCs w:val="28"/>
          <w:lang w:eastAsia="en-US"/>
        </w:rPr>
        <w:t>а</w:t>
      </w:r>
      <w:r w:rsidRPr="00996604">
        <w:rPr>
          <w:rFonts w:eastAsia="Calibri"/>
          <w:sz w:val="28"/>
          <w:szCs w:val="28"/>
          <w:lang w:eastAsia="en-US"/>
        </w:rPr>
        <w:t>»</w:t>
      </w:r>
      <w:r w:rsidRPr="00996604">
        <w:rPr>
          <w:rFonts w:eastAsia="Calibri"/>
          <w:sz w:val="28"/>
          <w:szCs w:val="28"/>
          <w:vertAlign w:val="superscript"/>
          <w:lang w:eastAsia="en-US"/>
        </w:rPr>
        <w:footnoteReference w:id="684"/>
      </w:r>
      <w:r w:rsidRPr="00996604">
        <w:rPr>
          <w:rFonts w:eastAsia="Calibri"/>
          <w:sz w:val="28"/>
          <w:szCs w:val="28"/>
          <w:lang w:eastAsia="en-US"/>
        </w:rPr>
        <w:t xml:space="preserve">, </w:t>
      </w:r>
      <w:r w:rsidR="00543E81">
        <w:rPr>
          <w:rFonts w:eastAsia="Calibri"/>
          <w:sz w:val="28"/>
          <w:szCs w:val="28"/>
          <w:lang w:eastAsia="en-US"/>
        </w:rPr>
        <w:t>н</w:t>
      </w:r>
      <w:r w:rsidRPr="00996604">
        <w:rPr>
          <w:rFonts w:eastAsia="Calibri"/>
          <w:sz w:val="28"/>
          <w:szCs w:val="28"/>
          <w:lang w:eastAsia="en-US"/>
        </w:rPr>
        <w:t>ационалистическо</w:t>
      </w:r>
      <w:r w:rsidR="00543E81">
        <w:rPr>
          <w:rFonts w:eastAsia="Calibri"/>
          <w:sz w:val="28"/>
          <w:szCs w:val="28"/>
          <w:lang w:eastAsia="en-US"/>
        </w:rPr>
        <w:t>го</w:t>
      </w:r>
      <w:r w:rsidRPr="00996604">
        <w:rPr>
          <w:rFonts w:eastAsia="Calibri"/>
          <w:sz w:val="28"/>
          <w:szCs w:val="28"/>
          <w:lang w:eastAsia="en-US"/>
        </w:rPr>
        <w:t xml:space="preserve"> объединени</w:t>
      </w:r>
      <w:r w:rsidR="00543E81">
        <w:rPr>
          <w:rFonts w:eastAsia="Calibri"/>
          <w:sz w:val="28"/>
          <w:szCs w:val="28"/>
          <w:lang w:eastAsia="en-US"/>
        </w:rPr>
        <w:t>я</w:t>
      </w:r>
      <w:r w:rsidRPr="00996604">
        <w:rPr>
          <w:rFonts w:eastAsia="Calibri"/>
          <w:sz w:val="28"/>
          <w:szCs w:val="28"/>
          <w:lang w:eastAsia="en-US"/>
        </w:rPr>
        <w:t xml:space="preserve"> «Добровольческое </w:t>
      </w:r>
      <w:r w:rsidR="004673A4">
        <w:rPr>
          <w:rFonts w:eastAsia="Calibri"/>
          <w:sz w:val="28"/>
          <w:szCs w:val="28"/>
          <w:lang w:eastAsia="en-US"/>
        </w:rPr>
        <w:t>д</w:t>
      </w:r>
      <w:r w:rsidRPr="00996604">
        <w:rPr>
          <w:rFonts w:eastAsia="Calibri"/>
          <w:sz w:val="28"/>
          <w:szCs w:val="28"/>
          <w:lang w:eastAsia="en-US"/>
        </w:rPr>
        <w:t>вижение Организации украинских националистов»</w:t>
      </w:r>
      <w:r w:rsidRPr="00996604">
        <w:rPr>
          <w:rFonts w:eastAsia="Calibri"/>
          <w:sz w:val="28"/>
          <w:szCs w:val="28"/>
          <w:vertAlign w:val="superscript"/>
          <w:lang w:eastAsia="en-US"/>
        </w:rPr>
        <w:footnoteReference w:id="685"/>
      </w:r>
      <w:r w:rsidRPr="00996604">
        <w:rPr>
          <w:rFonts w:eastAsia="Calibri"/>
          <w:sz w:val="28"/>
          <w:szCs w:val="28"/>
          <w:lang w:eastAsia="en-US"/>
        </w:rPr>
        <w:t xml:space="preserve"> и др. </w:t>
      </w:r>
    </w:p>
    <w:p w14:paraId="360E3359" w14:textId="78FF43DF" w:rsidR="00996604" w:rsidRPr="00996604" w:rsidRDefault="00996604" w:rsidP="00996604">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Руководство. </w:t>
      </w:r>
      <w:r w:rsidR="00311556" w:rsidRPr="00311556">
        <w:rPr>
          <w:rFonts w:eastAsia="Calibri"/>
          <w:sz w:val="28"/>
          <w:szCs w:val="28"/>
          <w:lang w:eastAsia="en-US"/>
        </w:rPr>
        <w:t>Организатором и одним из г</w:t>
      </w:r>
      <w:r w:rsidR="00EB088D" w:rsidRPr="00311556">
        <w:rPr>
          <w:rFonts w:eastAsia="Calibri"/>
          <w:sz w:val="28"/>
          <w:szCs w:val="28"/>
          <w:lang w:eastAsia="en-US"/>
        </w:rPr>
        <w:t>лавар</w:t>
      </w:r>
      <w:r w:rsidR="00EB088D">
        <w:rPr>
          <w:rFonts w:eastAsia="Calibri"/>
          <w:sz w:val="28"/>
          <w:szCs w:val="28"/>
          <w:lang w:eastAsia="en-US"/>
        </w:rPr>
        <w:t>е</w:t>
      </w:r>
      <w:r w:rsidR="00311556">
        <w:rPr>
          <w:rFonts w:eastAsia="Calibri"/>
          <w:sz w:val="28"/>
          <w:szCs w:val="28"/>
          <w:lang w:eastAsia="en-US"/>
        </w:rPr>
        <w:t>й</w:t>
      </w:r>
      <w:r w:rsidR="00EB088D">
        <w:rPr>
          <w:rFonts w:eastAsia="Calibri"/>
          <w:sz w:val="28"/>
          <w:szCs w:val="28"/>
          <w:lang w:eastAsia="en-US"/>
        </w:rPr>
        <w:t xml:space="preserve"> </w:t>
      </w:r>
      <w:r w:rsidRPr="00996604">
        <w:rPr>
          <w:rFonts w:eastAsia="Calibri"/>
          <w:sz w:val="28"/>
          <w:szCs w:val="28"/>
          <w:lang w:eastAsia="en-US"/>
        </w:rPr>
        <w:t xml:space="preserve">батальона </w:t>
      </w:r>
      <w:r w:rsidR="00EB088D">
        <w:rPr>
          <w:rFonts w:eastAsia="Calibri"/>
          <w:sz w:val="28"/>
          <w:szCs w:val="28"/>
          <w:lang w:eastAsia="en-US"/>
        </w:rPr>
        <w:t>«</w:t>
      </w:r>
      <w:r w:rsidRPr="00996604">
        <w:rPr>
          <w:rFonts w:eastAsia="Calibri"/>
          <w:sz w:val="28"/>
          <w:szCs w:val="28"/>
          <w:lang w:eastAsia="en-US"/>
        </w:rPr>
        <w:t>Азов» в 2014</w:t>
      </w:r>
      <w:r w:rsidR="00BA7C4A">
        <w:rPr>
          <w:rFonts w:eastAsia="Calibri"/>
          <w:sz w:val="28"/>
          <w:szCs w:val="28"/>
          <w:lang w:eastAsia="en-US"/>
        </w:rPr>
        <w:t> </w:t>
      </w:r>
      <w:r w:rsidRPr="00996604">
        <w:rPr>
          <w:rFonts w:eastAsia="Calibri"/>
          <w:sz w:val="28"/>
          <w:szCs w:val="28"/>
          <w:lang w:eastAsia="en-US"/>
        </w:rPr>
        <w:t>г</w:t>
      </w:r>
      <w:r w:rsidR="004673A4">
        <w:rPr>
          <w:rFonts w:eastAsia="Calibri"/>
          <w:sz w:val="28"/>
          <w:szCs w:val="28"/>
          <w:lang w:eastAsia="en-US"/>
        </w:rPr>
        <w:t>.</w:t>
      </w:r>
      <w:r w:rsidRPr="00996604">
        <w:rPr>
          <w:rFonts w:eastAsia="Calibri"/>
          <w:sz w:val="28"/>
          <w:szCs w:val="28"/>
          <w:lang w:eastAsia="en-US"/>
        </w:rPr>
        <w:t xml:space="preserve"> стал Билецкий А.</w:t>
      </w:r>
      <w:r w:rsidR="004673A4">
        <w:rPr>
          <w:rFonts w:eastAsia="Calibri"/>
          <w:sz w:val="28"/>
          <w:szCs w:val="28"/>
          <w:lang w:eastAsia="en-US"/>
        </w:rPr>
        <w:t> </w:t>
      </w:r>
      <w:r w:rsidRPr="00996604">
        <w:rPr>
          <w:rFonts w:eastAsia="Calibri"/>
          <w:sz w:val="28"/>
          <w:szCs w:val="28"/>
          <w:lang w:eastAsia="en-US"/>
        </w:rPr>
        <w:t>Е., неонацист, лидер силового блока экстремистской организации «Правый сектор (Восток)». 19 мая 2016 г. СК</w:t>
      </w:r>
      <w:r w:rsidR="00BA7C4A">
        <w:rPr>
          <w:rFonts w:eastAsia="Calibri"/>
          <w:sz w:val="28"/>
          <w:szCs w:val="28"/>
          <w:lang w:eastAsia="en-US"/>
        </w:rPr>
        <w:t> </w:t>
      </w:r>
      <w:r w:rsidRPr="00996604">
        <w:rPr>
          <w:rFonts w:eastAsia="Calibri"/>
          <w:sz w:val="28"/>
          <w:szCs w:val="28"/>
          <w:lang w:eastAsia="en-US"/>
        </w:rPr>
        <w:t xml:space="preserve">России ему заочно </w:t>
      </w:r>
      <w:r w:rsidRPr="00996604">
        <w:rPr>
          <w:rFonts w:eastAsia="Calibri"/>
          <w:sz w:val="28"/>
          <w:szCs w:val="28"/>
          <w:lang w:eastAsia="en-US"/>
        </w:rPr>
        <w:lastRenderedPageBreak/>
        <w:t>предъявлено обвинение в совершении преступления, предусмотренного ч. 2 ст. 359</w:t>
      </w:r>
      <w:r w:rsidR="00311556">
        <w:rPr>
          <w:rFonts w:eastAsia="Calibri"/>
          <w:sz w:val="28"/>
          <w:szCs w:val="28"/>
          <w:lang w:eastAsia="en-US"/>
        </w:rPr>
        <w:t xml:space="preserve"> УК РФ</w:t>
      </w:r>
      <w:r w:rsidRPr="00996604">
        <w:rPr>
          <w:rFonts w:eastAsia="Calibri"/>
          <w:sz w:val="28"/>
          <w:szCs w:val="28"/>
          <w:lang w:eastAsia="en-US"/>
        </w:rPr>
        <w:t xml:space="preserve"> (№ 2698 в Перечне лиц, причастных к экстремизму и терроризму</w:t>
      </w:r>
      <w:r w:rsidRPr="00996604">
        <w:rPr>
          <w:rFonts w:eastAsia="Calibri"/>
          <w:sz w:val="28"/>
          <w:szCs w:val="28"/>
          <w:vertAlign w:val="superscript"/>
          <w:lang w:eastAsia="en-US"/>
        </w:rPr>
        <w:footnoteReference w:id="686"/>
      </w:r>
      <w:r w:rsidRPr="00996604">
        <w:rPr>
          <w:rFonts w:eastAsia="Calibri"/>
          <w:sz w:val="28"/>
          <w:szCs w:val="28"/>
          <w:lang w:eastAsia="en-US"/>
        </w:rPr>
        <w:t>). С 2017 г</w:t>
      </w:r>
      <w:r w:rsidR="004673A4">
        <w:rPr>
          <w:rFonts w:eastAsia="Calibri"/>
          <w:sz w:val="28"/>
          <w:szCs w:val="28"/>
          <w:lang w:eastAsia="en-US"/>
        </w:rPr>
        <w:t>.</w:t>
      </w:r>
      <w:r w:rsidRPr="00996604">
        <w:rPr>
          <w:rFonts w:eastAsia="Calibri"/>
          <w:sz w:val="28"/>
          <w:szCs w:val="28"/>
          <w:lang w:eastAsia="en-US"/>
        </w:rPr>
        <w:t xml:space="preserve"> командиром «батальона Азов» является Прокопенко</w:t>
      </w:r>
      <w:r w:rsidR="004673A4">
        <w:rPr>
          <w:rFonts w:eastAsia="Calibri"/>
          <w:sz w:val="28"/>
          <w:szCs w:val="28"/>
          <w:lang w:eastAsia="en-US"/>
        </w:rPr>
        <w:t> </w:t>
      </w:r>
      <w:r w:rsidRPr="00996604">
        <w:rPr>
          <w:rFonts w:eastAsia="Calibri"/>
          <w:sz w:val="28"/>
          <w:szCs w:val="28"/>
          <w:lang w:eastAsia="en-US"/>
        </w:rPr>
        <w:t>Д.Г.</w:t>
      </w:r>
    </w:p>
    <w:p w14:paraId="673CF448" w14:textId="77777777" w:rsidR="0035550B" w:rsidRDefault="00996604" w:rsidP="00996604">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Структура</w:t>
      </w:r>
      <w:r w:rsidRPr="00996604">
        <w:rPr>
          <w:b/>
          <w:sz w:val="28"/>
          <w:szCs w:val="28"/>
        </w:rPr>
        <w:t xml:space="preserve"> и оснащение.</w:t>
      </w:r>
      <w:r w:rsidRPr="00996604">
        <w:rPr>
          <w:rFonts w:eastAsia="Calibri"/>
          <w:b/>
          <w:sz w:val="28"/>
          <w:szCs w:val="28"/>
          <w:lang w:eastAsia="en-US"/>
        </w:rPr>
        <w:t xml:space="preserve"> </w:t>
      </w:r>
      <w:r w:rsidRPr="00996604">
        <w:rPr>
          <w:rFonts w:eastAsia="Calibri"/>
          <w:sz w:val="28"/>
          <w:szCs w:val="28"/>
          <w:lang w:eastAsia="en-US"/>
        </w:rPr>
        <w:t xml:space="preserve">Объединение </w:t>
      </w:r>
      <w:r w:rsidR="0035550B">
        <w:rPr>
          <w:rFonts w:eastAsia="Calibri"/>
          <w:sz w:val="28"/>
          <w:szCs w:val="28"/>
          <w:lang w:eastAsia="en-US"/>
        </w:rPr>
        <w:t xml:space="preserve">«Азов» </w:t>
      </w:r>
      <w:r w:rsidRPr="00996604">
        <w:rPr>
          <w:rFonts w:eastAsia="Calibri"/>
          <w:sz w:val="28"/>
          <w:szCs w:val="28"/>
          <w:lang w:eastAsia="en-US"/>
        </w:rPr>
        <w:t>отличается длительностью существования, характеризуется устойчивостью и сплоченностью, имеет четкую структуру, систему управления и подчиненности, материальное обеспечение, вооружение.</w:t>
      </w:r>
    </w:p>
    <w:p w14:paraId="01045A59" w14:textId="77777777" w:rsidR="0035550B" w:rsidRDefault="0035550B" w:rsidP="0035550B">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35550B">
        <w:rPr>
          <w:rFonts w:eastAsia="Calibri"/>
          <w:sz w:val="28"/>
          <w:szCs w:val="28"/>
          <w:lang w:eastAsia="en-US"/>
        </w:rPr>
        <w:t xml:space="preserve">Для участия в военных операциях на территории проведения антитеррористической операции 17 сентября 2014 г. в структуре объединения сформирован полк «Азов», </w:t>
      </w:r>
      <w:r w:rsidRPr="00996604">
        <w:rPr>
          <w:rFonts w:eastAsia="Calibri"/>
          <w:sz w:val="28"/>
          <w:szCs w:val="28"/>
          <w:lang w:eastAsia="en-US"/>
        </w:rPr>
        <w:t>представля</w:t>
      </w:r>
      <w:r>
        <w:rPr>
          <w:rFonts w:eastAsia="Calibri"/>
          <w:sz w:val="28"/>
          <w:szCs w:val="28"/>
          <w:lang w:eastAsia="en-US"/>
        </w:rPr>
        <w:t>ющий</w:t>
      </w:r>
      <w:r w:rsidRPr="00996604">
        <w:rPr>
          <w:rFonts w:eastAsia="Calibri"/>
          <w:sz w:val="28"/>
          <w:szCs w:val="28"/>
          <w:lang w:eastAsia="en-US"/>
        </w:rPr>
        <w:t xml:space="preserve"> собой структуру военизированного типа с делением на подразделения в соответствии</w:t>
      </w:r>
      <w:r>
        <w:rPr>
          <w:rFonts w:eastAsia="Calibri"/>
          <w:sz w:val="28"/>
          <w:szCs w:val="28"/>
          <w:lang w:eastAsia="en-US"/>
        </w:rPr>
        <w:t xml:space="preserve"> </w:t>
      </w:r>
      <w:r w:rsidRPr="00996604">
        <w:rPr>
          <w:rFonts w:eastAsia="Calibri"/>
          <w:sz w:val="28"/>
          <w:szCs w:val="28"/>
          <w:lang w:eastAsia="en-US"/>
        </w:rPr>
        <w:t>с выполняемыми задачами</w:t>
      </w:r>
      <w:r>
        <w:rPr>
          <w:rFonts w:eastAsia="Calibri"/>
          <w:sz w:val="28"/>
          <w:szCs w:val="28"/>
          <w:lang w:eastAsia="en-US"/>
        </w:rPr>
        <w:t>. Н</w:t>
      </w:r>
      <w:r w:rsidRPr="0035550B">
        <w:rPr>
          <w:rFonts w:eastAsia="Calibri"/>
          <w:sz w:val="28"/>
          <w:szCs w:val="28"/>
          <w:lang w:eastAsia="en-US"/>
        </w:rPr>
        <w:t>а вооружении имеются стрелковое оружие, тяжелое вооружение, боевая техника и др</w:t>
      </w:r>
      <w:r>
        <w:rPr>
          <w:rFonts w:eastAsia="Calibri"/>
          <w:sz w:val="28"/>
          <w:szCs w:val="28"/>
          <w:lang w:eastAsia="en-US"/>
        </w:rPr>
        <w:t xml:space="preserve">. </w:t>
      </w:r>
    </w:p>
    <w:p w14:paraId="7A90D748" w14:textId="77777777" w:rsidR="0035550B" w:rsidRDefault="0035550B" w:rsidP="0035550B">
      <w:pPr>
        <w:widowControl/>
        <w:shd w:val="clear" w:color="auto" w:fill="FFFFFF"/>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В</w:t>
      </w:r>
      <w:r w:rsidR="00996604" w:rsidRPr="00996604">
        <w:rPr>
          <w:rFonts w:eastAsia="Calibri"/>
          <w:sz w:val="28"/>
          <w:szCs w:val="28"/>
          <w:lang w:eastAsia="en-US"/>
        </w:rPr>
        <w:t xml:space="preserve"> целях осуществления политической и социальной деятельности в составе </w:t>
      </w:r>
      <w:r w:rsidR="00311556">
        <w:rPr>
          <w:rFonts w:eastAsia="Calibri"/>
          <w:sz w:val="28"/>
          <w:szCs w:val="28"/>
          <w:lang w:eastAsia="en-US"/>
        </w:rPr>
        <w:t xml:space="preserve">объединения </w:t>
      </w:r>
      <w:r w:rsidR="00996604" w:rsidRPr="00996604">
        <w:rPr>
          <w:rFonts w:eastAsia="Calibri"/>
          <w:sz w:val="28"/>
          <w:szCs w:val="28"/>
          <w:lang w:eastAsia="en-US"/>
        </w:rPr>
        <w:t>«Азов» созданы</w:t>
      </w:r>
      <w:r w:rsidR="009F2F0D" w:rsidRPr="009F2F0D">
        <w:rPr>
          <w:rFonts w:eastAsia="Calibri"/>
          <w:sz w:val="28"/>
          <w:szCs w:val="28"/>
          <w:lang w:eastAsia="en-US"/>
        </w:rPr>
        <w:t xml:space="preserve"> </w:t>
      </w:r>
      <w:r w:rsidR="009F2F0D">
        <w:rPr>
          <w:rFonts w:eastAsia="Calibri"/>
          <w:sz w:val="28"/>
          <w:szCs w:val="28"/>
          <w:lang w:eastAsia="en-US"/>
        </w:rPr>
        <w:t>общественно-политическое движение</w:t>
      </w:r>
      <w:r w:rsidR="00996604" w:rsidRPr="00996604">
        <w:rPr>
          <w:rFonts w:eastAsia="Calibri"/>
          <w:sz w:val="28"/>
          <w:szCs w:val="28"/>
          <w:lang w:eastAsia="en-US"/>
        </w:rPr>
        <w:t xml:space="preserve"> «Гражданский корпус </w:t>
      </w:r>
      <w:r w:rsidR="00311556" w:rsidRPr="00311556">
        <w:rPr>
          <w:rFonts w:eastAsia="Calibri"/>
          <w:sz w:val="28"/>
          <w:szCs w:val="28"/>
          <w:lang w:eastAsia="en-US"/>
        </w:rPr>
        <w:t>“</w:t>
      </w:r>
      <w:r w:rsidR="00996604" w:rsidRPr="00996604">
        <w:rPr>
          <w:rFonts w:eastAsia="Calibri"/>
          <w:sz w:val="28"/>
          <w:szCs w:val="28"/>
          <w:lang w:eastAsia="en-US"/>
        </w:rPr>
        <w:t>Азов</w:t>
      </w:r>
      <w:r w:rsidR="00311556" w:rsidRPr="009F2F0D">
        <w:rPr>
          <w:rFonts w:eastAsia="Calibri"/>
          <w:sz w:val="28"/>
          <w:szCs w:val="28"/>
          <w:lang w:eastAsia="en-US"/>
        </w:rPr>
        <w:t>”</w:t>
      </w:r>
      <w:r w:rsidR="00996604" w:rsidRPr="00996604">
        <w:rPr>
          <w:rFonts w:eastAsia="Calibri"/>
          <w:sz w:val="28"/>
          <w:szCs w:val="28"/>
          <w:lang w:eastAsia="en-US"/>
        </w:rPr>
        <w:t>», а также «Спортивный к</w:t>
      </w:r>
      <w:r w:rsidR="009F2F0D">
        <w:rPr>
          <w:rFonts w:eastAsia="Calibri"/>
          <w:sz w:val="28"/>
          <w:szCs w:val="28"/>
          <w:lang w:eastAsia="en-US"/>
        </w:rPr>
        <w:t>орпус</w:t>
      </w:r>
      <w:r w:rsidR="00996604" w:rsidRPr="00996604">
        <w:rPr>
          <w:rFonts w:eastAsia="Calibri"/>
          <w:sz w:val="28"/>
          <w:szCs w:val="28"/>
          <w:lang w:eastAsia="en-US"/>
        </w:rPr>
        <w:t xml:space="preserve">», одной из основных задач которых являлась подготовка кадров для полка «Азов». </w:t>
      </w:r>
    </w:p>
    <w:p w14:paraId="59D4B898" w14:textId="07198F08" w:rsidR="00996604" w:rsidRPr="00996604" w:rsidRDefault="00996604" w:rsidP="0035550B">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996604">
        <w:rPr>
          <w:rFonts w:eastAsia="Calibri"/>
          <w:sz w:val="28"/>
          <w:szCs w:val="28"/>
          <w:lang w:eastAsia="en-US"/>
        </w:rPr>
        <w:t>В 2016 г</w:t>
      </w:r>
      <w:r w:rsidR="004673A4">
        <w:rPr>
          <w:rFonts w:eastAsia="Calibri"/>
          <w:sz w:val="28"/>
          <w:szCs w:val="28"/>
          <w:lang w:eastAsia="en-US"/>
        </w:rPr>
        <w:t>.</w:t>
      </w:r>
      <w:r w:rsidRPr="00996604">
        <w:rPr>
          <w:rFonts w:eastAsia="Calibri"/>
          <w:sz w:val="28"/>
          <w:szCs w:val="28"/>
          <w:lang w:eastAsia="en-US"/>
        </w:rPr>
        <w:t xml:space="preserve"> на базе «Гражданского корпуса «Азов» образована политическая партия «</w:t>
      </w:r>
      <w:proofErr w:type="gramStart"/>
      <w:r w:rsidRPr="00996604">
        <w:rPr>
          <w:rFonts w:eastAsia="Calibri"/>
          <w:sz w:val="28"/>
          <w:szCs w:val="28"/>
          <w:lang w:eastAsia="en-US"/>
        </w:rPr>
        <w:t>Национальный  корпус</w:t>
      </w:r>
      <w:proofErr w:type="gramEnd"/>
      <w:r w:rsidRPr="00996604">
        <w:rPr>
          <w:rFonts w:eastAsia="Calibri"/>
          <w:sz w:val="28"/>
          <w:szCs w:val="28"/>
          <w:lang w:eastAsia="en-US"/>
        </w:rPr>
        <w:t xml:space="preserve">»  во  главе  с  Билецким  А.Е., организующая финансирование антироссийских акций и поддержку экстремистских структур. </w:t>
      </w:r>
    </w:p>
    <w:p w14:paraId="50BA8233" w14:textId="644066E2" w:rsidR="00996604" w:rsidRPr="00996604" w:rsidRDefault="00996604" w:rsidP="00996604">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Месторасположение.</w:t>
      </w:r>
      <w:r w:rsidRPr="00996604">
        <w:rPr>
          <w:rFonts w:eastAsia="Calibri"/>
          <w:sz w:val="28"/>
          <w:szCs w:val="28"/>
          <w:lang w:eastAsia="en-US"/>
        </w:rPr>
        <w:t xml:space="preserve"> Основное место дислокации «полка Азов» </w:t>
      </w:r>
      <w:r w:rsidRPr="00996604">
        <w:rPr>
          <w:rFonts w:eastAsia="Calibri"/>
          <w:sz w:val="28"/>
          <w:szCs w:val="28"/>
          <w:lang w:eastAsia="en-US"/>
        </w:rPr>
        <w:br/>
        <w:t xml:space="preserve">на момент </w:t>
      </w:r>
      <w:r w:rsidR="00BA7C4A">
        <w:rPr>
          <w:rFonts w:eastAsia="Calibri"/>
          <w:sz w:val="28"/>
          <w:szCs w:val="28"/>
          <w:lang w:eastAsia="en-US"/>
        </w:rPr>
        <w:t xml:space="preserve">его </w:t>
      </w:r>
      <w:proofErr w:type="gramStart"/>
      <w:r w:rsidRPr="00996604">
        <w:rPr>
          <w:rFonts w:eastAsia="Calibri"/>
          <w:sz w:val="28"/>
          <w:szCs w:val="28"/>
          <w:lang w:eastAsia="en-US"/>
        </w:rPr>
        <w:t>создания  –</w:t>
      </w:r>
      <w:proofErr w:type="gramEnd"/>
      <w:r w:rsidRPr="00996604">
        <w:rPr>
          <w:rFonts w:eastAsia="Calibri"/>
          <w:sz w:val="28"/>
          <w:szCs w:val="28"/>
          <w:lang w:eastAsia="en-US"/>
        </w:rPr>
        <w:t xml:space="preserve"> г. Мариуполь. </w:t>
      </w:r>
    </w:p>
    <w:p w14:paraId="1E21B658" w14:textId="61A6D8D2" w:rsidR="00996604" w:rsidRPr="00996604" w:rsidRDefault="00996604" w:rsidP="00996604">
      <w:pPr>
        <w:widowControl/>
        <w:autoSpaceDE/>
        <w:autoSpaceDN/>
        <w:adjustRightInd/>
        <w:spacing w:line="360" w:lineRule="auto"/>
        <w:ind w:firstLine="709"/>
        <w:jc w:val="both"/>
        <w:rPr>
          <w:rFonts w:eastAsia="Calibri"/>
          <w:i/>
          <w:sz w:val="28"/>
          <w:szCs w:val="28"/>
          <w:lang w:eastAsia="en-US"/>
        </w:rPr>
      </w:pPr>
      <w:r w:rsidRPr="00996604">
        <w:rPr>
          <w:rFonts w:eastAsia="Calibri"/>
          <w:b/>
          <w:sz w:val="28"/>
          <w:szCs w:val="28"/>
          <w:lang w:eastAsia="en-US"/>
        </w:rPr>
        <w:t xml:space="preserve">Состав и численность. </w:t>
      </w:r>
      <w:r w:rsidRPr="00996604">
        <w:rPr>
          <w:rFonts w:eastAsia="Calibri"/>
          <w:sz w:val="28"/>
          <w:szCs w:val="28"/>
          <w:lang w:eastAsia="en-US"/>
        </w:rPr>
        <w:t xml:space="preserve">Граждане Украины, </w:t>
      </w:r>
      <w:r w:rsidR="004673A4">
        <w:rPr>
          <w:rFonts w:eastAsia="Calibri"/>
          <w:sz w:val="28"/>
          <w:szCs w:val="28"/>
          <w:lang w:eastAsia="en-US"/>
        </w:rPr>
        <w:t xml:space="preserve">наемники </w:t>
      </w:r>
      <w:r w:rsidRPr="00996604">
        <w:rPr>
          <w:rFonts w:eastAsia="Calibri"/>
          <w:sz w:val="28"/>
          <w:szCs w:val="28"/>
          <w:lang w:eastAsia="en-US"/>
        </w:rPr>
        <w:t>из европейских стран и США</w:t>
      </w:r>
      <w:r w:rsidRPr="00996604">
        <w:rPr>
          <w:rFonts w:eastAsia="Calibri"/>
          <w:sz w:val="28"/>
          <w:szCs w:val="28"/>
          <w:vertAlign w:val="superscript"/>
          <w:lang w:eastAsia="en-US"/>
        </w:rPr>
        <w:footnoteReference w:id="687"/>
      </w:r>
      <w:r w:rsidRPr="00996604">
        <w:rPr>
          <w:rFonts w:eastAsia="Calibri"/>
          <w:i/>
          <w:sz w:val="28"/>
          <w:szCs w:val="28"/>
          <w:lang w:eastAsia="en-US"/>
        </w:rPr>
        <w:t xml:space="preserve">. </w:t>
      </w:r>
    </w:p>
    <w:p w14:paraId="0E5D2351" w14:textId="6E7539A5" w:rsidR="00996604" w:rsidRPr="00996604" w:rsidRDefault="00996604" w:rsidP="00996604">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lastRenderedPageBreak/>
        <w:t xml:space="preserve">Идеологические установки. </w:t>
      </w:r>
      <w:r w:rsidRPr="00996604">
        <w:rPr>
          <w:rFonts w:eastAsia="Calibri"/>
          <w:sz w:val="28"/>
          <w:szCs w:val="28"/>
          <w:lang w:eastAsia="en-US"/>
        </w:rPr>
        <w:t>Нацистская идеология, которая решениями Международного военного трибунала в Нюрнберге в 1946 г</w:t>
      </w:r>
      <w:r w:rsidR="0023420A">
        <w:rPr>
          <w:rFonts w:eastAsia="Calibri"/>
          <w:sz w:val="28"/>
          <w:szCs w:val="28"/>
          <w:lang w:eastAsia="en-US"/>
        </w:rPr>
        <w:t>.</w:t>
      </w:r>
      <w:r w:rsidRPr="00996604">
        <w:rPr>
          <w:rFonts w:eastAsia="Calibri"/>
          <w:sz w:val="28"/>
          <w:szCs w:val="28"/>
          <w:lang w:eastAsia="en-US"/>
        </w:rPr>
        <w:t xml:space="preserve"> признана преступной</w:t>
      </w:r>
      <w:r w:rsidRPr="00996604">
        <w:rPr>
          <w:rFonts w:eastAsia="Calibri"/>
          <w:sz w:val="28"/>
          <w:szCs w:val="28"/>
          <w:vertAlign w:val="superscript"/>
          <w:lang w:eastAsia="en-US"/>
        </w:rPr>
        <w:footnoteReference w:id="688"/>
      </w:r>
      <w:r w:rsidRPr="00996604">
        <w:rPr>
          <w:rFonts w:eastAsia="Calibri"/>
          <w:sz w:val="28"/>
          <w:szCs w:val="28"/>
          <w:lang w:eastAsia="en-US"/>
        </w:rPr>
        <w:t>. Раси</w:t>
      </w:r>
      <w:r w:rsidR="0023420A">
        <w:rPr>
          <w:rFonts w:eastAsia="Calibri"/>
          <w:sz w:val="28"/>
          <w:szCs w:val="28"/>
          <w:lang w:eastAsia="en-US"/>
        </w:rPr>
        <w:t>зм,</w:t>
      </w:r>
      <w:r w:rsidRPr="00996604">
        <w:rPr>
          <w:rFonts w:eastAsia="Calibri"/>
          <w:sz w:val="28"/>
          <w:szCs w:val="28"/>
          <w:lang w:eastAsia="en-US"/>
        </w:rPr>
        <w:t xml:space="preserve"> ксенофобия</w:t>
      </w:r>
      <w:r w:rsidRPr="00996604">
        <w:rPr>
          <w:rFonts w:eastAsia="Calibri"/>
          <w:sz w:val="28"/>
          <w:szCs w:val="28"/>
          <w:vertAlign w:val="superscript"/>
          <w:lang w:eastAsia="en-US"/>
        </w:rPr>
        <w:footnoteReference w:id="689"/>
      </w:r>
      <w:r w:rsidR="00147AEF">
        <w:rPr>
          <w:rFonts w:eastAsia="Calibri"/>
          <w:sz w:val="28"/>
          <w:szCs w:val="28"/>
          <w:lang w:eastAsia="en-US"/>
        </w:rPr>
        <w:t>.</w:t>
      </w:r>
    </w:p>
    <w:p w14:paraId="262089A2" w14:textId="12D44BAD" w:rsidR="00996604" w:rsidRPr="00996604" w:rsidRDefault="00996604" w:rsidP="00996604">
      <w:pPr>
        <w:widowControl/>
        <w:suppressAutoHyphens/>
        <w:autoSpaceDE/>
        <w:autoSpaceDN/>
        <w:adjustRightInd/>
        <w:spacing w:line="360" w:lineRule="auto"/>
        <w:ind w:firstLine="709"/>
        <w:jc w:val="both"/>
        <w:rPr>
          <w:sz w:val="28"/>
          <w:szCs w:val="28"/>
        </w:rPr>
      </w:pPr>
      <w:r w:rsidRPr="00996604">
        <w:rPr>
          <w:b/>
          <w:sz w:val="28"/>
          <w:szCs w:val="28"/>
        </w:rPr>
        <w:t xml:space="preserve">Средства пропаганды. </w:t>
      </w:r>
      <w:r w:rsidRPr="00996604">
        <w:rPr>
          <w:sz w:val="28"/>
          <w:szCs w:val="28"/>
        </w:rPr>
        <w:t xml:space="preserve">Для пропаганды террористической </w:t>
      </w:r>
      <w:r w:rsidRPr="00996604">
        <w:rPr>
          <w:sz w:val="28"/>
          <w:szCs w:val="28"/>
        </w:rPr>
        <w:br/>
        <w:t xml:space="preserve">и антироссийской </w:t>
      </w:r>
      <w:r w:rsidRPr="004673A4">
        <w:rPr>
          <w:sz w:val="28"/>
          <w:szCs w:val="28"/>
        </w:rPr>
        <w:t xml:space="preserve">деятельности </w:t>
      </w:r>
      <w:r w:rsidR="0023420A">
        <w:rPr>
          <w:sz w:val="28"/>
          <w:szCs w:val="28"/>
        </w:rPr>
        <w:t xml:space="preserve">объединением </w:t>
      </w:r>
      <w:r w:rsidR="003D6189" w:rsidRPr="004673A4">
        <w:rPr>
          <w:sz w:val="28"/>
          <w:szCs w:val="28"/>
        </w:rPr>
        <w:t>«</w:t>
      </w:r>
      <w:r w:rsidRPr="00996604">
        <w:rPr>
          <w:sz w:val="28"/>
          <w:szCs w:val="28"/>
        </w:rPr>
        <w:t>Азов»</w:t>
      </w:r>
      <w:r w:rsidRPr="00996604">
        <w:rPr>
          <w:b/>
          <w:i/>
          <w:sz w:val="28"/>
          <w:szCs w:val="28"/>
        </w:rPr>
        <w:t xml:space="preserve"> </w:t>
      </w:r>
      <w:r w:rsidRPr="00996604">
        <w:rPr>
          <w:sz w:val="28"/>
          <w:szCs w:val="28"/>
        </w:rPr>
        <w:t xml:space="preserve">активно используются ресурсы сети Интернет: социальные сети, мессенджеры, видеохостинги, </w:t>
      </w:r>
      <w:r w:rsidRPr="00996604">
        <w:rPr>
          <w:sz w:val="28"/>
          <w:szCs w:val="28"/>
        </w:rPr>
        <w:br/>
        <w:t>а также</w:t>
      </w:r>
      <w:r w:rsidRPr="00996604">
        <w:rPr>
          <w:rFonts w:eastAsia="Calibri"/>
          <w:sz w:val="28"/>
          <w:szCs w:val="28"/>
          <w:lang w:eastAsia="en-US"/>
        </w:rPr>
        <w:t xml:space="preserve"> украинские телеканалы</w:t>
      </w:r>
      <w:r w:rsidRPr="00996604">
        <w:rPr>
          <w:sz w:val="28"/>
          <w:szCs w:val="28"/>
        </w:rPr>
        <w:t>.</w:t>
      </w:r>
      <w:r w:rsidRPr="00996604">
        <w:rPr>
          <w:rFonts w:eastAsia="Calibri"/>
          <w:sz w:val="28"/>
          <w:szCs w:val="28"/>
          <w:lang w:eastAsia="en-US"/>
        </w:rPr>
        <w:t xml:space="preserve"> </w:t>
      </w:r>
      <w:r w:rsidRPr="00996604">
        <w:rPr>
          <w:sz w:val="28"/>
          <w:szCs w:val="28"/>
        </w:rPr>
        <w:t>С октября 2014 г. объединением «Азов» выпускался журнал «Черное солнце»</w:t>
      </w:r>
      <w:r w:rsidR="004673A4">
        <w:rPr>
          <w:sz w:val="28"/>
          <w:szCs w:val="28"/>
        </w:rPr>
        <w:t xml:space="preserve"> (</w:t>
      </w:r>
      <w:r w:rsidRPr="00996604">
        <w:rPr>
          <w:sz w:val="28"/>
          <w:szCs w:val="28"/>
        </w:rPr>
        <w:t>распространялся в сети Интернет</w:t>
      </w:r>
      <w:r w:rsidR="004673A4">
        <w:rPr>
          <w:sz w:val="28"/>
          <w:szCs w:val="28"/>
        </w:rPr>
        <w:t>)</w:t>
      </w:r>
      <w:r w:rsidR="0023420A">
        <w:rPr>
          <w:sz w:val="28"/>
          <w:szCs w:val="28"/>
        </w:rPr>
        <w:t xml:space="preserve">. </w:t>
      </w:r>
      <w:proofErr w:type="gramStart"/>
      <w:r w:rsidR="0023420A">
        <w:rPr>
          <w:sz w:val="28"/>
          <w:szCs w:val="28"/>
        </w:rPr>
        <w:t>Его  м</w:t>
      </w:r>
      <w:r w:rsidRPr="00996604">
        <w:rPr>
          <w:sz w:val="28"/>
          <w:szCs w:val="28"/>
        </w:rPr>
        <w:t>атериалы</w:t>
      </w:r>
      <w:proofErr w:type="gramEnd"/>
      <w:r w:rsidRPr="00996604">
        <w:rPr>
          <w:sz w:val="28"/>
          <w:szCs w:val="28"/>
        </w:rPr>
        <w:t xml:space="preserve"> направлены на формирование украинского национализма и оправдание действий террористов «Азова», в т. ч. по уничтожению мирного населения ДНР и ЛНР в ходе, т</w:t>
      </w:r>
      <w:r w:rsidR="004673A4">
        <w:rPr>
          <w:sz w:val="28"/>
          <w:szCs w:val="28"/>
        </w:rPr>
        <w:t>. </w:t>
      </w:r>
      <w:r w:rsidRPr="00996604">
        <w:rPr>
          <w:sz w:val="28"/>
          <w:szCs w:val="28"/>
        </w:rPr>
        <w:t>н</w:t>
      </w:r>
      <w:r w:rsidR="004673A4">
        <w:rPr>
          <w:sz w:val="28"/>
          <w:szCs w:val="28"/>
        </w:rPr>
        <w:t>.</w:t>
      </w:r>
      <w:r w:rsidRPr="00996604">
        <w:rPr>
          <w:sz w:val="28"/>
          <w:szCs w:val="28"/>
        </w:rPr>
        <w:t xml:space="preserve"> антитеррористической операции.</w:t>
      </w:r>
    </w:p>
    <w:p w14:paraId="77FBF0ED" w14:textId="6C29F649" w:rsidR="0056269B" w:rsidRDefault="00E727A1" w:rsidP="0056269B">
      <w:pPr>
        <w:widowControl/>
        <w:shd w:val="clear" w:color="auto" w:fill="FFFFFF"/>
        <w:suppressAutoHyphens/>
        <w:spacing w:line="360" w:lineRule="auto"/>
        <w:ind w:firstLine="709"/>
        <w:jc w:val="both"/>
        <w:rPr>
          <w:rFonts w:eastAsia="Calibri"/>
          <w:sz w:val="28"/>
          <w:szCs w:val="28"/>
          <w:lang w:eastAsia="en-US"/>
        </w:rPr>
      </w:pPr>
      <w:r>
        <w:rPr>
          <w:rFonts w:eastAsia="Calibri"/>
          <w:sz w:val="28"/>
          <w:szCs w:val="28"/>
          <w:lang w:eastAsia="en-US"/>
        </w:rPr>
        <w:t xml:space="preserve">Способствуют распространению неонацистской идеологии и </w:t>
      </w:r>
      <w:r w:rsidR="0056269B" w:rsidRPr="0056269B">
        <w:rPr>
          <w:rFonts w:eastAsia="Calibri"/>
          <w:sz w:val="28"/>
          <w:szCs w:val="28"/>
          <w:lang w:eastAsia="en-US"/>
        </w:rPr>
        <w:t>органы власти</w:t>
      </w:r>
      <w:r w:rsidR="0056269B">
        <w:rPr>
          <w:rFonts w:eastAsia="Calibri"/>
          <w:sz w:val="28"/>
          <w:szCs w:val="28"/>
          <w:lang w:eastAsia="en-US"/>
        </w:rPr>
        <w:t>. Так, г</w:t>
      </w:r>
      <w:r w:rsidR="0056269B" w:rsidRPr="0056269B">
        <w:rPr>
          <w:rFonts w:eastAsia="Calibri"/>
          <w:sz w:val="28"/>
          <w:szCs w:val="28"/>
          <w:lang w:eastAsia="en-US"/>
        </w:rPr>
        <w:t>рупп</w:t>
      </w:r>
      <w:r w:rsidR="0056269B">
        <w:rPr>
          <w:rFonts w:eastAsia="Calibri"/>
          <w:sz w:val="28"/>
          <w:szCs w:val="28"/>
          <w:lang w:eastAsia="en-US"/>
        </w:rPr>
        <w:t>а</w:t>
      </w:r>
      <w:r w:rsidR="0056269B" w:rsidRPr="0056269B">
        <w:rPr>
          <w:rFonts w:eastAsia="Calibri"/>
          <w:sz w:val="28"/>
          <w:szCs w:val="28"/>
          <w:lang w:eastAsia="en-US"/>
        </w:rPr>
        <w:t xml:space="preserve"> французских сенаторов</w:t>
      </w:r>
      <w:r w:rsidR="00147AEF">
        <w:rPr>
          <w:rFonts w:eastAsia="Calibri"/>
          <w:sz w:val="28"/>
          <w:szCs w:val="28"/>
          <w:lang w:eastAsia="en-US"/>
        </w:rPr>
        <w:t xml:space="preserve">, посетивших </w:t>
      </w:r>
      <w:r w:rsidR="0056269B">
        <w:rPr>
          <w:rFonts w:eastAsia="Calibri"/>
          <w:sz w:val="28"/>
          <w:szCs w:val="28"/>
          <w:lang w:eastAsia="en-US"/>
        </w:rPr>
        <w:t>г. </w:t>
      </w:r>
      <w:r w:rsidR="0056269B" w:rsidRPr="0056269B">
        <w:rPr>
          <w:rFonts w:eastAsia="Calibri"/>
          <w:sz w:val="28"/>
          <w:szCs w:val="28"/>
          <w:lang w:eastAsia="en-US"/>
        </w:rPr>
        <w:t>Киев в мае 2021 г.</w:t>
      </w:r>
      <w:r w:rsidR="0056269B">
        <w:rPr>
          <w:rFonts w:eastAsia="Calibri"/>
          <w:sz w:val="28"/>
          <w:szCs w:val="28"/>
          <w:lang w:eastAsia="en-US"/>
        </w:rPr>
        <w:t xml:space="preserve"> </w:t>
      </w:r>
      <w:r w:rsidR="0056269B" w:rsidRPr="0056269B">
        <w:rPr>
          <w:rFonts w:eastAsia="Calibri"/>
          <w:sz w:val="28"/>
          <w:szCs w:val="28"/>
          <w:lang w:eastAsia="en-US"/>
        </w:rPr>
        <w:t xml:space="preserve">в </w:t>
      </w:r>
      <w:r w:rsidR="00147AEF">
        <w:rPr>
          <w:rFonts w:eastAsia="Calibri"/>
          <w:sz w:val="28"/>
          <w:szCs w:val="28"/>
          <w:lang w:eastAsia="en-US"/>
        </w:rPr>
        <w:t xml:space="preserve">период </w:t>
      </w:r>
      <w:r w:rsidR="0056269B" w:rsidRPr="0056269B">
        <w:rPr>
          <w:rFonts w:eastAsia="Calibri"/>
          <w:sz w:val="28"/>
          <w:szCs w:val="28"/>
          <w:lang w:eastAsia="en-US"/>
        </w:rPr>
        <w:t xml:space="preserve">празднования Дня </w:t>
      </w:r>
      <w:r w:rsidR="00147AEF">
        <w:rPr>
          <w:rFonts w:eastAsia="Calibri"/>
          <w:sz w:val="28"/>
          <w:szCs w:val="28"/>
          <w:lang w:eastAsia="en-US"/>
        </w:rPr>
        <w:t xml:space="preserve">города, </w:t>
      </w:r>
      <w:r w:rsidR="0056269B" w:rsidRPr="0056269B">
        <w:rPr>
          <w:rFonts w:eastAsia="Calibri"/>
          <w:sz w:val="28"/>
          <w:szCs w:val="28"/>
          <w:lang w:eastAsia="en-US"/>
        </w:rPr>
        <w:t xml:space="preserve">в центре столицы </w:t>
      </w:r>
      <w:r w:rsidR="00147AEF">
        <w:rPr>
          <w:rFonts w:eastAsia="Calibri"/>
          <w:sz w:val="28"/>
          <w:szCs w:val="28"/>
          <w:lang w:eastAsia="en-US"/>
        </w:rPr>
        <w:t xml:space="preserve">обнаружила </w:t>
      </w:r>
      <w:r w:rsidR="0056269B" w:rsidRPr="0056269B">
        <w:rPr>
          <w:rFonts w:eastAsia="Calibri"/>
          <w:sz w:val="28"/>
          <w:szCs w:val="28"/>
          <w:lang w:eastAsia="en-US"/>
        </w:rPr>
        <w:t xml:space="preserve">павильон, где представители батальона «Азов» обучали детей </w:t>
      </w:r>
      <w:r w:rsidR="00147AEF">
        <w:rPr>
          <w:rFonts w:eastAsia="Calibri"/>
          <w:sz w:val="28"/>
          <w:szCs w:val="28"/>
          <w:lang w:eastAsia="en-US"/>
        </w:rPr>
        <w:t xml:space="preserve">обращению с </w:t>
      </w:r>
      <w:r w:rsidR="0056269B" w:rsidRPr="0056269B">
        <w:rPr>
          <w:rFonts w:eastAsia="Calibri"/>
          <w:sz w:val="28"/>
          <w:szCs w:val="28"/>
          <w:lang w:eastAsia="en-US"/>
        </w:rPr>
        <w:t>оружие</w:t>
      </w:r>
      <w:r w:rsidR="00147AEF">
        <w:rPr>
          <w:rFonts w:eastAsia="Calibri"/>
          <w:sz w:val="28"/>
          <w:szCs w:val="28"/>
          <w:lang w:eastAsia="en-US"/>
        </w:rPr>
        <w:t>м</w:t>
      </w:r>
      <w:r w:rsidR="0056269B" w:rsidRPr="0056269B">
        <w:rPr>
          <w:rFonts w:eastAsia="Calibri"/>
          <w:sz w:val="28"/>
          <w:szCs w:val="28"/>
          <w:lang w:eastAsia="en-US"/>
        </w:rPr>
        <w:t>. Там же</w:t>
      </w:r>
      <w:r w:rsidR="0056269B">
        <w:rPr>
          <w:rFonts w:eastAsia="Calibri"/>
          <w:sz w:val="28"/>
          <w:szCs w:val="28"/>
          <w:lang w:eastAsia="en-US"/>
        </w:rPr>
        <w:t xml:space="preserve"> </w:t>
      </w:r>
      <w:r w:rsidR="0056269B" w:rsidRPr="0056269B">
        <w:rPr>
          <w:rFonts w:eastAsia="Calibri"/>
          <w:sz w:val="28"/>
          <w:szCs w:val="28"/>
          <w:lang w:eastAsia="en-US"/>
        </w:rPr>
        <w:t>записывались добровольцы воевать в Донбассе и было устроено</w:t>
      </w:r>
      <w:r w:rsidR="0056269B">
        <w:rPr>
          <w:rFonts w:eastAsia="Calibri"/>
          <w:sz w:val="28"/>
          <w:szCs w:val="28"/>
          <w:lang w:eastAsia="en-US"/>
        </w:rPr>
        <w:t xml:space="preserve"> </w:t>
      </w:r>
      <w:r w:rsidR="0056269B" w:rsidRPr="0056269B">
        <w:rPr>
          <w:rFonts w:eastAsia="Calibri"/>
          <w:sz w:val="28"/>
          <w:szCs w:val="28"/>
          <w:lang w:eastAsia="en-US"/>
        </w:rPr>
        <w:t>импровизированное стрельбище. В рамках «перформанса» украинские</w:t>
      </w:r>
      <w:r w:rsidR="0056269B">
        <w:rPr>
          <w:rFonts w:eastAsia="Calibri"/>
          <w:sz w:val="28"/>
          <w:szCs w:val="28"/>
          <w:lang w:eastAsia="en-US"/>
        </w:rPr>
        <w:t xml:space="preserve"> </w:t>
      </w:r>
      <w:r w:rsidR="0056269B" w:rsidRPr="0056269B">
        <w:rPr>
          <w:rFonts w:eastAsia="Calibri"/>
          <w:sz w:val="28"/>
          <w:szCs w:val="28"/>
          <w:lang w:eastAsia="en-US"/>
        </w:rPr>
        <w:t>радикалы предлагали молодежи пострелять по бумажному Кремлю. Рядом</w:t>
      </w:r>
      <w:r w:rsidR="0056269B">
        <w:rPr>
          <w:rFonts w:eastAsia="Calibri"/>
          <w:sz w:val="28"/>
          <w:szCs w:val="28"/>
          <w:lang w:eastAsia="en-US"/>
        </w:rPr>
        <w:t xml:space="preserve"> </w:t>
      </w:r>
      <w:r w:rsidR="0056269B" w:rsidRPr="0056269B">
        <w:rPr>
          <w:rFonts w:eastAsia="Calibri"/>
          <w:sz w:val="28"/>
          <w:szCs w:val="28"/>
          <w:lang w:eastAsia="en-US"/>
        </w:rPr>
        <w:t>на лотках продавались удостоверения личности нацистских солдат времен</w:t>
      </w:r>
      <w:r w:rsidR="0056269B">
        <w:rPr>
          <w:rFonts w:eastAsia="Calibri"/>
          <w:sz w:val="28"/>
          <w:szCs w:val="28"/>
          <w:lang w:eastAsia="en-US"/>
        </w:rPr>
        <w:t xml:space="preserve"> </w:t>
      </w:r>
      <w:r w:rsidR="0056269B" w:rsidRPr="0056269B">
        <w:rPr>
          <w:rFonts w:eastAsia="Calibri"/>
          <w:sz w:val="28"/>
          <w:szCs w:val="28"/>
          <w:lang w:eastAsia="en-US"/>
        </w:rPr>
        <w:t>Второй мировой, свастика и прочие атрибуты</w:t>
      </w:r>
      <w:r w:rsidR="00147AEF">
        <w:rPr>
          <w:rStyle w:val="a6"/>
          <w:rFonts w:eastAsia="Calibri"/>
          <w:sz w:val="28"/>
          <w:szCs w:val="28"/>
          <w:lang w:eastAsia="en-US"/>
        </w:rPr>
        <w:footnoteReference w:id="690"/>
      </w:r>
      <w:r w:rsidR="0056269B" w:rsidRPr="0056269B">
        <w:rPr>
          <w:rFonts w:eastAsia="Calibri"/>
          <w:sz w:val="28"/>
          <w:szCs w:val="28"/>
          <w:lang w:eastAsia="en-US"/>
        </w:rPr>
        <w:t>.</w:t>
      </w:r>
    </w:p>
    <w:p w14:paraId="7457B999" w14:textId="3F955049" w:rsidR="005D10AD" w:rsidRPr="00D350B1" w:rsidRDefault="00996604" w:rsidP="005D10AD">
      <w:pPr>
        <w:widowControl/>
        <w:shd w:val="clear" w:color="auto" w:fill="FFFFFF"/>
        <w:suppressAutoHyphens/>
        <w:spacing w:line="360" w:lineRule="auto"/>
        <w:ind w:firstLine="709"/>
        <w:jc w:val="both"/>
        <w:rPr>
          <w:rFonts w:eastAsia="Calibri"/>
          <w:sz w:val="28"/>
          <w:szCs w:val="28"/>
          <w:shd w:val="clear" w:color="auto" w:fill="FFFFFF"/>
          <w:lang w:eastAsia="en-US"/>
        </w:rPr>
      </w:pPr>
      <w:r w:rsidRPr="00996604">
        <w:rPr>
          <w:rFonts w:eastAsia="Calibri"/>
          <w:sz w:val="28"/>
          <w:szCs w:val="28"/>
          <w:lang w:eastAsia="en-US"/>
        </w:rPr>
        <w:t>Информационную поддержку батальону «Азов» оказывают органы власти и медиаплощадки, в т.</w:t>
      </w:r>
      <w:r w:rsidR="00AB33E5">
        <w:rPr>
          <w:rFonts w:eastAsia="Calibri"/>
          <w:sz w:val="28"/>
          <w:szCs w:val="28"/>
          <w:lang w:eastAsia="en-US"/>
        </w:rPr>
        <w:t> </w:t>
      </w:r>
      <w:r w:rsidR="00D350B1">
        <w:rPr>
          <w:rFonts w:eastAsia="Calibri"/>
          <w:sz w:val="28"/>
          <w:szCs w:val="28"/>
          <w:lang w:eastAsia="en-US"/>
        </w:rPr>
        <w:t>ч. западных стран</w:t>
      </w:r>
      <w:r w:rsidRPr="00996604">
        <w:rPr>
          <w:rFonts w:eastAsia="Calibri"/>
          <w:sz w:val="28"/>
          <w:szCs w:val="28"/>
          <w:lang w:eastAsia="en-US"/>
        </w:rPr>
        <w:t>.</w:t>
      </w:r>
      <w:r w:rsidR="00376AF3">
        <w:rPr>
          <w:rFonts w:eastAsia="Calibri"/>
          <w:sz w:val="28"/>
          <w:szCs w:val="28"/>
          <w:lang w:eastAsia="en-US"/>
        </w:rPr>
        <w:t xml:space="preserve"> </w:t>
      </w:r>
      <w:r w:rsidR="005D10AD">
        <w:rPr>
          <w:rFonts w:eastAsia="Calibri"/>
          <w:sz w:val="28"/>
          <w:szCs w:val="28"/>
          <w:lang w:eastAsia="en-US"/>
        </w:rPr>
        <w:t>Например</w:t>
      </w:r>
      <w:r w:rsidR="00376AF3" w:rsidRPr="005D10AD">
        <w:rPr>
          <w:rFonts w:eastAsia="Calibri"/>
          <w:sz w:val="28"/>
          <w:szCs w:val="28"/>
          <w:lang w:eastAsia="en-US"/>
        </w:rPr>
        <w:t>,</w:t>
      </w:r>
      <w:r w:rsidR="005D10AD" w:rsidRPr="005D10AD">
        <w:rPr>
          <w:rFonts w:eastAsia="Calibri"/>
          <w:sz w:val="28"/>
          <w:szCs w:val="28"/>
          <w:lang w:eastAsia="en-US"/>
        </w:rPr>
        <w:t xml:space="preserve"> </w:t>
      </w:r>
      <w:r w:rsidR="005D10AD" w:rsidRPr="005D10AD">
        <w:rPr>
          <w:rFonts w:eastAsia="Calibri"/>
          <w:sz w:val="28"/>
          <w:szCs w:val="28"/>
          <w:shd w:val="clear" w:color="auto" w:fill="FFFFFF"/>
          <w:lang w:eastAsia="en-US"/>
        </w:rPr>
        <w:t xml:space="preserve">23 марта 2022 г. в Нидерландах и Бельгии был показан репортаж голландской </w:t>
      </w:r>
      <w:r w:rsidR="005D10AD" w:rsidRPr="005D10AD">
        <w:rPr>
          <w:rFonts w:eastAsia="Calibri"/>
          <w:sz w:val="28"/>
          <w:szCs w:val="28"/>
          <w:shd w:val="clear" w:color="auto" w:fill="FFFFFF"/>
          <w:lang w:eastAsia="en-US"/>
        </w:rPr>
        <w:lastRenderedPageBreak/>
        <w:t xml:space="preserve">телерадиовещательной компании NOS под заголовком «Россия называет участников батальона «Азов» нацистами, но что говорят они сами?», </w:t>
      </w:r>
      <w:r w:rsidR="00D350B1">
        <w:rPr>
          <w:rFonts w:eastAsia="Calibri"/>
          <w:sz w:val="28"/>
          <w:szCs w:val="28"/>
          <w:shd w:val="clear" w:color="auto" w:fill="FFFFFF"/>
          <w:lang w:eastAsia="en-US"/>
        </w:rPr>
        <w:br/>
      </w:r>
      <w:r w:rsidR="005D10AD" w:rsidRPr="005D10AD">
        <w:rPr>
          <w:rFonts w:eastAsia="Calibri"/>
          <w:sz w:val="28"/>
          <w:szCs w:val="28"/>
          <w:shd w:val="clear" w:color="auto" w:fill="FFFFFF"/>
          <w:lang w:eastAsia="en-US"/>
        </w:rPr>
        <w:t xml:space="preserve">а </w:t>
      </w:r>
      <w:r w:rsidR="005D10AD" w:rsidRPr="00D350B1">
        <w:rPr>
          <w:rFonts w:eastAsia="Calibri"/>
          <w:sz w:val="28"/>
          <w:szCs w:val="28"/>
          <w:shd w:val="clear" w:color="auto" w:fill="FFFFFF"/>
          <w:lang w:eastAsia="en-US"/>
        </w:rPr>
        <w:t>лондонская Times 29 марта выпустила статью про «азовцев»: «Мы патриоты и сражаемся с реальными нацистами XXI века». Боевики «Азова» представлены в западных СМИ «героями», защищающими интересы своей страны и заботящимися о патриотическом воспитании молодого поколения, правда, посредством боевой подготовки и обучения владению оружием</w:t>
      </w:r>
      <w:r w:rsidR="005D10AD" w:rsidRPr="00D350B1">
        <w:rPr>
          <w:rStyle w:val="a6"/>
          <w:rFonts w:eastAsia="Calibri"/>
          <w:sz w:val="28"/>
          <w:szCs w:val="28"/>
          <w:shd w:val="clear" w:color="auto" w:fill="FFFFFF"/>
          <w:lang w:eastAsia="en-US"/>
        </w:rPr>
        <w:footnoteReference w:id="691"/>
      </w:r>
      <w:r w:rsidR="005D10AD" w:rsidRPr="00D350B1">
        <w:rPr>
          <w:rFonts w:eastAsia="Calibri"/>
          <w:sz w:val="28"/>
          <w:szCs w:val="28"/>
          <w:shd w:val="clear" w:color="auto" w:fill="FFFFFF"/>
          <w:lang w:eastAsia="en-US"/>
        </w:rPr>
        <w:t>.</w:t>
      </w:r>
    </w:p>
    <w:p w14:paraId="494CCFF6" w14:textId="34F5F3A9" w:rsidR="00996604" w:rsidRPr="00996604" w:rsidRDefault="008A02FE" w:rsidP="00996604">
      <w:pPr>
        <w:widowControl/>
        <w:shd w:val="clear" w:color="auto" w:fill="FFFFFF"/>
        <w:suppressAutoHyphens/>
        <w:spacing w:line="360" w:lineRule="auto"/>
        <w:ind w:firstLine="709"/>
        <w:jc w:val="both"/>
        <w:rPr>
          <w:rFonts w:eastAsia="Calibri"/>
          <w:sz w:val="28"/>
          <w:szCs w:val="28"/>
          <w:shd w:val="clear" w:color="auto" w:fill="FFFFFF"/>
          <w:lang w:eastAsia="en-US"/>
        </w:rPr>
      </w:pPr>
      <w:r>
        <w:rPr>
          <w:rFonts w:eastAsia="Calibri"/>
          <w:sz w:val="28"/>
          <w:szCs w:val="28"/>
          <w:shd w:val="clear" w:color="auto" w:fill="FFFFFF"/>
          <w:lang w:eastAsia="en-US"/>
        </w:rPr>
        <w:t xml:space="preserve">Аналогичную позицию занимают </w:t>
      </w:r>
      <w:r w:rsidR="00996604" w:rsidRPr="00996604">
        <w:rPr>
          <w:rFonts w:eastAsia="Calibri"/>
          <w:sz w:val="28"/>
          <w:szCs w:val="28"/>
          <w:shd w:val="clear" w:color="auto" w:fill="FFFFFF"/>
          <w:lang w:eastAsia="en-US"/>
        </w:rPr>
        <w:t xml:space="preserve">американские </w:t>
      </w:r>
      <w:r w:rsidR="00422AC4">
        <w:rPr>
          <w:rFonts w:eastAsia="Calibri"/>
          <w:sz w:val="28"/>
          <w:szCs w:val="28"/>
          <w:shd w:val="clear" w:color="auto" w:fill="FFFFFF"/>
          <w:lang w:val="en-US" w:eastAsia="en-US"/>
        </w:rPr>
        <w:t>IT</w:t>
      </w:r>
      <w:r w:rsidR="00996604" w:rsidRPr="00996604">
        <w:rPr>
          <w:rFonts w:eastAsia="Calibri"/>
          <w:sz w:val="28"/>
          <w:szCs w:val="28"/>
          <w:shd w:val="clear" w:color="auto" w:fill="FFFFFF"/>
          <w:lang w:eastAsia="en-US"/>
        </w:rPr>
        <w:t>-компан</w:t>
      </w:r>
      <w:r w:rsidR="008D0FDC">
        <w:rPr>
          <w:rFonts w:eastAsia="Calibri"/>
          <w:sz w:val="28"/>
          <w:szCs w:val="28"/>
          <w:shd w:val="clear" w:color="auto" w:fill="FFFFFF"/>
          <w:lang w:eastAsia="en-US"/>
        </w:rPr>
        <w:t xml:space="preserve">ии. Администрация и модераторы </w:t>
      </w:r>
      <w:r w:rsidR="004F7A51">
        <w:rPr>
          <w:rFonts w:eastAsia="Calibri"/>
          <w:sz w:val="28"/>
          <w:szCs w:val="28"/>
          <w:shd w:val="clear" w:color="auto" w:fill="FFFFFF"/>
          <w:lang w:eastAsia="en-US"/>
        </w:rPr>
        <w:t xml:space="preserve">видеохостинга </w:t>
      </w:r>
      <w:r w:rsidR="00996604" w:rsidRPr="00996604">
        <w:rPr>
          <w:rFonts w:eastAsia="Calibri"/>
          <w:sz w:val="28"/>
          <w:szCs w:val="28"/>
          <w:shd w:val="clear" w:color="auto" w:fill="FFFFFF"/>
          <w:lang w:eastAsia="en-US"/>
        </w:rPr>
        <w:t>YouTube не возражают против распространения информации экстремистскими и террористическими организациями, в т.</w:t>
      </w:r>
      <w:r w:rsidR="00967277">
        <w:rPr>
          <w:rFonts w:eastAsia="Calibri"/>
          <w:sz w:val="28"/>
          <w:szCs w:val="28"/>
          <w:shd w:val="clear" w:color="auto" w:fill="FFFFFF"/>
          <w:lang w:eastAsia="en-US"/>
        </w:rPr>
        <w:t> </w:t>
      </w:r>
      <w:r w:rsidR="00996604" w:rsidRPr="00996604">
        <w:rPr>
          <w:rFonts w:eastAsia="Calibri"/>
          <w:sz w:val="28"/>
          <w:szCs w:val="28"/>
          <w:shd w:val="clear" w:color="auto" w:fill="FFFFFF"/>
          <w:lang w:eastAsia="en-US"/>
        </w:rPr>
        <w:t>ч. «Азовом»</w:t>
      </w:r>
      <w:r w:rsidR="00996604" w:rsidRPr="00996604">
        <w:rPr>
          <w:rFonts w:eastAsia="Calibri"/>
          <w:sz w:val="28"/>
          <w:szCs w:val="28"/>
          <w:vertAlign w:val="superscript"/>
          <w:lang w:eastAsia="en-US"/>
        </w:rPr>
        <w:footnoteReference w:id="692"/>
      </w:r>
      <w:r w:rsidR="00996604" w:rsidRPr="00996604">
        <w:rPr>
          <w:rFonts w:eastAsia="Calibri"/>
          <w:sz w:val="28"/>
          <w:szCs w:val="28"/>
          <w:shd w:val="clear" w:color="auto" w:fill="FFFFFF"/>
          <w:lang w:eastAsia="en-US"/>
        </w:rPr>
        <w:t xml:space="preserve">. В феврале 2023 г. руководство компании </w:t>
      </w:r>
      <w:r w:rsidR="004F7A51">
        <w:rPr>
          <w:rFonts w:eastAsia="Calibri"/>
          <w:sz w:val="28"/>
          <w:szCs w:val="28"/>
          <w:shd w:val="clear" w:color="auto" w:fill="FFFFFF"/>
          <w:lang w:val="en-US" w:eastAsia="en-US"/>
        </w:rPr>
        <w:t>Meta</w:t>
      </w:r>
      <w:r w:rsidR="004F7A51" w:rsidRPr="004F7A51">
        <w:rPr>
          <w:rFonts w:eastAsia="Calibri"/>
          <w:sz w:val="28"/>
          <w:szCs w:val="28"/>
          <w:shd w:val="clear" w:color="auto" w:fill="FFFFFF"/>
          <w:lang w:eastAsia="en-US"/>
        </w:rPr>
        <w:t xml:space="preserve"> </w:t>
      </w:r>
      <w:r w:rsidR="00996604" w:rsidRPr="00996604">
        <w:rPr>
          <w:rFonts w:eastAsia="Calibri"/>
          <w:sz w:val="28"/>
          <w:szCs w:val="28"/>
          <w:shd w:val="clear" w:color="auto" w:fill="FFFFFF"/>
          <w:lang w:eastAsia="en-US"/>
        </w:rPr>
        <w:t xml:space="preserve">исключило «Азов» из списка опасных организаций, предоставив таким образом этой </w:t>
      </w:r>
      <w:r w:rsidR="00967277">
        <w:rPr>
          <w:rFonts w:eastAsia="Calibri"/>
          <w:sz w:val="28"/>
          <w:szCs w:val="28"/>
          <w:shd w:val="clear" w:color="auto" w:fill="FFFFFF"/>
          <w:lang w:eastAsia="en-US"/>
        </w:rPr>
        <w:t xml:space="preserve">террористической </w:t>
      </w:r>
      <w:r w:rsidR="00996604" w:rsidRPr="00996604">
        <w:rPr>
          <w:rFonts w:eastAsia="Calibri"/>
          <w:sz w:val="28"/>
          <w:szCs w:val="28"/>
          <w:shd w:val="clear" w:color="auto" w:fill="FFFFFF"/>
          <w:lang w:eastAsia="en-US"/>
        </w:rPr>
        <w:t>структуре возможность открытого ведения соц</w:t>
      </w:r>
      <w:r w:rsidR="00967277">
        <w:rPr>
          <w:rFonts w:eastAsia="Calibri"/>
          <w:sz w:val="28"/>
          <w:szCs w:val="28"/>
          <w:shd w:val="clear" w:color="auto" w:fill="FFFFFF"/>
          <w:lang w:eastAsia="en-US"/>
        </w:rPr>
        <w:t xml:space="preserve">иальных </w:t>
      </w:r>
      <w:r w:rsidR="004F7A51">
        <w:rPr>
          <w:rFonts w:eastAsia="Calibri"/>
          <w:sz w:val="28"/>
          <w:szCs w:val="28"/>
          <w:shd w:val="clear" w:color="auto" w:fill="FFFFFF"/>
          <w:lang w:eastAsia="en-US"/>
        </w:rPr>
        <w:t xml:space="preserve">сетей, в </w:t>
      </w:r>
      <w:r w:rsidR="00996604" w:rsidRPr="00996604">
        <w:rPr>
          <w:rFonts w:eastAsia="Calibri"/>
          <w:sz w:val="28"/>
          <w:szCs w:val="28"/>
          <w:shd w:val="clear" w:color="auto" w:fill="FFFFFF"/>
          <w:lang w:eastAsia="en-US"/>
        </w:rPr>
        <w:t>т</w:t>
      </w:r>
      <w:r w:rsidR="00422AC4">
        <w:rPr>
          <w:rFonts w:eastAsia="Calibri"/>
          <w:sz w:val="28"/>
          <w:szCs w:val="28"/>
          <w:shd w:val="clear" w:color="auto" w:fill="FFFFFF"/>
          <w:lang w:eastAsia="en-US"/>
        </w:rPr>
        <w:t>.</w:t>
      </w:r>
      <w:r w:rsidR="004F7A51">
        <w:rPr>
          <w:rFonts w:eastAsia="Calibri"/>
          <w:sz w:val="28"/>
          <w:szCs w:val="28"/>
          <w:shd w:val="clear" w:color="auto" w:fill="FFFFFF"/>
          <w:lang w:eastAsia="en-US"/>
        </w:rPr>
        <w:t> </w:t>
      </w:r>
      <w:r w:rsidR="00996604" w:rsidRPr="00996604">
        <w:rPr>
          <w:rFonts w:eastAsia="Calibri"/>
          <w:sz w:val="28"/>
          <w:szCs w:val="28"/>
          <w:shd w:val="clear" w:color="auto" w:fill="FFFFFF"/>
          <w:lang w:eastAsia="en-US"/>
        </w:rPr>
        <w:t>ч</w:t>
      </w:r>
      <w:r w:rsidR="00422AC4">
        <w:rPr>
          <w:rFonts w:eastAsia="Calibri"/>
          <w:sz w:val="28"/>
          <w:szCs w:val="28"/>
          <w:shd w:val="clear" w:color="auto" w:fill="FFFFFF"/>
          <w:lang w:eastAsia="en-US"/>
        </w:rPr>
        <w:t>.</w:t>
      </w:r>
      <w:r w:rsidR="00996604" w:rsidRPr="00996604">
        <w:rPr>
          <w:rFonts w:eastAsia="Calibri"/>
          <w:sz w:val="28"/>
          <w:szCs w:val="28"/>
          <w:shd w:val="clear" w:color="auto" w:fill="FFFFFF"/>
          <w:lang w:eastAsia="en-US"/>
        </w:rPr>
        <w:t xml:space="preserve"> для пропаганды насилия и преступных методов ведения боевых действий</w:t>
      </w:r>
      <w:r w:rsidR="00996604" w:rsidRPr="00996604">
        <w:rPr>
          <w:rFonts w:eastAsia="Calibri"/>
          <w:sz w:val="28"/>
          <w:szCs w:val="28"/>
          <w:vertAlign w:val="superscript"/>
          <w:lang w:eastAsia="en-US"/>
        </w:rPr>
        <w:footnoteReference w:id="693"/>
      </w:r>
      <w:r w:rsidR="00996604" w:rsidRPr="00996604">
        <w:rPr>
          <w:rFonts w:eastAsia="Calibri"/>
          <w:sz w:val="28"/>
          <w:szCs w:val="28"/>
          <w:shd w:val="clear" w:color="auto" w:fill="FFFFFF"/>
          <w:lang w:eastAsia="en-US"/>
        </w:rPr>
        <w:t xml:space="preserve">. </w:t>
      </w:r>
    </w:p>
    <w:p w14:paraId="22D2EE7B" w14:textId="7CDF7C2B" w:rsidR="00996604" w:rsidRPr="00996604" w:rsidRDefault="00996604" w:rsidP="00996604">
      <w:pPr>
        <w:widowControl/>
        <w:shd w:val="clear" w:color="auto" w:fill="FFFFFF"/>
        <w:autoSpaceDE/>
        <w:autoSpaceDN/>
        <w:adjustRightInd/>
        <w:spacing w:line="360" w:lineRule="auto"/>
        <w:ind w:left="5" w:right="5" w:firstLine="706"/>
        <w:jc w:val="both"/>
        <w:rPr>
          <w:rFonts w:eastAsia="Calibri"/>
          <w:sz w:val="28"/>
          <w:szCs w:val="28"/>
          <w:lang w:eastAsia="en-US"/>
        </w:rPr>
      </w:pPr>
      <w:r w:rsidRPr="00996604">
        <w:rPr>
          <w:b/>
          <w:sz w:val="28"/>
          <w:szCs w:val="28"/>
        </w:rPr>
        <w:t xml:space="preserve">Символика. </w:t>
      </w:r>
      <w:r w:rsidRPr="00996604">
        <w:rPr>
          <w:rFonts w:eastAsia="Calibri"/>
          <w:sz w:val="28"/>
          <w:szCs w:val="28"/>
          <w:lang w:eastAsia="en-US"/>
        </w:rPr>
        <w:t>Эмблемой «Азова» являются расположенные на желто-голубом фоне рунический символ «вольфсангель» (</w:t>
      </w:r>
      <w:r w:rsidRPr="00996604">
        <w:rPr>
          <w:rFonts w:eastAsia="Calibri"/>
          <w:sz w:val="28"/>
          <w:szCs w:val="28"/>
          <w:lang w:val="en-US" w:eastAsia="en-US"/>
        </w:rPr>
        <w:t>wolfsangel</w:t>
      </w:r>
      <w:r w:rsidRPr="00996604">
        <w:rPr>
          <w:rFonts w:eastAsia="Calibri"/>
          <w:sz w:val="28"/>
          <w:szCs w:val="28"/>
          <w:lang w:eastAsia="en-US"/>
        </w:rPr>
        <w:t xml:space="preserve">, волчий крюк), который использовался 2-й танковой дивизией СС «Дас Райх», и черное солнце </w:t>
      </w:r>
      <w:r w:rsidR="00967277">
        <w:rPr>
          <w:rFonts w:eastAsia="Calibri"/>
          <w:sz w:val="28"/>
          <w:szCs w:val="28"/>
          <w:lang w:eastAsia="en-US"/>
        </w:rPr>
        <w:t xml:space="preserve">– </w:t>
      </w:r>
      <w:r w:rsidRPr="00996604">
        <w:rPr>
          <w:rFonts w:eastAsia="Calibri"/>
          <w:sz w:val="28"/>
          <w:szCs w:val="28"/>
          <w:lang w:eastAsia="en-US"/>
        </w:rPr>
        <w:t xml:space="preserve">один из популярных символов современных сторонников неонацистской идеологии. Участниками объединения используется также шеврон с надписью </w:t>
      </w:r>
      <w:r w:rsidRPr="00996604">
        <w:rPr>
          <w:rFonts w:eastAsia="Calibri"/>
          <w:sz w:val="28"/>
          <w:szCs w:val="28"/>
          <w:lang w:val="en-US" w:eastAsia="en-US"/>
        </w:rPr>
        <w:t>Mors</w:t>
      </w:r>
      <w:r w:rsidRPr="00996604">
        <w:rPr>
          <w:rFonts w:eastAsia="Calibri"/>
          <w:sz w:val="28"/>
          <w:szCs w:val="28"/>
          <w:lang w:eastAsia="en-US"/>
        </w:rPr>
        <w:t xml:space="preserve"> </w:t>
      </w:r>
      <w:r w:rsidRPr="00996604">
        <w:rPr>
          <w:rFonts w:eastAsia="Calibri"/>
          <w:sz w:val="28"/>
          <w:szCs w:val="28"/>
          <w:lang w:val="en-US" w:eastAsia="en-US"/>
        </w:rPr>
        <w:t>Venit</w:t>
      </w:r>
      <w:r w:rsidRPr="00996604">
        <w:rPr>
          <w:rFonts w:eastAsia="Calibri"/>
          <w:sz w:val="28"/>
          <w:szCs w:val="28"/>
          <w:lang w:eastAsia="en-US"/>
        </w:rPr>
        <w:t xml:space="preserve"> </w:t>
      </w:r>
      <w:r w:rsidRPr="00996604">
        <w:rPr>
          <w:rFonts w:eastAsia="Calibri"/>
          <w:sz w:val="28"/>
          <w:szCs w:val="28"/>
          <w:lang w:val="en-US" w:eastAsia="en-US"/>
        </w:rPr>
        <w:t>Velociter</w:t>
      </w:r>
      <w:r w:rsidRPr="00996604">
        <w:rPr>
          <w:rFonts w:eastAsia="Calibri"/>
          <w:sz w:val="28"/>
          <w:szCs w:val="28"/>
          <w:lang w:eastAsia="en-US"/>
        </w:rPr>
        <w:t xml:space="preserve"> («Смерть приходит быстро» </w:t>
      </w:r>
      <w:proofErr w:type="gramStart"/>
      <w:r w:rsidR="004F7A51" w:rsidRPr="004F7A51">
        <w:rPr>
          <w:rFonts w:eastAsia="Calibri"/>
          <w:sz w:val="28"/>
          <w:szCs w:val="28"/>
          <w:lang w:eastAsia="en-US"/>
        </w:rPr>
        <w:t xml:space="preserve">– </w:t>
      </w:r>
      <w:r w:rsidRPr="00996604">
        <w:rPr>
          <w:rFonts w:eastAsia="Calibri"/>
          <w:sz w:val="28"/>
          <w:szCs w:val="28"/>
          <w:lang w:eastAsia="en-US"/>
        </w:rPr>
        <w:t xml:space="preserve"> девиз</w:t>
      </w:r>
      <w:proofErr w:type="gramEnd"/>
      <w:r w:rsidRPr="00996604">
        <w:rPr>
          <w:rFonts w:eastAsia="Calibri"/>
          <w:sz w:val="28"/>
          <w:szCs w:val="28"/>
          <w:lang w:eastAsia="en-US"/>
        </w:rPr>
        <w:t xml:space="preserve"> созданных в 1944 г</w:t>
      </w:r>
      <w:r w:rsidR="00967277">
        <w:rPr>
          <w:rFonts w:eastAsia="Calibri"/>
          <w:sz w:val="28"/>
          <w:szCs w:val="28"/>
          <w:lang w:eastAsia="en-US"/>
        </w:rPr>
        <w:t>.</w:t>
      </w:r>
      <w:r w:rsidRPr="00996604">
        <w:rPr>
          <w:rFonts w:eastAsia="Calibri"/>
          <w:sz w:val="28"/>
          <w:szCs w:val="28"/>
          <w:lang w:eastAsia="en-US"/>
        </w:rPr>
        <w:t xml:space="preserve"> по линии СС г</w:t>
      </w:r>
      <w:r w:rsidR="00967277">
        <w:rPr>
          <w:rFonts w:eastAsia="Calibri"/>
          <w:sz w:val="28"/>
          <w:szCs w:val="28"/>
          <w:lang w:eastAsia="en-US"/>
        </w:rPr>
        <w:t xml:space="preserve">итлеровских </w:t>
      </w:r>
      <w:r w:rsidRPr="00996604">
        <w:rPr>
          <w:rFonts w:eastAsia="Calibri"/>
          <w:sz w:val="28"/>
          <w:szCs w:val="28"/>
          <w:lang w:eastAsia="en-US"/>
        </w:rPr>
        <w:t>отрядов «волков-оборотней» для осуществления диверсионной деятельности в тылу наступавших советских войск).</w:t>
      </w:r>
    </w:p>
    <w:p w14:paraId="11139D8F" w14:textId="4A6D8EA0" w:rsidR="00996604" w:rsidRPr="00996604" w:rsidRDefault="00996604" w:rsidP="00E727A1">
      <w:pPr>
        <w:widowControl/>
        <w:shd w:val="clear" w:color="auto" w:fill="FFFFFF"/>
        <w:spacing w:line="360" w:lineRule="auto"/>
        <w:ind w:firstLine="709"/>
        <w:jc w:val="both"/>
        <w:rPr>
          <w:sz w:val="28"/>
          <w:szCs w:val="28"/>
        </w:rPr>
      </w:pPr>
      <w:r w:rsidRPr="00996604">
        <w:rPr>
          <w:sz w:val="28"/>
          <w:szCs w:val="28"/>
        </w:rPr>
        <w:lastRenderedPageBreak/>
        <w:t>Решением Фрунзенского районного суда г</w:t>
      </w:r>
      <w:r w:rsidR="004F7A51">
        <w:rPr>
          <w:sz w:val="28"/>
          <w:szCs w:val="28"/>
        </w:rPr>
        <w:t>. </w:t>
      </w:r>
      <w:r w:rsidRPr="00996604">
        <w:rPr>
          <w:sz w:val="28"/>
          <w:szCs w:val="28"/>
        </w:rPr>
        <w:t>Владимира</w:t>
      </w:r>
      <w:r w:rsidR="004F7A51">
        <w:rPr>
          <w:sz w:val="28"/>
          <w:szCs w:val="28"/>
        </w:rPr>
        <w:t xml:space="preserve"> </w:t>
      </w:r>
      <w:r w:rsidRPr="00AB33E5">
        <w:rPr>
          <w:sz w:val="28"/>
          <w:szCs w:val="28"/>
        </w:rPr>
        <w:t>от 30 ноября 2015</w:t>
      </w:r>
      <w:r w:rsidR="004F7A51">
        <w:rPr>
          <w:sz w:val="28"/>
          <w:szCs w:val="28"/>
        </w:rPr>
        <w:t> </w:t>
      </w:r>
      <w:r w:rsidRPr="00AB33E5">
        <w:rPr>
          <w:sz w:val="28"/>
          <w:szCs w:val="28"/>
        </w:rPr>
        <w:t>г</w:t>
      </w:r>
      <w:r w:rsidR="007F3048" w:rsidRPr="00AB33E5">
        <w:rPr>
          <w:sz w:val="28"/>
          <w:szCs w:val="28"/>
        </w:rPr>
        <w:t>.</w:t>
      </w:r>
      <w:r w:rsidRPr="00AB33E5">
        <w:rPr>
          <w:sz w:val="28"/>
          <w:szCs w:val="28"/>
        </w:rPr>
        <w:t xml:space="preserve"> признаны экстремистскими материалами графические</w:t>
      </w:r>
      <w:r w:rsidRPr="00996604">
        <w:rPr>
          <w:sz w:val="28"/>
          <w:szCs w:val="28"/>
        </w:rPr>
        <w:t xml:space="preserve"> изображения «От майдана до Азова Героям Слава, Ще не вмерла Украина» </w:t>
      </w:r>
      <w:r w:rsidRPr="00996604">
        <w:rPr>
          <w:sz w:val="28"/>
          <w:szCs w:val="28"/>
        </w:rPr>
        <w:br/>
        <w:t>с изображением шеврона батальона «Азов», шеврон батальона «Азов», состоящий из надписи «АЗОВ», знака «</w:t>
      </w:r>
      <w:r w:rsidR="004F7A51">
        <w:rPr>
          <w:sz w:val="28"/>
          <w:szCs w:val="28"/>
        </w:rPr>
        <w:t>в</w:t>
      </w:r>
      <w:r w:rsidRPr="00996604">
        <w:rPr>
          <w:sz w:val="28"/>
          <w:szCs w:val="28"/>
        </w:rPr>
        <w:t>олчий крюк», белого знака «черное солнце», белого знака «вольфсангель»</w:t>
      </w:r>
      <w:r w:rsidRPr="00996604">
        <w:rPr>
          <w:sz w:val="28"/>
          <w:szCs w:val="28"/>
          <w:vertAlign w:val="superscript"/>
        </w:rPr>
        <w:footnoteReference w:id="694"/>
      </w:r>
      <w:r w:rsidRPr="00996604">
        <w:rPr>
          <w:sz w:val="28"/>
          <w:szCs w:val="28"/>
        </w:rPr>
        <w:t>.</w:t>
      </w:r>
    </w:p>
    <w:p w14:paraId="38902541" w14:textId="77777777" w:rsidR="00996604" w:rsidRPr="00996604" w:rsidRDefault="00996604" w:rsidP="0056269B">
      <w:pPr>
        <w:rPr>
          <w:rFonts w:eastAsia="Calibri"/>
          <w:lang w:eastAsia="en-US"/>
        </w:rPr>
      </w:pPr>
    </w:p>
    <w:tbl>
      <w:tblPr>
        <w:tblW w:w="0" w:type="auto"/>
        <w:tblLook w:val="04A0" w:firstRow="1" w:lastRow="0" w:firstColumn="1" w:lastColumn="0" w:noHBand="0" w:noVBand="1"/>
      </w:tblPr>
      <w:tblGrid>
        <w:gridCol w:w="9354"/>
      </w:tblGrid>
      <w:tr w:rsidR="00996604" w:rsidRPr="00996604" w14:paraId="3DB0CB00" w14:textId="77777777" w:rsidTr="00D408E8">
        <w:tc>
          <w:tcPr>
            <w:tcW w:w="9571" w:type="dxa"/>
            <w:shd w:val="clear" w:color="auto" w:fill="auto"/>
          </w:tcPr>
          <w:p w14:paraId="0CF21232" w14:textId="10FD7AA9" w:rsidR="00996604" w:rsidRPr="00996604" w:rsidRDefault="00996604" w:rsidP="00996604">
            <w:pPr>
              <w:widowControl/>
              <w:autoSpaceDE/>
              <w:autoSpaceDN/>
              <w:adjustRightInd/>
              <w:spacing w:line="360" w:lineRule="auto"/>
              <w:jc w:val="center"/>
              <w:rPr>
                <w:rFonts w:eastAsia="Calibri"/>
                <w:b/>
                <w:sz w:val="28"/>
                <w:szCs w:val="28"/>
                <w:lang w:eastAsia="en-US"/>
              </w:rPr>
            </w:pPr>
            <w:r>
              <w:rPr>
                <w:rFonts w:eastAsia="Calibri"/>
                <w:noProof/>
                <w:sz w:val="28"/>
                <w:szCs w:val="28"/>
              </w:rPr>
              <w:drawing>
                <wp:inline distT="0" distB="0" distL="0" distR="0" wp14:anchorId="4978CBCD" wp14:editId="3A6A098F">
                  <wp:extent cx="1254760" cy="1711960"/>
                  <wp:effectExtent l="0" t="0" r="2540" b="2540"/>
                  <wp:docPr id="26" name="Рисунок 26" descr="Описание: F:\AZOV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F:\AZOV_logo.svg.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54760" cy="1711960"/>
                          </a:xfrm>
                          <a:prstGeom prst="rect">
                            <a:avLst/>
                          </a:prstGeom>
                          <a:noFill/>
                          <a:ln>
                            <a:noFill/>
                          </a:ln>
                        </pic:spPr>
                      </pic:pic>
                    </a:graphicData>
                  </a:graphic>
                </wp:inline>
              </w:drawing>
            </w:r>
          </w:p>
        </w:tc>
      </w:tr>
      <w:tr w:rsidR="00996604" w:rsidRPr="00996604" w14:paraId="41DEC03A" w14:textId="77777777" w:rsidTr="00D408E8">
        <w:tc>
          <w:tcPr>
            <w:tcW w:w="9571" w:type="dxa"/>
            <w:shd w:val="clear" w:color="auto" w:fill="auto"/>
          </w:tcPr>
          <w:p w14:paraId="426899BD" w14:textId="77777777" w:rsidR="00996604" w:rsidRPr="004F7A51" w:rsidRDefault="00996604" w:rsidP="00996604">
            <w:pPr>
              <w:widowControl/>
              <w:autoSpaceDE/>
              <w:autoSpaceDN/>
              <w:adjustRightInd/>
              <w:spacing w:line="360" w:lineRule="auto"/>
              <w:jc w:val="center"/>
              <w:rPr>
                <w:rFonts w:eastAsia="Calibri"/>
                <w:b/>
                <w:i/>
                <w:sz w:val="28"/>
                <w:szCs w:val="28"/>
                <w:lang w:eastAsia="en-US"/>
              </w:rPr>
            </w:pPr>
            <w:r w:rsidRPr="004F7A51">
              <w:rPr>
                <w:rFonts w:eastAsia="Calibri"/>
                <w:i/>
                <w:sz w:val="24"/>
                <w:szCs w:val="24"/>
                <w:lang w:eastAsia="en-US"/>
              </w:rPr>
              <w:t>Эмблема террористов «батальона Азов»</w:t>
            </w:r>
            <w:r w:rsidRPr="004F7A51">
              <w:rPr>
                <w:rFonts w:eastAsia="Calibri"/>
                <w:i/>
                <w:sz w:val="28"/>
                <w:szCs w:val="28"/>
                <w:vertAlign w:val="superscript"/>
                <w:lang w:eastAsia="en-US"/>
              </w:rPr>
              <w:footnoteReference w:id="695"/>
            </w:r>
          </w:p>
        </w:tc>
      </w:tr>
    </w:tbl>
    <w:p w14:paraId="0814FD67" w14:textId="77777777" w:rsidR="00980F05" w:rsidRPr="00DD15ED" w:rsidRDefault="00980F05" w:rsidP="00DD15ED">
      <w:pPr>
        <w:widowControl/>
        <w:shd w:val="clear" w:color="auto" w:fill="FFFFFF"/>
        <w:tabs>
          <w:tab w:val="left" w:pos="7195"/>
        </w:tabs>
        <w:suppressAutoHyphens/>
        <w:autoSpaceDE/>
        <w:autoSpaceDN/>
        <w:adjustRightInd/>
        <w:ind w:firstLine="709"/>
        <w:jc w:val="both"/>
        <w:rPr>
          <w:rFonts w:eastAsia="Calibri"/>
          <w:sz w:val="28"/>
          <w:szCs w:val="28"/>
          <w:lang w:eastAsia="en-US"/>
        </w:rPr>
      </w:pPr>
    </w:p>
    <w:p w14:paraId="0E68F23C" w14:textId="33EA9F25" w:rsidR="00996604" w:rsidRPr="00996604" w:rsidRDefault="00996604" w:rsidP="00967277">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996604">
        <w:rPr>
          <w:rFonts w:eastAsia="Calibri"/>
          <w:b/>
          <w:sz w:val="28"/>
          <w:szCs w:val="28"/>
          <w:lang w:eastAsia="en-US"/>
        </w:rPr>
        <w:t xml:space="preserve">Преступная деятельность. </w:t>
      </w:r>
      <w:r w:rsidR="006866AA" w:rsidRPr="006866AA">
        <w:rPr>
          <w:rFonts w:eastAsia="Calibri"/>
          <w:b/>
          <w:sz w:val="28"/>
          <w:szCs w:val="28"/>
          <w:lang w:eastAsia="en-US"/>
        </w:rPr>
        <w:t xml:space="preserve">Следственная и судебная практика. </w:t>
      </w:r>
      <w:r w:rsidRPr="00996604">
        <w:rPr>
          <w:rFonts w:eastAsia="Calibri"/>
          <w:sz w:val="28"/>
          <w:szCs w:val="28"/>
          <w:lang w:eastAsia="en-US"/>
        </w:rPr>
        <w:t>Батальон «Азов» ответственен за организацию и совершение многочисленных тяжких преступлений террористической, экстремистской и общеуголовной направленности.</w:t>
      </w:r>
    </w:p>
    <w:p w14:paraId="6B21AFA7" w14:textId="58E7C5F3"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DD15ED">
        <w:rPr>
          <w:rFonts w:eastAsia="Calibri"/>
          <w:sz w:val="28"/>
          <w:szCs w:val="28"/>
          <w:lang w:eastAsia="en-US"/>
        </w:rPr>
        <w:t>14 июня 2014 г</w:t>
      </w:r>
      <w:r w:rsidR="007F3048" w:rsidRPr="00DD15ED">
        <w:rPr>
          <w:rFonts w:eastAsia="Calibri"/>
          <w:sz w:val="28"/>
          <w:szCs w:val="28"/>
          <w:lang w:eastAsia="en-US"/>
        </w:rPr>
        <w:t>.</w:t>
      </w:r>
      <w:r w:rsidRPr="00DD15ED">
        <w:rPr>
          <w:rFonts w:eastAsia="Calibri"/>
          <w:sz w:val="28"/>
          <w:szCs w:val="28"/>
          <w:lang w:eastAsia="en-US"/>
        </w:rPr>
        <w:t xml:space="preserve"> боевики батальона </w:t>
      </w:r>
      <w:r w:rsidR="004F7A51">
        <w:rPr>
          <w:rFonts w:eastAsia="Calibri"/>
          <w:sz w:val="28"/>
          <w:szCs w:val="28"/>
          <w:lang w:eastAsia="en-US"/>
        </w:rPr>
        <w:t>«</w:t>
      </w:r>
      <w:r w:rsidRPr="00DD15ED">
        <w:rPr>
          <w:rFonts w:eastAsia="Calibri"/>
          <w:sz w:val="28"/>
          <w:szCs w:val="28"/>
          <w:lang w:eastAsia="en-US"/>
        </w:rPr>
        <w:t xml:space="preserve">Азов» организовали нападение на </w:t>
      </w:r>
      <w:r w:rsidR="004F7A51">
        <w:rPr>
          <w:rFonts w:eastAsia="Calibri"/>
          <w:sz w:val="28"/>
          <w:szCs w:val="28"/>
          <w:lang w:eastAsia="en-US"/>
        </w:rPr>
        <w:t>п</w:t>
      </w:r>
      <w:r w:rsidRPr="00996604">
        <w:rPr>
          <w:rFonts w:eastAsia="Calibri"/>
          <w:sz w:val="28"/>
          <w:szCs w:val="28"/>
          <w:lang w:eastAsia="en-US"/>
        </w:rPr>
        <w:t>осольство Росси</w:t>
      </w:r>
      <w:r w:rsidR="007F3048">
        <w:rPr>
          <w:rFonts w:eastAsia="Calibri"/>
          <w:sz w:val="28"/>
          <w:szCs w:val="28"/>
          <w:lang w:eastAsia="en-US"/>
        </w:rPr>
        <w:t>йской Федерации</w:t>
      </w:r>
      <w:r w:rsidRPr="00996604">
        <w:rPr>
          <w:rFonts w:eastAsia="Calibri"/>
          <w:sz w:val="28"/>
          <w:szCs w:val="28"/>
          <w:lang w:eastAsia="en-US"/>
        </w:rPr>
        <w:t xml:space="preserve"> в г.</w:t>
      </w:r>
      <w:r w:rsidR="007F3048">
        <w:rPr>
          <w:rFonts w:eastAsia="Calibri"/>
          <w:sz w:val="28"/>
          <w:szCs w:val="28"/>
          <w:lang w:eastAsia="en-US"/>
        </w:rPr>
        <w:t> </w:t>
      </w:r>
      <w:r w:rsidRPr="00996604">
        <w:rPr>
          <w:rFonts w:eastAsia="Calibri"/>
          <w:sz w:val="28"/>
          <w:szCs w:val="28"/>
          <w:lang w:eastAsia="en-US"/>
        </w:rPr>
        <w:t xml:space="preserve">Киеве с перекрытием входа, забрасыванием здания посольства камнями, дымовыми шашками, взрывпакетами, воспрепятствовав тем самым законной деятельности дипломатического представительства. В ходе нападения со здания </w:t>
      </w:r>
      <w:r w:rsidR="007F3048">
        <w:rPr>
          <w:rFonts w:eastAsia="Calibri"/>
          <w:sz w:val="28"/>
          <w:szCs w:val="28"/>
          <w:lang w:eastAsia="en-US"/>
        </w:rPr>
        <w:t>п</w:t>
      </w:r>
      <w:r w:rsidRPr="00996604">
        <w:rPr>
          <w:rFonts w:eastAsia="Calibri"/>
          <w:sz w:val="28"/>
          <w:szCs w:val="28"/>
          <w:lang w:eastAsia="en-US"/>
        </w:rPr>
        <w:t>осольства был сорван Государственный флаг Российской Федерации, а на его месте установлено знамя украинской экстремистской организации «Украинская повстанческая армия»</w:t>
      </w:r>
      <w:r w:rsidRPr="00996604">
        <w:rPr>
          <w:rFonts w:eastAsia="Calibri"/>
          <w:sz w:val="28"/>
          <w:szCs w:val="28"/>
          <w:vertAlign w:val="superscript"/>
          <w:lang w:eastAsia="en-US"/>
        </w:rPr>
        <w:footnoteReference w:id="696"/>
      </w:r>
      <w:r w:rsidRPr="00996604">
        <w:rPr>
          <w:rFonts w:eastAsia="Calibri"/>
          <w:sz w:val="28"/>
          <w:szCs w:val="28"/>
          <w:lang w:eastAsia="en-US"/>
        </w:rPr>
        <w:t xml:space="preserve">. </w:t>
      </w:r>
    </w:p>
    <w:p w14:paraId="065C7AEE" w14:textId="3465EA97" w:rsidR="00996604" w:rsidRPr="00980F05" w:rsidRDefault="00996604" w:rsidP="00996604">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DD15ED">
        <w:rPr>
          <w:rFonts w:eastAsia="Calibri"/>
          <w:sz w:val="28"/>
          <w:szCs w:val="28"/>
          <w:lang w:eastAsia="en-US"/>
        </w:rPr>
        <w:lastRenderedPageBreak/>
        <w:t>В октябре 2015</w:t>
      </w:r>
      <w:r w:rsidR="007F3048" w:rsidRPr="00DD15ED">
        <w:rPr>
          <w:rFonts w:eastAsia="Calibri"/>
          <w:sz w:val="28"/>
          <w:szCs w:val="28"/>
          <w:lang w:eastAsia="en-US"/>
        </w:rPr>
        <w:t> </w:t>
      </w:r>
      <w:r w:rsidRPr="00DD15ED">
        <w:rPr>
          <w:rFonts w:eastAsia="Calibri"/>
          <w:sz w:val="28"/>
          <w:szCs w:val="28"/>
          <w:lang w:eastAsia="en-US"/>
        </w:rPr>
        <w:t xml:space="preserve">г. члены батальона </w:t>
      </w:r>
      <w:r w:rsidR="00745BFA">
        <w:rPr>
          <w:rFonts w:eastAsia="Calibri"/>
          <w:sz w:val="28"/>
          <w:szCs w:val="28"/>
          <w:lang w:eastAsia="en-US"/>
        </w:rPr>
        <w:t>«</w:t>
      </w:r>
      <w:r w:rsidRPr="00DD15ED">
        <w:rPr>
          <w:rFonts w:eastAsia="Calibri"/>
          <w:sz w:val="28"/>
          <w:szCs w:val="28"/>
          <w:lang w:eastAsia="en-US"/>
        </w:rPr>
        <w:t xml:space="preserve">Азов» участвовали </w:t>
      </w:r>
      <w:r w:rsidR="00DD15ED">
        <w:rPr>
          <w:rFonts w:eastAsia="Calibri"/>
          <w:sz w:val="28"/>
          <w:szCs w:val="28"/>
          <w:lang w:eastAsia="en-US"/>
        </w:rPr>
        <w:br/>
      </w:r>
      <w:r w:rsidRPr="00DD15ED">
        <w:rPr>
          <w:rFonts w:eastAsia="Calibri"/>
          <w:sz w:val="28"/>
          <w:szCs w:val="28"/>
          <w:lang w:eastAsia="en-US"/>
        </w:rPr>
        <w:t>в</w:t>
      </w:r>
      <w:r w:rsidRPr="00980F05">
        <w:rPr>
          <w:rFonts w:eastAsia="Calibri"/>
          <w:sz w:val="28"/>
          <w:szCs w:val="28"/>
          <w:lang w:eastAsia="en-US"/>
        </w:rPr>
        <w:t xml:space="preserve"> экономической блокаде Крыма, инициированной экстремистской организацией «Меджлис крымскотатарского народа»</w:t>
      </w:r>
      <w:r w:rsidRPr="00980F05">
        <w:rPr>
          <w:rFonts w:eastAsia="Calibri"/>
          <w:sz w:val="28"/>
          <w:szCs w:val="28"/>
          <w:vertAlign w:val="superscript"/>
          <w:lang w:eastAsia="en-US"/>
        </w:rPr>
        <w:footnoteReference w:id="697"/>
      </w:r>
      <w:r w:rsidRPr="00980F05">
        <w:rPr>
          <w:rFonts w:eastAsia="Calibri"/>
          <w:sz w:val="28"/>
          <w:szCs w:val="28"/>
          <w:lang w:eastAsia="en-US"/>
        </w:rPr>
        <w:t>.</w:t>
      </w:r>
    </w:p>
    <w:p w14:paraId="24E4A719" w14:textId="1E718226" w:rsidR="00996604" w:rsidRDefault="00996604" w:rsidP="00996604">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980F05">
        <w:rPr>
          <w:rFonts w:eastAsia="Calibri"/>
          <w:sz w:val="28"/>
          <w:szCs w:val="28"/>
          <w:lang w:eastAsia="en-US"/>
        </w:rPr>
        <w:t>С декабря 2016 г. боевиками «Азова» блокировалась работа отделения дочернего банка Сбербанка России на Украине, в результате чего 27 марта 2017</w:t>
      </w:r>
      <w:r w:rsidR="00745BFA">
        <w:rPr>
          <w:rFonts w:eastAsia="Calibri"/>
          <w:sz w:val="28"/>
          <w:szCs w:val="28"/>
          <w:lang w:eastAsia="en-US"/>
        </w:rPr>
        <w:t> </w:t>
      </w:r>
      <w:r w:rsidRPr="00980F05">
        <w:rPr>
          <w:rFonts w:eastAsia="Calibri"/>
          <w:sz w:val="28"/>
          <w:szCs w:val="28"/>
          <w:lang w:eastAsia="en-US"/>
        </w:rPr>
        <w:t>г. Сбербанком России было объявлено о продаже 100</w:t>
      </w:r>
      <w:r w:rsidR="00745BFA">
        <w:rPr>
          <w:rFonts w:eastAsia="Calibri"/>
          <w:sz w:val="28"/>
          <w:szCs w:val="28"/>
          <w:lang w:eastAsia="en-US"/>
        </w:rPr>
        <w:t> </w:t>
      </w:r>
      <w:r w:rsidRPr="00980F05">
        <w:rPr>
          <w:rFonts w:eastAsia="Calibri"/>
          <w:sz w:val="28"/>
          <w:szCs w:val="28"/>
          <w:lang w:eastAsia="en-US"/>
        </w:rPr>
        <w:t>% акций украинского подразделения.</w:t>
      </w:r>
    </w:p>
    <w:p w14:paraId="72EB2B1E" w14:textId="724C97F0" w:rsidR="00996604" w:rsidRPr="00980F05" w:rsidRDefault="00996604" w:rsidP="006866AA">
      <w:pPr>
        <w:widowControl/>
        <w:shd w:val="clear" w:color="auto" w:fill="FFFFFF"/>
        <w:tabs>
          <w:tab w:val="left" w:pos="7195"/>
        </w:tabs>
        <w:suppressAutoHyphens/>
        <w:autoSpaceDE/>
        <w:autoSpaceDN/>
        <w:adjustRightInd/>
        <w:spacing w:line="360" w:lineRule="auto"/>
        <w:ind w:firstLine="709"/>
        <w:jc w:val="both"/>
        <w:rPr>
          <w:rFonts w:eastAsia="Calibri"/>
          <w:sz w:val="28"/>
          <w:szCs w:val="24"/>
          <w:lang w:eastAsia="en-US"/>
        </w:rPr>
      </w:pPr>
      <w:r w:rsidRPr="00980F05">
        <w:rPr>
          <w:rFonts w:eastAsia="Calibri"/>
          <w:sz w:val="28"/>
          <w:szCs w:val="24"/>
          <w:lang w:eastAsia="en-US"/>
        </w:rPr>
        <w:t xml:space="preserve">В рамках расследования уголовных дел российскими следственными органами установлено, что </w:t>
      </w:r>
      <w:r w:rsidR="00DD15ED">
        <w:rPr>
          <w:rFonts w:eastAsia="Calibri"/>
          <w:sz w:val="28"/>
          <w:szCs w:val="24"/>
          <w:lang w:eastAsia="en-US"/>
        </w:rPr>
        <w:t xml:space="preserve">в период </w:t>
      </w:r>
      <w:r w:rsidRPr="00980F05">
        <w:rPr>
          <w:rFonts w:eastAsia="Calibri"/>
          <w:sz w:val="28"/>
          <w:szCs w:val="24"/>
          <w:lang w:eastAsia="en-US"/>
        </w:rPr>
        <w:t>2014</w:t>
      </w:r>
      <w:r w:rsidR="00DD15ED">
        <w:rPr>
          <w:rFonts w:eastAsia="Calibri"/>
          <w:sz w:val="28"/>
          <w:szCs w:val="24"/>
          <w:lang w:eastAsia="en-US"/>
        </w:rPr>
        <w:t>–</w:t>
      </w:r>
      <w:r w:rsidRPr="00980F05">
        <w:rPr>
          <w:rFonts w:eastAsia="Calibri"/>
          <w:sz w:val="28"/>
          <w:szCs w:val="24"/>
          <w:lang w:eastAsia="en-US"/>
        </w:rPr>
        <w:t>2022 г</w:t>
      </w:r>
      <w:r w:rsidR="00DD15ED">
        <w:rPr>
          <w:rFonts w:eastAsia="Calibri"/>
          <w:sz w:val="28"/>
          <w:szCs w:val="24"/>
          <w:lang w:eastAsia="en-US"/>
        </w:rPr>
        <w:t>г.</w:t>
      </w:r>
      <w:r w:rsidRPr="00980F05">
        <w:rPr>
          <w:rFonts w:eastAsia="Calibri"/>
          <w:sz w:val="28"/>
          <w:szCs w:val="24"/>
          <w:lang w:eastAsia="en-US"/>
        </w:rPr>
        <w:t xml:space="preserve"> членами «полка Азов» в ходе боевых действий на юго-востоке Украины массово совершались преступления общеуголовного характера в отношении мирного населения по языковому признаку (русскоговорящих жителей). </w:t>
      </w:r>
    </w:p>
    <w:p w14:paraId="42E21137" w14:textId="3D1C1B8E" w:rsidR="00996604" w:rsidRPr="00996604" w:rsidRDefault="00996604" w:rsidP="00996604">
      <w:pPr>
        <w:widowControl/>
        <w:shd w:val="clear" w:color="auto" w:fill="FFFFFF"/>
        <w:autoSpaceDE/>
        <w:autoSpaceDN/>
        <w:adjustRightInd/>
        <w:spacing w:line="360" w:lineRule="auto"/>
        <w:ind w:left="10" w:firstLine="701"/>
        <w:jc w:val="both"/>
        <w:rPr>
          <w:rFonts w:eastAsia="Calibri"/>
          <w:sz w:val="28"/>
          <w:szCs w:val="24"/>
          <w:lang w:eastAsia="en-US"/>
        </w:rPr>
      </w:pPr>
      <w:r w:rsidRPr="00DD15ED">
        <w:rPr>
          <w:rFonts w:eastAsia="Calibri"/>
          <w:sz w:val="28"/>
          <w:szCs w:val="24"/>
          <w:lang w:eastAsia="en-US"/>
        </w:rPr>
        <w:t>30 мая 2014 г. ГСУ СК Р</w:t>
      </w:r>
      <w:r w:rsidR="00536DB5" w:rsidRPr="00DD15ED">
        <w:rPr>
          <w:rFonts w:eastAsia="Calibri"/>
          <w:sz w:val="28"/>
          <w:szCs w:val="24"/>
          <w:lang w:eastAsia="en-US"/>
        </w:rPr>
        <w:t>о</w:t>
      </w:r>
      <w:r w:rsidRPr="00DD15ED">
        <w:rPr>
          <w:rFonts w:eastAsia="Calibri"/>
          <w:sz w:val="28"/>
          <w:szCs w:val="24"/>
          <w:lang w:eastAsia="en-US"/>
        </w:rPr>
        <w:t>ссии возбуждено уголовное дело по ч. 1</w:t>
      </w:r>
      <w:r w:rsidRPr="00996604">
        <w:rPr>
          <w:rFonts w:eastAsia="Calibri"/>
          <w:sz w:val="28"/>
          <w:szCs w:val="24"/>
          <w:lang w:eastAsia="en-US"/>
        </w:rPr>
        <w:t xml:space="preserve"> ст.</w:t>
      </w:r>
      <w:r w:rsidR="007F3048">
        <w:rPr>
          <w:rFonts w:eastAsia="Calibri"/>
          <w:sz w:val="28"/>
          <w:szCs w:val="24"/>
          <w:lang w:eastAsia="en-US"/>
        </w:rPr>
        <w:t> </w:t>
      </w:r>
      <w:r w:rsidRPr="00996604">
        <w:rPr>
          <w:rFonts w:eastAsia="Calibri"/>
          <w:sz w:val="28"/>
          <w:szCs w:val="24"/>
          <w:lang w:eastAsia="en-US"/>
        </w:rPr>
        <w:t>356 УК</w:t>
      </w:r>
      <w:r w:rsidR="00745BFA">
        <w:rPr>
          <w:rFonts w:eastAsia="Calibri"/>
          <w:sz w:val="28"/>
          <w:szCs w:val="24"/>
          <w:lang w:eastAsia="en-US"/>
        </w:rPr>
        <w:t> </w:t>
      </w:r>
      <w:r w:rsidRPr="00996604">
        <w:rPr>
          <w:rFonts w:eastAsia="Calibri"/>
          <w:sz w:val="28"/>
          <w:szCs w:val="24"/>
          <w:lang w:eastAsia="en-US"/>
        </w:rPr>
        <w:t>Р</w:t>
      </w:r>
      <w:r w:rsidR="007F3048">
        <w:rPr>
          <w:rFonts w:eastAsia="Calibri"/>
          <w:sz w:val="28"/>
          <w:szCs w:val="24"/>
          <w:lang w:eastAsia="en-US"/>
        </w:rPr>
        <w:t>Ф</w:t>
      </w:r>
      <w:r w:rsidRPr="00996604">
        <w:rPr>
          <w:rFonts w:eastAsia="Calibri"/>
          <w:sz w:val="28"/>
          <w:szCs w:val="24"/>
          <w:lang w:eastAsia="en-US"/>
        </w:rPr>
        <w:t xml:space="preserve"> по факту применения средств и методов ведения войны </w:t>
      </w:r>
      <w:r w:rsidR="007F3048">
        <w:rPr>
          <w:rFonts w:eastAsia="Calibri"/>
          <w:sz w:val="28"/>
          <w:szCs w:val="24"/>
          <w:lang w:eastAsia="en-US"/>
        </w:rPr>
        <w:br/>
      </w:r>
      <w:r w:rsidRPr="00996604">
        <w:rPr>
          <w:rFonts w:eastAsia="Calibri"/>
          <w:sz w:val="28"/>
          <w:szCs w:val="24"/>
          <w:lang w:eastAsia="en-US"/>
        </w:rPr>
        <w:t xml:space="preserve">в вооруженном конфликте, запрещенных Женевской конвенцией о защите гражданского населения во время войны от 12 августа 1949 г. </w:t>
      </w:r>
      <w:r w:rsidR="00745BFA">
        <w:rPr>
          <w:rFonts w:eastAsia="Calibri"/>
          <w:sz w:val="28"/>
          <w:szCs w:val="24"/>
          <w:lang w:eastAsia="en-US"/>
        </w:rPr>
        <w:t xml:space="preserve">Боевиками </w:t>
      </w:r>
      <w:r w:rsidRPr="00996604">
        <w:rPr>
          <w:rFonts w:eastAsia="Calibri"/>
          <w:sz w:val="28"/>
          <w:szCs w:val="24"/>
          <w:lang w:eastAsia="en-US"/>
        </w:rPr>
        <w:t xml:space="preserve">«Азова» в отношении граждан применялись пытки и физическое насилие. </w:t>
      </w:r>
      <w:r w:rsidR="007F3048">
        <w:rPr>
          <w:rFonts w:eastAsia="Calibri"/>
          <w:sz w:val="28"/>
          <w:szCs w:val="24"/>
          <w:lang w:eastAsia="en-US"/>
        </w:rPr>
        <w:br/>
      </w:r>
      <w:r w:rsidRPr="00996604">
        <w:rPr>
          <w:rFonts w:eastAsia="Calibri"/>
          <w:sz w:val="28"/>
          <w:szCs w:val="24"/>
          <w:lang w:eastAsia="en-US"/>
        </w:rPr>
        <w:t>В частности, в ходе допроса одна из потерпевших сообщила, что 5 сентября 2014 г. в ее дом в г. Мариуполе ворвались мужчины в военной форме с шевронами «Азова» на рукавах и провели обыск, а затем ее отвели в отдельную комнату, надели на голову полиэтиленовый пакет и душили, требуя деньги и ценности.</w:t>
      </w:r>
    </w:p>
    <w:p w14:paraId="75BB336F" w14:textId="6C3E1EEF" w:rsidR="00996604" w:rsidRPr="00996604" w:rsidRDefault="00996604" w:rsidP="00996604">
      <w:pPr>
        <w:widowControl/>
        <w:shd w:val="clear" w:color="auto" w:fill="FFFFFF"/>
        <w:autoSpaceDE/>
        <w:autoSpaceDN/>
        <w:adjustRightInd/>
        <w:spacing w:line="360" w:lineRule="auto"/>
        <w:ind w:left="5" w:right="10" w:firstLine="706"/>
        <w:jc w:val="both"/>
        <w:rPr>
          <w:rFonts w:eastAsia="Calibri"/>
          <w:sz w:val="28"/>
          <w:szCs w:val="24"/>
          <w:lang w:eastAsia="en-US"/>
        </w:rPr>
      </w:pPr>
      <w:r w:rsidRPr="00980F05">
        <w:rPr>
          <w:rFonts w:eastAsia="Calibri"/>
          <w:sz w:val="28"/>
          <w:szCs w:val="24"/>
          <w:lang w:eastAsia="en-US"/>
        </w:rPr>
        <w:t xml:space="preserve">26 июля 2016 г. </w:t>
      </w:r>
      <w:proofErr w:type="gramStart"/>
      <w:r w:rsidRPr="00980F05">
        <w:rPr>
          <w:rFonts w:eastAsia="Calibri"/>
          <w:sz w:val="28"/>
          <w:szCs w:val="24"/>
          <w:lang w:eastAsia="en-US"/>
        </w:rPr>
        <w:t>Северо-</w:t>
      </w:r>
      <w:r w:rsidRPr="00996604">
        <w:rPr>
          <w:rFonts w:eastAsia="Calibri"/>
          <w:sz w:val="28"/>
          <w:szCs w:val="24"/>
          <w:lang w:eastAsia="en-US"/>
        </w:rPr>
        <w:t>Кавказский</w:t>
      </w:r>
      <w:proofErr w:type="gramEnd"/>
      <w:r w:rsidRPr="00996604">
        <w:rPr>
          <w:rFonts w:eastAsia="Calibri"/>
          <w:sz w:val="28"/>
          <w:szCs w:val="24"/>
          <w:lang w:eastAsia="en-US"/>
        </w:rPr>
        <w:t xml:space="preserve"> окружной военный суд признал виновным в совершении преступлений, предусмотренных ч. 3 ст. 30, ч. 1 ст.</w:t>
      </w:r>
      <w:r w:rsidR="00176B78">
        <w:rPr>
          <w:rFonts w:eastAsia="Calibri"/>
          <w:sz w:val="28"/>
          <w:szCs w:val="24"/>
          <w:lang w:eastAsia="en-US"/>
        </w:rPr>
        <w:t> </w:t>
      </w:r>
      <w:r w:rsidRPr="00996604">
        <w:rPr>
          <w:rFonts w:eastAsia="Calibri"/>
          <w:sz w:val="28"/>
          <w:szCs w:val="24"/>
          <w:lang w:eastAsia="en-US"/>
        </w:rPr>
        <w:t>205, ч. 1 ст. 223, ч.</w:t>
      </w:r>
      <w:r w:rsidR="00745BFA">
        <w:rPr>
          <w:rFonts w:eastAsia="Calibri"/>
          <w:sz w:val="28"/>
          <w:szCs w:val="24"/>
          <w:lang w:eastAsia="en-US"/>
        </w:rPr>
        <w:t> </w:t>
      </w:r>
      <w:r w:rsidRPr="00996604">
        <w:rPr>
          <w:rFonts w:eastAsia="Calibri"/>
          <w:sz w:val="28"/>
          <w:szCs w:val="24"/>
          <w:lang w:eastAsia="en-US"/>
        </w:rPr>
        <w:t>1 ст. 222, ч. 2 ст. 167 УК Р</w:t>
      </w:r>
      <w:r w:rsidR="00176B78">
        <w:rPr>
          <w:rFonts w:eastAsia="Calibri"/>
          <w:sz w:val="28"/>
          <w:szCs w:val="24"/>
          <w:lang w:eastAsia="en-US"/>
        </w:rPr>
        <w:t>Ф</w:t>
      </w:r>
      <w:r w:rsidRPr="00996604">
        <w:rPr>
          <w:rFonts w:eastAsia="Calibri"/>
          <w:sz w:val="28"/>
          <w:szCs w:val="24"/>
          <w:lang w:eastAsia="en-US"/>
        </w:rPr>
        <w:t>, Филатова М.</w:t>
      </w:r>
      <w:r w:rsidR="006866AA">
        <w:rPr>
          <w:rFonts w:eastAsia="Calibri"/>
          <w:sz w:val="28"/>
          <w:szCs w:val="24"/>
          <w:lang w:eastAsia="en-US"/>
        </w:rPr>
        <w:t> </w:t>
      </w:r>
      <w:r w:rsidRPr="00996604">
        <w:rPr>
          <w:rFonts w:eastAsia="Calibri"/>
          <w:sz w:val="28"/>
          <w:szCs w:val="24"/>
          <w:lang w:eastAsia="en-US"/>
        </w:rPr>
        <w:t xml:space="preserve">А. </w:t>
      </w:r>
      <w:r w:rsidR="00176B78">
        <w:rPr>
          <w:rFonts w:eastAsia="Calibri"/>
          <w:sz w:val="28"/>
          <w:szCs w:val="24"/>
          <w:lang w:eastAsia="en-US"/>
        </w:rPr>
        <w:br/>
      </w:r>
      <w:r w:rsidRPr="00996604">
        <w:rPr>
          <w:rFonts w:eastAsia="Calibri"/>
          <w:sz w:val="28"/>
          <w:szCs w:val="24"/>
          <w:lang w:eastAsia="en-US"/>
        </w:rPr>
        <w:t>с назначением наказания в виде лишения свободы на срок 6 лет с отбыванием наказания в исправительной колонии строгого режима. Установлено, что в 2014</w:t>
      </w:r>
      <w:r w:rsidR="00745BFA">
        <w:rPr>
          <w:rFonts w:eastAsia="Calibri"/>
          <w:sz w:val="28"/>
          <w:szCs w:val="24"/>
          <w:lang w:eastAsia="en-US"/>
        </w:rPr>
        <w:t> </w:t>
      </w:r>
      <w:r w:rsidRPr="00996604">
        <w:rPr>
          <w:rFonts w:eastAsia="Calibri"/>
          <w:sz w:val="28"/>
          <w:szCs w:val="24"/>
          <w:lang w:eastAsia="en-US"/>
        </w:rPr>
        <w:t>г</w:t>
      </w:r>
      <w:r w:rsidR="006866AA">
        <w:rPr>
          <w:rFonts w:eastAsia="Calibri"/>
          <w:sz w:val="28"/>
          <w:szCs w:val="24"/>
          <w:lang w:eastAsia="en-US"/>
        </w:rPr>
        <w:t>.</w:t>
      </w:r>
      <w:r w:rsidRPr="00996604">
        <w:rPr>
          <w:rFonts w:eastAsia="Calibri"/>
          <w:sz w:val="28"/>
          <w:szCs w:val="24"/>
          <w:lang w:eastAsia="en-US"/>
        </w:rPr>
        <w:t xml:space="preserve"> фигурант под руководством лидеров «Азова» за денежное </w:t>
      </w:r>
      <w:r w:rsidRPr="00996604">
        <w:rPr>
          <w:rFonts w:eastAsia="Calibri"/>
          <w:sz w:val="28"/>
          <w:szCs w:val="24"/>
          <w:lang w:eastAsia="en-US"/>
        </w:rPr>
        <w:lastRenderedPageBreak/>
        <w:t xml:space="preserve">вознаграждение совершил поджог здания мечети «Чукурча» </w:t>
      </w:r>
      <w:r w:rsidR="00176B78">
        <w:rPr>
          <w:rFonts w:eastAsia="Calibri"/>
          <w:sz w:val="28"/>
          <w:szCs w:val="24"/>
          <w:lang w:eastAsia="en-US"/>
        </w:rPr>
        <w:br/>
      </w:r>
      <w:r w:rsidRPr="00996604">
        <w:rPr>
          <w:rFonts w:eastAsia="Calibri"/>
          <w:sz w:val="28"/>
          <w:szCs w:val="24"/>
          <w:lang w:eastAsia="en-US"/>
        </w:rPr>
        <w:t>в г.</w:t>
      </w:r>
      <w:r w:rsidR="00176B78">
        <w:rPr>
          <w:rFonts w:eastAsia="Calibri"/>
          <w:sz w:val="28"/>
          <w:szCs w:val="24"/>
          <w:lang w:eastAsia="en-US"/>
        </w:rPr>
        <w:t> </w:t>
      </w:r>
      <w:r w:rsidRPr="00996604">
        <w:rPr>
          <w:rFonts w:eastAsia="Calibri"/>
          <w:sz w:val="28"/>
          <w:szCs w:val="24"/>
          <w:lang w:eastAsia="en-US"/>
        </w:rPr>
        <w:t xml:space="preserve">Симферополе, а также установил изготовленное им взрывное устройство на автомобильной стоянке у здания прокуратуры Республики Крым </w:t>
      </w:r>
      <w:r w:rsidR="00745BFA">
        <w:rPr>
          <w:rFonts w:eastAsia="Calibri"/>
          <w:sz w:val="28"/>
          <w:szCs w:val="24"/>
          <w:lang w:eastAsia="en-US"/>
        </w:rPr>
        <w:t>в</w:t>
      </w:r>
      <w:r w:rsidRPr="00996604">
        <w:rPr>
          <w:rFonts w:eastAsia="Calibri"/>
          <w:sz w:val="28"/>
          <w:szCs w:val="24"/>
          <w:lang w:eastAsia="en-US"/>
        </w:rPr>
        <w:t xml:space="preserve"> цел</w:t>
      </w:r>
      <w:r w:rsidR="00745BFA">
        <w:rPr>
          <w:rFonts w:eastAsia="Calibri"/>
          <w:sz w:val="28"/>
          <w:szCs w:val="24"/>
          <w:lang w:eastAsia="en-US"/>
        </w:rPr>
        <w:t>ях</w:t>
      </w:r>
      <w:r w:rsidRPr="00996604">
        <w:rPr>
          <w:rFonts w:eastAsia="Calibri"/>
          <w:sz w:val="28"/>
          <w:szCs w:val="24"/>
          <w:lang w:eastAsia="en-US"/>
        </w:rPr>
        <w:t xml:space="preserve"> совершения взрыва (преступление было предотвращено правоохранительными органами)</w:t>
      </w:r>
      <w:r w:rsidRPr="00996604">
        <w:rPr>
          <w:color w:val="434444"/>
          <w:sz w:val="28"/>
          <w:szCs w:val="28"/>
          <w:vertAlign w:val="superscript"/>
        </w:rPr>
        <w:footnoteReference w:id="698"/>
      </w:r>
      <w:r w:rsidRPr="00996604">
        <w:rPr>
          <w:rFonts w:eastAsia="Calibri"/>
          <w:sz w:val="28"/>
          <w:szCs w:val="24"/>
          <w:lang w:eastAsia="en-US"/>
        </w:rPr>
        <w:t>.</w:t>
      </w:r>
    </w:p>
    <w:p w14:paraId="29B11BF7" w14:textId="34CF38E6" w:rsidR="00996604" w:rsidRPr="00996604" w:rsidRDefault="00996604" w:rsidP="00996604">
      <w:pPr>
        <w:widowControl/>
        <w:shd w:val="clear" w:color="auto" w:fill="FFFFFF"/>
        <w:autoSpaceDE/>
        <w:autoSpaceDN/>
        <w:adjustRightInd/>
        <w:spacing w:line="360" w:lineRule="auto"/>
        <w:ind w:left="5" w:right="10" w:firstLine="701"/>
        <w:jc w:val="both"/>
        <w:rPr>
          <w:rFonts w:eastAsia="Calibri"/>
          <w:sz w:val="28"/>
          <w:szCs w:val="24"/>
          <w:lang w:eastAsia="en-US"/>
        </w:rPr>
      </w:pPr>
      <w:r w:rsidRPr="009C34AB">
        <w:rPr>
          <w:rFonts w:eastAsia="Calibri"/>
          <w:sz w:val="28"/>
          <w:szCs w:val="24"/>
          <w:lang w:eastAsia="en-US"/>
        </w:rPr>
        <w:t>29 марта 2018 г.</w:t>
      </w:r>
      <w:r w:rsidRPr="00996604">
        <w:rPr>
          <w:rFonts w:eastAsia="Calibri"/>
          <w:sz w:val="28"/>
          <w:szCs w:val="24"/>
          <w:lang w:eastAsia="en-US"/>
        </w:rPr>
        <w:t xml:space="preserve"> Бабушкинский районный суд г. Москвы признал виновным в совершении преступления, предусмотренного ч.</w:t>
      </w:r>
      <w:r w:rsidR="00176B78">
        <w:rPr>
          <w:rFonts w:eastAsia="Calibri"/>
          <w:sz w:val="28"/>
          <w:szCs w:val="24"/>
          <w:lang w:eastAsia="en-US"/>
        </w:rPr>
        <w:t> </w:t>
      </w:r>
      <w:r w:rsidRPr="00996604">
        <w:rPr>
          <w:rFonts w:eastAsia="Calibri"/>
          <w:sz w:val="28"/>
          <w:szCs w:val="24"/>
          <w:lang w:eastAsia="en-US"/>
        </w:rPr>
        <w:t>3 ст.</w:t>
      </w:r>
      <w:r w:rsidR="00176B78">
        <w:rPr>
          <w:rFonts w:eastAsia="Calibri"/>
          <w:sz w:val="28"/>
          <w:szCs w:val="24"/>
          <w:lang w:eastAsia="en-US"/>
        </w:rPr>
        <w:t> </w:t>
      </w:r>
      <w:r w:rsidRPr="00996604">
        <w:rPr>
          <w:rFonts w:eastAsia="Calibri"/>
          <w:sz w:val="28"/>
          <w:szCs w:val="24"/>
          <w:lang w:eastAsia="en-US"/>
        </w:rPr>
        <w:t xml:space="preserve">359 </w:t>
      </w:r>
      <w:r w:rsidRPr="00176B78">
        <w:rPr>
          <w:rFonts w:eastAsia="Calibri"/>
          <w:sz w:val="28"/>
          <w:szCs w:val="24"/>
          <w:lang w:eastAsia="en-US"/>
        </w:rPr>
        <w:t>УК</w:t>
      </w:r>
      <w:r w:rsidR="00176B78" w:rsidRPr="00176B78">
        <w:rPr>
          <w:rFonts w:eastAsia="Calibri"/>
          <w:sz w:val="28"/>
          <w:szCs w:val="24"/>
          <w:lang w:eastAsia="en-US"/>
        </w:rPr>
        <w:t> </w:t>
      </w:r>
      <w:r w:rsidRPr="00176B78">
        <w:rPr>
          <w:rFonts w:eastAsia="Calibri"/>
          <w:sz w:val="28"/>
          <w:szCs w:val="24"/>
          <w:lang w:eastAsia="en-US"/>
        </w:rPr>
        <w:t>Р</w:t>
      </w:r>
      <w:r w:rsidR="00176B78" w:rsidRPr="00176B78">
        <w:rPr>
          <w:rFonts w:eastAsia="Calibri"/>
          <w:sz w:val="28"/>
          <w:szCs w:val="24"/>
          <w:lang w:eastAsia="en-US"/>
        </w:rPr>
        <w:t>Ф</w:t>
      </w:r>
      <w:r w:rsidRPr="00176B78">
        <w:rPr>
          <w:rFonts w:eastAsia="Calibri"/>
          <w:sz w:val="28"/>
          <w:szCs w:val="24"/>
          <w:lang w:eastAsia="en-US"/>
        </w:rPr>
        <w:t>, гражданин</w:t>
      </w:r>
      <w:r w:rsidR="00536DB5" w:rsidRPr="00176B78">
        <w:rPr>
          <w:rFonts w:eastAsia="Calibri"/>
          <w:sz w:val="28"/>
          <w:szCs w:val="24"/>
          <w:lang w:eastAsia="en-US"/>
        </w:rPr>
        <w:t>а</w:t>
      </w:r>
      <w:r w:rsidRPr="00176B78">
        <w:rPr>
          <w:rFonts w:eastAsia="Calibri"/>
          <w:sz w:val="28"/>
          <w:szCs w:val="24"/>
          <w:lang w:eastAsia="en-US"/>
        </w:rPr>
        <w:t xml:space="preserve"> Железнов</w:t>
      </w:r>
      <w:r w:rsidR="00536DB5" w:rsidRPr="00176B78">
        <w:rPr>
          <w:rFonts w:eastAsia="Calibri"/>
          <w:sz w:val="28"/>
          <w:szCs w:val="24"/>
          <w:lang w:eastAsia="en-US"/>
        </w:rPr>
        <w:t>а</w:t>
      </w:r>
      <w:r w:rsidRPr="00176B78">
        <w:rPr>
          <w:rFonts w:eastAsia="Calibri"/>
          <w:sz w:val="28"/>
          <w:szCs w:val="24"/>
          <w:lang w:eastAsia="en-US"/>
        </w:rPr>
        <w:t xml:space="preserve"> Р.</w:t>
      </w:r>
      <w:r w:rsidR="006866AA">
        <w:rPr>
          <w:rFonts w:eastAsia="Calibri"/>
          <w:sz w:val="28"/>
          <w:szCs w:val="24"/>
          <w:lang w:eastAsia="en-US"/>
        </w:rPr>
        <w:t> </w:t>
      </w:r>
      <w:r w:rsidRPr="00176B78">
        <w:rPr>
          <w:rFonts w:eastAsia="Calibri"/>
          <w:sz w:val="28"/>
          <w:szCs w:val="24"/>
          <w:lang w:eastAsia="en-US"/>
        </w:rPr>
        <w:t xml:space="preserve">А. с назначением наказания в виде </w:t>
      </w:r>
      <w:r w:rsidR="00745BFA">
        <w:rPr>
          <w:rFonts w:eastAsia="Calibri"/>
          <w:sz w:val="28"/>
          <w:szCs w:val="24"/>
          <w:lang w:eastAsia="en-US"/>
        </w:rPr>
        <w:t xml:space="preserve">четырех </w:t>
      </w:r>
      <w:r w:rsidRPr="00176B78">
        <w:rPr>
          <w:rFonts w:eastAsia="Calibri"/>
          <w:sz w:val="28"/>
          <w:szCs w:val="24"/>
          <w:lang w:eastAsia="en-US"/>
        </w:rPr>
        <w:t>лет</w:t>
      </w:r>
      <w:r w:rsidRPr="00996604">
        <w:rPr>
          <w:rFonts w:eastAsia="Calibri"/>
          <w:sz w:val="28"/>
          <w:szCs w:val="24"/>
          <w:lang w:eastAsia="en-US"/>
        </w:rPr>
        <w:t xml:space="preserve"> лишения свободы с отбыванием наказания в исправительной колонии строгого режима. Установлено, что он проходил обучение в учебно-мобилизационных центрах полка «Азов», за материальное вознаграждение участвовал в военных операциях, вел прицельную стрельбу по мирному населению и ополченцам ДНР.</w:t>
      </w:r>
    </w:p>
    <w:p w14:paraId="0A8AA920" w14:textId="2A7DCE56" w:rsidR="00996604" w:rsidRPr="00996604" w:rsidRDefault="00996604" w:rsidP="00996604">
      <w:pPr>
        <w:widowControl/>
        <w:shd w:val="clear" w:color="auto" w:fill="FFFFFF"/>
        <w:autoSpaceDE/>
        <w:autoSpaceDN/>
        <w:adjustRightInd/>
        <w:spacing w:line="360" w:lineRule="auto"/>
        <w:ind w:left="5" w:right="14" w:firstLine="715"/>
        <w:jc w:val="both"/>
        <w:rPr>
          <w:rFonts w:eastAsia="Calibri"/>
          <w:sz w:val="28"/>
          <w:szCs w:val="24"/>
          <w:lang w:eastAsia="en-US"/>
        </w:rPr>
      </w:pPr>
      <w:r w:rsidRPr="00996604">
        <w:rPr>
          <w:rFonts w:eastAsia="Calibri"/>
          <w:sz w:val="28"/>
          <w:szCs w:val="24"/>
          <w:lang w:eastAsia="en-US"/>
        </w:rPr>
        <w:t xml:space="preserve">Ряд участников «полка Азов» привлечены к уголовной ответственности по ст. 359 </w:t>
      </w:r>
      <w:r w:rsidR="00156621">
        <w:rPr>
          <w:rFonts w:eastAsia="Calibri"/>
          <w:sz w:val="28"/>
          <w:szCs w:val="24"/>
          <w:lang w:eastAsia="en-US"/>
        </w:rPr>
        <w:t>УК РФ</w:t>
      </w:r>
      <w:r w:rsidRPr="00996604">
        <w:rPr>
          <w:rFonts w:eastAsia="Calibri"/>
          <w:sz w:val="28"/>
          <w:szCs w:val="24"/>
          <w:lang w:eastAsia="en-US"/>
        </w:rPr>
        <w:t>, а также по фактам совершения различных преступлений экстремистской и террористической направленности</w:t>
      </w:r>
      <w:r w:rsidRPr="00996604">
        <w:rPr>
          <w:rFonts w:eastAsia="Calibri"/>
          <w:sz w:val="28"/>
          <w:szCs w:val="24"/>
          <w:vertAlign w:val="superscript"/>
          <w:lang w:eastAsia="en-US"/>
        </w:rPr>
        <w:footnoteReference w:id="699"/>
      </w:r>
      <w:r w:rsidRPr="00996604">
        <w:rPr>
          <w:rFonts w:eastAsia="Calibri"/>
          <w:sz w:val="28"/>
          <w:szCs w:val="24"/>
          <w:lang w:eastAsia="en-US"/>
        </w:rPr>
        <w:t>. Кроме того, ряд сторонников «полка Азов» привлечены к уголовной (ст. 282 УК</w:t>
      </w:r>
      <w:r w:rsidR="00DD15ED">
        <w:rPr>
          <w:rFonts w:eastAsia="Calibri"/>
          <w:sz w:val="28"/>
          <w:szCs w:val="24"/>
          <w:lang w:eastAsia="en-US"/>
        </w:rPr>
        <w:t> </w:t>
      </w:r>
      <w:r w:rsidRPr="00996604">
        <w:rPr>
          <w:rFonts w:eastAsia="Calibri"/>
          <w:sz w:val="28"/>
          <w:szCs w:val="24"/>
          <w:lang w:eastAsia="en-US"/>
        </w:rPr>
        <w:t>Р</w:t>
      </w:r>
      <w:r w:rsidR="00176B78">
        <w:rPr>
          <w:rFonts w:eastAsia="Calibri"/>
          <w:sz w:val="28"/>
          <w:szCs w:val="24"/>
          <w:lang w:eastAsia="en-US"/>
        </w:rPr>
        <w:t>Ф</w:t>
      </w:r>
      <w:r w:rsidRPr="00996604">
        <w:rPr>
          <w:rFonts w:eastAsia="Calibri"/>
          <w:sz w:val="28"/>
          <w:szCs w:val="24"/>
          <w:lang w:eastAsia="en-US"/>
        </w:rPr>
        <w:t>) и административной (ст. 20.3, 20.29 КоАП</w:t>
      </w:r>
      <w:r w:rsidR="00176B78">
        <w:rPr>
          <w:rFonts w:eastAsia="Calibri"/>
          <w:sz w:val="28"/>
          <w:szCs w:val="24"/>
          <w:lang w:eastAsia="en-US"/>
        </w:rPr>
        <w:t xml:space="preserve"> РФ</w:t>
      </w:r>
      <w:r w:rsidRPr="00996604">
        <w:rPr>
          <w:rFonts w:eastAsia="Calibri"/>
          <w:sz w:val="28"/>
          <w:szCs w:val="24"/>
          <w:lang w:eastAsia="en-US"/>
        </w:rPr>
        <w:t>) ответственности в связи с размещением в сети Интернет материалов, направленных на унижение чести и достоинства личности по признаку принадлежности к социальной группе и пропаганду идей национально-расового превосходства, а также символики «Азова</w:t>
      </w:r>
      <w:r w:rsidR="00745BFA">
        <w:rPr>
          <w:rFonts w:eastAsia="Calibri"/>
          <w:sz w:val="28"/>
          <w:szCs w:val="24"/>
          <w:lang w:eastAsia="en-US"/>
        </w:rPr>
        <w:t>»</w:t>
      </w:r>
      <w:r w:rsidRPr="00996604">
        <w:rPr>
          <w:rFonts w:eastAsia="Calibri"/>
          <w:sz w:val="28"/>
          <w:szCs w:val="24"/>
          <w:vertAlign w:val="superscript"/>
          <w:lang w:eastAsia="en-US"/>
        </w:rPr>
        <w:footnoteReference w:id="700"/>
      </w:r>
      <w:r w:rsidRPr="00996604">
        <w:rPr>
          <w:rFonts w:eastAsia="Calibri"/>
          <w:sz w:val="28"/>
          <w:szCs w:val="24"/>
          <w:lang w:eastAsia="en-US"/>
        </w:rPr>
        <w:t>.</w:t>
      </w:r>
    </w:p>
    <w:p w14:paraId="0486F4AA" w14:textId="191472C1"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sz w:val="28"/>
          <w:szCs w:val="28"/>
          <w:lang w:eastAsia="en-US"/>
        </w:rPr>
        <w:lastRenderedPageBreak/>
        <w:t xml:space="preserve">После начала </w:t>
      </w:r>
      <w:r w:rsidR="006866AA">
        <w:rPr>
          <w:rFonts w:eastAsia="Calibri"/>
          <w:sz w:val="28"/>
          <w:szCs w:val="28"/>
          <w:lang w:eastAsia="en-US"/>
        </w:rPr>
        <w:t>СВО</w:t>
      </w:r>
      <w:r w:rsidRPr="00996604">
        <w:rPr>
          <w:rFonts w:eastAsia="Calibri"/>
          <w:sz w:val="28"/>
          <w:szCs w:val="28"/>
          <w:lang w:eastAsia="en-US"/>
        </w:rPr>
        <w:t xml:space="preserve"> боевики «Азова» продолжили практику вооруженного насилия и совершения террористических актов в отношении гражданского населения. </w:t>
      </w:r>
    </w:p>
    <w:p w14:paraId="4864CE89" w14:textId="63C4C2C9" w:rsidR="00996604" w:rsidRPr="00996604" w:rsidRDefault="00996604" w:rsidP="00996604">
      <w:pPr>
        <w:widowControl/>
        <w:autoSpaceDE/>
        <w:autoSpaceDN/>
        <w:adjustRightInd/>
        <w:spacing w:line="360" w:lineRule="auto"/>
        <w:ind w:firstLine="709"/>
        <w:jc w:val="both"/>
        <w:rPr>
          <w:rFonts w:eastAsia="Calibri"/>
          <w:sz w:val="28"/>
          <w:szCs w:val="28"/>
          <w:shd w:val="clear" w:color="auto" w:fill="FFFFFF"/>
          <w:lang w:eastAsia="en-US"/>
        </w:rPr>
      </w:pPr>
      <w:r w:rsidRPr="009C34AB">
        <w:rPr>
          <w:rFonts w:eastAsia="Calibri"/>
          <w:sz w:val="28"/>
          <w:szCs w:val="28"/>
          <w:shd w:val="clear" w:color="auto" w:fill="FFFFFF"/>
          <w:lang w:eastAsia="en-US"/>
        </w:rPr>
        <w:t xml:space="preserve">В марте 2022 г. </w:t>
      </w:r>
      <w:r w:rsidRPr="00996604">
        <w:rPr>
          <w:rFonts w:eastAsia="Calibri"/>
          <w:sz w:val="28"/>
          <w:szCs w:val="28"/>
          <w:shd w:val="clear" w:color="auto" w:fill="FFFFFF"/>
          <w:lang w:eastAsia="en-US"/>
        </w:rPr>
        <w:t xml:space="preserve">военнослужащий отдельного отряда специального назначения полка </w:t>
      </w:r>
      <w:r w:rsidR="00745BFA">
        <w:rPr>
          <w:rFonts w:eastAsia="Calibri"/>
          <w:sz w:val="28"/>
          <w:szCs w:val="28"/>
          <w:shd w:val="clear" w:color="auto" w:fill="FFFFFF"/>
          <w:lang w:eastAsia="en-US"/>
        </w:rPr>
        <w:t>«</w:t>
      </w:r>
      <w:r w:rsidRPr="00996604">
        <w:rPr>
          <w:rFonts w:eastAsia="Calibri"/>
          <w:sz w:val="28"/>
          <w:szCs w:val="28"/>
          <w:shd w:val="clear" w:color="auto" w:fill="FFFFFF"/>
          <w:lang w:eastAsia="en-US"/>
        </w:rPr>
        <w:t xml:space="preserve">Азов» С. Пюрко, исполняя незаконные приказы командиров ВСУ, произвел прицельные выстрелы из гранатомета в многоквартирный жилой дом в г. Мариуполе, значительно повредив две квартиры. Кроме того, в ходе несения боевого дежурства, он увидел в окне квартиры, расположенной в доме напротив, невооруженного гражданского мужчину, который находился дома с супругой и малолетним сыном и не представлял никакой опасности для военнослужащих ВСУ. Тем не менее, полагая, что указанная семья поддерживает СВО и может оказывать содействие </w:t>
      </w:r>
      <w:r w:rsidR="00B2251E">
        <w:rPr>
          <w:rFonts w:eastAsia="Calibri"/>
          <w:sz w:val="28"/>
          <w:szCs w:val="28"/>
          <w:shd w:val="clear" w:color="auto" w:fill="FFFFFF"/>
          <w:lang w:eastAsia="en-US"/>
        </w:rPr>
        <w:t>В</w:t>
      </w:r>
      <w:r w:rsidR="006866AA">
        <w:rPr>
          <w:rFonts w:eastAsia="Calibri"/>
          <w:sz w:val="28"/>
          <w:szCs w:val="28"/>
          <w:shd w:val="clear" w:color="auto" w:fill="FFFFFF"/>
          <w:lang w:eastAsia="en-US"/>
        </w:rPr>
        <w:t>С</w:t>
      </w:r>
      <w:r w:rsidR="00DD15ED">
        <w:rPr>
          <w:rFonts w:eastAsia="Calibri"/>
          <w:sz w:val="28"/>
          <w:szCs w:val="28"/>
          <w:shd w:val="clear" w:color="auto" w:fill="FFFFFF"/>
          <w:lang w:eastAsia="en-US"/>
        </w:rPr>
        <w:t xml:space="preserve"> </w:t>
      </w:r>
      <w:r w:rsidR="00B2251E">
        <w:rPr>
          <w:rFonts w:eastAsia="Calibri"/>
          <w:sz w:val="28"/>
          <w:szCs w:val="28"/>
          <w:shd w:val="clear" w:color="auto" w:fill="FFFFFF"/>
          <w:lang w:eastAsia="en-US"/>
        </w:rPr>
        <w:t>Р</w:t>
      </w:r>
      <w:r w:rsidR="0015555C">
        <w:rPr>
          <w:rFonts w:eastAsia="Calibri"/>
          <w:sz w:val="28"/>
          <w:szCs w:val="28"/>
          <w:shd w:val="clear" w:color="auto" w:fill="FFFFFF"/>
          <w:lang w:eastAsia="en-US"/>
        </w:rPr>
        <w:t>оссии</w:t>
      </w:r>
      <w:r w:rsidRPr="00996604">
        <w:rPr>
          <w:rFonts w:eastAsia="Calibri"/>
          <w:sz w:val="28"/>
          <w:szCs w:val="28"/>
          <w:shd w:val="clear" w:color="auto" w:fill="FFFFFF"/>
          <w:lang w:eastAsia="en-US"/>
        </w:rPr>
        <w:t xml:space="preserve">, а также придерживается пророссийских взглядов, Пюрко выстрелил из гранатомета в квартиру, где они находились. В результате жилому помещению были причинены значительные повреждения. </w:t>
      </w:r>
      <w:r w:rsidRPr="009C34AB">
        <w:rPr>
          <w:rFonts w:eastAsia="Calibri"/>
          <w:sz w:val="28"/>
          <w:szCs w:val="28"/>
          <w:shd w:val="clear" w:color="auto" w:fill="FFFFFF"/>
          <w:lang w:eastAsia="en-US"/>
        </w:rPr>
        <w:t>В апреле 2023 г.</w:t>
      </w:r>
      <w:r w:rsidRPr="00996604">
        <w:rPr>
          <w:rFonts w:eastAsia="Calibri"/>
          <w:sz w:val="28"/>
          <w:szCs w:val="28"/>
          <w:shd w:val="clear" w:color="auto" w:fill="FFFFFF"/>
          <w:lang w:eastAsia="en-US"/>
        </w:rPr>
        <w:t xml:space="preserve"> </w:t>
      </w:r>
      <w:r w:rsidR="006866AA">
        <w:rPr>
          <w:rFonts w:eastAsia="Calibri"/>
          <w:sz w:val="28"/>
          <w:szCs w:val="28"/>
          <w:shd w:val="clear" w:color="auto" w:fill="FFFFFF"/>
          <w:lang w:eastAsia="en-US"/>
        </w:rPr>
        <w:t xml:space="preserve">Пюрко признан виновным в совершении преступлений, предусмотренных </w:t>
      </w:r>
      <w:r w:rsidR="006866AA" w:rsidRPr="006866AA">
        <w:rPr>
          <w:rFonts w:eastAsia="Calibri"/>
          <w:sz w:val="28"/>
          <w:szCs w:val="28"/>
          <w:shd w:val="clear" w:color="auto" w:fill="FFFFFF"/>
          <w:lang w:eastAsia="en-US"/>
        </w:rPr>
        <w:t>ч. 1 ст. 356, ч. 3 ст. 30, п. «а», «в», «е», «ж» и «л» ч. 2 ст.</w:t>
      </w:r>
      <w:r w:rsidR="006866AA">
        <w:rPr>
          <w:rFonts w:eastAsia="Calibri"/>
          <w:sz w:val="28"/>
          <w:szCs w:val="28"/>
          <w:shd w:val="clear" w:color="auto" w:fill="FFFFFF"/>
          <w:lang w:eastAsia="en-US"/>
        </w:rPr>
        <w:t> </w:t>
      </w:r>
      <w:r w:rsidR="006866AA" w:rsidRPr="006866AA">
        <w:rPr>
          <w:rFonts w:eastAsia="Calibri"/>
          <w:sz w:val="28"/>
          <w:szCs w:val="28"/>
          <w:shd w:val="clear" w:color="auto" w:fill="FFFFFF"/>
          <w:lang w:eastAsia="en-US"/>
        </w:rPr>
        <w:t>105</w:t>
      </w:r>
      <w:r w:rsidR="00745BFA">
        <w:rPr>
          <w:rFonts w:eastAsia="Calibri"/>
          <w:sz w:val="28"/>
          <w:szCs w:val="28"/>
          <w:shd w:val="clear" w:color="auto" w:fill="FFFFFF"/>
          <w:lang w:eastAsia="en-US"/>
        </w:rPr>
        <w:t xml:space="preserve">, </w:t>
      </w:r>
      <w:r w:rsidR="006866AA" w:rsidRPr="006866AA">
        <w:rPr>
          <w:rFonts w:eastAsia="Calibri"/>
          <w:sz w:val="28"/>
          <w:szCs w:val="28"/>
          <w:shd w:val="clear" w:color="auto" w:fill="FFFFFF"/>
          <w:lang w:eastAsia="en-US"/>
        </w:rPr>
        <w:t>ч.</w:t>
      </w:r>
      <w:r w:rsidR="00745BFA">
        <w:rPr>
          <w:rFonts w:eastAsia="Calibri"/>
          <w:sz w:val="28"/>
          <w:szCs w:val="28"/>
          <w:shd w:val="clear" w:color="auto" w:fill="FFFFFF"/>
          <w:lang w:eastAsia="en-US"/>
        </w:rPr>
        <w:t> </w:t>
      </w:r>
      <w:r w:rsidR="006866AA" w:rsidRPr="006866AA">
        <w:rPr>
          <w:rFonts w:eastAsia="Calibri"/>
          <w:sz w:val="28"/>
          <w:szCs w:val="28"/>
          <w:shd w:val="clear" w:color="auto" w:fill="FFFFFF"/>
          <w:lang w:eastAsia="en-US"/>
        </w:rPr>
        <w:t>2 ст. 167 УК РФ</w:t>
      </w:r>
      <w:r w:rsidR="00745BFA">
        <w:rPr>
          <w:rFonts w:eastAsia="Calibri"/>
          <w:sz w:val="28"/>
          <w:szCs w:val="28"/>
          <w:shd w:val="clear" w:color="auto" w:fill="FFFFFF"/>
          <w:lang w:eastAsia="en-US"/>
        </w:rPr>
        <w:t>,</w:t>
      </w:r>
      <w:r w:rsidR="006866AA">
        <w:rPr>
          <w:rFonts w:eastAsia="Calibri"/>
          <w:sz w:val="28"/>
          <w:szCs w:val="28"/>
          <w:shd w:val="clear" w:color="auto" w:fill="FFFFFF"/>
          <w:lang w:eastAsia="en-US"/>
        </w:rPr>
        <w:t xml:space="preserve"> и осужден на 26 лет </w:t>
      </w:r>
      <w:r w:rsidRPr="00996604">
        <w:rPr>
          <w:rFonts w:eastAsia="Calibri"/>
          <w:sz w:val="28"/>
          <w:szCs w:val="28"/>
          <w:shd w:val="clear" w:color="auto" w:fill="FFFFFF"/>
          <w:lang w:eastAsia="en-US"/>
        </w:rPr>
        <w:t>лишения свободы с отбыванием в колонии строгого режима</w:t>
      </w:r>
      <w:r w:rsidRPr="00996604">
        <w:rPr>
          <w:rFonts w:eastAsia="Calibri"/>
          <w:sz w:val="28"/>
          <w:szCs w:val="28"/>
          <w:shd w:val="clear" w:color="auto" w:fill="FFFFFF"/>
          <w:vertAlign w:val="superscript"/>
          <w:lang w:eastAsia="en-US"/>
        </w:rPr>
        <w:footnoteReference w:id="701"/>
      </w:r>
      <w:r w:rsidRPr="00996604">
        <w:rPr>
          <w:rFonts w:eastAsia="Calibri"/>
          <w:sz w:val="28"/>
          <w:szCs w:val="28"/>
          <w:shd w:val="clear" w:color="auto" w:fill="FFFFFF"/>
          <w:lang w:eastAsia="en-US"/>
        </w:rPr>
        <w:t>.</w:t>
      </w:r>
    </w:p>
    <w:p w14:paraId="5E54411F" w14:textId="6DE0847E" w:rsidR="00996604" w:rsidRPr="00996604" w:rsidRDefault="00996604" w:rsidP="00996604">
      <w:pPr>
        <w:widowControl/>
        <w:autoSpaceDE/>
        <w:autoSpaceDN/>
        <w:adjustRightInd/>
        <w:spacing w:line="360" w:lineRule="auto"/>
        <w:ind w:firstLine="709"/>
        <w:jc w:val="both"/>
        <w:rPr>
          <w:rFonts w:eastAsia="Calibri"/>
          <w:sz w:val="28"/>
          <w:szCs w:val="28"/>
          <w:shd w:val="clear" w:color="auto" w:fill="FFFFFF"/>
          <w:lang w:eastAsia="en-US"/>
        </w:rPr>
      </w:pPr>
      <w:r w:rsidRPr="009C34AB">
        <w:rPr>
          <w:rFonts w:eastAsia="Calibri"/>
          <w:sz w:val="28"/>
          <w:szCs w:val="28"/>
          <w:shd w:val="clear" w:color="auto" w:fill="FFFFFF"/>
          <w:lang w:eastAsia="en-US"/>
        </w:rPr>
        <w:t>В апреле 2022</w:t>
      </w:r>
      <w:r w:rsidR="00DD15ED">
        <w:rPr>
          <w:rFonts w:eastAsia="Calibri"/>
          <w:sz w:val="28"/>
          <w:szCs w:val="28"/>
          <w:shd w:val="clear" w:color="auto" w:fill="FFFFFF"/>
          <w:lang w:eastAsia="en-US"/>
        </w:rPr>
        <w:t> </w:t>
      </w:r>
      <w:r w:rsidRPr="009C34AB">
        <w:rPr>
          <w:rFonts w:eastAsia="Calibri"/>
          <w:sz w:val="28"/>
          <w:szCs w:val="28"/>
          <w:shd w:val="clear" w:color="auto" w:fill="FFFFFF"/>
          <w:lang w:eastAsia="en-US"/>
        </w:rPr>
        <w:t>г.</w:t>
      </w:r>
      <w:r w:rsidRPr="00996604">
        <w:rPr>
          <w:rFonts w:eastAsia="Calibri"/>
          <w:sz w:val="28"/>
          <w:szCs w:val="28"/>
          <w:shd w:val="clear" w:color="auto" w:fill="FFFFFF"/>
          <w:lang w:eastAsia="en-US"/>
        </w:rPr>
        <w:t xml:space="preserve"> предотвращен теракт в одном из торгово-развлекательных центров г. Симферополя, который планировал по указанию «полка Азов» совершить житель региона, 1988 г</w:t>
      </w:r>
      <w:r w:rsidR="00DD15ED">
        <w:rPr>
          <w:rFonts w:eastAsia="Calibri"/>
          <w:sz w:val="28"/>
          <w:szCs w:val="28"/>
          <w:shd w:val="clear" w:color="auto" w:fill="FFFFFF"/>
          <w:lang w:eastAsia="en-US"/>
        </w:rPr>
        <w:t xml:space="preserve">ода </w:t>
      </w:r>
      <w:r w:rsidRPr="00996604">
        <w:rPr>
          <w:rFonts w:eastAsia="Calibri"/>
          <w:sz w:val="28"/>
          <w:szCs w:val="28"/>
          <w:shd w:val="clear" w:color="auto" w:fill="FFFFFF"/>
          <w:lang w:eastAsia="en-US"/>
        </w:rPr>
        <w:t>р</w:t>
      </w:r>
      <w:r w:rsidR="00DD15ED">
        <w:rPr>
          <w:rFonts w:eastAsia="Calibri"/>
          <w:sz w:val="28"/>
          <w:szCs w:val="28"/>
          <w:shd w:val="clear" w:color="auto" w:fill="FFFFFF"/>
          <w:lang w:eastAsia="en-US"/>
        </w:rPr>
        <w:t>ождения</w:t>
      </w:r>
      <w:r w:rsidRPr="00996604">
        <w:rPr>
          <w:rFonts w:eastAsia="Calibri"/>
          <w:sz w:val="28"/>
          <w:szCs w:val="28"/>
          <w:shd w:val="clear" w:color="auto" w:fill="FFFFFF"/>
          <w:lang w:eastAsia="en-US"/>
        </w:rPr>
        <w:t>, бывший военнослужащий морской пехоты ВСУ и сторонник неонацизма. Возбуждено уголовное дело по ч. 1 ст. 30</w:t>
      </w:r>
      <w:r w:rsidR="00745BFA">
        <w:rPr>
          <w:rFonts w:eastAsia="Calibri"/>
          <w:sz w:val="28"/>
          <w:szCs w:val="28"/>
          <w:shd w:val="clear" w:color="auto" w:fill="FFFFFF"/>
          <w:lang w:eastAsia="en-US"/>
        </w:rPr>
        <w:t xml:space="preserve">, </w:t>
      </w:r>
      <w:r w:rsidRPr="00996604">
        <w:rPr>
          <w:rFonts w:eastAsia="Calibri"/>
          <w:sz w:val="28"/>
          <w:szCs w:val="28"/>
          <w:shd w:val="clear" w:color="auto" w:fill="FFFFFF"/>
          <w:lang w:eastAsia="en-US"/>
        </w:rPr>
        <w:t xml:space="preserve">ч. 1 ст. 205, ч. 1 ст. 222.1 </w:t>
      </w:r>
      <w:r w:rsidR="00156621">
        <w:rPr>
          <w:rFonts w:eastAsia="Calibri"/>
          <w:sz w:val="28"/>
          <w:szCs w:val="28"/>
          <w:shd w:val="clear" w:color="auto" w:fill="FFFFFF"/>
          <w:lang w:eastAsia="en-US"/>
        </w:rPr>
        <w:t>УК РФ</w:t>
      </w:r>
      <w:r w:rsidRPr="00996604">
        <w:rPr>
          <w:sz w:val="28"/>
          <w:szCs w:val="28"/>
          <w:vertAlign w:val="superscript"/>
        </w:rPr>
        <w:footnoteReference w:id="702"/>
      </w:r>
      <w:r w:rsidRPr="00996604">
        <w:rPr>
          <w:rFonts w:eastAsia="Calibri"/>
          <w:sz w:val="28"/>
          <w:szCs w:val="28"/>
          <w:shd w:val="clear" w:color="auto" w:fill="FFFFFF"/>
          <w:lang w:eastAsia="en-US"/>
        </w:rPr>
        <w:t>.</w:t>
      </w:r>
    </w:p>
    <w:p w14:paraId="61533CEB" w14:textId="49F6FD61"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C34AB">
        <w:rPr>
          <w:rFonts w:eastAsia="Calibri"/>
          <w:sz w:val="28"/>
          <w:szCs w:val="28"/>
          <w:lang w:eastAsia="en-US"/>
        </w:rPr>
        <w:lastRenderedPageBreak/>
        <w:t>20 августа 2022 г.</w:t>
      </w:r>
      <w:r w:rsidRPr="00996604">
        <w:rPr>
          <w:rFonts w:eastAsia="Calibri"/>
          <w:b/>
          <w:sz w:val="28"/>
          <w:szCs w:val="28"/>
          <w:lang w:eastAsia="en-US"/>
        </w:rPr>
        <w:t xml:space="preserve"> </w:t>
      </w:r>
      <w:r w:rsidRPr="00996604">
        <w:rPr>
          <w:rFonts w:eastAsia="Calibri"/>
          <w:sz w:val="28"/>
          <w:szCs w:val="28"/>
          <w:lang w:eastAsia="en-US"/>
        </w:rPr>
        <w:t>член «батальона Азов» Н.</w:t>
      </w:r>
      <w:r w:rsidR="00DD15ED">
        <w:rPr>
          <w:rFonts w:eastAsia="Calibri"/>
          <w:sz w:val="28"/>
          <w:szCs w:val="28"/>
          <w:lang w:eastAsia="en-US"/>
        </w:rPr>
        <w:t> </w:t>
      </w:r>
      <w:r w:rsidRPr="00996604">
        <w:rPr>
          <w:rFonts w:eastAsia="Calibri"/>
          <w:sz w:val="28"/>
          <w:szCs w:val="28"/>
          <w:lang w:eastAsia="en-US"/>
        </w:rPr>
        <w:t>Вовк</w:t>
      </w:r>
      <w:r w:rsidR="006866AA">
        <w:rPr>
          <w:rFonts w:eastAsia="Calibri"/>
          <w:sz w:val="28"/>
          <w:szCs w:val="28"/>
          <w:lang w:eastAsia="en-US"/>
        </w:rPr>
        <w:t xml:space="preserve"> по заданию </w:t>
      </w:r>
      <w:r w:rsidR="006866AA" w:rsidRPr="00996604">
        <w:rPr>
          <w:rFonts w:eastAsia="Calibri"/>
          <w:sz w:val="28"/>
          <w:szCs w:val="28"/>
          <w:lang w:eastAsia="en-US"/>
        </w:rPr>
        <w:t xml:space="preserve">спецслужб </w:t>
      </w:r>
      <w:r w:rsidR="006866AA">
        <w:rPr>
          <w:rFonts w:eastAsia="Calibri"/>
          <w:sz w:val="28"/>
          <w:szCs w:val="28"/>
          <w:lang w:eastAsia="en-US"/>
        </w:rPr>
        <w:t>У</w:t>
      </w:r>
      <w:r w:rsidRPr="00996604">
        <w:rPr>
          <w:rFonts w:eastAsia="Calibri"/>
          <w:sz w:val="28"/>
          <w:szCs w:val="28"/>
          <w:lang w:eastAsia="en-US"/>
        </w:rPr>
        <w:t>краин</w:t>
      </w:r>
      <w:r w:rsidR="006866AA">
        <w:rPr>
          <w:rFonts w:eastAsia="Calibri"/>
          <w:sz w:val="28"/>
          <w:szCs w:val="28"/>
          <w:lang w:eastAsia="en-US"/>
        </w:rPr>
        <w:t>ы</w:t>
      </w:r>
      <w:r w:rsidRPr="00996604">
        <w:rPr>
          <w:rFonts w:eastAsia="Calibri"/>
          <w:sz w:val="28"/>
          <w:szCs w:val="28"/>
          <w:lang w:eastAsia="en-US"/>
        </w:rPr>
        <w:t xml:space="preserve"> совершила теракт, в результате которого при подрыве автомобиля </w:t>
      </w:r>
      <w:r w:rsidR="00531FCC">
        <w:rPr>
          <w:rFonts w:eastAsia="Calibri"/>
          <w:sz w:val="28"/>
          <w:szCs w:val="28"/>
          <w:lang w:eastAsia="en-US"/>
        </w:rPr>
        <w:t xml:space="preserve">погибла </w:t>
      </w:r>
      <w:r w:rsidRPr="00996604">
        <w:rPr>
          <w:rFonts w:eastAsia="Calibri"/>
          <w:sz w:val="28"/>
          <w:szCs w:val="28"/>
          <w:lang w:eastAsia="en-US"/>
        </w:rPr>
        <w:t>российская журналистка и общественный деятель Д. Дугина</w:t>
      </w:r>
      <w:r w:rsidRPr="00996604">
        <w:rPr>
          <w:rFonts w:eastAsia="Calibri"/>
          <w:sz w:val="28"/>
          <w:szCs w:val="28"/>
          <w:vertAlign w:val="superscript"/>
          <w:lang w:eastAsia="en-US"/>
        </w:rPr>
        <w:footnoteReference w:id="703"/>
      </w:r>
      <w:r w:rsidRPr="00996604">
        <w:rPr>
          <w:rFonts w:eastAsia="Calibri"/>
          <w:sz w:val="28"/>
          <w:szCs w:val="28"/>
          <w:lang w:eastAsia="en-US"/>
        </w:rPr>
        <w:t>.</w:t>
      </w:r>
    </w:p>
    <w:p w14:paraId="5154EA79" w14:textId="7C5B51FE" w:rsidR="00996604" w:rsidRPr="00996604" w:rsidRDefault="00996604" w:rsidP="00996604">
      <w:pPr>
        <w:widowControl/>
        <w:tabs>
          <w:tab w:val="left" w:pos="8931"/>
        </w:tabs>
        <w:suppressAutoHyphens/>
        <w:autoSpaceDE/>
        <w:autoSpaceDN/>
        <w:adjustRightInd/>
        <w:spacing w:line="360" w:lineRule="auto"/>
        <w:ind w:firstLine="709"/>
        <w:jc w:val="both"/>
        <w:rPr>
          <w:sz w:val="28"/>
          <w:szCs w:val="28"/>
        </w:rPr>
      </w:pPr>
      <w:r w:rsidRPr="009C34AB">
        <w:rPr>
          <w:sz w:val="28"/>
          <w:szCs w:val="28"/>
        </w:rPr>
        <w:t>В</w:t>
      </w:r>
      <w:r w:rsidRPr="009C34AB">
        <w:rPr>
          <w:bCs/>
          <w:sz w:val="28"/>
          <w:szCs w:val="28"/>
        </w:rPr>
        <w:t xml:space="preserve"> августе 2022 г.</w:t>
      </w:r>
      <w:r w:rsidRPr="00996604">
        <w:rPr>
          <w:sz w:val="28"/>
          <w:szCs w:val="28"/>
        </w:rPr>
        <w:t xml:space="preserve"> в Волгоградской области под контролем украинских спецслужб планировался диверсионно-террористический акт на объекте нефтегазового комплекса, в организации которого принимал участие в т.</w:t>
      </w:r>
      <w:r w:rsidR="00DD15ED">
        <w:rPr>
          <w:sz w:val="28"/>
          <w:szCs w:val="28"/>
        </w:rPr>
        <w:t> </w:t>
      </w:r>
      <w:r w:rsidRPr="00996604">
        <w:rPr>
          <w:sz w:val="28"/>
          <w:szCs w:val="28"/>
        </w:rPr>
        <w:t>ч. военнослужащи</w:t>
      </w:r>
      <w:r w:rsidR="00A420AD">
        <w:rPr>
          <w:sz w:val="28"/>
          <w:szCs w:val="28"/>
        </w:rPr>
        <w:t>й</w:t>
      </w:r>
      <w:r w:rsidRPr="00996604">
        <w:rPr>
          <w:sz w:val="28"/>
          <w:szCs w:val="28"/>
        </w:rPr>
        <w:t xml:space="preserve"> батальона </w:t>
      </w:r>
      <w:r w:rsidR="00745BFA">
        <w:rPr>
          <w:sz w:val="28"/>
          <w:szCs w:val="28"/>
        </w:rPr>
        <w:t>«</w:t>
      </w:r>
      <w:r w:rsidRPr="00996604">
        <w:rPr>
          <w:sz w:val="28"/>
          <w:szCs w:val="28"/>
        </w:rPr>
        <w:t xml:space="preserve">Азов» </w:t>
      </w:r>
      <w:r w:rsidR="00A420AD" w:rsidRPr="00996604">
        <w:rPr>
          <w:sz w:val="28"/>
          <w:szCs w:val="28"/>
        </w:rPr>
        <w:t>гражданин Украины Ю. Ионов</w:t>
      </w:r>
      <w:r w:rsidR="00745BFA">
        <w:rPr>
          <w:sz w:val="28"/>
          <w:szCs w:val="28"/>
        </w:rPr>
        <w:t>.</w:t>
      </w:r>
      <w:r w:rsidR="00A420AD" w:rsidRPr="00996604">
        <w:rPr>
          <w:sz w:val="28"/>
          <w:szCs w:val="28"/>
        </w:rPr>
        <w:t xml:space="preserve"> </w:t>
      </w:r>
      <w:r w:rsidRPr="00996604">
        <w:rPr>
          <w:sz w:val="28"/>
          <w:szCs w:val="28"/>
        </w:rPr>
        <w:t>При попытке подрыва магистрального нефтепровода двое оказавших вооруженное сопротивление исполнителей были нейтрализованы</w:t>
      </w:r>
      <w:r w:rsidRPr="00996604">
        <w:rPr>
          <w:sz w:val="28"/>
          <w:szCs w:val="28"/>
          <w:vertAlign w:val="superscript"/>
        </w:rPr>
        <w:footnoteReference w:id="704"/>
      </w:r>
      <w:r w:rsidRPr="00996604">
        <w:rPr>
          <w:sz w:val="28"/>
          <w:szCs w:val="28"/>
        </w:rPr>
        <w:t xml:space="preserve">. </w:t>
      </w:r>
    </w:p>
    <w:p w14:paraId="41B3FB66" w14:textId="655CF9B4" w:rsidR="00996604" w:rsidRPr="00996604" w:rsidRDefault="00996604" w:rsidP="00996604">
      <w:pPr>
        <w:widowControl/>
        <w:autoSpaceDE/>
        <w:autoSpaceDN/>
        <w:adjustRightInd/>
        <w:spacing w:line="360" w:lineRule="auto"/>
        <w:ind w:firstLine="709"/>
        <w:jc w:val="both"/>
        <w:rPr>
          <w:rFonts w:eastAsia="Calibri"/>
          <w:sz w:val="28"/>
          <w:szCs w:val="28"/>
          <w:lang w:eastAsia="en-US"/>
        </w:rPr>
      </w:pPr>
      <w:r w:rsidRPr="00996604">
        <w:rPr>
          <w:rFonts w:eastAsia="Calibri"/>
          <w:sz w:val="28"/>
          <w:szCs w:val="28"/>
          <w:lang w:eastAsia="en-US"/>
        </w:rPr>
        <w:t>По состоянию на апрель 2024 г. в Росси</w:t>
      </w:r>
      <w:r w:rsidR="00745BFA">
        <w:rPr>
          <w:rFonts w:eastAsia="Calibri"/>
          <w:sz w:val="28"/>
          <w:szCs w:val="28"/>
          <w:lang w:eastAsia="en-US"/>
        </w:rPr>
        <w:t>и</w:t>
      </w:r>
      <w:r w:rsidRPr="00996604">
        <w:rPr>
          <w:rFonts w:eastAsia="Calibri"/>
          <w:sz w:val="28"/>
          <w:szCs w:val="28"/>
          <w:lang w:eastAsia="en-US"/>
        </w:rPr>
        <w:t xml:space="preserve"> по фактам преступлений, совершенных украинскими боевиками, в т.</w:t>
      </w:r>
      <w:r w:rsidR="00531FCC">
        <w:rPr>
          <w:rFonts w:eastAsia="Calibri"/>
          <w:sz w:val="28"/>
          <w:szCs w:val="28"/>
          <w:lang w:eastAsia="en-US"/>
        </w:rPr>
        <w:t> </w:t>
      </w:r>
      <w:r w:rsidRPr="00996604">
        <w:rPr>
          <w:rFonts w:eastAsia="Calibri"/>
          <w:sz w:val="28"/>
          <w:szCs w:val="28"/>
          <w:lang w:eastAsia="en-US"/>
        </w:rPr>
        <w:t>ч. в ДНР</w:t>
      </w:r>
      <w:r w:rsidR="00CC1FE3">
        <w:rPr>
          <w:rFonts w:eastAsia="Calibri"/>
          <w:sz w:val="28"/>
          <w:szCs w:val="28"/>
          <w:lang w:eastAsia="en-US"/>
        </w:rPr>
        <w:t>,</w:t>
      </w:r>
      <w:r w:rsidRPr="00996604">
        <w:rPr>
          <w:rFonts w:eastAsia="Calibri"/>
          <w:sz w:val="28"/>
          <w:szCs w:val="28"/>
          <w:lang w:eastAsia="en-US"/>
        </w:rPr>
        <w:t xml:space="preserve"> ЛНР, Запорожской и Херсонской областях, завершено расследование уголовных дел в отношении 131 человека, имеющих отношение к деятельности батальона </w:t>
      </w:r>
      <w:r w:rsidR="00CC1FE3">
        <w:rPr>
          <w:rFonts w:eastAsia="Calibri"/>
          <w:sz w:val="28"/>
          <w:szCs w:val="28"/>
          <w:lang w:eastAsia="en-US"/>
        </w:rPr>
        <w:t>«</w:t>
      </w:r>
      <w:r w:rsidRPr="00996604">
        <w:rPr>
          <w:rFonts w:eastAsia="Calibri"/>
          <w:sz w:val="28"/>
          <w:szCs w:val="28"/>
          <w:lang w:eastAsia="en-US"/>
        </w:rPr>
        <w:t>Азов»</w:t>
      </w:r>
      <w:r w:rsidRPr="00996604">
        <w:rPr>
          <w:rFonts w:eastAsia="Calibri"/>
          <w:sz w:val="28"/>
          <w:szCs w:val="28"/>
          <w:vertAlign w:val="superscript"/>
          <w:lang w:eastAsia="en-US"/>
        </w:rPr>
        <w:footnoteReference w:id="705"/>
      </w:r>
      <w:r w:rsidRPr="00996604">
        <w:rPr>
          <w:rFonts w:eastAsia="Calibri"/>
          <w:sz w:val="28"/>
          <w:szCs w:val="28"/>
          <w:lang w:eastAsia="en-US"/>
        </w:rPr>
        <w:t>.</w:t>
      </w:r>
    </w:p>
    <w:p w14:paraId="7728FC13" w14:textId="5864C7E6" w:rsidR="00E5296A" w:rsidRDefault="00E5296A">
      <w:pPr>
        <w:widowControl/>
        <w:autoSpaceDE/>
        <w:autoSpaceDN/>
        <w:adjustRightInd/>
        <w:spacing w:line="360" w:lineRule="auto"/>
        <w:ind w:firstLine="709"/>
        <w:jc w:val="both"/>
        <w:rPr>
          <w:rFonts w:eastAsia="Calibri"/>
          <w:sz w:val="28"/>
          <w:szCs w:val="28"/>
          <w:lang w:eastAsia="en-US"/>
        </w:rPr>
      </w:pPr>
      <w:r>
        <w:rPr>
          <w:rFonts w:eastAsia="Calibri"/>
          <w:sz w:val="28"/>
          <w:szCs w:val="28"/>
          <w:lang w:eastAsia="en-US"/>
        </w:rPr>
        <w:br w:type="page"/>
      </w:r>
    </w:p>
    <w:p w14:paraId="38B60991" w14:textId="77777777" w:rsidR="00E5296A" w:rsidRPr="00E5296A" w:rsidRDefault="00E5296A" w:rsidP="00E5296A">
      <w:pPr>
        <w:widowControl/>
        <w:shd w:val="clear" w:color="auto" w:fill="FFFFFF"/>
        <w:tabs>
          <w:tab w:val="left" w:pos="7195"/>
        </w:tabs>
        <w:suppressAutoHyphens/>
        <w:autoSpaceDE/>
        <w:autoSpaceDN/>
        <w:adjustRightInd/>
        <w:jc w:val="center"/>
        <w:rPr>
          <w:rFonts w:eastAsia="Calibri"/>
          <w:b/>
          <w:bCs/>
          <w:iCs/>
          <w:sz w:val="28"/>
          <w:szCs w:val="28"/>
          <w:lang w:eastAsia="en-US"/>
        </w:rPr>
      </w:pPr>
      <w:r w:rsidRPr="00E5296A">
        <w:rPr>
          <w:rFonts w:eastAsia="Calibri"/>
          <w:b/>
          <w:bCs/>
          <w:iCs/>
          <w:sz w:val="28"/>
          <w:szCs w:val="28"/>
          <w:lang w:eastAsia="en-US"/>
        </w:rPr>
        <w:lastRenderedPageBreak/>
        <w:t>Украинское военизированное объединение «Легион «Свобода России»</w:t>
      </w:r>
      <w:r w:rsidRPr="00E5296A">
        <w:rPr>
          <w:rFonts w:eastAsia="Calibri"/>
          <w:i/>
          <w:sz w:val="28"/>
          <w:szCs w:val="28"/>
          <w:lang w:eastAsia="en-US"/>
        </w:rPr>
        <w:t xml:space="preserve"> </w:t>
      </w:r>
    </w:p>
    <w:p w14:paraId="3A99C270" w14:textId="77777777" w:rsidR="00E5296A" w:rsidRPr="00E5296A" w:rsidRDefault="00E5296A" w:rsidP="00E5296A">
      <w:pPr>
        <w:widowControl/>
        <w:autoSpaceDE/>
        <w:autoSpaceDN/>
        <w:adjustRightInd/>
        <w:spacing w:after="240"/>
        <w:jc w:val="center"/>
        <w:rPr>
          <w:rFonts w:eastAsia="Calibri"/>
          <w:sz w:val="28"/>
          <w:szCs w:val="28"/>
          <w:lang w:eastAsia="en-US"/>
        </w:rPr>
      </w:pPr>
      <w:r w:rsidRPr="00E5296A">
        <w:rPr>
          <w:rFonts w:eastAsia="Calibri"/>
          <w:i/>
          <w:sz w:val="28"/>
          <w:szCs w:val="28"/>
          <w:lang w:eastAsia="en-US"/>
        </w:rPr>
        <w:t>международная террористическая организация</w:t>
      </w:r>
    </w:p>
    <w:p w14:paraId="37C51675" w14:textId="74445DB8" w:rsidR="00E5296A" w:rsidRPr="00E5296A" w:rsidRDefault="00E5296A" w:rsidP="00E5296A">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E5296A">
        <w:rPr>
          <w:rFonts w:eastAsia="Calibri"/>
          <w:b/>
          <w:sz w:val="28"/>
          <w:szCs w:val="28"/>
          <w:lang w:eastAsia="en-US"/>
        </w:rPr>
        <w:t xml:space="preserve">Наименование, статус, сведения о решении суда. </w:t>
      </w:r>
      <w:r w:rsidRPr="00E5296A">
        <w:rPr>
          <w:rFonts w:eastAsia="Calibri"/>
          <w:bCs/>
          <w:iCs/>
          <w:sz w:val="28"/>
          <w:szCs w:val="28"/>
          <w:lang w:eastAsia="en-US"/>
        </w:rPr>
        <w:t>Украинское военизированное объединение «Легион «Свобода России»</w:t>
      </w:r>
      <w:r w:rsidRPr="00E5296A">
        <w:rPr>
          <w:rFonts w:eastAsia="Calibri"/>
          <w:sz w:val="28"/>
          <w:szCs w:val="28"/>
          <w:lang w:eastAsia="en-US"/>
        </w:rPr>
        <w:t xml:space="preserve"> (другое используемое наименование – «Легион Свобода России»)</w:t>
      </w:r>
      <w:r w:rsidRPr="00E5296A">
        <w:rPr>
          <w:rFonts w:eastAsia="Calibri"/>
          <w:sz w:val="28"/>
          <w:szCs w:val="28"/>
          <w:vertAlign w:val="superscript"/>
          <w:lang w:eastAsia="en-US"/>
        </w:rPr>
        <w:footnoteReference w:id="706"/>
      </w:r>
      <w:r w:rsidRPr="00E5296A">
        <w:rPr>
          <w:rFonts w:eastAsia="Calibri"/>
          <w:bCs/>
          <w:iCs/>
          <w:sz w:val="28"/>
          <w:szCs w:val="28"/>
          <w:lang w:eastAsia="en-US"/>
        </w:rPr>
        <w:t xml:space="preserve"> </w:t>
      </w:r>
      <w:r w:rsidRPr="00E5296A">
        <w:rPr>
          <w:rFonts w:eastAsia="Calibri"/>
          <w:sz w:val="28"/>
          <w:szCs w:val="28"/>
          <w:lang w:eastAsia="en-US"/>
        </w:rPr>
        <w:t xml:space="preserve">признано террористической организацией решением </w:t>
      </w:r>
      <w:r w:rsidR="006F363C">
        <w:rPr>
          <w:rFonts w:eastAsia="Calibri"/>
          <w:sz w:val="28"/>
          <w:szCs w:val="28"/>
          <w:lang w:eastAsia="en-US"/>
        </w:rPr>
        <w:t>ВС РФ</w:t>
      </w:r>
      <w:r w:rsidRPr="00E5296A">
        <w:rPr>
          <w:rFonts w:eastAsia="Calibri"/>
          <w:sz w:val="28"/>
          <w:szCs w:val="28"/>
          <w:lang w:eastAsia="en-US"/>
        </w:rPr>
        <w:t xml:space="preserve"> от 16 марта 2023 г. № АКПИ23-101С. Его деятельность на территории Российской Федерации запрещена и преследуется в уголовном порядке. В решении </w:t>
      </w:r>
      <w:r w:rsidR="00B2251E">
        <w:rPr>
          <w:rFonts w:eastAsia="Calibri"/>
          <w:sz w:val="28"/>
          <w:szCs w:val="28"/>
          <w:lang w:eastAsia="en-US"/>
        </w:rPr>
        <w:t>ВС РФ</w:t>
      </w:r>
      <w:r w:rsidRPr="00E5296A">
        <w:rPr>
          <w:rFonts w:eastAsia="Calibri"/>
          <w:sz w:val="28"/>
          <w:szCs w:val="28"/>
          <w:lang w:eastAsia="en-US"/>
        </w:rPr>
        <w:t xml:space="preserve"> указывается на международный статус террористической организации, т</w:t>
      </w:r>
      <w:r w:rsidR="00874197">
        <w:rPr>
          <w:rFonts w:eastAsia="Calibri"/>
          <w:sz w:val="28"/>
          <w:szCs w:val="28"/>
          <w:lang w:eastAsia="en-US"/>
        </w:rPr>
        <w:t>. </w:t>
      </w:r>
      <w:r w:rsidRPr="00E5296A">
        <w:rPr>
          <w:rFonts w:eastAsia="Calibri"/>
          <w:sz w:val="28"/>
          <w:szCs w:val="28"/>
          <w:lang w:eastAsia="en-US"/>
        </w:rPr>
        <w:t>к</w:t>
      </w:r>
      <w:r w:rsidR="00874197">
        <w:rPr>
          <w:rFonts w:eastAsia="Calibri"/>
          <w:sz w:val="28"/>
          <w:szCs w:val="28"/>
          <w:lang w:eastAsia="en-US"/>
        </w:rPr>
        <w:t>.</w:t>
      </w:r>
      <w:r w:rsidRPr="00E5296A">
        <w:rPr>
          <w:rFonts w:eastAsia="Calibri"/>
          <w:sz w:val="28"/>
          <w:szCs w:val="28"/>
          <w:lang w:eastAsia="en-US"/>
        </w:rPr>
        <w:t xml:space="preserve"> она осуществляет преступную деятельность на территории двух государств – Украины и России (№ 48 в </w:t>
      </w:r>
      <w:r w:rsidR="00DD15ED" w:rsidRPr="00387DB7">
        <w:rPr>
          <w:sz w:val="28"/>
          <w:szCs w:val="28"/>
        </w:rPr>
        <w:t xml:space="preserve">Едином федеральном списке </w:t>
      </w:r>
      <w:r w:rsidR="00531FCC">
        <w:rPr>
          <w:sz w:val="28"/>
          <w:szCs w:val="28"/>
        </w:rPr>
        <w:t>ТО</w:t>
      </w:r>
      <w:r w:rsidRPr="00E5296A">
        <w:rPr>
          <w:rFonts w:eastAsia="Calibri"/>
          <w:sz w:val="28"/>
          <w:szCs w:val="28"/>
          <w:vertAlign w:val="superscript"/>
          <w:lang w:eastAsia="en-US"/>
        </w:rPr>
        <w:footnoteReference w:id="707"/>
      </w:r>
      <w:r w:rsidRPr="00E5296A">
        <w:rPr>
          <w:rFonts w:eastAsia="Calibri"/>
          <w:sz w:val="28"/>
          <w:szCs w:val="28"/>
          <w:lang w:eastAsia="en-US"/>
        </w:rPr>
        <w:t>).</w:t>
      </w:r>
    </w:p>
    <w:p w14:paraId="1EFB6331" w14:textId="70EC8B2C" w:rsidR="00E5296A" w:rsidRPr="00E5296A" w:rsidRDefault="00E5296A" w:rsidP="00E5296A">
      <w:pPr>
        <w:widowControl/>
        <w:autoSpaceDE/>
        <w:autoSpaceDN/>
        <w:adjustRightInd/>
        <w:spacing w:line="360" w:lineRule="auto"/>
        <w:ind w:firstLine="709"/>
        <w:jc w:val="both"/>
        <w:rPr>
          <w:rFonts w:eastAsia="Calibri"/>
          <w:sz w:val="28"/>
          <w:szCs w:val="28"/>
          <w:lang w:eastAsia="en-US"/>
        </w:rPr>
      </w:pPr>
      <w:r w:rsidRPr="00E5296A">
        <w:rPr>
          <w:rFonts w:eastAsia="Calibri"/>
          <w:b/>
          <w:sz w:val="28"/>
          <w:szCs w:val="28"/>
          <w:lang w:eastAsia="en-US"/>
        </w:rPr>
        <w:t>Основные цели и задачи.</w:t>
      </w:r>
      <w:r w:rsidRPr="00E5296A">
        <w:rPr>
          <w:rFonts w:eastAsia="Calibri"/>
          <w:b/>
          <w:i/>
          <w:sz w:val="28"/>
          <w:szCs w:val="28"/>
          <w:lang w:eastAsia="en-US"/>
        </w:rPr>
        <w:t xml:space="preserve"> </w:t>
      </w:r>
      <w:r w:rsidRPr="00E5296A">
        <w:rPr>
          <w:rFonts w:eastAsia="Calibri"/>
          <w:sz w:val="28"/>
          <w:szCs w:val="28"/>
          <w:lang w:eastAsia="en-US"/>
        </w:rPr>
        <w:t>Децентрализация Российской Федерации, подрыв основ конституционного строя России и свержени</w:t>
      </w:r>
      <w:r w:rsidR="00874197">
        <w:rPr>
          <w:rFonts w:eastAsia="Calibri"/>
          <w:sz w:val="28"/>
          <w:szCs w:val="28"/>
          <w:lang w:eastAsia="en-US"/>
        </w:rPr>
        <w:t>е</w:t>
      </w:r>
      <w:r w:rsidRPr="00E5296A">
        <w:rPr>
          <w:rFonts w:eastAsia="Calibri"/>
          <w:sz w:val="28"/>
          <w:szCs w:val="28"/>
          <w:lang w:eastAsia="en-US"/>
        </w:rPr>
        <w:t xml:space="preserve"> действующей власти. Участие в боевых действиях на востоке Украины, ведение диверсионно-разведывательной, террористической, пропагандистской и иной подрывной деятельности против России. Вербовка российских граждан, прежде всего молодежи, для совершения терактов</w:t>
      </w:r>
      <w:r w:rsidRPr="00E5296A">
        <w:rPr>
          <w:rFonts w:eastAsia="Calibri"/>
          <w:sz w:val="28"/>
          <w:szCs w:val="28"/>
          <w:vertAlign w:val="superscript"/>
          <w:lang w:eastAsia="en-US"/>
        </w:rPr>
        <w:footnoteReference w:id="708"/>
      </w:r>
      <w:r w:rsidRPr="00E5296A">
        <w:rPr>
          <w:rFonts w:eastAsia="Calibri"/>
          <w:sz w:val="28"/>
          <w:szCs w:val="28"/>
          <w:lang w:eastAsia="en-US"/>
        </w:rPr>
        <w:t>.</w:t>
      </w:r>
    </w:p>
    <w:p w14:paraId="2D191CBA" w14:textId="4ACF9DB8"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E5296A">
        <w:rPr>
          <w:rFonts w:eastAsia="Calibri"/>
          <w:b/>
          <w:sz w:val="28"/>
          <w:szCs w:val="28"/>
          <w:lang w:eastAsia="en-US"/>
        </w:rPr>
        <w:t xml:space="preserve">Создание. </w:t>
      </w:r>
      <w:r w:rsidRPr="00E5296A">
        <w:rPr>
          <w:rFonts w:eastAsia="Calibri"/>
          <w:sz w:val="28"/>
          <w:szCs w:val="28"/>
          <w:lang w:eastAsia="en-US"/>
        </w:rPr>
        <w:t>МТО сформирована в марте 2022 г. на территории Украины при непосредственном участии украинских спецслужб, в т.</w:t>
      </w:r>
      <w:r w:rsidR="00A420AD">
        <w:rPr>
          <w:rFonts w:eastAsia="Calibri"/>
          <w:sz w:val="28"/>
          <w:szCs w:val="28"/>
          <w:lang w:eastAsia="en-US"/>
        </w:rPr>
        <w:t> </w:t>
      </w:r>
      <w:r w:rsidRPr="00E5296A">
        <w:rPr>
          <w:rFonts w:eastAsia="Calibri"/>
          <w:sz w:val="28"/>
          <w:szCs w:val="28"/>
          <w:lang w:eastAsia="en-US"/>
        </w:rPr>
        <w:t xml:space="preserve">ч. </w:t>
      </w:r>
      <w:r w:rsidR="00A420AD">
        <w:rPr>
          <w:rFonts w:eastAsia="Calibri"/>
          <w:sz w:val="28"/>
          <w:szCs w:val="28"/>
          <w:lang w:eastAsia="en-US"/>
        </w:rPr>
        <w:t xml:space="preserve">ГУР МО </w:t>
      </w:r>
      <w:r w:rsidRPr="00E5296A">
        <w:rPr>
          <w:rFonts w:eastAsia="Calibri"/>
          <w:sz w:val="28"/>
          <w:szCs w:val="28"/>
          <w:lang w:eastAsia="en-US"/>
        </w:rPr>
        <w:t xml:space="preserve">Украины. </w:t>
      </w:r>
    </w:p>
    <w:p w14:paraId="5A36C506" w14:textId="2A9975D9"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E5296A">
        <w:rPr>
          <w:rFonts w:eastAsia="Calibri"/>
          <w:b/>
          <w:sz w:val="28"/>
          <w:szCs w:val="28"/>
          <w:lang w:eastAsia="en-US"/>
        </w:rPr>
        <w:t>Руководство.</w:t>
      </w:r>
      <w:r w:rsidRPr="00E5296A">
        <w:rPr>
          <w:rFonts w:eastAsia="Calibri"/>
          <w:sz w:val="28"/>
          <w:szCs w:val="28"/>
          <w:lang w:eastAsia="en-US"/>
        </w:rPr>
        <w:t xml:space="preserve"> </w:t>
      </w:r>
      <w:r w:rsidRPr="00444F83">
        <w:rPr>
          <w:rFonts w:eastAsia="Calibri"/>
          <w:sz w:val="28"/>
          <w:szCs w:val="28"/>
          <w:lang w:eastAsia="en-US"/>
        </w:rPr>
        <w:t xml:space="preserve">В решении </w:t>
      </w:r>
      <w:r w:rsidR="006F363C">
        <w:rPr>
          <w:rFonts w:eastAsia="Calibri"/>
          <w:sz w:val="28"/>
          <w:szCs w:val="28"/>
          <w:lang w:eastAsia="en-US"/>
        </w:rPr>
        <w:t>ВС РФ</w:t>
      </w:r>
      <w:r w:rsidR="00444F83" w:rsidRPr="00444F83">
        <w:rPr>
          <w:rFonts w:eastAsia="Calibri"/>
          <w:sz w:val="28"/>
          <w:szCs w:val="28"/>
          <w:lang w:eastAsia="en-US"/>
        </w:rPr>
        <w:t xml:space="preserve"> </w:t>
      </w:r>
      <w:r w:rsidRPr="00444F83">
        <w:rPr>
          <w:rFonts w:eastAsia="Calibri"/>
          <w:sz w:val="28"/>
          <w:szCs w:val="28"/>
          <w:lang w:eastAsia="en-US"/>
        </w:rPr>
        <w:t xml:space="preserve">информация не раскрывается. </w:t>
      </w:r>
      <w:r w:rsidR="00635C3C">
        <w:rPr>
          <w:rFonts w:eastAsia="Calibri"/>
          <w:sz w:val="28"/>
          <w:szCs w:val="28"/>
          <w:lang w:eastAsia="en-US"/>
        </w:rPr>
        <w:br/>
      </w:r>
      <w:r w:rsidRPr="00E5296A">
        <w:rPr>
          <w:rFonts w:eastAsia="Calibri"/>
          <w:sz w:val="28"/>
          <w:szCs w:val="28"/>
          <w:lang w:eastAsia="en-US"/>
        </w:rPr>
        <w:t xml:space="preserve">В медиасфере от имени МТО выступает Андронников М.А., в отношении которого следственными органами возбуждено уголовное дело  по ч. 3  ст. 208  </w:t>
      </w:r>
      <w:r w:rsidR="00156621">
        <w:rPr>
          <w:rFonts w:eastAsia="Calibri"/>
          <w:sz w:val="28"/>
          <w:szCs w:val="28"/>
          <w:lang w:eastAsia="en-US"/>
        </w:rPr>
        <w:lastRenderedPageBreak/>
        <w:t>УК РФ</w:t>
      </w:r>
      <w:r w:rsidRPr="00E5296A">
        <w:rPr>
          <w:rFonts w:eastAsia="Calibri"/>
          <w:sz w:val="28"/>
          <w:szCs w:val="28"/>
          <w:vertAlign w:val="superscript"/>
          <w:lang w:eastAsia="en-US"/>
        </w:rPr>
        <w:footnoteReference w:id="709"/>
      </w:r>
      <w:r w:rsidRPr="00E5296A">
        <w:rPr>
          <w:rFonts w:eastAsia="Calibri"/>
          <w:sz w:val="28"/>
          <w:szCs w:val="28"/>
          <w:lang w:eastAsia="en-US"/>
        </w:rPr>
        <w:t xml:space="preserve"> (№ 1363 в </w:t>
      </w:r>
      <w:r w:rsidRPr="00E5157B">
        <w:rPr>
          <w:rFonts w:eastAsia="Calibri"/>
          <w:sz w:val="28"/>
          <w:szCs w:val="28"/>
          <w:lang w:eastAsia="en-US"/>
        </w:rPr>
        <w:t>Перечне лиц, причастных к экстремизму и терроризму</w:t>
      </w:r>
      <w:r w:rsidRPr="00E5157B">
        <w:rPr>
          <w:rFonts w:eastAsia="Calibri"/>
          <w:sz w:val="28"/>
          <w:szCs w:val="28"/>
          <w:vertAlign w:val="superscript"/>
          <w:lang w:eastAsia="en-US"/>
        </w:rPr>
        <w:footnoteReference w:id="710"/>
      </w:r>
      <w:r w:rsidRPr="00E5157B">
        <w:rPr>
          <w:rFonts w:eastAsia="Calibri"/>
          <w:sz w:val="28"/>
          <w:szCs w:val="28"/>
          <w:lang w:eastAsia="en-US"/>
        </w:rPr>
        <w:t>). Активны</w:t>
      </w:r>
      <w:r w:rsidR="00F108F8" w:rsidRPr="00E5157B">
        <w:rPr>
          <w:rFonts w:eastAsia="Calibri"/>
          <w:sz w:val="28"/>
          <w:szCs w:val="28"/>
          <w:lang w:eastAsia="en-US"/>
        </w:rPr>
        <w:t>м членом</w:t>
      </w:r>
      <w:r w:rsidR="00F108F8">
        <w:rPr>
          <w:rFonts w:eastAsia="Calibri"/>
          <w:sz w:val="28"/>
          <w:szCs w:val="28"/>
          <w:lang w:eastAsia="en-US"/>
        </w:rPr>
        <w:t xml:space="preserve"> МТО является Пономарев </w:t>
      </w:r>
      <w:r w:rsidRPr="00E5296A">
        <w:rPr>
          <w:rFonts w:eastAsia="Calibri"/>
          <w:sz w:val="28"/>
          <w:szCs w:val="28"/>
          <w:lang w:eastAsia="en-US"/>
        </w:rPr>
        <w:t>И.</w:t>
      </w:r>
      <w:r w:rsidR="00874197">
        <w:rPr>
          <w:rFonts w:eastAsia="Calibri"/>
          <w:sz w:val="28"/>
          <w:szCs w:val="28"/>
          <w:lang w:eastAsia="en-US"/>
        </w:rPr>
        <w:t> </w:t>
      </w:r>
      <w:r w:rsidRPr="00E5296A">
        <w:rPr>
          <w:rFonts w:eastAsia="Calibri"/>
          <w:sz w:val="28"/>
          <w:szCs w:val="28"/>
          <w:lang w:eastAsia="en-US"/>
        </w:rPr>
        <w:t xml:space="preserve">В., в отношении которого </w:t>
      </w:r>
      <w:r w:rsidR="00635C3C">
        <w:rPr>
          <w:rFonts w:eastAsia="Calibri"/>
          <w:sz w:val="28"/>
          <w:szCs w:val="28"/>
          <w:lang w:eastAsia="en-US"/>
        </w:rPr>
        <w:t xml:space="preserve">расследуется </w:t>
      </w:r>
      <w:r w:rsidRPr="00E5296A">
        <w:rPr>
          <w:rFonts w:eastAsia="Calibri"/>
          <w:sz w:val="28"/>
          <w:szCs w:val="28"/>
          <w:lang w:eastAsia="en-US"/>
        </w:rPr>
        <w:t>уголовное дело</w:t>
      </w:r>
      <w:r w:rsidR="00635C3C">
        <w:rPr>
          <w:rFonts w:eastAsia="Calibri"/>
          <w:sz w:val="28"/>
          <w:szCs w:val="28"/>
          <w:lang w:eastAsia="en-US"/>
        </w:rPr>
        <w:t>,</w:t>
      </w:r>
      <w:r w:rsidRPr="00E5296A">
        <w:rPr>
          <w:rFonts w:eastAsia="Calibri"/>
          <w:sz w:val="28"/>
          <w:szCs w:val="28"/>
          <w:lang w:eastAsia="en-US"/>
        </w:rPr>
        <w:t xml:space="preserve"> </w:t>
      </w:r>
      <w:r w:rsidR="00635C3C" w:rsidRPr="00E5296A">
        <w:rPr>
          <w:rFonts w:eastAsia="Calibri"/>
          <w:sz w:val="28"/>
          <w:szCs w:val="28"/>
          <w:lang w:eastAsia="en-US"/>
        </w:rPr>
        <w:t>возбужден</w:t>
      </w:r>
      <w:r w:rsidR="00635C3C">
        <w:rPr>
          <w:rFonts w:eastAsia="Calibri"/>
          <w:sz w:val="28"/>
          <w:szCs w:val="28"/>
          <w:lang w:eastAsia="en-US"/>
        </w:rPr>
        <w:t>н</w:t>
      </w:r>
      <w:r w:rsidR="00635C3C" w:rsidRPr="00E5296A">
        <w:rPr>
          <w:rFonts w:eastAsia="Calibri"/>
          <w:sz w:val="28"/>
          <w:szCs w:val="28"/>
          <w:lang w:eastAsia="en-US"/>
        </w:rPr>
        <w:t>о</w:t>
      </w:r>
      <w:r w:rsidR="00635C3C">
        <w:rPr>
          <w:rFonts w:eastAsia="Calibri"/>
          <w:sz w:val="28"/>
          <w:szCs w:val="28"/>
          <w:lang w:eastAsia="en-US"/>
        </w:rPr>
        <w:t>е</w:t>
      </w:r>
      <w:r w:rsidR="00635C3C" w:rsidRPr="00E5296A">
        <w:rPr>
          <w:rFonts w:eastAsia="Calibri"/>
          <w:sz w:val="28"/>
          <w:szCs w:val="28"/>
          <w:lang w:eastAsia="en-US"/>
        </w:rPr>
        <w:t xml:space="preserve"> </w:t>
      </w:r>
      <w:r w:rsidRPr="00E5296A">
        <w:rPr>
          <w:rFonts w:eastAsia="Calibri"/>
          <w:sz w:val="28"/>
          <w:szCs w:val="28"/>
          <w:lang w:eastAsia="en-US"/>
        </w:rPr>
        <w:t>по ст.</w:t>
      </w:r>
      <w:r w:rsidR="00635C3C">
        <w:rPr>
          <w:rFonts w:eastAsia="Calibri"/>
          <w:sz w:val="28"/>
          <w:szCs w:val="28"/>
          <w:lang w:eastAsia="en-US"/>
        </w:rPr>
        <w:t> </w:t>
      </w:r>
      <w:r w:rsidRPr="00E5296A">
        <w:rPr>
          <w:rFonts w:eastAsia="Calibri"/>
          <w:sz w:val="28"/>
          <w:szCs w:val="28"/>
          <w:lang w:eastAsia="en-US"/>
        </w:rPr>
        <w:t>275, ч.</w:t>
      </w:r>
      <w:r w:rsidR="00635C3C">
        <w:rPr>
          <w:rFonts w:eastAsia="Calibri"/>
          <w:sz w:val="28"/>
          <w:szCs w:val="28"/>
          <w:lang w:eastAsia="en-US"/>
        </w:rPr>
        <w:t> </w:t>
      </w:r>
      <w:r w:rsidRPr="00E5296A">
        <w:rPr>
          <w:rFonts w:eastAsia="Calibri"/>
          <w:sz w:val="28"/>
          <w:szCs w:val="28"/>
          <w:lang w:eastAsia="en-US"/>
        </w:rPr>
        <w:t>2 ст. 205.5, ч. 2 ст. 205.2, п.</w:t>
      </w:r>
      <w:r w:rsidR="00874197">
        <w:rPr>
          <w:rFonts w:eastAsia="Calibri"/>
          <w:sz w:val="28"/>
          <w:szCs w:val="28"/>
          <w:lang w:eastAsia="en-US"/>
        </w:rPr>
        <w:t> </w:t>
      </w:r>
      <w:r w:rsidRPr="00E5296A">
        <w:rPr>
          <w:rFonts w:eastAsia="Calibri"/>
          <w:sz w:val="28"/>
          <w:szCs w:val="28"/>
          <w:lang w:eastAsia="en-US"/>
        </w:rPr>
        <w:t xml:space="preserve">«в» ч. 2 ст. 280.4 </w:t>
      </w:r>
      <w:r w:rsidR="00156621">
        <w:rPr>
          <w:rFonts w:eastAsia="Calibri"/>
          <w:sz w:val="28"/>
          <w:szCs w:val="28"/>
          <w:lang w:eastAsia="en-US"/>
        </w:rPr>
        <w:t>УК РФ</w:t>
      </w:r>
      <w:r w:rsidRPr="00E5296A">
        <w:rPr>
          <w:rFonts w:eastAsia="Calibri"/>
          <w:sz w:val="28"/>
          <w:szCs w:val="28"/>
          <w:vertAlign w:val="superscript"/>
          <w:lang w:eastAsia="en-US"/>
        </w:rPr>
        <w:footnoteReference w:id="711"/>
      </w:r>
      <w:r w:rsidR="00F108F8">
        <w:rPr>
          <w:rFonts w:eastAsia="Calibri"/>
          <w:sz w:val="28"/>
          <w:szCs w:val="28"/>
          <w:lang w:eastAsia="en-US"/>
        </w:rPr>
        <w:t xml:space="preserve"> (№</w:t>
      </w:r>
      <w:r w:rsidR="003A5185">
        <w:rPr>
          <w:rFonts w:eastAsia="Calibri"/>
          <w:sz w:val="28"/>
          <w:szCs w:val="28"/>
          <w:lang w:eastAsia="en-US"/>
        </w:rPr>
        <w:t> </w:t>
      </w:r>
      <w:r w:rsidRPr="00E5296A">
        <w:rPr>
          <w:rFonts w:eastAsia="Calibri"/>
          <w:color w:val="000000"/>
          <w:sz w:val="28"/>
          <w:szCs w:val="28"/>
          <w:shd w:val="clear" w:color="auto" w:fill="FFFFFF"/>
          <w:lang w:eastAsia="en-US"/>
        </w:rPr>
        <w:t xml:space="preserve">10918 в </w:t>
      </w:r>
      <w:r w:rsidRPr="00E5296A">
        <w:rPr>
          <w:rFonts w:eastAsia="Calibri"/>
          <w:sz w:val="28"/>
          <w:szCs w:val="28"/>
          <w:lang w:eastAsia="en-US"/>
        </w:rPr>
        <w:t>Перечне лиц, причастных к экстремизму и терроризму</w:t>
      </w:r>
      <w:r w:rsidR="00E5157B">
        <w:rPr>
          <w:rStyle w:val="a6"/>
          <w:rFonts w:eastAsia="Calibri"/>
          <w:sz w:val="28"/>
          <w:szCs w:val="28"/>
          <w:lang w:eastAsia="en-US"/>
        </w:rPr>
        <w:footnoteReference w:id="712"/>
      </w:r>
      <w:r w:rsidRPr="00E5296A">
        <w:rPr>
          <w:rFonts w:eastAsia="Calibri"/>
          <w:sz w:val="28"/>
          <w:szCs w:val="28"/>
          <w:lang w:eastAsia="en-US"/>
        </w:rPr>
        <w:t>).</w:t>
      </w:r>
    </w:p>
    <w:p w14:paraId="02315691" w14:textId="45256D8E"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b/>
          <w:sz w:val="28"/>
          <w:szCs w:val="28"/>
          <w:lang w:eastAsia="en-US"/>
        </w:rPr>
      </w:pPr>
      <w:r w:rsidRPr="00E5296A">
        <w:rPr>
          <w:rFonts w:eastAsia="Calibri"/>
          <w:b/>
          <w:sz w:val="28"/>
          <w:szCs w:val="28"/>
          <w:lang w:eastAsia="en-US"/>
        </w:rPr>
        <w:t xml:space="preserve">Структура и оснащение. </w:t>
      </w:r>
      <w:r w:rsidRPr="00E5296A">
        <w:rPr>
          <w:rFonts w:eastAsia="Calibri"/>
          <w:sz w:val="28"/>
          <w:szCs w:val="28"/>
          <w:lang w:eastAsia="en-US"/>
        </w:rPr>
        <w:t>«ЛСР»</w:t>
      </w:r>
      <w:r w:rsidRPr="00E5296A">
        <w:rPr>
          <w:rFonts w:eastAsia="Calibri"/>
          <w:sz w:val="28"/>
          <w:szCs w:val="28"/>
          <w:vertAlign w:val="superscript"/>
          <w:lang w:eastAsia="en-US"/>
        </w:rPr>
        <w:footnoteReference w:id="713"/>
      </w:r>
      <w:r w:rsidRPr="00E5296A">
        <w:rPr>
          <w:rFonts w:eastAsia="Calibri"/>
          <w:sz w:val="28"/>
          <w:szCs w:val="28"/>
          <w:lang w:eastAsia="en-US"/>
        </w:rPr>
        <w:t xml:space="preserve"> фактически является воинским формированием наемников, которое с августа 2022</w:t>
      </w:r>
      <w:r w:rsidR="000B428E">
        <w:rPr>
          <w:rFonts w:eastAsia="Calibri"/>
          <w:sz w:val="28"/>
          <w:szCs w:val="28"/>
          <w:lang w:eastAsia="en-US"/>
        </w:rPr>
        <w:t> </w:t>
      </w:r>
      <w:r w:rsidRPr="00E5296A">
        <w:rPr>
          <w:rFonts w:eastAsia="Calibri"/>
          <w:sz w:val="28"/>
          <w:szCs w:val="28"/>
          <w:lang w:eastAsia="en-US"/>
        </w:rPr>
        <w:t>г. включен</w:t>
      </w:r>
      <w:r w:rsidR="000B428E">
        <w:rPr>
          <w:rFonts w:eastAsia="Calibri"/>
          <w:sz w:val="28"/>
          <w:szCs w:val="28"/>
          <w:lang w:eastAsia="en-US"/>
        </w:rPr>
        <w:t>о</w:t>
      </w:r>
      <w:r w:rsidRPr="00E5296A">
        <w:rPr>
          <w:rFonts w:eastAsia="Calibri"/>
          <w:sz w:val="28"/>
          <w:szCs w:val="28"/>
          <w:lang w:eastAsia="en-US"/>
        </w:rPr>
        <w:t xml:space="preserve"> </w:t>
      </w:r>
      <w:r w:rsidRPr="00E5296A">
        <w:rPr>
          <w:rFonts w:eastAsia="Calibri"/>
          <w:sz w:val="28"/>
          <w:szCs w:val="28"/>
          <w:lang w:eastAsia="en-US"/>
        </w:rPr>
        <w:br/>
        <w:t xml:space="preserve">в Интернациональный легион территориальной обороны Украины, входящий в структуру </w:t>
      </w:r>
      <w:r w:rsidR="00033B5B">
        <w:rPr>
          <w:rFonts w:eastAsia="Calibri"/>
          <w:sz w:val="28"/>
          <w:szCs w:val="28"/>
          <w:lang w:eastAsia="en-US"/>
        </w:rPr>
        <w:t>ВСУ</w:t>
      </w:r>
      <w:r w:rsidRPr="00E5296A">
        <w:rPr>
          <w:rFonts w:eastAsia="Calibri"/>
          <w:sz w:val="28"/>
          <w:szCs w:val="28"/>
          <w:lang w:eastAsia="en-US"/>
        </w:rPr>
        <w:t>. Члены «ЛСР» проходят переподготовку в рамках стандартов ВСУ с изучением образцов вооружения стран</w:t>
      </w:r>
      <w:r w:rsidR="000B428E">
        <w:rPr>
          <w:rFonts w:eastAsia="Calibri"/>
          <w:sz w:val="28"/>
          <w:szCs w:val="28"/>
          <w:lang w:eastAsia="en-US"/>
        </w:rPr>
        <w:t xml:space="preserve"> </w:t>
      </w:r>
      <w:r w:rsidRPr="00E5296A">
        <w:rPr>
          <w:rFonts w:eastAsia="Calibri"/>
          <w:sz w:val="28"/>
          <w:szCs w:val="28"/>
          <w:lang w:eastAsia="en-US"/>
        </w:rPr>
        <w:t>–</w:t>
      </w:r>
      <w:r w:rsidR="000B428E">
        <w:rPr>
          <w:rFonts w:eastAsia="Calibri"/>
          <w:sz w:val="28"/>
          <w:szCs w:val="28"/>
          <w:lang w:eastAsia="en-US"/>
        </w:rPr>
        <w:t xml:space="preserve"> </w:t>
      </w:r>
      <w:r w:rsidRPr="00E5296A">
        <w:rPr>
          <w:rFonts w:eastAsia="Calibri"/>
          <w:sz w:val="28"/>
          <w:szCs w:val="28"/>
          <w:lang w:eastAsia="en-US"/>
        </w:rPr>
        <w:t>членов НАТО, обучаются навыкам его применения и тактике деятельности в условиях боевых действий</w:t>
      </w:r>
      <w:r w:rsidRPr="00E5296A">
        <w:rPr>
          <w:rFonts w:eastAsia="Calibri"/>
          <w:sz w:val="28"/>
          <w:szCs w:val="28"/>
          <w:vertAlign w:val="superscript"/>
          <w:lang w:eastAsia="en-US"/>
        </w:rPr>
        <w:footnoteReference w:id="714"/>
      </w:r>
      <w:r w:rsidRPr="00E5296A">
        <w:rPr>
          <w:rFonts w:eastAsia="Calibri"/>
          <w:sz w:val="28"/>
          <w:szCs w:val="28"/>
          <w:lang w:eastAsia="en-US"/>
        </w:rPr>
        <w:t>. Оснащены оружием различного вида (стрелковое оружие, гранатом</w:t>
      </w:r>
      <w:r w:rsidR="00B10544">
        <w:rPr>
          <w:rFonts w:eastAsia="Calibri"/>
          <w:sz w:val="28"/>
          <w:szCs w:val="28"/>
          <w:lang w:eastAsia="en-US"/>
        </w:rPr>
        <w:t>е</w:t>
      </w:r>
      <w:r w:rsidRPr="00E5296A">
        <w:rPr>
          <w:rFonts w:eastAsia="Calibri"/>
          <w:sz w:val="28"/>
          <w:szCs w:val="28"/>
          <w:lang w:eastAsia="en-US"/>
        </w:rPr>
        <w:t>ты, беспилотные летательные аппараты, автомобильн</w:t>
      </w:r>
      <w:r w:rsidR="000B428E">
        <w:rPr>
          <w:rFonts w:eastAsia="Calibri"/>
          <w:sz w:val="28"/>
          <w:szCs w:val="28"/>
          <w:lang w:eastAsia="en-US"/>
        </w:rPr>
        <w:t>ая</w:t>
      </w:r>
      <w:r w:rsidRPr="00E5296A">
        <w:rPr>
          <w:rFonts w:eastAsia="Calibri"/>
          <w:sz w:val="28"/>
          <w:szCs w:val="28"/>
          <w:lang w:eastAsia="en-US"/>
        </w:rPr>
        <w:t xml:space="preserve"> техник</w:t>
      </w:r>
      <w:r w:rsidR="000B428E">
        <w:rPr>
          <w:rFonts w:eastAsia="Calibri"/>
          <w:sz w:val="28"/>
          <w:szCs w:val="28"/>
          <w:lang w:eastAsia="en-US"/>
        </w:rPr>
        <w:t>а</w:t>
      </w:r>
      <w:r w:rsidRPr="00E5296A">
        <w:rPr>
          <w:rFonts w:eastAsia="Calibri"/>
          <w:sz w:val="28"/>
          <w:szCs w:val="28"/>
          <w:lang w:eastAsia="en-US"/>
        </w:rPr>
        <w:t xml:space="preserve"> и</w:t>
      </w:r>
      <w:r w:rsidR="00635C3C">
        <w:rPr>
          <w:rFonts w:eastAsia="Calibri"/>
          <w:sz w:val="28"/>
          <w:szCs w:val="28"/>
          <w:lang w:eastAsia="en-US"/>
        </w:rPr>
        <w:t> </w:t>
      </w:r>
      <w:r w:rsidRPr="00E5296A">
        <w:rPr>
          <w:rFonts w:eastAsia="Calibri"/>
          <w:sz w:val="28"/>
          <w:szCs w:val="28"/>
          <w:lang w:eastAsia="en-US"/>
        </w:rPr>
        <w:t xml:space="preserve">др.) </w:t>
      </w:r>
    </w:p>
    <w:p w14:paraId="39D2B4EB" w14:textId="77777777"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b/>
          <w:i/>
          <w:sz w:val="28"/>
          <w:szCs w:val="28"/>
          <w:lang w:eastAsia="en-US"/>
        </w:rPr>
      </w:pPr>
      <w:r w:rsidRPr="00E5296A">
        <w:rPr>
          <w:rFonts w:eastAsia="Calibri"/>
          <w:b/>
          <w:sz w:val="28"/>
          <w:szCs w:val="28"/>
          <w:lang w:eastAsia="en-US"/>
        </w:rPr>
        <w:t>Месторасположение.</w:t>
      </w:r>
      <w:r w:rsidRPr="00E5296A">
        <w:rPr>
          <w:rFonts w:eastAsia="Calibri"/>
          <w:sz w:val="28"/>
          <w:szCs w:val="28"/>
          <w:lang w:eastAsia="en-US"/>
        </w:rPr>
        <w:t xml:space="preserve"> «ЛСР» дислоцируется на территории Украины.</w:t>
      </w:r>
    </w:p>
    <w:p w14:paraId="637376B6" w14:textId="7501D570"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color w:val="00B050"/>
        </w:rPr>
      </w:pPr>
      <w:r w:rsidRPr="00E5296A">
        <w:rPr>
          <w:rFonts w:eastAsia="Calibri"/>
          <w:b/>
          <w:sz w:val="28"/>
          <w:szCs w:val="28"/>
          <w:lang w:eastAsia="en-US"/>
        </w:rPr>
        <w:t>Состав и численность.</w:t>
      </w:r>
      <w:r w:rsidRPr="00E5296A">
        <w:rPr>
          <w:rFonts w:eastAsia="Calibri"/>
          <w:sz w:val="28"/>
          <w:szCs w:val="28"/>
          <w:lang w:eastAsia="en-US"/>
        </w:rPr>
        <w:t xml:space="preserve"> Комплектование, подготовка и координация деятельности «ЛСР» осуществля</w:t>
      </w:r>
      <w:r w:rsidR="000B428E">
        <w:rPr>
          <w:rFonts w:eastAsia="Calibri"/>
          <w:sz w:val="28"/>
          <w:szCs w:val="28"/>
          <w:lang w:eastAsia="en-US"/>
        </w:rPr>
        <w:t>ю</w:t>
      </w:r>
      <w:r w:rsidRPr="00E5296A">
        <w:rPr>
          <w:rFonts w:eastAsia="Calibri"/>
          <w:sz w:val="28"/>
          <w:szCs w:val="28"/>
          <w:lang w:eastAsia="en-US"/>
        </w:rPr>
        <w:t xml:space="preserve">тся украинскими спецслужбами. </w:t>
      </w:r>
      <w:r w:rsidRPr="00E5296A">
        <w:rPr>
          <w:rFonts w:eastAsia="Calibri"/>
          <w:sz w:val="28"/>
          <w:szCs w:val="28"/>
          <w:lang w:eastAsia="en-US"/>
        </w:rPr>
        <w:br/>
        <w:t>МТО комплектуется в основном за счет добровольцев из числа антироссийски настроенных лиц и бывши</w:t>
      </w:r>
      <w:r w:rsidR="000B428E">
        <w:rPr>
          <w:rFonts w:eastAsia="Calibri"/>
          <w:sz w:val="28"/>
          <w:szCs w:val="28"/>
          <w:lang w:eastAsia="en-US"/>
        </w:rPr>
        <w:t>х</w:t>
      </w:r>
      <w:r w:rsidRPr="00E5296A">
        <w:rPr>
          <w:rFonts w:eastAsia="Calibri"/>
          <w:sz w:val="28"/>
          <w:szCs w:val="28"/>
          <w:lang w:eastAsia="en-US"/>
        </w:rPr>
        <w:t xml:space="preserve"> соотечественник</w:t>
      </w:r>
      <w:r w:rsidR="000B428E">
        <w:rPr>
          <w:rFonts w:eastAsia="Calibri"/>
          <w:sz w:val="28"/>
          <w:szCs w:val="28"/>
          <w:lang w:eastAsia="en-US"/>
        </w:rPr>
        <w:t>ов</w:t>
      </w:r>
      <w:r w:rsidRPr="00E5296A">
        <w:rPr>
          <w:rFonts w:eastAsia="Calibri"/>
          <w:sz w:val="28"/>
          <w:szCs w:val="28"/>
          <w:lang w:eastAsia="en-US"/>
        </w:rPr>
        <w:t>, придерживающи</w:t>
      </w:r>
      <w:r w:rsidR="000B428E">
        <w:rPr>
          <w:rFonts w:eastAsia="Calibri"/>
          <w:sz w:val="28"/>
          <w:szCs w:val="28"/>
          <w:lang w:eastAsia="en-US"/>
        </w:rPr>
        <w:t>х</w:t>
      </w:r>
      <w:r w:rsidRPr="00E5296A">
        <w:rPr>
          <w:rFonts w:eastAsia="Calibri"/>
          <w:sz w:val="28"/>
          <w:szCs w:val="28"/>
          <w:lang w:eastAsia="en-US"/>
        </w:rPr>
        <w:t>ся праворадикальных взглядов и выступающи</w:t>
      </w:r>
      <w:r w:rsidR="000B428E">
        <w:rPr>
          <w:rFonts w:eastAsia="Calibri"/>
          <w:sz w:val="28"/>
          <w:szCs w:val="28"/>
          <w:lang w:eastAsia="en-US"/>
        </w:rPr>
        <w:t>х</w:t>
      </w:r>
      <w:r w:rsidRPr="00E5296A">
        <w:rPr>
          <w:rFonts w:eastAsia="Calibri"/>
          <w:sz w:val="28"/>
          <w:szCs w:val="28"/>
          <w:lang w:eastAsia="en-US"/>
        </w:rPr>
        <w:t xml:space="preserve"> за силовую смену власти в </w:t>
      </w:r>
      <w:r w:rsidRPr="00E5296A">
        <w:rPr>
          <w:rFonts w:eastAsia="Calibri"/>
          <w:sz w:val="28"/>
          <w:szCs w:val="28"/>
          <w:lang w:eastAsia="en-US"/>
        </w:rPr>
        <w:lastRenderedPageBreak/>
        <w:t>России</w:t>
      </w:r>
      <w:r w:rsidRPr="00E5296A">
        <w:rPr>
          <w:rFonts w:eastAsia="Calibri"/>
          <w:sz w:val="28"/>
          <w:szCs w:val="28"/>
          <w:vertAlign w:val="superscript"/>
          <w:lang w:eastAsia="en-US"/>
        </w:rPr>
        <w:footnoteReference w:id="715"/>
      </w:r>
      <w:r w:rsidR="000B428E">
        <w:rPr>
          <w:rFonts w:eastAsia="Calibri"/>
          <w:sz w:val="28"/>
          <w:szCs w:val="28"/>
          <w:lang w:eastAsia="en-US"/>
        </w:rPr>
        <w:t>. Т</w:t>
      </w:r>
      <w:r w:rsidRPr="00E5296A">
        <w:rPr>
          <w:rFonts w:eastAsia="Calibri"/>
          <w:sz w:val="28"/>
          <w:szCs w:val="28"/>
          <w:lang w:eastAsia="en-US"/>
        </w:rPr>
        <w:t xml:space="preserve">акже под угрозой расправы </w:t>
      </w:r>
      <w:r w:rsidR="000B428E">
        <w:rPr>
          <w:rFonts w:eastAsia="Calibri"/>
          <w:sz w:val="28"/>
          <w:szCs w:val="28"/>
          <w:lang w:eastAsia="en-US"/>
        </w:rPr>
        <w:t xml:space="preserve">проводится набор из числа </w:t>
      </w:r>
      <w:r w:rsidRPr="00E5296A">
        <w:rPr>
          <w:rFonts w:eastAsia="Calibri"/>
          <w:sz w:val="28"/>
          <w:szCs w:val="28"/>
          <w:lang w:eastAsia="en-US"/>
        </w:rPr>
        <w:t>российских военнопленных.</w:t>
      </w:r>
      <w:r w:rsidRPr="00E5296A">
        <w:t xml:space="preserve"> </w:t>
      </w:r>
    </w:p>
    <w:p w14:paraId="5F9DFEB4" w14:textId="7206C5F4" w:rsidR="00E5296A" w:rsidRPr="00525C6F"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525C6F">
        <w:rPr>
          <w:rFonts w:eastAsia="Calibri"/>
          <w:b/>
          <w:sz w:val="28"/>
          <w:szCs w:val="28"/>
          <w:lang w:eastAsia="en-US"/>
        </w:rPr>
        <w:t>Идеологические установки.</w:t>
      </w:r>
      <w:r w:rsidRPr="00525C6F">
        <w:rPr>
          <w:rFonts w:eastAsia="Calibri"/>
          <w:sz w:val="28"/>
          <w:szCs w:val="28"/>
          <w:lang w:eastAsia="en-US"/>
        </w:rPr>
        <w:t xml:space="preserve"> Неонацистская идеология, согласно которой Россия является враждебным государством. Украинский национализм. Идеология вооруженного насилия, оправдывающая террористическую, диверсионную и иную преступную деятельность, направленную на подрыв основ конституционного строя России.</w:t>
      </w:r>
    </w:p>
    <w:p w14:paraId="4B413062" w14:textId="4763C62B" w:rsidR="00E5296A" w:rsidRP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bCs/>
          <w:sz w:val="28"/>
          <w:szCs w:val="28"/>
          <w:lang w:eastAsia="en-US"/>
        </w:rPr>
      </w:pPr>
      <w:r w:rsidRPr="00E5296A">
        <w:rPr>
          <w:rFonts w:eastAsia="Calibri"/>
          <w:b/>
          <w:sz w:val="28"/>
          <w:szCs w:val="28"/>
          <w:lang w:eastAsia="en-US"/>
        </w:rPr>
        <w:t>Средства пропаганды.</w:t>
      </w:r>
      <w:r w:rsidRPr="00E5296A">
        <w:rPr>
          <w:rFonts w:eastAsia="Calibri"/>
          <w:b/>
          <w:i/>
          <w:sz w:val="28"/>
          <w:szCs w:val="28"/>
          <w:lang w:eastAsia="en-US"/>
        </w:rPr>
        <w:t xml:space="preserve"> </w:t>
      </w:r>
      <w:r w:rsidRPr="00E5296A">
        <w:rPr>
          <w:rFonts w:eastAsia="Calibri"/>
          <w:sz w:val="28"/>
          <w:szCs w:val="28"/>
          <w:lang w:eastAsia="en-US"/>
        </w:rPr>
        <w:t xml:space="preserve">Для пропаганды террористической </w:t>
      </w:r>
      <w:r w:rsidRPr="00E5296A">
        <w:rPr>
          <w:rFonts w:eastAsia="Calibri"/>
          <w:sz w:val="28"/>
          <w:szCs w:val="28"/>
          <w:lang w:eastAsia="en-US"/>
        </w:rPr>
        <w:br/>
        <w:t xml:space="preserve">и антироссийской деятельности террористы «ЛСР» используют ресурсы сети </w:t>
      </w:r>
      <w:r w:rsidR="00A420AD">
        <w:rPr>
          <w:rFonts w:eastAsia="Calibri"/>
          <w:bCs/>
          <w:sz w:val="28"/>
          <w:szCs w:val="28"/>
          <w:lang w:eastAsia="en-US"/>
        </w:rPr>
        <w:t>Интерне</w:t>
      </w:r>
      <w:r w:rsidR="0017214A">
        <w:rPr>
          <w:rFonts w:eastAsia="Calibri"/>
          <w:bCs/>
          <w:sz w:val="28"/>
          <w:szCs w:val="28"/>
          <w:lang w:eastAsia="en-US"/>
        </w:rPr>
        <w:t>т</w:t>
      </w:r>
      <w:r w:rsidR="008D0FDC">
        <w:rPr>
          <w:rFonts w:eastAsia="Calibri"/>
          <w:bCs/>
          <w:sz w:val="28"/>
          <w:szCs w:val="28"/>
          <w:lang w:eastAsia="en-US"/>
        </w:rPr>
        <w:t xml:space="preserve">, в т. ч. видеохостинг </w:t>
      </w:r>
      <w:r w:rsidRPr="00E5296A">
        <w:rPr>
          <w:rFonts w:eastAsia="Calibri"/>
          <w:bCs/>
          <w:sz w:val="28"/>
          <w:szCs w:val="28"/>
          <w:lang w:eastAsia="en-US"/>
        </w:rPr>
        <w:t>YouTube</w:t>
      </w:r>
      <w:r w:rsidR="008D0FDC">
        <w:rPr>
          <w:rFonts w:eastAsia="Calibri"/>
          <w:bCs/>
          <w:sz w:val="28"/>
          <w:szCs w:val="28"/>
          <w:lang w:eastAsia="en-US"/>
        </w:rPr>
        <w:t xml:space="preserve">, социальные сети, месенджер </w:t>
      </w:r>
      <w:r w:rsidRPr="00E5296A">
        <w:rPr>
          <w:rFonts w:eastAsia="Calibri"/>
          <w:bCs/>
          <w:sz w:val="28"/>
          <w:szCs w:val="28"/>
          <w:lang w:eastAsia="en-US"/>
        </w:rPr>
        <w:t>Telegram и другие интернет-ресурсы. Через них ведется антироссийская пропаганда, осуществляется размещение призывов к насилию в отношении представителей российских органов власти, к неисполнению военнослужащими приказов командования и вступлению в ряды МТО, а также материалов, направленных на дискредитацию руководства России, осуждение проведения специальной военной операции и частичной мобилизации в России, деморализацию российского населения, в т.</w:t>
      </w:r>
      <w:r w:rsidR="0017214A">
        <w:rPr>
          <w:rFonts w:eastAsia="Calibri"/>
          <w:bCs/>
          <w:sz w:val="28"/>
          <w:szCs w:val="28"/>
          <w:lang w:eastAsia="en-US"/>
        </w:rPr>
        <w:t> </w:t>
      </w:r>
      <w:r w:rsidRPr="00E5296A">
        <w:rPr>
          <w:rFonts w:eastAsia="Calibri"/>
          <w:bCs/>
          <w:sz w:val="28"/>
          <w:szCs w:val="28"/>
          <w:lang w:eastAsia="en-US"/>
        </w:rPr>
        <w:t>ч. военнослужащих. Также освещается террористическая деятельность «ЛСР» и ведется вербовка лояльных киевскому режиму граждан</w:t>
      </w:r>
      <w:r w:rsidRPr="00E5296A">
        <w:rPr>
          <w:rFonts w:eastAsia="Calibri"/>
          <w:bCs/>
          <w:sz w:val="28"/>
          <w:szCs w:val="28"/>
          <w:vertAlign w:val="superscript"/>
          <w:lang w:eastAsia="en-US"/>
        </w:rPr>
        <w:footnoteReference w:id="716"/>
      </w:r>
      <w:r w:rsidRPr="00E5296A">
        <w:rPr>
          <w:rFonts w:eastAsia="Calibri"/>
          <w:bCs/>
          <w:sz w:val="28"/>
          <w:szCs w:val="28"/>
          <w:lang w:eastAsia="en-US"/>
        </w:rPr>
        <w:t>.</w:t>
      </w:r>
      <w:r w:rsidRPr="00E5296A">
        <w:rPr>
          <w:rFonts w:ascii="Arial" w:eastAsia="Calibri" w:hAnsi="Arial" w:cs="Arial"/>
          <w:sz w:val="28"/>
          <w:szCs w:val="28"/>
          <w:shd w:val="clear" w:color="auto" w:fill="FFFFFF"/>
          <w:lang w:eastAsia="en-US"/>
        </w:rPr>
        <w:t> </w:t>
      </w:r>
    </w:p>
    <w:p w14:paraId="1EE9F625" w14:textId="74E75EB6" w:rsid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E5296A">
        <w:rPr>
          <w:rFonts w:eastAsia="Calibri"/>
          <w:b/>
          <w:sz w:val="28"/>
          <w:szCs w:val="28"/>
          <w:lang w:eastAsia="en-US"/>
        </w:rPr>
        <w:t>Символика</w:t>
      </w:r>
      <w:r w:rsidR="0017214A">
        <w:rPr>
          <w:rFonts w:eastAsia="Calibri"/>
          <w:b/>
          <w:sz w:val="28"/>
          <w:szCs w:val="28"/>
          <w:lang w:eastAsia="en-US"/>
        </w:rPr>
        <w:t>.</w:t>
      </w:r>
      <w:r w:rsidRPr="0017214A">
        <w:rPr>
          <w:rFonts w:eastAsia="Calibri"/>
          <w:sz w:val="28"/>
          <w:szCs w:val="28"/>
          <w:lang w:eastAsia="en-US"/>
        </w:rPr>
        <w:t xml:space="preserve"> </w:t>
      </w:r>
      <w:r w:rsidR="0017214A" w:rsidRPr="0017214A">
        <w:rPr>
          <w:rFonts w:eastAsia="Calibri"/>
          <w:sz w:val="28"/>
          <w:szCs w:val="28"/>
          <w:lang w:eastAsia="en-US"/>
        </w:rPr>
        <w:t>Л</w:t>
      </w:r>
      <w:r w:rsidRPr="0017214A">
        <w:rPr>
          <w:rFonts w:eastAsia="Calibri"/>
          <w:sz w:val="28"/>
          <w:szCs w:val="28"/>
          <w:lang w:eastAsia="en-US"/>
        </w:rPr>
        <w:t>ат</w:t>
      </w:r>
      <w:r w:rsidRPr="00E5296A">
        <w:rPr>
          <w:rFonts w:eastAsia="Calibri"/>
          <w:sz w:val="28"/>
          <w:szCs w:val="28"/>
          <w:lang w:eastAsia="en-US"/>
        </w:rPr>
        <w:t>инск</w:t>
      </w:r>
      <w:r w:rsidR="0017214A">
        <w:rPr>
          <w:rFonts w:eastAsia="Calibri"/>
          <w:sz w:val="28"/>
          <w:szCs w:val="28"/>
          <w:lang w:eastAsia="en-US"/>
        </w:rPr>
        <w:t>ая</w:t>
      </w:r>
      <w:r w:rsidRPr="00E5296A">
        <w:rPr>
          <w:rFonts w:eastAsia="Calibri"/>
          <w:sz w:val="28"/>
          <w:szCs w:val="28"/>
          <w:lang w:eastAsia="en-US"/>
        </w:rPr>
        <w:t xml:space="preserve"> букв</w:t>
      </w:r>
      <w:r w:rsidR="0017214A">
        <w:rPr>
          <w:rFonts w:eastAsia="Calibri"/>
          <w:sz w:val="28"/>
          <w:szCs w:val="28"/>
          <w:lang w:eastAsia="en-US"/>
        </w:rPr>
        <w:t>а</w:t>
      </w:r>
      <w:r w:rsidRPr="00E5296A">
        <w:rPr>
          <w:rFonts w:eastAsia="Calibri"/>
          <w:sz w:val="28"/>
          <w:szCs w:val="28"/>
          <w:lang w:eastAsia="en-US"/>
        </w:rPr>
        <w:t xml:space="preserve"> «L»</w:t>
      </w:r>
      <w:r w:rsidRPr="00E5296A">
        <w:rPr>
          <w:rFonts w:eastAsia="Calibri"/>
          <w:sz w:val="28"/>
          <w:szCs w:val="28"/>
          <w:vertAlign w:val="superscript"/>
          <w:lang w:eastAsia="en-US"/>
        </w:rPr>
        <w:footnoteReference w:id="717"/>
      </w:r>
      <w:r w:rsidRPr="00E5296A">
        <w:rPr>
          <w:rFonts w:eastAsia="Calibri"/>
          <w:sz w:val="28"/>
          <w:szCs w:val="28"/>
          <w:lang w:eastAsia="en-US"/>
        </w:rPr>
        <w:t xml:space="preserve"> и бело-синий флаг, а также эмблема: на черном щите выделенный белым цветом сжатый кулак и слова «Свобода России», исполненные в белом и синем цветах. </w:t>
      </w:r>
    </w:p>
    <w:p w14:paraId="1AD8AD41" w14:textId="77777777" w:rsidR="00E5296A" w:rsidRDefault="00E5296A" w:rsidP="00E5296A">
      <w:pPr>
        <w:widowControl/>
        <w:shd w:val="clear" w:color="auto" w:fill="FFFFFF"/>
        <w:tabs>
          <w:tab w:val="left" w:pos="7195"/>
        </w:tabs>
        <w:suppressAutoHyphens/>
        <w:autoSpaceDE/>
        <w:autoSpaceDN/>
        <w:adjustRightInd/>
        <w:spacing w:line="360" w:lineRule="auto"/>
        <w:ind w:firstLine="709"/>
        <w:jc w:val="both"/>
        <w:rPr>
          <w:rFonts w:eastAsia="Calibri"/>
          <w:sz w:val="24"/>
          <w:szCs w:val="24"/>
          <w:lang w:eastAsia="en-US"/>
        </w:rPr>
      </w:pPr>
    </w:p>
    <w:p w14:paraId="4BA47598" w14:textId="77777777" w:rsidR="00525C6F" w:rsidRDefault="00525C6F" w:rsidP="00E5296A">
      <w:pPr>
        <w:widowControl/>
        <w:shd w:val="clear" w:color="auto" w:fill="FFFFFF"/>
        <w:tabs>
          <w:tab w:val="left" w:pos="7195"/>
        </w:tabs>
        <w:suppressAutoHyphens/>
        <w:autoSpaceDE/>
        <w:autoSpaceDN/>
        <w:adjustRightInd/>
        <w:spacing w:line="360" w:lineRule="auto"/>
        <w:ind w:firstLine="709"/>
        <w:jc w:val="both"/>
        <w:rPr>
          <w:rFonts w:eastAsia="Calibri"/>
          <w:sz w:val="24"/>
          <w:szCs w:val="24"/>
          <w:lang w:eastAsia="en-US"/>
        </w:rPr>
      </w:pPr>
    </w:p>
    <w:p w14:paraId="7F4013E5" w14:textId="77777777" w:rsidR="00525C6F" w:rsidRDefault="00525C6F" w:rsidP="00E5296A">
      <w:pPr>
        <w:widowControl/>
        <w:shd w:val="clear" w:color="auto" w:fill="FFFFFF"/>
        <w:tabs>
          <w:tab w:val="left" w:pos="7195"/>
        </w:tabs>
        <w:suppressAutoHyphens/>
        <w:autoSpaceDE/>
        <w:autoSpaceDN/>
        <w:adjustRightInd/>
        <w:spacing w:line="360" w:lineRule="auto"/>
        <w:ind w:firstLine="709"/>
        <w:jc w:val="both"/>
        <w:rPr>
          <w:rFonts w:eastAsia="Calibri"/>
          <w:sz w:val="24"/>
          <w:szCs w:val="24"/>
          <w:lang w:eastAsia="en-US"/>
        </w:rPr>
      </w:pPr>
    </w:p>
    <w:p w14:paraId="58482390" w14:textId="77777777" w:rsidR="00525C6F" w:rsidRDefault="00525C6F" w:rsidP="00E5296A">
      <w:pPr>
        <w:widowControl/>
        <w:shd w:val="clear" w:color="auto" w:fill="FFFFFF"/>
        <w:tabs>
          <w:tab w:val="left" w:pos="7195"/>
        </w:tabs>
        <w:suppressAutoHyphens/>
        <w:autoSpaceDE/>
        <w:autoSpaceDN/>
        <w:adjustRightInd/>
        <w:spacing w:line="360" w:lineRule="auto"/>
        <w:ind w:firstLine="709"/>
        <w:jc w:val="both"/>
        <w:rPr>
          <w:rFonts w:eastAsia="Calibri"/>
          <w:sz w:val="24"/>
          <w:szCs w:val="24"/>
          <w:lang w:eastAsia="en-US"/>
        </w:rPr>
      </w:pPr>
    </w:p>
    <w:p w14:paraId="62893064" w14:textId="77777777" w:rsidR="00525C6F" w:rsidRPr="00E5296A" w:rsidRDefault="00525C6F" w:rsidP="00E5296A">
      <w:pPr>
        <w:widowControl/>
        <w:shd w:val="clear" w:color="auto" w:fill="FFFFFF"/>
        <w:tabs>
          <w:tab w:val="left" w:pos="7195"/>
        </w:tabs>
        <w:suppressAutoHyphens/>
        <w:autoSpaceDE/>
        <w:autoSpaceDN/>
        <w:adjustRightInd/>
        <w:spacing w:line="360" w:lineRule="auto"/>
        <w:ind w:firstLine="709"/>
        <w:jc w:val="both"/>
        <w:rPr>
          <w:rFonts w:eastAsia="Calibri"/>
          <w:sz w:val="24"/>
          <w:szCs w:val="24"/>
          <w:lang w:eastAsia="en-US"/>
        </w:rPr>
      </w:pPr>
    </w:p>
    <w:tbl>
      <w:tblPr>
        <w:tblW w:w="0" w:type="auto"/>
        <w:tblInd w:w="108" w:type="dxa"/>
        <w:tblLook w:val="0000" w:firstRow="0" w:lastRow="0" w:firstColumn="0" w:lastColumn="0" w:noHBand="0" w:noVBand="0"/>
      </w:tblPr>
      <w:tblGrid>
        <w:gridCol w:w="4725"/>
        <w:gridCol w:w="4521"/>
      </w:tblGrid>
      <w:tr w:rsidR="00E5296A" w:rsidRPr="00E5296A" w14:paraId="0EA499E4" w14:textId="77777777" w:rsidTr="00D408E8">
        <w:trPr>
          <w:trHeight w:val="2165"/>
        </w:trPr>
        <w:tc>
          <w:tcPr>
            <w:tcW w:w="4820" w:type="dxa"/>
          </w:tcPr>
          <w:p w14:paraId="1094BB6B" w14:textId="339FF68F" w:rsidR="00E5296A" w:rsidRPr="00E5296A" w:rsidRDefault="00E5296A" w:rsidP="00E5296A">
            <w:pPr>
              <w:widowControl/>
              <w:suppressAutoHyphens/>
              <w:spacing w:line="360" w:lineRule="auto"/>
              <w:jc w:val="center"/>
              <w:rPr>
                <w:rFonts w:eastAsia="Calibri"/>
                <w:sz w:val="24"/>
                <w:szCs w:val="24"/>
                <w:lang w:eastAsia="en-US"/>
              </w:rPr>
            </w:pPr>
            <w:r w:rsidRPr="00E5296A">
              <w:rPr>
                <w:rFonts w:ascii="Calibri" w:eastAsia="Calibri" w:hAnsi="Calibri"/>
                <w:noProof/>
                <w:sz w:val="24"/>
                <w:szCs w:val="24"/>
              </w:rPr>
              <w:drawing>
                <wp:inline distT="0" distB="0" distL="0" distR="0" wp14:anchorId="49018FFF" wp14:editId="3ED2AF68">
                  <wp:extent cx="2105025" cy="1190625"/>
                  <wp:effectExtent l="0" t="0" r="9525" b="9525"/>
                  <wp:docPr id="33" name="Рисунок 33" descr="Описание: 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backgroun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05025" cy="1190625"/>
                          </a:xfrm>
                          <a:prstGeom prst="rect">
                            <a:avLst/>
                          </a:prstGeom>
                          <a:noFill/>
                          <a:ln>
                            <a:noFill/>
                          </a:ln>
                        </pic:spPr>
                      </pic:pic>
                    </a:graphicData>
                  </a:graphic>
                </wp:inline>
              </w:drawing>
            </w:r>
          </w:p>
        </w:tc>
        <w:tc>
          <w:tcPr>
            <w:tcW w:w="4642" w:type="dxa"/>
          </w:tcPr>
          <w:p w14:paraId="34E6A069" w14:textId="55F4EF73" w:rsidR="00E5296A" w:rsidRPr="00E5296A" w:rsidRDefault="00E5296A" w:rsidP="00E5296A">
            <w:pPr>
              <w:shd w:val="clear" w:color="auto" w:fill="FFFFFF"/>
              <w:suppressAutoHyphens/>
              <w:spacing w:line="360" w:lineRule="auto"/>
              <w:jc w:val="center"/>
              <w:rPr>
                <w:rFonts w:eastAsia="Calibri"/>
                <w:i/>
                <w:sz w:val="24"/>
                <w:szCs w:val="24"/>
                <w:lang w:eastAsia="en-US"/>
              </w:rPr>
            </w:pPr>
            <w:r w:rsidRPr="00E5296A">
              <w:rPr>
                <w:rFonts w:ascii="Calibri" w:eastAsia="Calibri" w:hAnsi="Calibri"/>
                <w:noProof/>
                <w:sz w:val="24"/>
                <w:szCs w:val="24"/>
              </w:rPr>
              <w:drawing>
                <wp:inline distT="0" distB="0" distL="0" distR="0" wp14:anchorId="5BFDF53D" wp14:editId="2DC76831">
                  <wp:extent cx="1765300" cy="1180465"/>
                  <wp:effectExtent l="0" t="0" r="6350" b="635"/>
                  <wp:docPr id="32" name="Рисунок 32" descr="Описание: Флаг, используемый легионом с конца 2023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Флаг, используемый легионом с конца 2023 года"/>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65300" cy="1180465"/>
                          </a:xfrm>
                          <a:prstGeom prst="rect">
                            <a:avLst/>
                          </a:prstGeom>
                          <a:noFill/>
                          <a:ln>
                            <a:noFill/>
                          </a:ln>
                        </pic:spPr>
                      </pic:pic>
                    </a:graphicData>
                  </a:graphic>
                </wp:inline>
              </w:drawing>
            </w:r>
          </w:p>
        </w:tc>
      </w:tr>
      <w:tr w:rsidR="00E5296A" w:rsidRPr="00E5296A" w14:paraId="19615EBD" w14:textId="77777777" w:rsidTr="00E5296A">
        <w:trPr>
          <w:trHeight w:val="566"/>
        </w:trPr>
        <w:tc>
          <w:tcPr>
            <w:tcW w:w="9462" w:type="dxa"/>
            <w:gridSpan w:val="2"/>
          </w:tcPr>
          <w:p w14:paraId="5BB066B7" w14:textId="77777777" w:rsidR="00E5296A" w:rsidRPr="00E5296A" w:rsidRDefault="00E5296A" w:rsidP="00E5296A">
            <w:pPr>
              <w:shd w:val="clear" w:color="auto" w:fill="FFFFFF"/>
              <w:suppressAutoHyphens/>
              <w:spacing w:line="360" w:lineRule="auto"/>
              <w:jc w:val="center"/>
              <w:rPr>
                <w:rFonts w:ascii="Calibri" w:eastAsia="Calibri" w:hAnsi="Calibri"/>
                <w:noProof/>
                <w:sz w:val="24"/>
                <w:szCs w:val="24"/>
              </w:rPr>
            </w:pPr>
            <w:r w:rsidRPr="00E5296A">
              <w:rPr>
                <w:rFonts w:eastAsia="Calibri"/>
                <w:i/>
                <w:sz w:val="24"/>
                <w:szCs w:val="24"/>
                <w:lang w:eastAsia="en-US"/>
              </w:rPr>
              <w:t>Флаги, используемые террористами «ЛСР»</w:t>
            </w:r>
            <w:r w:rsidRPr="00E5296A">
              <w:rPr>
                <w:rFonts w:eastAsia="Calibri"/>
                <w:i/>
                <w:sz w:val="24"/>
                <w:szCs w:val="24"/>
                <w:vertAlign w:val="superscript"/>
                <w:lang w:eastAsia="en-US"/>
              </w:rPr>
              <w:footnoteReference w:id="718"/>
            </w:r>
          </w:p>
        </w:tc>
      </w:tr>
    </w:tbl>
    <w:p w14:paraId="01E9CA10" w14:textId="13EA7389" w:rsidR="00E5296A" w:rsidRPr="00E5296A" w:rsidRDefault="00E5296A" w:rsidP="00A420AD">
      <w:pPr>
        <w:widowControl/>
        <w:shd w:val="clear" w:color="auto" w:fill="FFFFFF"/>
        <w:suppressAutoHyphens/>
        <w:spacing w:line="360" w:lineRule="auto"/>
        <w:ind w:firstLine="709"/>
        <w:jc w:val="both"/>
        <w:rPr>
          <w:rFonts w:eastAsia="Calibri"/>
          <w:sz w:val="28"/>
          <w:szCs w:val="28"/>
          <w:lang w:eastAsia="en-US"/>
        </w:rPr>
      </w:pPr>
      <w:r w:rsidRPr="00E5296A">
        <w:rPr>
          <w:rFonts w:eastAsia="Calibri"/>
          <w:b/>
          <w:sz w:val="28"/>
          <w:szCs w:val="28"/>
          <w:lang w:eastAsia="en-US"/>
        </w:rPr>
        <w:t>Преступная деятельность.</w:t>
      </w:r>
      <w:r w:rsidRPr="00E5296A">
        <w:rPr>
          <w:rFonts w:eastAsia="Calibri"/>
          <w:sz w:val="28"/>
          <w:szCs w:val="28"/>
          <w:lang w:eastAsia="en-US"/>
        </w:rPr>
        <w:t xml:space="preserve"> </w:t>
      </w:r>
      <w:r w:rsidR="00A420AD">
        <w:rPr>
          <w:rFonts w:eastAsia="Calibri"/>
          <w:sz w:val="28"/>
          <w:szCs w:val="28"/>
          <w:lang w:eastAsia="en-US"/>
        </w:rPr>
        <w:t xml:space="preserve"> </w:t>
      </w:r>
      <w:r w:rsidRPr="00E5296A">
        <w:rPr>
          <w:rFonts w:eastAsia="Calibri"/>
          <w:sz w:val="28"/>
          <w:szCs w:val="28"/>
          <w:lang w:eastAsia="en-US"/>
        </w:rPr>
        <w:t>МТО «ЛСР» причастна к организации и совершению многочисленных преступлений террористической и экстремистской направленности на территории России, в т.</w:t>
      </w:r>
      <w:r w:rsidR="0017214A">
        <w:rPr>
          <w:rFonts w:eastAsia="Calibri"/>
          <w:sz w:val="28"/>
          <w:szCs w:val="28"/>
          <w:lang w:eastAsia="en-US"/>
        </w:rPr>
        <w:t> </w:t>
      </w:r>
      <w:r w:rsidRPr="00E5296A">
        <w:rPr>
          <w:rFonts w:eastAsia="Calibri"/>
          <w:sz w:val="28"/>
          <w:szCs w:val="28"/>
          <w:lang w:eastAsia="en-US"/>
        </w:rPr>
        <w:t xml:space="preserve">ч. к поджогам административных зданий и объектов транспортной инфраструктуры. </w:t>
      </w:r>
    </w:p>
    <w:p w14:paraId="23024F6A" w14:textId="702E37FB" w:rsidR="00635C3C" w:rsidRPr="00E5296A" w:rsidRDefault="00635C3C" w:rsidP="00635C3C">
      <w:pPr>
        <w:widowControl/>
        <w:autoSpaceDE/>
        <w:autoSpaceDN/>
        <w:adjustRightInd/>
        <w:spacing w:line="360" w:lineRule="auto"/>
        <w:ind w:firstLine="709"/>
        <w:jc w:val="both"/>
        <w:rPr>
          <w:rFonts w:eastAsia="Calibri"/>
          <w:sz w:val="28"/>
          <w:szCs w:val="28"/>
          <w:lang w:eastAsia="en-US"/>
        </w:rPr>
      </w:pPr>
      <w:r w:rsidRPr="00E5296A">
        <w:rPr>
          <w:rFonts w:eastAsia="Calibri"/>
          <w:sz w:val="28"/>
          <w:szCs w:val="28"/>
          <w:lang w:eastAsia="en-US"/>
        </w:rPr>
        <w:t>Боевики «ЛСР» совместно с террористическим сообществом «Русский добровольческий корпус»</w:t>
      </w:r>
      <w:r w:rsidR="000D1C31">
        <w:rPr>
          <w:rStyle w:val="a6"/>
          <w:rFonts w:eastAsia="Calibri"/>
          <w:sz w:val="28"/>
          <w:szCs w:val="28"/>
          <w:lang w:eastAsia="en-US"/>
        </w:rPr>
        <w:footnoteReference w:id="719"/>
      </w:r>
      <w:r w:rsidRPr="00E5296A">
        <w:rPr>
          <w:rFonts w:eastAsia="Calibri"/>
          <w:sz w:val="28"/>
          <w:szCs w:val="28"/>
          <w:lang w:eastAsia="en-US"/>
        </w:rPr>
        <w:t xml:space="preserve"> и иным террористическими структурами предпринимали попытки нападения на населенные пункты в Белгородской области</w:t>
      </w:r>
      <w:r w:rsidRPr="00E5296A">
        <w:rPr>
          <w:rFonts w:eastAsia="Calibri"/>
          <w:sz w:val="28"/>
          <w:szCs w:val="28"/>
          <w:vertAlign w:val="superscript"/>
          <w:lang w:eastAsia="en-US"/>
        </w:rPr>
        <w:footnoteReference w:id="720"/>
      </w:r>
      <w:r w:rsidRPr="00E5296A">
        <w:rPr>
          <w:rFonts w:eastAsia="Calibri"/>
          <w:sz w:val="28"/>
          <w:szCs w:val="28"/>
          <w:lang w:eastAsia="en-US"/>
        </w:rPr>
        <w:t xml:space="preserve">. </w:t>
      </w:r>
    </w:p>
    <w:p w14:paraId="2AAD58CC" w14:textId="77777777" w:rsidR="00635C3C" w:rsidRPr="00E5296A" w:rsidRDefault="00635C3C" w:rsidP="00635C3C">
      <w:pPr>
        <w:widowControl/>
        <w:autoSpaceDE/>
        <w:autoSpaceDN/>
        <w:adjustRightInd/>
        <w:spacing w:line="360" w:lineRule="auto"/>
        <w:ind w:firstLine="709"/>
        <w:jc w:val="both"/>
        <w:rPr>
          <w:color w:val="000000"/>
          <w:sz w:val="28"/>
          <w:szCs w:val="28"/>
        </w:rPr>
      </w:pPr>
      <w:r w:rsidRPr="00E5296A">
        <w:rPr>
          <w:rFonts w:eastAsia="Calibri"/>
          <w:sz w:val="28"/>
          <w:szCs w:val="28"/>
          <w:lang w:eastAsia="en-US"/>
        </w:rPr>
        <w:t xml:space="preserve">Так, </w:t>
      </w:r>
      <w:r w:rsidRPr="00E5296A">
        <w:rPr>
          <w:color w:val="000000"/>
          <w:sz w:val="28"/>
          <w:szCs w:val="28"/>
        </w:rPr>
        <w:t>22 мая 2023 г. предприняли попытку войти на территорию Грайворонского района Белгородской области. При этом боевики совершили нападения и обстрелы мирного населения и транспортных средств, захваты объектов гражданской инфраструктуры, жилых домов и иного имущества граждан на территори</w:t>
      </w:r>
      <w:r>
        <w:rPr>
          <w:color w:val="000000"/>
          <w:sz w:val="28"/>
          <w:szCs w:val="28"/>
        </w:rPr>
        <w:t>ях</w:t>
      </w:r>
      <w:r w:rsidRPr="00E5296A">
        <w:rPr>
          <w:color w:val="000000"/>
          <w:sz w:val="28"/>
          <w:szCs w:val="28"/>
        </w:rPr>
        <w:t xml:space="preserve"> н</w:t>
      </w:r>
      <w:r>
        <w:rPr>
          <w:color w:val="000000"/>
          <w:sz w:val="28"/>
          <w:szCs w:val="28"/>
        </w:rPr>
        <w:t xml:space="preserve">аселенных </w:t>
      </w:r>
      <w:r w:rsidRPr="00E5296A">
        <w:rPr>
          <w:color w:val="000000"/>
          <w:sz w:val="28"/>
          <w:szCs w:val="28"/>
        </w:rPr>
        <w:t>п</w:t>
      </w:r>
      <w:r>
        <w:rPr>
          <w:color w:val="000000"/>
          <w:sz w:val="28"/>
          <w:szCs w:val="28"/>
        </w:rPr>
        <w:t>унктов</w:t>
      </w:r>
      <w:r w:rsidRPr="00E5296A">
        <w:rPr>
          <w:color w:val="000000"/>
          <w:sz w:val="28"/>
          <w:szCs w:val="28"/>
        </w:rPr>
        <w:t xml:space="preserve"> Козинка, Глотово, Гора-Подол, </w:t>
      </w:r>
      <w:proofErr w:type="gramStart"/>
      <w:r w:rsidRPr="00E5296A">
        <w:rPr>
          <w:color w:val="000000"/>
          <w:sz w:val="28"/>
          <w:szCs w:val="28"/>
        </w:rPr>
        <w:t>Замостье  и</w:t>
      </w:r>
      <w:proofErr w:type="gramEnd"/>
      <w:r w:rsidRPr="00E5296A">
        <w:rPr>
          <w:color w:val="000000"/>
          <w:sz w:val="28"/>
          <w:szCs w:val="28"/>
        </w:rPr>
        <w:t xml:space="preserve"> Грайворон. В результате один мирный житель погиб, 13 получили ранения, повреждены 315 домовладений, 27 объектов гражданской инфраструктуры, 45 автомобилей. СК России возбуждено уголовное дело по </w:t>
      </w:r>
      <w:r w:rsidRPr="00E5296A">
        <w:rPr>
          <w:color w:val="000000"/>
          <w:sz w:val="28"/>
          <w:szCs w:val="28"/>
        </w:rPr>
        <w:lastRenderedPageBreak/>
        <w:t>ст.</w:t>
      </w:r>
      <w:r>
        <w:rPr>
          <w:color w:val="000000"/>
          <w:sz w:val="28"/>
          <w:szCs w:val="28"/>
        </w:rPr>
        <w:t> </w:t>
      </w:r>
      <w:r w:rsidRPr="00E5296A">
        <w:rPr>
          <w:color w:val="000000"/>
          <w:sz w:val="28"/>
          <w:szCs w:val="28"/>
        </w:rPr>
        <w:t xml:space="preserve">205, 317, 105, 167, 222, 222.1 </w:t>
      </w:r>
      <w:r>
        <w:rPr>
          <w:color w:val="000000"/>
          <w:sz w:val="28"/>
          <w:szCs w:val="28"/>
        </w:rPr>
        <w:t>УК РФ</w:t>
      </w:r>
      <w:r w:rsidRPr="00E5296A">
        <w:rPr>
          <w:color w:val="000000"/>
          <w:sz w:val="28"/>
          <w:szCs w:val="28"/>
          <w:vertAlign w:val="superscript"/>
        </w:rPr>
        <w:footnoteReference w:id="721"/>
      </w:r>
      <w:r w:rsidRPr="00E5296A">
        <w:rPr>
          <w:color w:val="000000"/>
          <w:sz w:val="28"/>
          <w:szCs w:val="28"/>
        </w:rPr>
        <w:t>. 1</w:t>
      </w:r>
      <w:r>
        <w:rPr>
          <w:color w:val="000000"/>
          <w:sz w:val="28"/>
          <w:szCs w:val="28"/>
        </w:rPr>
        <w:t>–</w:t>
      </w:r>
      <w:r w:rsidRPr="00E5296A">
        <w:rPr>
          <w:color w:val="000000"/>
          <w:sz w:val="28"/>
          <w:szCs w:val="28"/>
        </w:rPr>
        <w:t xml:space="preserve">5 июня 2023 г. </w:t>
      </w:r>
      <w:r>
        <w:rPr>
          <w:color w:val="000000"/>
          <w:sz w:val="28"/>
          <w:szCs w:val="28"/>
        </w:rPr>
        <w:t>боевики</w:t>
      </w:r>
      <w:r w:rsidRPr="00E5296A">
        <w:rPr>
          <w:rFonts w:eastAsia="Calibri"/>
          <w:sz w:val="28"/>
          <w:szCs w:val="28"/>
          <w:lang w:eastAsia="en-US"/>
        </w:rPr>
        <w:t xml:space="preserve"> </w:t>
      </w:r>
      <w:r w:rsidRPr="00E5296A">
        <w:rPr>
          <w:color w:val="000000"/>
          <w:sz w:val="28"/>
          <w:szCs w:val="28"/>
        </w:rPr>
        <w:t xml:space="preserve">атаковали Шебекинский район Белгородской области. </w:t>
      </w:r>
    </w:p>
    <w:p w14:paraId="00F97D64" w14:textId="79C86DC3" w:rsidR="00E5296A" w:rsidRPr="00E5296A" w:rsidRDefault="00635C3C" w:rsidP="00E5296A">
      <w:pPr>
        <w:widowControl/>
        <w:autoSpaceDE/>
        <w:autoSpaceDN/>
        <w:adjustRightInd/>
        <w:spacing w:line="360" w:lineRule="auto"/>
        <w:ind w:firstLine="709"/>
        <w:jc w:val="both"/>
        <w:rPr>
          <w:rFonts w:eastAsia="Calibri"/>
          <w:sz w:val="28"/>
          <w:szCs w:val="28"/>
          <w:lang w:eastAsia="en-US"/>
        </w:rPr>
      </w:pPr>
      <w:r w:rsidRPr="00E5296A">
        <w:rPr>
          <w:b/>
          <w:color w:val="434444"/>
          <w:sz w:val="28"/>
          <w:szCs w:val="28"/>
        </w:rPr>
        <w:t xml:space="preserve">Следственная и судебная практика. </w:t>
      </w:r>
      <w:r w:rsidR="00E5296A" w:rsidRPr="00E5296A">
        <w:rPr>
          <w:rFonts w:eastAsia="Calibri"/>
          <w:sz w:val="28"/>
          <w:szCs w:val="28"/>
          <w:lang w:eastAsia="en-US"/>
        </w:rPr>
        <w:t xml:space="preserve">На момент вынесения решения </w:t>
      </w:r>
      <w:r w:rsidR="00B2251E">
        <w:rPr>
          <w:rFonts w:eastAsia="Calibri"/>
          <w:sz w:val="28"/>
          <w:szCs w:val="28"/>
          <w:lang w:eastAsia="en-US"/>
        </w:rPr>
        <w:t>ВС РФ</w:t>
      </w:r>
      <w:r w:rsidR="00E5296A" w:rsidRPr="00E5296A">
        <w:rPr>
          <w:rFonts w:eastAsia="Calibri"/>
          <w:sz w:val="28"/>
          <w:szCs w:val="28"/>
          <w:lang w:eastAsia="en-US"/>
        </w:rPr>
        <w:t xml:space="preserve"> следственными органами в отношении членов и сторонников МТО «ЛСР» было возбуждено более</w:t>
      </w:r>
      <w:r>
        <w:rPr>
          <w:rFonts w:eastAsia="Calibri"/>
          <w:sz w:val="28"/>
          <w:szCs w:val="28"/>
          <w:lang w:eastAsia="en-US"/>
        </w:rPr>
        <w:t xml:space="preserve"> </w:t>
      </w:r>
      <w:r w:rsidR="00E5296A" w:rsidRPr="00E5296A">
        <w:rPr>
          <w:rFonts w:eastAsia="Calibri"/>
          <w:sz w:val="28"/>
          <w:szCs w:val="28"/>
          <w:lang w:eastAsia="en-US"/>
        </w:rPr>
        <w:t xml:space="preserve">20 уголовных дел по ст. 205.2, 208, 275, 275.1 и 281 </w:t>
      </w:r>
      <w:r w:rsidR="00156621">
        <w:rPr>
          <w:rFonts w:eastAsia="Calibri"/>
          <w:sz w:val="28"/>
          <w:szCs w:val="28"/>
          <w:lang w:eastAsia="en-US"/>
        </w:rPr>
        <w:t>УК РФ</w:t>
      </w:r>
      <w:r w:rsidR="00E5296A" w:rsidRPr="00E5296A">
        <w:rPr>
          <w:rFonts w:eastAsia="Calibri"/>
          <w:sz w:val="28"/>
          <w:szCs w:val="28"/>
          <w:lang w:eastAsia="en-US"/>
        </w:rPr>
        <w:t>, в т.</w:t>
      </w:r>
      <w:r w:rsidR="00A420AD">
        <w:rPr>
          <w:rFonts w:eastAsia="Calibri"/>
          <w:sz w:val="28"/>
          <w:szCs w:val="28"/>
          <w:lang w:eastAsia="en-US"/>
        </w:rPr>
        <w:t> </w:t>
      </w:r>
      <w:r w:rsidR="00E5296A" w:rsidRPr="00E5296A">
        <w:rPr>
          <w:rFonts w:eastAsia="Calibri"/>
          <w:sz w:val="28"/>
          <w:szCs w:val="28"/>
          <w:lang w:eastAsia="en-US"/>
        </w:rPr>
        <w:t xml:space="preserve">ч. действовавших в Республике Северная Осетия–Алания, Республике Крым, Белгородской, Брянской, Ростовской, Свердловской, Тверской и Курской областях, а судами были вынесены обвинительные приговоры. </w:t>
      </w:r>
      <w:proofErr w:type="gramStart"/>
      <w:r w:rsidR="00E5296A" w:rsidRPr="00E5296A">
        <w:rPr>
          <w:rFonts w:eastAsia="Calibri"/>
          <w:sz w:val="28"/>
          <w:szCs w:val="28"/>
          <w:lang w:eastAsia="en-US"/>
        </w:rPr>
        <w:t>В частности</w:t>
      </w:r>
      <w:proofErr w:type="gramEnd"/>
      <w:r w:rsidR="00E5296A" w:rsidRPr="00E5296A">
        <w:rPr>
          <w:rFonts w:eastAsia="Calibri"/>
          <w:sz w:val="28"/>
          <w:szCs w:val="28"/>
          <w:lang w:eastAsia="en-US"/>
        </w:rPr>
        <w:t xml:space="preserve">: </w:t>
      </w:r>
    </w:p>
    <w:p w14:paraId="7E4C13EF" w14:textId="25AAD59F" w:rsidR="00E5296A" w:rsidRPr="00E5296A" w:rsidRDefault="00E5296A" w:rsidP="00E5296A">
      <w:pPr>
        <w:widowControl/>
        <w:autoSpaceDE/>
        <w:autoSpaceDN/>
        <w:adjustRightInd/>
        <w:spacing w:line="360" w:lineRule="auto"/>
        <w:ind w:firstLine="709"/>
        <w:jc w:val="both"/>
        <w:rPr>
          <w:rFonts w:eastAsia="Calibri"/>
          <w:sz w:val="28"/>
          <w:szCs w:val="28"/>
          <w:lang w:eastAsia="en-US"/>
        </w:rPr>
      </w:pPr>
      <w:r w:rsidRPr="00E5296A">
        <w:rPr>
          <w:rFonts w:eastAsia="Calibri"/>
          <w:sz w:val="28"/>
          <w:szCs w:val="28"/>
          <w:lang w:eastAsia="en-US"/>
        </w:rPr>
        <w:t xml:space="preserve">29 сентября 2022 г. органами безопасности возбуждено уголовное дело по ч. 3 ст. 30, ч. 1 ст. 281, </w:t>
      </w:r>
      <w:r w:rsidRPr="00E5296A">
        <w:rPr>
          <w:rFonts w:eastAsia="Calibri"/>
          <w:spacing w:val="-1"/>
          <w:sz w:val="28"/>
          <w:szCs w:val="28"/>
          <w:lang w:eastAsia="en-US"/>
        </w:rPr>
        <w:t xml:space="preserve">ст. 275.1, ч. 1 ст. 205.2 </w:t>
      </w:r>
      <w:r w:rsidR="00156621">
        <w:rPr>
          <w:rFonts w:eastAsia="Calibri"/>
          <w:spacing w:val="-1"/>
          <w:sz w:val="28"/>
          <w:szCs w:val="28"/>
          <w:lang w:eastAsia="en-US"/>
        </w:rPr>
        <w:t>УК РФ</w:t>
      </w:r>
      <w:r w:rsidRPr="00E5296A">
        <w:rPr>
          <w:rFonts w:eastAsia="Calibri"/>
          <w:spacing w:val="-1"/>
          <w:sz w:val="28"/>
          <w:szCs w:val="28"/>
          <w:lang w:eastAsia="en-US"/>
        </w:rPr>
        <w:t xml:space="preserve"> </w:t>
      </w:r>
      <w:r w:rsidRPr="00E5296A">
        <w:rPr>
          <w:rFonts w:eastAsia="Calibri"/>
          <w:sz w:val="28"/>
          <w:szCs w:val="28"/>
          <w:lang w:eastAsia="en-US"/>
        </w:rPr>
        <w:t xml:space="preserve">в отношении жителя Свердловской области, </w:t>
      </w:r>
      <w:r w:rsidRPr="00E5296A">
        <w:rPr>
          <w:rFonts w:eastAsia="Calibri"/>
          <w:spacing w:val="-1"/>
          <w:sz w:val="28"/>
          <w:szCs w:val="28"/>
          <w:lang w:eastAsia="en-US"/>
        </w:rPr>
        <w:t>который</w:t>
      </w:r>
      <w:r w:rsidRPr="00E5296A">
        <w:rPr>
          <w:rFonts w:eastAsia="Calibri"/>
          <w:sz w:val="28"/>
          <w:szCs w:val="28"/>
          <w:lang w:eastAsia="en-US"/>
        </w:rPr>
        <w:t xml:space="preserve"> установил контакт с представителем «ЛСР» и, следуя его </w:t>
      </w:r>
      <w:r w:rsidRPr="00E5296A">
        <w:rPr>
          <w:rFonts w:eastAsia="Calibri"/>
          <w:spacing w:val="-1"/>
          <w:sz w:val="28"/>
          <w:szCs w:val="28"/>
          <w:lang w:eastAsia="en-US"/>
        </w:rPr>
        <w:t xml:space="preserve">инструкциям, размещал в общедоступных местах символику «ЛСР» и надписи </w:t>
      </w:r>
      <w:r w:rsidRPr="00E5296A">
        <w:rPr>
          <w:rFonts w:eastAsia="Calibri"/>
          <w:sz w:val="28"/>
          <w:szCs w:val="28"/>
          <w:lang w:eastAsia="en-US"/>
        </w:rPr>
        <w:t>в поддержку ВСУ, а также предпринял попытку совершить диверсию в районе одного из перегонов Свердловской железной дороги.</w:t>
      </w:r>
      <w:r w:rsidR="00262BE4">
        <w:rPr>
          <w:rFonts w:eastAsia="Calibri"/>
          <w:sz w:val="28"/>
          <w:szCs w:val="28"/>
          <w:lang w:eastAsia="en-US"/>
        </w:rPr>
        <w:t xml:space="preserve"> По итогам выполнения заданий отправлял фотоотчет представителю «ЛСР». </w:t>
      </w:r>
      <w:r w:rsidRPr="00E5296A">
        <w:rPr>
          <w:rFonts w:eastAsia="Calibri"/>
          <w:sz w:val="28"/>
          <w:szCs w:val="28"/>
          <w:lang w:eastAsia="en-US"/>
        </w:rPr>
        <w:t xml:space="preserve"> Диверсия была </w:t>
      </w:r>
      <w:r w:rsidR="0017214A">
        <w:rPr>
          <w:rFonts w:eastAsia="Calibri"/>
          <w:sz w:val="28"/>
          <w:szCs w:val="28"/>
          <w:lang w:eastAsia="en-US"/>
        </w:rPr>
        <w:t xml:space="preserve">предотвращена </w:t>
      </w:r>
      <w:r w:rsidR="00262BE4">
        <w:rPr>
          <w:rFonts w:eastAsia="Calibri"/>
          <w:sz w:val="28"/>
          <w:szCs w:val="28"/>
          <w:lang w:eastAsia="en-US"/>
        </w:rPr>
        <w:t xml:space="preserve">благодаря бдительности </w:t>
      </w:r>
      <w:r w:rsidRPr="00E5296A">
        <w:rPr>
          <w:rFonts w:eastAsia="Calibri"/>
          <w:sz w:val="28"/>
          <w:szCs w:val="28"/>
          <w:lang w:eastAsia="en-US"/>
        </w:rPr>
        <w:t>работник</w:t>
      </w:r>
      <w:r w:rsidR="00262BE4">
        <w:rPr>
          <w:rFonts w:eastAsia="Calibri"/>
          <w:sz w:val="28"/>
          <w:szCs w:val="28"/>
          <w:lang w:eastAsia="en-US"/>
        </w:rPr>
        <w:t>ов</w:t>
      </w:r>
      <w:r w:rsidRPr="00E5296A">
        <w:rPr>
          <w:rFonts w:eastAsia="Calibri"/>
          <w:sz w:val="28"/>
          <w:szCs w:val="28"/>
          <w:lang w:eastAsia="en-US"/>
        </w:rPr>
        <w:t xml:space="preserve"> </w:t>
      </w:r>
      <w:r w:rsidR="00262BE4">
        <w:rPr>
          <w:rFonts w:eastAsia="Calibri"/>
          <w:sz w:val="28"/>
          <w:szCs w:val="28"/>
          <w:lang w:eastAsia="en-US"/>
        </w:rPr>
        <w:t xml:space="preserve">ОАО </w:t>
      </w:r>
      <w:r w:rsidRPr="00E5296A">
        <w:rPr>
          <w:rFonts w:eastAsia="Calibri"/>
          <w:sz w:val="28"/>
          <w:szCs w:val="28"/>
          <w:lang w:eastAsia="en-US"/>
        </w:rPr>
        <w:t xml:space="preserve">«РЖД»; </w:t>
      </w:r>
    </w:p>
    <w:p w14:paraId="47A5A7E9" w14:textId="6A983BF4" w:rsidR="00E5296A" w:rsidRPr="00E5296A" w:rsidRDefault="00E5296A" w:rsidP="00E5296A">
      <w:pPr>
        <w:widowControl/>
        <w:autoSpaceDE/>
        <w:autoSpaceDN/>
        <w:adjustRightInd/>
        <w:spacing w:line="360" w:lineRule="auto"/>
        <w:ind w:firstLine="709"/>
        <w:jc w:val="both"/>
        <w:rPr>
          <w:rFonts w:eastAsia="Calibri"/>
          <w:sz w:val="28"/>
          <w:szCs w:val="28"/>
          <w:lang w:eastAsia="en-US"/>
        </w:rPr>
      </w:pPr>
      <w:r w:rsidRPr="00E5296A">
        <w:rPr>
          <w:rFonts w:eastAsia="Calibri"/>
          <w:sz w:val="28"/>
          <w:szCs w:val="28"/>
          <w:lang w:eastAsia="en-US"/>
        </w:rPr>
        <w:t>16 января 2023 г. 1-</w:t>
      </w:r>
      <w:r w:rsidR="00262BE4">
        <w:rPr>
          <w:rFonts w:eastAsia="Calibri"/>
          <w:sz w:val="28"/>
          <w:szCs w:val="28"/>
          <w:lang w:eastAsia="en-US"/>
        </w:rPr>
        <w:t>й</w:t>
      </w:r>
      <w:r w:rsidRPr="00E5296A">
        <w:rPr>
          <w:rFonts w:eastAsia="Calibri"/>
          <w:sz w:val="28"/>
          <w:szCs w:val="28"/>
          <w:lang w:eastAsia="en-US"/>
        </w:rPr>
        <w:t xml:space="preserve"> Восточный окружной военный суд вынес обвинительный приговор по </w:t>
      </w:r>
      <w:r w:rsidRPr="00E5296A">
        <w:rPr>
          <w:rFonts w:eastAsia="Calibri"/>
          <w:spacing w:val="-1"/>
          <w:sz w:val="28"/>
          <w:szCs w:val="28"/>
          <w:lang w:eastAsia="en-US"/>
        </w:rPr>
        <w:t xml:space="preserve">ч. 2 ст. 205.2 </w:t>
      </w:r>
      <w:r w:rsidR="00156621">
        <w:rPr>
          <w:rFonts w:eastAsia="Calibri"/>
          <w:spacing w:val="-1"/>
          <w:sz w:val="28"/>
          <w:szCs w:val="28"/>
          <w:lang w:eastAsia="en-US"/>
        </w:rPr>
        <w:t>УК РФ</w:t>
      </w:r>
      <w:r w:rsidRPr="00E5296A">
        <w:rPr>
          <w:rFonts w:eastAsia="Calibri"/>
          <w:sz w:val="28"/>
          <w:szCs w:val="28"/>
          <w:lang w:eastAsia="en-US"/>
        </w:rPr>
        <w:t xml:space="preserve"> стороннику «ЛСР», </w:t>
      </w:r>
      <w:r w:rsidRPr="00E5296A">
        <w:rPr>
          <w:rFonts w:eastAsia="Calibri"/>
          <w:spacing w:val="-1"/>
          <w:sz w:val="28"/>
          <w:szCs w:val="28"/>
          <w:lang w:eastAsia="en-US"/>
        </w:rPr>
        <w:t xml:space="preserve">который, администрируя общедоступные ресурсы в сети Интернет, </w:t>
      </w:r>
      <w:r w:rsidRPr="00E5296A">
        <w:rPr>
          <w:rFonts w:eastAsia="Calibri"/>
          <w:sz w:val="28"/>
          <w:szCs w:val="28"/>
          <w:lang w:eastAsia="en-US"/>
        </w:rPr>
        <w:t>пропагандировал террористическую деятельность «ЛСР» и участие в этой деятельности;</w:t>
      </w:r>
    </w:p>
    <w:p w14:paraId="3927787A" w14:textId="3E5EFFA3" w:rsidR="00E5296A" w:rsidRPr="00E5296A" w:rsidRDefault="00E5296A" w:rsidP="00E5296A">
      <w:pPr>
        <w:widowControl/>
        <w:shd w:val="clear" w:color="auto" w:fill="FFFFFF"/>
        <w:autoSpaceDE/>
        <w:autoSpaceDN/>
        <w:adjustRightInd/>
        <w:spacing w:line="360" w:lineRule="auto"/>
        <w:ind w:left="10" w:firstLine="706"/>
        <w:jc w:val="both"/>
        <w:rPr>
          <w:rFonts w:eastAsia="Calibri"/>
          <w:sz w:val="28"/>
          <w:szCs w:val="28"/>
          <w:lang w:eastAsia="en-US"/>
        </w:rPr>
      </w:pPr>
      <w:r w:rsidRPr="00E5296A">
        <w:rPr>
          <w:rFonts w:eastAsia="Calibri"/>
          <w:sz w:val="28"/>
          <w:szCs w:val="28"/>
          <w:lang w:eastAsia="en-US"/>
        </w:rPr>
        <w:t xml:space="preserve">17 февраля 2023 г. Верховный Суд Республики Крым вынес обвинительный приговор по ч. 1 ст. 30, ст. 275 </w:t>
      </w:r>
      <w:r w:rsidR="00156621">
        <w:rPr>
          <w:rFonts w:eastAsia="Calibri"/>
          <w:sz w:val="28"/>
          <w:szCs w:val="28"/>
          <w:lang w:eastAsia="en-US"/>
        </w:rPr>
        <w:t>УК РФ</w:t>
      </w:r>
      <w:r w:rsidRPr="00E5296A">
        <w:rPr>
          <w:rFonts w:eastAsia="Calibri"/>
          <w:sz w:val="28"/>
          <w:szCs w:val="28"/>
          <w:lang w:eastAsia="en-US"/>
        </w:rPr>
        <w:t xml:space="preserve"> стороннику «ЛСР», который</w:t>
      </w:r>
      <w:r w:rsidR="00262BE4">
        <w:rPr>
          <w:rFonts w:eastAsia="Calibri"/>
          <w:sz w:val="28"/>
          <w:szCs w:val="28"/>
          <w:lang w:eastAsia="en-US"/>
        </w:rPr>
        <w:t>,</w:t>
      </w:r>
      <w:r w:rsidRPr="00E5296A">
        <w:rPr>
          <w:rFonts w:eastAsia="Calibri"/>
          <w:sz w:val="28"/>
          <w:szCs w:val="28"/>
          <w:lang w:eastAsia="en-US"/>
        </w:rPr>
        <w:t xml:space="preserve"> </w:t>
      </w:r>
      <w:r w:rsidRPr="00E5296A">
        <w:rPr>
          <w:rFonts w:eastAsia="Calibri"/>
          <w:spacing w:val="-1"/>
          <w:sz w:val="28"/>
          <w:szCs w:val="28"/>
          <w:lang w:eastAsia="en-US"/>
        </w:rPr>
        <w:t xml:space="preserve">желая </w:t>
      </w:r>
      <w:r w:rsidRPr="00E5296A">
        <w:rPr>
          <w:rFonts w:eastAsia="Calibri"/>
          <w:sz w:val="28"/>
          <w:szCs w:val="28"/>
          <w:lang w:eastAsia="en-US"/>
        </w:rPr>
        <w:t xml:space="preserve">участвовать в деятельности ВСУ, вышел на связь с </w:t>
      </w:r>
      <w:r w:rsidRPr="00E5296A">
        <w:rPr>
          <w:rFonts w:eastAsia="Calibri"/>
          <w:spacing w:val="-1"/>
          <w:sz w:val="28"/>
          <w:szCs w:val="28"/>
          <w:lang w:eastAsia="en-US"/>
        </w:rPr>
        <w:t xml:space="preserve">представителем «ЛСР» </w:t>
      </w:r>
      <w:r w:rsidRPr="00E5296A">
        <w:rPr>
          <w:rFonts w:eastAsia="Calibri"/>
          <w:sz w:val="28"/>
          <w:szCs w:val="28"/>
          <w:lang w:eastAsia="en-US"/>
        </w:rPr>
        <w:t xml:space="preserve">и следовал его </w:t>
      </w:r>
      <w:r w:rsidRPr="00E5296A">
        <w:rPr>
          <w:rFonts w:eastAsia="Calibri"/>
          <w:spacing w:val="-1"/>
          <w:sz w:val="28"/>
          <w:szCs w:val="28"/>
          <w:lang w:eastAsia="en-US"/>
        </w:rPr>
        <w:t xml:space="preserve">инструкциям по порядку пересечения </w:t>
      </w:r>
      <w:r w:rsidRPr="00E5296A">
        <w:rPr>
          <w:rFonts w:eastAsia="Calibri"/>
          <w:spacing w:val="-1"/>
          <w:sz w:val="28"/>
          <w:szCs w:val="28"/>
          <w:lang w:eastAsia="en-US"/>
        </w:rPr>
        <w:lastRenderedPageBreak/>
        <w:t>российско-украинской границы и следования к местам дислокации «ЛСР», а также совершал иные противоправные действия</w:t>
      </w:r>
      <w:r w:rsidRPr="00E5296A">
        <w:rPr>
          <w:rFonts w:eastAsia="Calibri"/>
          <w:sz w:val="28"/>
          <w:szCs w:val="28"/>
          <w:lang w:eastAsia="en-US"/>
        </w:rPr>
        <w:t xml:space="preserve">. </w:t>
      </w:r>
    </w:p>
    <w:p w14:paraId="10462B37" w14:textId="77777777" w:rsidR="00E5296A" w:rsidRPr="00E5296A" w:rsidRDefault="00E5296A" w:rsidP="00E5296A">
      <w:pPr>
        <w:widowControl/>
        <w:shd w:val="clear" w:color="auto" w:fill="FFFFFF"/>
        <w:suppressAutoHyphens/>
        <w:spacing w:line="360" w:lineRule="auto"/>
        <w:ind w:firstLine="709"/>
        <w:jc w:val="both"/>
        <w:rPr>
          <w:sz w:val="28"/>
          <w:szCs w:val="28"/>
        </w:rPr>
      </w:pPr>
      <w:r w:rsidRPr="00E5296A">
        <w:rPr>
          <w:bCs/>
          <w:sz w:val="28"/>
          <w:szCs w:val="28"/>
        </w:rPr>
        <w:t xml:space="preserve">В сентябре 2023 г. </w:t>
      </w:r>
      <w:r w:rsidRPr="00E5296A">
        <w:rPr>
          <w:sz w:val="28"/>
          <w:szCs w:val="28"/>
        </w:rPr>
        <w:t>на территории Ростовской области пресечена противоправная деятельность двух граждан, которые по заданию «ЛСР» планировали совершить в регионе диверсионно-террористические акты. Они были задержаны в момент подготовки к поджогу административного здания. У них изъяты бутылки с зажигательной смесью и заполненные бланки контрактов на прохождение службы в ВСУ, а также анкеты и собственноручно исполненные заявления для вступления в «ЛСР»</w:t>
      </w:r>
      <w:r w:rsidRPr="00E5296A">
        <w:rPr>
          <w:sz w:val="28"/>
          <w:szCs w:val="28"/>
          <w:vertAlign w:val="superscript"/>
        </w:rPr>
        <w:footnoteReference w:id="722"/>
      </w:r>
      <w:r w:rsidRPr="00E5296A">
        <w:rPr>
          <w:sz w:val="28"/>
          <w:szCs w:val="28"/>
        </w:rPr>
        <w:t xml:space="preserve">. </w:t>
      </w:r>
    </w:p>
    <w:p w14:paraId="6EF49793" w14:textId="0B7421AB" w:rsidR="00E5296A" w:rsidRPr="00E5296A" w:rsidRDefault="00E5296A" w:rsidP="00E5296A">
      <w:pPr>
        <w:widowControl/>
        <w:shd w:val="clear" w:color="auto" w:fill="FFFFFF"/>
        <w:suppressAutoHyphens/>
        <w:spacing w:line="360" w:lineRule="auto"/>
        <w:ind w:firstLine="709"/>
        <w:jc w:val="both"/>
        <w:rPr>
          <w:sz w:val="28"/>
          <w:szCs w:val="28"/>
        </w:rPr>
      </w:pPr>
      <w:r w:rsidRPr="00E5296A">
        <w:rPr>
          <w:bCs/>
          <w:sz w:val="28"/>
          <w:szCs w:val="28"/>
        </w:rPr>
        <w:t xml:space="preserve">В марте 2024 г. </w:t>
      </w:r>
      <w:r w:rsidRPr="00E5296A">
        <w:rPr>
          <w:sz w:val="28"/>
          <w:szCs w:val="28"/>
        </w:rPr>
        <w:t xml:space="preserve">задержан житель Краснодарского края, осуществлявший по заданию «ЛСР» подготовку терактов в </w:t>
      </w:r>
      <w:r w:rsidR="00C8128D">
        <w:rPr>
          <w:sz w:val="28"/>
          <w:szCs w:val="28"/>
        </w:rPr>
        <w:t>г. </w:t>
      </w:r>
      <w:r w:rsidRPr="00E5296A">
        <w:rPr>
          <w:sz w:val="28"/>
          <w:szCs w:val="28"/>
        </w:rPr>
        <w:t>Брянске.</w:t>
      </w:r>
      <w:r w:rsidR="00C8128D">
        <w:rPr>
          <w:sz w:val="28"/>
          <w:szCs w:val="28"/>
        </w:rPr>
        <w:t xml:space="preserve"> </w:t>
      </w:r>
      <w:r w:rsidRPr="00E5296A">
        <w:rPr>
          <w:sz w:val="28"/>
          <w:szCs w:val="28"/>
        </w:rPr>
        <w:t xml:space="preserve">По указанию украинского куратора завербованный изъял из тайника в Калужской области взрывные устройства, которые заложил возле входов в административные здания энергетических компаний и объектов социальной инфраструктуры. В отношении задержанного возбуждено уголовное дело по ч. 1 ст. 30, ч. 1 ст. 205 и ч. 1 ст. 222.1 </w:t>
      </w:r>
      <w:r w:rsidR="00156621">
        <w:rPr>
          <w:sz w:val="28"/>
          <w:szCs w:val="28"/>
        </w:rPr>
        <w:t>УК РФ</w:t>
      </w:r>
      <w:r w:rsidRPr="00E5296A">
        <w:rPr>
          <w:sz w:val="28"/>
          <w:szCs w:val="28"/>
          <w:vertAlign w:val="superscript"/>
        </w:rPr>
        <w:footnoteReference w:id="723"/>
      </w:r>
      <w:r w:rsidRPr="00E5296A">
        <w:rPr>
          <w:sz w:val="28"/>
          <w:szCs w:val="28"/>
        </w:rPr>
        <w:t>.</w:t>
      </w:r>
    </w:p>
    <w:p w14:paraId="5606216A" w14:textId="06522121" w:rsidR="004D48A4" w:rsidRDefault="00E5296A" w:rsidP="00ED531E">
      <w:pPr>
        <w:widowControl/>
        <w:suppressAutoHyphens/>
        <w:spacing w:line="360" w:lineRule="auto"/>
        <w:ind w:firstLine="709"/>
        <w:jc w:val="both"/>
        <w:rPr>
          <w:rFonts w:eastAsia="Calibri"/>
          <w:sz w:val="28"/>
          <w:szCs w:val="28"/>
          <w:lang w:eastAsia="en-US"/>
        </w:rPr>
      </w:pPr>
      <w:r w:rsidRPr="00E5296A">
        <w:rPr>
          <w:rFonts w:eastAsia="Calibri"/>
          <w:sz w:val="28"/>
          <w:szCs w:val="28"/>
          <w:lang w:eastAsia="en-US"/>
        </w:rPr>
        <w:t xml:space="preserve">В мае 2024 г. </w:t>
      </w:r>
      <w:r w:rsidR="00C8128D">
        <w:rPr>
          <w:rFonts w:eastAsia="Calibri"/>
          <w:sz w:val="28"/>
          <w:szCs w:val="28"/>
          <w:lang w:eastAsia="en-US"/>
        </w:rPr>
        <w:t>приговором</w:t>
      </w:r>
      <w:r w:rsidRPr="00E5296A">
        <w:rPr>
          <w:rFonts w:eastAsia="Calibri"/>
          <w:sz w:val="28"/>
          <w:szCs w:val="28"/>
          <w:lang w:eastAsia="en-US"/>
        </w:rPr>
        <w:t xml:space="preserve"> Новосибирского областного суда</w:t>
      </w:r>
      <w:r w:rsidR="006E4947">
        <w:rPr>
          <w:rFonts w:eastAsia="Calibri"/>
          <w:sz w:val="28"/>
          <w:szCs w:val="28"/>
          <w:lang w:eastAsia="en-US"/>
        </w:rPr>
        <w:t xml:space="preserve"> </w:t>
      </w:r>
      <w:r w:rsidRPr="00E5296A">
        <w:rPr>
          <w:rFonts w:eastAsia="Calibri"/>
          <w:sz w:val="28"/>
          <w:szCs w:val="28"/>
          <w:lang w:eastAsia="en-US"/>
        </w:rPr>
        <w:t>житель г. Новосибирска Гурулев</w:t>
      </w:r>
      <w:r w:rsidR="00C8128D">
        <w:rPr>
          <w:rFonts w:eastAsia="Calibri"/>
          <w:sz w:val="28"/>
          <w:szCs w:val="28"/>
          <w:lang w:eastAsia="en-US"/>
        </w:rPr>
        <w:t xml:space="preserve"> Д. </w:t>
      </w:r>
      <w:r w:rsidRPr="00E5296A">
        <w:rPr>
          <w:rFonts w:eastAsia="Calibri"/>
          <w:sz w:val="28"/>
          <w:szCs w:val="28"/>
          <w:lang w:eastAsia="en-US"/>
        </w:rPr>
        <w:t>осужден к 12 годам лишения свободы с содержанием в колонии строгого режима и к денежному штрафу в размере 300 тыс</w:t>
      </w:r>
      <w:r w:rsidR="00C8128D">
        <w:rPr>
          <w:rFonts w:eastAsia="Calibri"/>
          <w:sz w:val="28"/>
          <w:szCs w:val="28"/>
          <w:lang w:eastAsia="en-US"/>
        </w:rPr>
        <w:t>.</w:t>
      </w:r>
      <w:r w:rsidRPr="00E5296A">
        <w:rPr>
          <w:rFonts w:eastAsia="Calibri"/>
          <w:sz w:val="28"/>
          <w:szCs w:val="28"/>
          <w:lang w:eastAsia="en-US"/>
        </w:rPr>
        <w:t xml:space="preserve"> рублей в связи с признанием виновным в совершении преступлений по ст. 275.1, ч. 1. ст. 223.1, 222.1, ч. 1 ст. 30, ч. 1 ст. 281</w:t>
      </w:r>
      <w:r w:rsidR="00C8128D">
        <w:rPr>
          <w:rFonts w:eastAsia="Calibri"/>
          <w:sz w:val="28"/>
          <w:szCs w:val="28"/>
          <w:lang w:eastAsia="en-US"/>
        </w:rPr>
        <w:t xml:space="preserve"> </w:t>
      </w:r>
      <w:r w:rsidR="00156621">
        <w:rPr>
          <w:rFonts w:eastAsia="Calibri"/>
          <w:sz w:val="28"/>
          <w:szCs w:val="28"/>
          <w:lang w:eastAsia="en-US"/>
        </w:rPr>
        <w:t>УК РФ</w:t>
      </w:r>
      <w:r w:rsidR="006E4947" w:rsidRPr="00E5296A">
        <w:rPr>
          <w:rFonts w:eastAsia="Calibri"/>
          <w:sz w:val="28"/>
          <w:szCs w:val="28"/>
          <w:vertAlign w:val="superscript"/>
          <w:lang w:eastAsia="en-US"/>
        </w:rPr>
        <w:footnoteReference w:id="724"/>
      </w:r>
      <w:r w:rsidRPr="00E5296A">
        <w:rPr>
          <w:rFonts w:eastAsia="Calibri"/>
          <w:sz w:val="28"/>
          <w:szCs w:val="28"/>
          <w:lang w:eastAsia="en-US"/>
        </w:rPr>
        <w:t xml:space="preserve">. Осужденный по заданию «ЛСР» изготовил </w:t>
      </w:r>
      <w:r w:rsidR="00C8128D">
        <w:rPr>
          <w:rFonts w:eastAsia="Calibri"/>
          <w:sz w:val="28"/>
          <w:szCs w:val="28"/>
          <w:lang w:eastAsia="en-US"/>
        </w:rPr>
        <w:t>СВУ</w:t>
      </w:r>
      <w:r w:rsidRPr="00E5296A">
        <w:rPr>
          <w:rFonts w:eastAsia="Calibri"/>
          <w:sz w:val="28"/>
          <w:szCs w:val="28"/>
          <w:lang w:eastAsia="en-US"/>
        </w:rPr>
        <w:t xml:space="preserve"> и 14 ноября 2022</w:t>
      </w:r>
      <w:r w:rsidR="00C8128D">
        <w:rPr>
          <w:rFonts w:eastAsia="Calibri"/>
          <w:sz w:val="28"/>
          <w:szCs w:val="28"/>
          <w:lang w:eastAsia="en-US"/>
        </w:rPr>
        <w:t> </w:t>
      </w:r>
      <w:r w:rsidRPr="00E5296A">
        <w:rPr>
          <w:rFonts w:eastAsia="Calibri"/>
          <w:sz w:val="28"/>
          <w:szCs w:val="28"/>
          <w:lang w:eastAsia="en-US"/>
        </w:rPr>
        <w:t xml:space="preserve">г. попытался устроить подрыв цистерны с легковоспламеняющимся веществом на железнодорожной </w:t>
      </w:r>
      <w:r w:rsidRPr="00E5296A">
        <w:rPr>
          <w:rFonts w:eastAsia="Calibri"/>
          <w:sz w:val="28"/>
          <w:szCs w:val="28"/>
          <w:lang w:eastAsia="en-US"/>
        </w:rPr>
        <w:lastRenderedPageBreak/>
        <w:t xml:space="preserve">станции «Сибирская», но взрыва не произошло. После этого злоумышленник стал готовить новое преступление, но был задержан правоохранительными органами. </w:t>
      </w:r>
    </w:p>
    <w:p w14:paraId="63489A4B" w14:textId="0B52F75D" w:rsidR="004D48A4" w:rsidRDefault="004D48A4" w:rsidP="004D48A4">
      <w:pPr>
        <w:widowControl/>
        <w:suppressAutoHyphens/>
        <w:spacing w:line="360" w:lineRule="auto"/>
        <w:ind w:firstLine="709"/>
        <w:jc w:val="both"/>
        <w:rPr>
          <w:rFonts w:eastAsia="Calibri"/>
          <w:sz w:val="28"/>
          <w:szCs w:val="28"/>
          <w:lang w:eastAsia="en-US"/>
        </w:rPr>
      </w:pPr>
      <w:r>
        <w:rPr>
          <w:rFonts w:eastAsia="Calibri"/>
          <w:sz w:val="28"/>
          <w:szCs w:val="28"/>
          <w:lang w:eastAsia="en-US"/>
        </w:rPr>
        <w:t xml:space="preserve">29 июля 2024 г. Южным окружным военным судом </w:t>
      </w:r>
      <w:r w:rsidRPr="004D48A4">
        <w:rPr>
          <w:rFonts w:eastAsia="Calibri"/>
          <w:sz w:val="28"/>
          <w:szCs w:val="28"/>
          <w:lang w:eastAsia="en-US"/>
        </w:rPr>
        <w:t>оглашен приговор по уголовному делу в отношении Станчева С</w:t>
      </w:r>
      <w:r>
        <w:rPr>
          <w:rFonts w:eastAsia="Calibri"/>
          <w:sz w:val="28"/>
          <w:szCs w:val="28"/>
          <w:lang w:eastAsia="en-US"/>
        </w:rPr>
        <w:t>. </w:t>
      </w:r>
      <w:r w:rsidRPr="004D48A4">
        <w:rPr>
          <w:rFonts w:eastAsia="Calibri"/>
          <w:sz w:val="28"/>
          <w:szCs w:val="28"/>
          <w:lang w:eastAsia="en-US"/>
        </w:rPr>
        <w:t>В</w:t>
      </w:r>
      <w:r>
        <w:rPr>
          <w:rFonts w:eastAsia="Calibri"/>
          <w:sz w:val="28"/>
          <w:szCs w:val="28"/>
          <w:lang w:eastAsia="en-US"/>
        </w:rPr>
        <w:t>.</w:t>
      </w:r>
      <w:r w:rsidRPr="004D48A4">
        <w:rPr>
          <w:rFonts w:eastAsia="Calibri"/>
          <w:sz w:val="28"/>
          <w:szCs w:val="28"/>
          <w:lang w:eastAsia="en-US"/>
        </w:rPr>
        <w:t xml:space="preserve">, </w:t>
      </w:r>
      <w:r>
        <w:rPr>
          <w:rFonts w:eastAsia="Calibri"/>
          <w:sz w:val="28"/>
          <w:szCs w:val="28"/>
          <w:lang w:eastAsia="en-US"/>
        </w:rPr>
        <w:t xml:space="preserve">готовившего теракт на Ставрополье по заданию </w:t>
      </w:r>
      <w:r w:rsidRPr="004D48A4">
        <w:rPr>
          <w:rFonts w:eastAsia="Calibri"/>
          <w:sz w:val="28"/>
          <w:szCs w:val="28"/>
          <w:lang w:eastAsia="en-US"/>
        </w:rPr>
        <w:t xml:space="preserve">украинского террористического военизированного объединения </w:t>
      </w:r>
      <w:r>
        <w:rPr>
          <w:rFonts w:eastAsia="Calibri"/>
          <w:sz w:val="28"/>
          <w:szCs w:val="28"/>
          <w:lang w:eastAsia="en-US"/>
        </w:rPr>
        <w:t>«</w:t>
      </w:r>
      <w:r w:rsidRPr="004D48A4">
        <w:rPr>
          <w:rFonts w:eastAsia="Calibri"/>
          <w:sz w:val="28"/>
          <w:szCs w:val="28"/>
          <w:lang w:eastAsia="en-US"/>
        </w:rPr>
        <w:t>ЛСР»</w:t>
      </w:r>
      <w:r>
        <w:rPr>
          <w:rFonts w:eastAsia="Calibri"/>
          <w:sz w:val="28"/>
          <w:szCs w:val="28"/>
          <w:lang w:eastAsia="en-US"/>
        </w:rPr>
        <w:t>.</w:t>
      </w:r>
    </w:p>
    <w:p w14:paraId="5C888EC9" w14:textId="6DAFD7E8" w:rsidR="004D48A4" w:rsidRPr="004D48A4" w:rsidRDefault="004D48A4" w:rsidP="004D48A4">
      <w:pPr>
        <w:widowControl/>
        <w:suppressAutoHyphens/>
        <w:spacing w:line="360" w:lineRule="auto"/>
        <w:ind w:firstLine="709"/>
        <w:jc w:val="both"/>
        <w:rPr>
          <w:rFonts w:eastAsia="Calibri"/>
          <w:sz w:val="28"/>
          <w:szCs w:val="28"/>
          <w:lang w:eastAsia="en-US"/>
        </w:rPr>
      </w:pPr>
      <w:r>
        <w:rPr>
          <w:rFonts w:eastAsia="Calibri"/>
          <w:sz w:val="28"/>
          <w:szCs w:val="28"/>
          <w:lang w:eastAsia="en-US"/>
        </w:rPr>
        <w:t>Установлено, что в</w:t>
      </w:r>
      <w:r w:rsidRPr="004D48A4">
        <w:rPr>
          <w:rFonts w:eastAsia="Calibri"/>
          <w:sz w:val="28"/>
          <w:szCs w:val="28"/>
          <w:lang w:eastAsia="en-US"/>
        </w:rPr>
        <w:t xml:space="preserve"> январ</w:t>
      </w:r>
      <w:r>
        <w:rPr>
          <w:rFonts w:eastAsia="Calibri"/>
          <w:sz w:val="28"/>
          <w:szCs w:val="28"/>
          <w:lang w:eastAsia="en-US"/>
        </w:rPr>
        <w:t>е</w:t>
      </w:r>
      <w:r w:rsidRPr="004D48A4">
        <w:rPr>
          <w:rFonts w:eastAsia="Calibri"/>
          <w:sz w:val="28"/>
          <w:szCs w:val="28"/>
          <w:lang w:eastAsia="en-US"/>
        </w:rPr>
        <w:t xml:space="preserve"> 2023 г. </w:t>
      </w:r>
      <w:r w:rsidR="009B3F0D">
        <w:rPr>
          <w:rFonts w:eastAsia="Calibri"/>
          <w:sz w:val="28"/>
          <w:szCs w:val="28"/>
          <w:lang w:eastAsia="en-US"/>
        </w:rPr>
        <w:t>подсудимый</w:t>
      </w:r>
      <w:r w:rsidRPr="004D48A4">
        <w:rPr>
          <w:rFonts w:eastAsia="Calibri"/>
          <w:sz w:val="28"/>
          <w:szCs w:val="28"/>
          <w:lang w:eastAsia="en-US"/>
        </w:rPr>
        <w:t>, находясь в г.</w:t>
      </w:r>
      <w:r w:rsidR="00D57FB2">
        <w:rPr>
          <w:rFonts w:eastAsia="Calibri"/>
          <w:sz w:val="28"/>
          <w:szCs w:val="28"/>
          <w:lang w:eastAsia="en-US"/>
        </w:rPr>
        <w:t> </w:t>
      </w:r>
      <w:r w:rsidRPr="004D48A4">
        <w:rPr>
          <w:rFonts w:eastAsia="Calibri"/>
          <w:sz w:val="28"/>
          <w:szCs w:val="28"/>
          <w:lang w:eastAsia="en-US"/>
        </w:rPr>
        <w:t>Ессентуки Ставропольского края</w:t>
      </w:r>
      <w:r w:rsidR="000C0083">
        <w:rPr>
          <w:rFonts w:eastAsia="Calibri"/>
          <w:sz w:val="28"/>
          <w:szCs w:val="28"/>
          <w:lang w:eastAsia="en-US"/>
        </w:rPr>
        <w:t xml:space="preserve"> и</w:t>
      </w:r>
      <w:r w:rsidRPr="004D48A4">
        <w:rPr>
          <w:rFonts w:eastAsia="Calibri"/>
          <w:sz w:val="28"/>
          <w:szCs w:val="28"/>
          <w:lang w:eastAsia="en-US"/>
        </w:rPr>
        <w:t xml:space="preserve"> </w:t>
      </w:r>
      <w:r w:rsidR="000C0083">
        <w:rPr>
          <w:rFonts w:eastAsia="Calibri"/>
          <w:sz w:val="28"/>
          <w:szCs w:val="28"/>
          <w:lang w:eastAsia="en-US"/>
        </w:rPr>
        <w:t xml:space="preserve">будучи недовольным проведением СВО, </w:t>
      </w:r>
      <w:r w:rsidRPr="004D48A4">
        <w:rPr>
          <w:rFonts w:eastAsia="Calibri"/>
          <w:sz w:val="28"/>
          <w:szCs w:val="28"/>
          <w:lang w:eastAsia="en-US"/>
        </w:rPr>
        <w:t xml:space="preserve">позвонил по номеру телефона украинского </w:t>
      </w:r>
      <w:r>
        <w:rPr>
          <w:rFonts w:eastAsia="Calibri"/>
          <w:sz w:val="28"/>
          <w:szCs w:val="28"/>
          <w:lang w:eastAsia="en-US"/>
        </w:rPr>
        <w:t>г</w:t>
      </w:r>
      <w:r w:rsidR="000C0083">
        <w:rPr>
          <w:rFonts w:eastAsia="Calibri"/>
          <w:sz w:val="28"/>
          <w:szCs w:val="28"/>
          <w:lang w:eastAsia="en-US"/>
        </w:rPr>
        <w:t xml:space="preserve">осударственного </w:t>
      </w:r>
      <w:r w:rsidRPr="004D48A4">
        <w:rPr>
          <w:rFonts w:eastAsia="Calibri"/>
          <w:sz w:val="28"/>
          <w:szCs w:val="28"/>
          <w:lang w:eastAsia="en-US"/>
        </w:rPr>
        <w:t xml:space="preserve">проекта </w:t>
      </w:r>
      <w:r w:rsidR="000C0083">
        <w:rPr>
          <w:rFonts w:eastAsia="Calibri"/>
          <w:sz w:val="28"/>
          <w:szCs w:val="28"/>
          <w:lang w:eastAsia="en-US"/>
        </w:rPr>
        <w:t xml:space="preserve">«Хочу жить» </w:t>
      </w:r>
      <w:r w:rsidRPr="004D48A4">
        <w:rPr>
          <w:rFonts w:eastAsia="Calibri"/>
          <w:sz w:val="28"/>
          <w:szCs w:val="28"/>
          <w:lang w:eastAsia="en-US"/>
        </w:rPr>
        <w:t>и заявил его представителю о желании вступить в украинское вооруженное формирование.</w:t>
      </w:r>
      <w:r w:rsidR="006E4947">
        <w:rPr>
          <w:rFonts w:eastAsia="Calibri"/>
          <w:sz w:val="28"/>
          <w:szCs w:val="28"/>
          <w:lang w:eastAsia="en-US"/>
        </w:rPr>
        <w:t xml:space="preserve">  </w:t>
      </w:r>
      <w:r w:rsidRPr="004D48A4">
        <w:rPr>
          <w:rFonts w:eastAsia="Calibri"/>
          <w:sz w:val="28"/>
          <w:szCs w:val="28"/>
          <w:lang w:eastAsia="en-US"/>
        </w:rPr>
        <w:t xml:space="preserve">17 января 2023 г. представитель </w:t>
      </w:r>
      <w:r>
        <w:rPr>
          <w:rFonts w:eastAsia="Calibri"/>
          <w:sz w:val="28"/>
          <w:szCs w:val="28"/>
          <w:lang w:eastAsia="en-US"/>
        </w:rPr>
        <w:t>«</w:t>
      </w:r>
      <w:r w:rsidRPr="004D48A4">
        <w:rPr>
          <w:rFonts w:eastAsia="Calibri"/>
          <w:sz w:val="28"/>
          <w:szCs w:val="28"/>
          <w:lang w:eastAsia="en-US"/>
        </w:rPr>
        <w:t>ЛСР» через сеть Интернет</w:t>
      </w:r>
      <w:r>
        <w:rPr>
          <w:rFonts w:eastAsia="Calibri"/>
          <w:sz w:val="28"/>
          <w:szCs w:val="28"/>
          <w:lang w:eastAsia="en-US"/>
        </w:rPr>
        <w:t xml:space="preserve"> связался со Станчевым </w:t>
      </w:r>
      <w:r w:rsidRPr="004D48A4">
        <w:rPr>
          <w:rFonts w:eastAsia="Calibri"/>
          <w:sz w:val="28"/>
          <w:szCs w:val="28"/>
          <w:lang w:eastAsia="en-US"/>
        </w:rPr>
        <w:t xml:space="preserve">и предложил </w:t>
      </w:r>
      <w:r w:rsidR="009B3F0D">
        <w:rPr>
          <w:rFonts w:eastAsia="Calibri"/>
          <w:sz w:val="28"/>
          <w:szCs w:val="28"/>
          <w:lang w:eastAsia="en-US"/>
        </w:rPr>
        <w:t xml:space="preserve">ему </w:t>
      </w:r>
      <w:r w:rsidRPr="004D48A4">
        <w:rPr>
          <w:rFonts w:eastAsia="Calibri"/>
          <w:sz w:val="28"/>
          <w:szCs w:val="28"/>
          <w:lang w:eastAsia="en-US"/>
        </w:rPr>
        <w:t>сотрудничество на конфиденциальной основе, с чем подсудимый согласился.</w:t>
      </w:r>
      <w:r w:rsidR="000C0083">
        <w:rPr>
          <w:rFonts w:eastAsia="Calibri"/>
          <w:sz w:val="28"/>
          <w:szCs w:val="28"/>
          <w:lang w:eastAsia="en-US"/>
        </w:rPr>
        <w:t xml:space="preserve"> </w:t>
      </w:r>
      <w:r w:rsidR="00D57FB2">
        <w:rPr>
          <w:rFonts w:eastAsia="Calibri"/>
          <w:sz w:val="28"/>
          <w:szCs w:val="28"/>
          <w:lang w:eastAsia="en-US"/>
        </w:rPr>
        <w:t>П</w:t>
      </w:r>
      <w:r w:rsidR="00D57FB2" w:rsidRPr="004D48A4">
        <w:rPr>
          <w:rFonts w:eastAsia="Calibri"/>
          <w:sz w:val="28"/>
          <w:szCs w:val="28"/>
          <w:lang w:eastAsia="en-US"/>
        </w:rPr>
        <w:t xml:space="preserve">о поручению </w:t>
      </w:r>
      <w:r w:rsidR="00D57FB2">
        <w:rPr>
          <w:rFonts w:eastAsia="Calibri"/>
          <w:sz w:val="28"/>
          <w:szCs w:val="28"/>
          <w:lang w:eastAsia="en-US"/>
        </w:rPr>
        <w:t>«</w:t>
      </w:r>
      <w:r w:rsidR="00D57FB2" w:rsidRPr="004D48A4">
        <w:rPr>
          <w:rFonts w:eastAsia="Calibri"/>
          <w:sz w:val="28"/>
          <w:szCs w:val="28"/>
          <w:lang w:eastAsia="en-US"/>
        </w:rPr>
        <w:t>ЛСР</w:t>
      </w:r>
      <w:r w:rsidR="00D57FB2">
        <w:rPr>
          <w:rFonts w:eastAsia="Calibri"/>
          <w:sz w:val="28"/>
          <w:szCs w:val="28"/>
          <w:lang w:eastAsia="en-US"/>
        </w:rPr>
        <w:t xml:space="preserve">» </w:t>
      </w:r>
      <w:r w:rsidRPr="004D48A4">
        <w:rPr>
          <w:rFonts w:eastAsia="Calibri"/>
          <w:sz w:val="28"/>
          <w:szCs w:val="28"/>
          <w:lang w:eastAsia="en-US"/>
        </w:rPr>
        <w:t>Станчев осуществил наблюдени</w:t>
      </w:r>
      <w:r>
        <w:rPr>
          <w:rFonts w:eastAsia="Calibri"/>
          <w:sz w:val="28"/>
          <w:szCs w:val="28"/>
          <w:lang w:eastAsia="en-US"/>
        </w:rPr>
        <w:t>е</w:t>
      </w:r>
      <w:r w:rsidRPr="004D48A4">
        <w:rPr>
          <w:rFonts w:eastAsia="Calibri"/>
          <w:sz w:val="28"/>
          <w:szCs w:val="28"/>
          <w:lang w:eastAsia="en-US"/>
        </w:rPr>
        <w:t xml:space="preserve"> и видеосъемку военного комиссариата Ставропольского края, результаты которой направил </w:t>
      </w:r>
      <w:r w:rsidR="000C0083">
        <w:rPr>
          <w:rFonts w:eastAsia="Calibri"/>
          <w:sz w:val="28"/>
          <w:szCs w:val="28"/>
          <w:lang w:eastAsia="en-US"/>
        </w:rPr>
        <w:t>своему куратору</w:t>
      </w:r>
      <w:r w:rsidRPr="004D48A4">
        <w:rPr>
          <w:rFonts w:eastAsia="Calibri"/>
          <w:sz w:val="28"/>
          <w:szCs w:val="28"/>
          <w:lang w:eastAsia="en-US"/>
        </w:rPr>
        <w:t>, а также согласился выполнить задание по его поджогу с целью дестабилизации деятельности органов власти.</w:t>
      </w:r>
    </w:p>
    <w:p w14:paraId="49224BFE" w14:textId="0CF736AB" w:rsidR="004D48A4" w:rsidRPr="004D48A4" w:rsidRDefault="004D48A4" w:rsidP="004D48A4">
      <w:pPr>
        <w:widowControl/>
        <w:suppressAutoHyphens/>
        <w:spacing w:line="360" w:lineRule="auto"/>
        <w:ind w:firstLine="709"/>
        <w:jc w:val="both"/>
        <w:rPr>
          <w:rFonts w:eastAsia="Calibri"/>
          <w:sz w:val="28"/>
          <w:szCs w:val="28"/>
          <w:lang w:eastAsia="en-US"/>
        </w:rPr>
      </w:pPr>
      <w:r w:rsidRPr="004D48A4">
        <w:rPr>
          <w:rFonts w:eastAsia="Calibri"/>
          <w:sz w:val="28"/>
          <w:szCs w:val="28"/>
          <w:lang w:eastAsia="en-US"/>
        </w:rPr>
        <w:t xml:space="preserve">Реализуя задуманное, </w:t>
      </w:r>
      <w:r w:rsidR="000C0083">
        <w:rPr>
          <w:rFonts w:eastAsia="Calibri"/>
          <w:sz w:val="28"/>
          <w:szCs w:val="28"/>
          <w:lang w:eastAsia="en-US"/>
        </w:rPr>
        <w:t xml:space="preserve">подсудимый </w:t>
      </w:r>
      <w:r w:rsidRPr="004D48A4">
        <w:rPr>
          <w:rFonts w:eastAsia="Calibri"/>
          <w:sz w:val="28"/>
          <w:szCs w:val="28"/>
          <w:lang w:eastAsia="en-US"/>
        </w:rPr>
        <w:t>в феврал</w:t>
      </w:r>
      <w:r w:rsidR="000C0083">
        <w:rPr>
          <w:rFonts w:eastAsia="Calibri"/>
          <w:sz w:val="28"/>
          <w:szCs w:val="28"/>
          <w:lang w:eastAsia="en-US"/>
        </w:rPr>
        <w:t>е</w:t>
      </w:r>
      <w:r w:rsidRPr="004D48A4">
        <w:rPr>
          <w:rFonts w:eastAsia="Calibri"/>
          <w:sz w:val="28"/>
          <w:szCs w:val="28"/>
          <w:lang w:eastAsia="en-US"/>
        </w:rPr>
        <w:t xml:space="preserve"> 2023</w:t>
      </w:r>
      <w:r w:rsidR="009B3F0D">
        <w:rPr>
          <w:rFonts w:eastAsia="Calibri"/>
          <w:sz w:val="28"/>
          <w:szCs w:val="28"/>
          <w:lang w:eastAsia="en-US"/>
        </w:rPr>
        <w:t> </w:t>
      </w:r>
      <w:r w:rsidRPr="004D48A4">
        <w:rPr>
          <w:rFonts w:eastAsia="Calibri"/>
          <w:sz w:val="28"/>
          <w:szCs w:val="28"/>
          <w:lang w:eastAsia="en-US"/>
        </w:rPr>
        <w:t xml:space="preserve">г. приобрел компоненты для изготовления самодельной зажигательной смеси и приступил к ее изготовлению, однако не </w:t>
      </w:r>
      <w:r w:rsidR="000C0083">
        <w:rPr>
          <w:rFonts w:eastAsia="Calibri"/>
          <w:sz w:val="28"/>
          <w:szCs w:val="28"/>
          <w:lang w:eastAsia="en-US"/>
        </w:rPr>
        <w:t xml:space="preserve">смог </w:t>
      </w:r>
      <w:r w:rsidRPr="004D48A4">
        <w:rPr>
          <w:rFonts w:eastAsia="Calibri"/>
          <w:sz w:val="28"/>
          <w:szCs w:val="28"/>
          <w:lang w:eastAsia="en-US"/>
        </w:rPr>
        <w:t xml:space="preserve">довести преступление </w:t>
      </w:r>
      <w:r w:rsidR="009B3F0D">
        <w:rPr>
          <w:rFonts w:eastAsia="Calibri"/>
          <w:sz w:val="28"/>
          <w:szCs w:val="28"/>
          <w:lang w:eastAsia="en-US"/>
        </w:rPr>
        <w:t xml:space="preserve">до конца </w:t>
      </w:r>
      <w:r w:rsidRPr="004D48A4">
        <w:rPr>
          <w:rFonts w:eastAsia="Calibri"/>
          <w:sz w:val="28"/>
          <w:szCs w:val="28"/>
          <w:lang w:eastAsia="en-US"/>
        </w:rPr>
        <w:t>в связи с пресечением его противоправных действий</w:t>
      </w:r>
      <w:r>
        <w:rPr>
          <w:rFonts w:eastAsia="Calibri"/>
          <w:sz w:val="28"/>
          <w:szCs w:val="28"/>
          <w:lang w:eastAsia="en-US"/>
        </w:rPr>
        <w:t xml:space="preserve"> </w:t>
      </w:r>
      <w:r w:rsidRPr="004D48A4">
        <w:rPr>
          <w:rFonts w:eastAsia="Calibri"/>
          <w:sz w:val="28"/>
          <w:szCs w:val="28"/>
          <w:lang w:eastAsia="en-US"/>
        </w:rPr>
        <w:t>сотрудниками полиции.</w:t>
      </w:r>
    </w:p>
    <w:p w14:paraId="2A461809" w14:textId="444334EF" w:rsidR="008D6107" w:rsidRDefault="000C0083" w:rsidP="004D48A4">
      <w:pPr>
        <w:widowControl/>
        <w:suppressAutoHyphens/>
        <w:spacing w:line="360" w:lineRule="auto"/>
        <w:ind w:firstLine="709"/>
        <w:jc w:val="both"/>
        <w:rPr>
          <w:rFonts w:eastAsia="Calibri"/>
          <w:sz w:val="28"/>
          <w:szCs w:val="28"/>
          <w:lang w:eastAsia="en-US"/>
        </w:rPr>
      </w:pPr>
      <w:r>
        <w:rPr>
          <w:rFonts w:eastAsia="Calibri"/>
          <w:sz w:val="28"/>
          <w:szCs w:val="28"/>
          <w:lang w:eastAsia="en-US"/>
        </w:rPr>
        <w:t xml:space="preserve">В соответствии с </w:t>
      </w:r>
      <w:r w:rsidR="004D48A4" w:rsidRPr="004D48A4">
        <w:rPr>
          <w:rFonts w:eastAsia="Calibri"/>
          <w:sz w:val="28"/>
          <w:szCs w:val="28"/>
          <w:lang w:eastAsia="en-US"/>
        </w:rPr>
        <w:t>приговор</w:t>
      </w:r>
      <w:r>
        <w:rPr>
          <w:rFonts w:eastAsia="Calibri"/>
          <w:sz w:val="28"/>
          <w:szCs w:val="28"/>
          <w:lang w:eastAsia="en-US"/>
        </w:rPr>
        <w:t>ом</w:t>
      </w:r>
      <w:r w:rsidR="004D48A4" w:rsidRPr="004D48A4">
        <w:rPr>
          <w:rFonts w:eastAsia="Calibri"/>
          <w:sz w:val="28"/>
          <w:szCs w:val="28"/>
          <w:lang w:eastAsia="en-US"/>
        </w:rPr>
        <w:t xml:space="preserve"> суда </w:t>
      </w:r>
      <w:r>
        <w:rPr>
          <w:rFonts w:eastAsia="Calibri"/>
          <w:sz w:val="28"/>
          <w:szCs w:val="28"/>
          <w:lang w:eastAsia="en-US"/>
        </w:rPr>
        <w:t xml:space="preserve">Станчев </w:t>
      </w:r>
      <w:r w:rsidR="004D48A4" w:rsidRPr="004D48A4">
        <w:rPr>
          <w:rFonts w:eastAsia="Calibri"/>
          <w:sz w:val="28"/>
          <w:szCs w:val="28"/>
          <w:lang w:eastAsia="en-US"/>
        </w:rPr>
        <w:t>признан виновным в совершении преступлений, предусмотренных ст. 275.1, ч. 1 ст. 30, п. «а» ч. 2 ст. 205 УК РФ.</w:t>
      </w:r>
      <w:r w:rsidR="004D48A4">
        <w:rPr>
          <w:rFonts w:eastAsia="Calibri"/>
          <w:sz w:val="28"/>
          <w:szCs w:val="28"/>
          <w:lang w:eastAsia="en-US"/>
        </w:rPr>
        <w:t xml:space="preserve"> Е</w:t>
      </w:r>
      <w:r w:rsidR="004D48A4" w:rsidRPr="004D48A4">
        <w:rPr>
          <w:rFonts w:eastAsia="Calibri"/>
          <w:sz w:val="28"/>
          <w:szCs w:val="28"/>
          <w:lang w:eastAsia="en-US"/>
        </w:rPr>
        <w:t>му назначено наказание в виде лишения свободы на срок 7 лет в исправительной колонии общего режима с отбыванием первых 2 лет 6 месяцев в тюрьме</w:t>
      </w:r>
      <w:r w:rsidR="004D48A4">
        <w:rPr>
          <w:rStyle w:val="a6"/>
          <w:rFonts w:eastAsia="Calibri"/>
          <w:sz w:val="28"/>
          <w:szCs w:val="28"/>
          <w:lang w:eastAsia="en-US"/>
        </w:rPr>
        <w:footnoteReference w:id="725"/>
      </w:r>
      <w:r w:rsidR="004D48A4" w:rsidRPr="004D48A4">
        <w:rPr>
          <w:rFonts w:eastAsia="Calibri"/>
          <w:sz w:val="28"/>
          <w:szCs w:val="28"/>
          <w:lang w:eastAsia="en-US"/>
        </w:rPr>
        <w:t>.</w:t>
      </w:r>
      <w:r w:rsidR="008D6107">
        <w:rPr>
          <w:rFonts w:eastAsia="Calibri"/>
          <w:sz w:val="28"/>
          <w:szCs w:val="28"/>
          <w:lang w:eastAsia="en-US"/>
        </w:rPr>
        <w:br w:type="page"/>
      </w:r>
    </w:p>
    <w:p w14:paraId="5F1CF5ED" w14:textId="77777777" w:rsidR="008D6107" w:rsidRPr="008D6107" w:rsidRDefault="008D6107" w:rsidP="008D6107">
      <w:pPr>
        <w:widowControl/>
        <w:suppressAutoHyphens/>
        <w:autoSpaceDE/>
        <w:autoSpaceDN/>
        <w:adjustRightInd/>
        <w:contextualSpacing/>
        <w:jc w:val="center"/>
        <w:rPr>
          <w:rFonts w:eastAsia="Calibri"/>
          <w:b/>
          <w:sz w:val="28"/>
          <w:szCs w:val="28"/>
          <w:lang w:eastAsia="en-US"/>
        </w:rPr>
      </w:pPr>
      <w:r w:rsidRPr="008D6107">
        <w:rPr>
          <w:rFonts w:eastAsia="Calibri"/>
          <w:b/>
          <w:sz w:val="28"/>
          <w:szCs w:val="28"/>
          <w:lang w:eastAsia="en-US"/>
        </w:rPr>
        <w:lastRenderedPageBreak/>
        <w:t>«Айдар»</w:t>
      </w:r>
    </w:p>
    <w:p w14:paraId="75136F0B" w14:textId="77777777" w:rsidR="008D6107" w:rsidRPr="008D6107" w:rsidRDefault="008D6107" w:rsidP="00ED531E">
      <w:pPr>
        <w:widowControl/>
        <w:autoSpaceDE/>
        <w:autoSpaceDN/>
        <w:adjustRightInd/>
        <w:spacing w:after="240"/>
        <w:jc w:val="center"/>
        <w:rPr>
          <w:rFonts w:eastAsia="Calibri"/>
          <w:sz w:val="28"/>
          <w:szCs w:val="28"/>
          <w:lang w:eastAsia="en-US"/>
        </w:rPr>
      </w:pPr>
      <w:r w:rsidRPr="008D6107">
        <w:rPr>
          <w:rFonts w:eastAsia="Calibri"/>
          <w:i/>
          <w:sz w:val="28"/>
          <w:szCs w:val="28"/>
          <w:lang w:eastAsia="en-US"/>
        </w:rPr>
        <w:t xml:space="preserve">террористическое сообщество </w:t>
      </w:r>
    </w:p>
    <w:p w14:paraId="315435E1" w14:textId="7860BBA1"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t xml:space="preserve">Наименование, статус, сведения о решении суда. </w:t>
      </w:r>
      <w:r w:rsidRPr="008D6107">
        <w:rPr>
          <w:rFonts w:eastAsia="Calibri"/>
          <w:sz w:val="28"/>
          <w:szCs w:val="28"/>
          <w:lang w:eastAsia="en-US"/>
        </w:rPr>
        <w:t xml:space="preserve">«Айдар» признан террористическим сообществом согласно приговору Южного окружного военного суда от 25 сентября 2023 г. № 1-247/2023. Его деятельность </w:t>
      </w:r>
      <w:r w:rsidRPr="008D6107">
        <w:rPr>
          <w:rFonts w:eastAsia="Calibri"/>
          <w:sz w:val="28"/>
          <w:szCs w:val="28"/>
          <w:lang w:eastAsia="en-US"/>
        </w:rPr>
        <w:br/>
        <w:t>на территории Российской Федерации запрещена и преследует</w:t>
      </w:r>
      <w:r w:rsidR="00C161A3">
        <w:rPr>
          <w:rFonts w:eastAsia="Calibri"/>
          <w:sz w:val="28"/>
          <w:szCs w:val="28"/>
          <w:lang w:eastAsia="en-US"/>
        </w:rPr>
        <w:t xml:space="preserve">ся в уголовном порядке (№ 49 в </w:t>
      </w:r>
      <w:r w:rsidRPr="008D6107">
        <w:rPr>
          <w:rFonts w:eastAsia="Calibri"/>
          <w:sz w:val="28"/>
          <w:szCs w:val="28"/>
          <w:lang w:eastAsia="en-US"/>
        </w:rPr>
        <w:t xml:space="preserve">Едином </w:t>
      </w:r>
      <w:r w:rsidR="00C161A3">
        <w:rPr>
          <w:rFonts w:eastAsia="Calibri"/>
          <w:sz w:val="28"/>
          <w:szCs w:val="28"/>
          <w:lang w:eastAsia="en-US"/>
        </w:rPr>
        <w:t xml:space="preserve">федеральном </w:t>
      </w:r>
      <w:r w:rsidRPr="008D6107">
        <w:rPr>
          <w:rFonts w:eastAsia="Calibri"/>
          <w:sz w:val="28"/>
          <w:szCs w:val="28"/>
          <w:lang w:eastAsia="en-US"/>
        </w:rPr>
        <w:t xml:space="preserve">списке </w:t>
      </w:r>
      <w:r w:rsidR="00C161A3">
        <w:rPr>
          <w:rFonts w:eastAsia="Calibri"/>
          <w:sz w:val="28"/>
          <w:szCs w:val="28"/>
          <w:lang w:eastAsia="en-US"/>
        </w:rPr>
        <w:t>ТО</w:t>
      </w:r>
      <w:r w:rsidRPr="008D6107">
        <w:rPr>
          <w:rFonts w:eastAsia="Calibri"/>
          <w:sz w:val="28"/>
          <w:szCs w:val="28"/>
          <w:vertAlign w:val="superscript"/>
          <w:lang w:eastAsia="en-US"/>
        </w:rPr>
        <w:footnoteReference w:id="726"/>
      </w:r>
      <w:r w:rsidRPr="008D6107">
        <w:rPr>
          <w:rFonts w:eastAsia="Calibri"/>
          <w:sz w:val="28"/>
          <w:szCs w:val="28"/>
          <w:lang w:eastAsia="en-US"/>
        </w:rPr>
        <w:t>).</w:t>
      </w:r>
    </w:p>
    <w:p w14:paraId="06A3D1C2" w14:textId="19640854" w:rsidR="008D6107" w:rsidRPr="008D6107" w:rsidRDefault="008D6107" w:rsidP="008D6107">
      <w:pPr>
        <w:widowControl/>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t xml:space="preserve">Основные цели и задачи. </w:t>
      </w:r>
      <w:r w:rsidRPr="008D6107">
        <w:rPr>
          <w:rFonts w:eastAsia="Calibri"/>
          <w:sz w:val="28"/>
          <w:szCs w:val="28"/>
          <w:lang w:eastAsia="en-US"/>
        </w:rPr>
        <w:t>Осуществление совместно с другими украинскими вооруженными формированиями террористической и иной преступной деятельности в отношении населения Донецкой и Луганской народных республик, а также против интересов России.</w:t>
      </w:r>
    </w:p>
    <w:p w14:paraId="55B2AADC" w14:textId="51F45A1B" w:rsidR="008D6107" w:rsidRPr="008D6107" w:rsidRDefault="008D6107" w:rsidP="008D6107">
      <w:pPr>
        <w:widowControl/>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t xml:space="preserve">Создание. </w:t>
      </w:r>
      <w:r w:rsidRPr="008D6107">
        <w:rPr>
          <w:rFonts w:eastAsia="Calibri"/>
          <w:sz w:val="28"/>
          <w:szCs w:val="28"/>
          <w:lang w:eastAsia="en-US"/>
        </w:rPr>
        <w:t>Террористическое сообщество сформировано на территории Украины в мае 2014 г</w:t>
      </w:r>
      <w:r w:rsidR="00C161A3">
        <w:rPr>
          <w:rFonts w:eastAsia="Calibri"/>
          <w:sz w:val="28"/>
          <w:szCs w:val="28"/>
          <w:lang w:eastAsia="en-US"/>
        </w:rPr>
        <w:t>.</w:t>
      </w:r>
      <w:r w:rsidRPr="008D6107">
        <w:rPr>
          <w:rFonts w:eastAsia="Calibri"/>
          <w:sz w:val="28"/>
          <w:szCs w:val="28"/>
          <w:lang w:eastAsia="en-US"/>
        </w:rPr>
        <w:t xml:space="preserve"> как 24-й батальон территориальной обороны под наименованием «Айдар»</w:t>
      </w:r>
      <w:r w:rsidRPr="008D6107">
        <w:rPr>
          <w:rFonts w:eastAsia="Calibri"/>
          <w:sz w:val="28"/>
          <w:szCs w:val="28"/>
          <w:vertAlign w:val="superscript"/>
          <w:lang w:eastAsia="en-US"/>
        </w:rPr>
        <w:footnoteReference w:id="727"/>
      </w:r>
      <w:r w:rsidRPr="008D6107">
        <w:rPr>
          <w:rFonts w:eastAsia="Calibri"/>
          <w:sz w:val="28"/>
          <w:szCs w:val="28"/>
          <w:lang w:eastAsia="en-US"/>
        </w:rPr>
        <w:t xml:space="preserve"> для силового подавления населения Донбасса. </w:t>
      </w:r>
      <w:r w:rsidRPr="008D6107">
        <w:rPr>
          <w:rFonts w:eastAsia="Calibri"/>
          <w:sz w:val="28"/>
          <w:szCs w:val="28"/>
          <w:lang w:eastAsia="en-US"/>
        </w:rPr>
        <w:br/>
        <w:t>В марте 2015 г</w:t>
      </w:r>
      <w:r w:rsidR="00C161A3">
        <w:rPr>
          <w:rFonts w:eastAsia="Calibri"/>
          <w:sz w:val="28"/>
          <w:szCs w:val="28"/>
          <w:lang w:eastAsia="en-US"/>
        </w:rPr>
        <w:t>.</w:t>
      </w:r>
      <w:r w:rsidRPr="008D6107">
        <w:rPr>
          <w:rFonts w:eastAsia="Calibri"/>
          <w:sz w:val="28"/>
          <w:szCs w:val="28"/>
          <w:lang w:eastAsia="en-US"/>
        </w:rPr>
        <w:t xml:space="preserve"> формирование вошло в состав </w:t>
      </w:r>
      <w:r w:rsidR="00C161A3">
        <w:rPr>
          <w:rFonts w:eastAsia="Calibri"/>
          <w:sz w:val="28"/>
          <w:szCs w:val="28"/>
          <w:lang w:eastAsia="en-US"/>
        </w:rPr>
        <w:t>ВС</w:t>
      </w:r>
      <w:r w:rsidRPr="008D6107">
        <w:rPr>
          <w:rFonts w:eastAsia="Calibri"/>
          <w:sz w:val="28"/>
          <w:szCs w:val="28"/>
          <w:lang w:eastAsia="en-US"/>
        </w:rPr>
        <w:t xml:space="preserve">У в качестве 24-го отдельного штурмового батальона украинских сухопутных войск. </w:t>
      </w:r>
    </w:p>
    <w:p w14:paraId="42519A48" w14:textId="7F0B0F9F" w:rsidR="008D6107" w:rsidRPr="00890485"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b/>
          <w:sz w:val="28"/>
          <w:szCs w:val="28"/>
        </w:rPr>
        <w:t xml:space="preserve">Руководство. </w:t>
      </w:r>
      <w:r w:rsidRPr="008D6107">
        <w:rPr>
          <w:sz w:val="28"/>
          <w:szCs w:val="28"/>
        </w:rPr>
        <w:t>Первым к</w:t>
      </w:r>
      <w:r w:rsidRPr="008D6107">
        <w:rPr>
          <w:rFonts w:eastAsia="Calibri"/>
          <w:sz w:val="28"/>
          <w:szCs w:val="28"/>
          <w:lang w:eastAsia="en-US"/>
        </w:rPr>
        <w:t>омандиром батальона «Айдар» был Мельничук С.П. (№ 9149 в Перечне лиц, причастных к экстремизму и терроризму</w:t>
      </w:r>
      <w:r w:rsidRPr="00890485">
        <w:rPr>
          <w:rFonts w:eastAsia="Calibri"/>
          <w:sz w:val="28"/>
          <w:szCs w:val="28"/>
          <w:vertAlign w:val="superscript"/>
          <w:lang w:eastAsia="en-US"/>
        </w:rPr>
        <w:footnoteReference w:id="728"/>
      </w:r>
      <w:r w:rsidRPr="00890485">
        <w:rPr>
          <w:rFonts w:eastAsia="Calibri"/>
          <w:sz w:val="28"/>
          <w:szCs w:val="28"/>
          <w:lang w:eastAsia="en-US"/>
        </w:rPr>
        <w:t xml:space="preserve">). </w:t>
      </w:r>
    </w:p>
    <w:p w14:paraId="4F988642" w14:textId="7FAE7163" w:rsidR="008D6107" w:rsidRPr="008D6107" w:rsidRDefault="008D6107" w:rsidP="008D6107">
      <w:pPr>
        <w:widowControl/>
        <w:suppressAutoHyphens/>
        <w:autoSpaceDE/>
        <w:autoSpaceDN/>
        <w:adjustRightInd/>
        <w:spacing w:line="360" w:lineRule="auto"/>
        <w:ind w:firstLine="709"/>
        <w:jc w:val="both"/>
        <w:rPr>
          <w:i/>
          <w:sz w:val="28"/>
          <w:szCs w:val="28"/>
          <w:lang w:eastAsia="en-US"/>
        </w:rPr>
      </w:pPr>
      <w:r w:rsidRPr="008D6107">
        <w:rPr>
          <w:rFonts w:eastAsia="Calibri"/>
          <w:b/>
          <w:sz w:val="28"/>
          <w:szCs w:val="28"/>
          <w:lang w:eastAsia="en-US"/>
        </w:rPr>
        <w:t xml:space="preserve">Структура и оснащение. </w:t>
      </w:r>
      <w:r w:rsidRPr="008D6107">
        <w:rPr>
          <w:rFonts w:eastAsia="Calibri"/>
          <w:sz w:val="28"/>
          <w:szCs w:val="28"/>
          <w:lang w:eastAsia="en-US"/>
        </w:rPr>
        <w:t xml:space="preserve">Имеет организационную структуру военного типа с делением на подразделения с учетом выполняемых задач, </w:t>
      </w:r>
      <w:r w:rsidRPr="008D6107">
        <w:rPr>
          <w:rFonts w:eastAsia="Calibri"/>
          <w:sz w:val="28"/>
          <w:szCs w:val="28"/>
          <w:lang w:eastAsia="en-US"/>
        </w:rPr>
        <w:br/>
        <w:t>с соблюдением принципа единоначалия, четкой иерархичности и дисциплины. Члены террористического сообщества имели в своем распоряжении средства для поражения живой силы, техники и иных целей,</w:t>
      </w:r>
      <w:r w:rsidR="0010284A">
        <w:rPr>
          <w:rFonts w:eastAsia="Calibri"/>
          <w:sz w:val="28"/>
          <w:szCs w:val="28"/>
          <w:lang w:eastAsia="en-US"/>
        </w:rPr>
        <w:t xml:space="preserve"> </w:t>
      </w:r>
      <w:r w:rsidRPr="008D6107">
        <w:rPr>
          <w:rFonts w:eastAsia="Calibri"/>
          <w:sz w:val="28"/>
          <w:szCs w:val="28"/>
          <w:lang w:eastAsia="en-US"/>
        </w:rPr>
        <w:t>в т.</w:t>
      </w:r>
      <w:r w:rsidR="0010284A">
        <w:rPr>
          <w:rFonts w:eastAsia="Calibri"/>
          <w:sz w:val="28"/>
          <w:szCs w:val="28"/>
          <w:lang w:eastAsia="en-US"/>
        </w:rPr>
        <w:t> </w:t>
      </w:r>
      <w:r w:rsidRPr="008D6107">
        <w:rPr>
          <w:rFonts w:eastAsia="Calibri"/>
          <w:sz w:val="28"/>
          <w:szCs w:val="28"/>
          <w:lang w:eastAsia="en-US"/>
        </w:rPr>
        <w:t>ч. огнестрельное оружие, боеприпасы и взрывные устройства.</w:t>
      </w:r>
    </w:p>
    <w:p w14:paraId="29638478" w14:textId="33396309"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lastRenderedPageBreak/>
        <w:t xml:space="preserve">Месторасположение. </w:t>
      </w:r>
      <w:r w:rsidRPr="008D6107">
        <w:rPr>
          <w:rFonts w:eastAsia="Calibri"/>
          <w:sz w:val="28"/>
          <w:szCs w:val="28"/>
          <w:lang w:eastAsia="en-US"/>
        </w:rPr>
        <w:t>По состоянию на 2014 г.</w:t>
      </w:r>
      <w:r w:rsidR="0010284A">
        <w:rPr>
          <w:rFonts w:eastAsia="Calibri"/>
          <w:sz w:val="28"/>
          <w:szCs w:val="28"/>
          <w:lang w:eastAsia="en-US"/>
        </w:rPr>
        <w:t xml:space="preserve"> – </w:t>
      </w:r>
      <w:r w:rsidRPr="008D6107">
        <w:rPr>
          <w:rFonts w:eastAsia="Calibri"/>
          <w:sz w:val="28"/>
          <w:szCs w:val="28"/>
          <w:lang w:eastAsia="en-US"/>
        </w:rPr>
        <w:t xml:space="preserve">Луганская область Украины. В частности, одна из баз </w:t>
      </w:r>
      <w:r w:rsidR="00172EFE" w:rsidRPr="00172EFE">
        <w:rPr>
          <w:rFonts w:eastAsia="Calibri"/>
          <w:sz w:val="28"/>
          <w:szCs w:val="28"/>
          <w:lang w:eastAsia="en-US"/>
        </w:rPr>
        <w:t>батальон</w:t>
      </w:r>
      <w:r w:rsidR="00172EFE">
        <w:rPr>
          <w:rFonts w:eastAsia="Calibri"/>
          <w:sz w:val="28"/>
          <w:szCs w:val="28"/>
          <w:lang w:eastAsia="en-US"/>
        </w:rPr>
        <w:t>а</w:t>
      </w:r>
      <w:r w:rsidR="00172EFE" w:rsidRPr="00172EFE">
        <w:rPr>
          <w:rFonts w:eastAsia="Calibri"/>
          <w:sz w:val="28"/>
          <w:szCs w:val="28"/>
          <w:lang w:eastAsia="en-US"/>
        </w:rPr>
        <w:t xml:space="preserve"> «Айдар»</w:t>
      </w:r>
      <w:r w:rsidRPr="008D6107">
        <w:rPr>
          <w:rFonts w:eastAsia="Calibri"/>
          <w:sz w:val="28"/>
          <w:szCs w:val="28"/>
          <w:lang w:eastAsia="en-US"/>
        </w:rPr>
        <w:t xml:space="preserve"> находилась в бывшем мясоперерабатывающем цеху в Старобельском районе ЛНР вблизи села Половинкино, который был переоборудован в пыточную тюрьму. База была обнесена бетонным забором с колючей проволокой</w:t>
      </w:r>
      <w:r w:rsidR="00751C5E">
        <w:rPr>
          <w:rFonts w:eastAsia="Calibri"/>
          <w:sz w:val="28"/>
          <w:szCs w:val="28"/>
          <w:lang w:eastAsia="en-US"/>
        </w:rPr>
        <w:t xml:space="preserve"> </w:t>
      </w:r>
      <w:r w:rsidRPr="008D6107">
        <w:rPr>
          <w:rFonts w:eastAsia="Calibri"/>
          <w:sz w:val="28"/>
          <w:szCs w:val="28"/>
          <w:lang w:eastAsia="en-US"/>
        </w:rPr>
        <w:t>и оборудована огневыми позициями</w:t>
      </w:r>
      <w:r w:rsidRPr="008D6107">
        <w:rPr>
          <w:rFonts w:eastAsia="Calibri"/>
          <w:sz w:val="28"/>
          <w:szCs w:val="28"/>
          <w:vertAlign w:val="superscript"/>
          <w:lang w:eastAsia="en-US"/>
        </w:rPr>
        <w:footnoteReference w:id="729"/>
      </w:r>
      <w:r w:rsidRPr="008D6107">
        <w:rPr>
          <w:rFonts w:eastAsia="Calibri"/>
          <w:sz w:val="28"/>
          <w:szCs w:val="28"/>
          <w:lang w:eastAsia="en-US"/>
        </w:rPr>
        <w:t>.</w:t>
      </w:r>
    </w:p>
    <w:p w14:paraId="69DDB80C" w14:textId="438CD4D1"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t xml:space="preserve">Состав и численность. </w:t>
      </w:r>
      <w:r w:rsidRPr="008D6107">
        <w:rPr>
          <w:rFonts w:eastAsia="Calibri"/>
          <w:sz w:val="28"/>
          <w:szCs w:val="28"/>
          <w:lang w:eastAsia="en-US"/>
        </w:rPr>
        <w:t>В различное время в состав батальона «Айдар» входил</w:t>
      </w:r>
      <w:r w:rsidR="00C161A3">
        <w:rPr>
          <w:rFonts w:eastAsia="Calibri"/>
          <w:sz w:val="28"/>
          <w:szCs w:val="28"/>
          <w:lang w:eastAsia="en-US"/>
        </w:rPr>
        <w:t>и</w:t>
      </w:r>
      <w:r w:rsidRPr="008D6107">
        <w:rPr>
          <w:rFonts w:eastAsia="Calibri"/>
          <w:sz w:val="28"/>
          <w:szCs w:val="28"/>
          <w:lang w:eastAsia="en-US"/>
        </w:rPr>
        <w:t xml:space="preserve"> от 100 до 400 человек. </w:t>
      </w:r>
    </w:p>
    <w:p w14:paraId="79EA96FF" w14:textId="77777777"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b/>
          <w:sz w:val="28"/>
          <w:szCs w:val="28"/>
          <w:lang w:eastAsia="en-US"/>
        </w:rPr>
        <w:t xml:space="preserve">Идеологические установки. </w:t>
      </w:r>
      <w:r w:rsidRPr="008D6107">
        <w:rPr>
          <w:rFonts w:eastAsia="Calibri"/>
          <w:sz w:val="28"/>
          <w:szCs w:val="28"/>
          <w:lang w:eastAsia="en-US"/>
        </w:rPr>
        <w:t>Украинский национализм и русофобия</w:t>
      </w:r>
      <w:r w:rsidRPr="008D6107">
        <w:rPr>
          <w:rFonts w:eastAsia="Calibri"/>
          <w:sz w:val="28"/>
          <w:szCs w:val="28"/>
          <w:vertAlign w:val="superscript"/>
          <w:lang w:eastAsia="en-US"/>
        </w:rPr>
        <w:footnoteReference w:id="730"/>
      </w:r>
      <w:r w:rsidRPr="008D6107">
        <w:rPr>
          <w:rFonts w:eastAsia="Calibri"/>
          <w:sz w:val="28"/>
          <w:szCs w:val="28"/>
          <w:lang w:eastAsia="en-US"/>
        </w:rPr>
        <w:t>. Неонацистская идеология, согласно которой Россия является враждебным государством</w:t>
      </w:r>
      <w:r w:rsidRPr="008D6107">
        <w:rPr>
          <w:rFonts w:eastAsia="Calibri"/>
          <w:sz w:val="28"/>
          <w:szCs w:val="28"/>
          <w:vertAlign w:val="superscript"/>
          <w:lang w:eastAsia="en-US"/>
        </w:rPr>
        <w:footnoteReference w:id="731"/>
      </w:r>
      <w:r w:rsidRPr="008D6107">
        <w:rPr>
          <w:rFonts w:eastAsia="Calibri"/>
          <w:sz w:val="28"/>
          <w:szCs w:val="28"/>
          <w:lang w:eastAsia="en-US"/>
        </w:rPr>
        <w:t>.</w:t>
      </w:r>
    </w:p>
    <w:p w14:paraId="37AFB165" w14:textId="07A81C62" w:rsidR="008D6107" w:rsidRPr="008D6107" w:rsidRDefault="008D6107" w:rsidP="008D6107">
      <w:pPr>
        <w:widowControl/>
        <w:suppressAutoHyphens/>
        <w:autoSpaceDE/>
        <w:autoSpaceDN/>
        <w:adjustRightInd/>
        <w:spacing w:line="360" w:lineRule="auto"/>
        <w:ind w:firstLine="709"/>
        <w:jc w:val="both"/>
        <w:rPr>
          <w:rFonts w:eastAsia="Calibri"/>
          <w:b/>
          <w:i/>
          <w:sz w:val="28"/>
          <w:szCs w:val="28"/>
          <w:lang w:eastAsia="en-US"/>
        </w:rPr>
      </w:pPr>
      <w:r w:rsidRPr="008D6107">
        <w:rPr>
          <w:rFonts w:eastAsia="Calibri"/>
          <w:b/>
          <w:sz w:val="28"/>
          <w:szCs w:val="28"/>
          <w:lang w:eastAsia="en-US"/>
        </w:rPr>
        <w:t xml:space="preserve">Средства пропаганды. </w:t>
      </w:r>
      <w:r w:rsidRPr="008D6107">
        <w:rPr>
          <w:rFonts w:eastAsia="Calibri"/>
          <w:sz w:val="28"/>
          <w:szCs w:val="28"/>
          <w:lang w:eastAsia="en-US"/>
        </w:rPr>
        <w:t xml:space="preserve">Для пропаганды террористической </w:t>
      </w:r>
      <w:r w:rsidRPr="008D6107">
        <w:rPr>
          <w:rFonts w:eastAsia="Calibri"/>
          <w:sz w:val="28"/>
          <w:szCs w:val="28"/>
          <w:lang w:eastAsia="en-US"/>
        </w:rPr>
        <w:br/>
        <w:t>и антироссийской деятельности члены батальона «Айдар» используют ресурсы сети Интернет, в т. ч. видеохостинги и социальные сети. Через них осуществлялись публичные выступления с требованиями нарушения территориальной целостности России</w:t>
      </w:r>
      <w:r w:rsidRPr="008D6107">
        <w:rPr>
          <w:rFonts w:eastAsia="Calibri"/>
          <w:sz w:val="28"/>
          <w:szCs w:val="28"/>
          <w:vertAlign w:val="superscript"/>
          <w:lang w:eastAsia="en-US"/>
        </w:rPr>
        <w:footnoteReference w:id="732"/>
      </w:r>
      <w:r w:rsidRPr="008D6107">
        <w:rPr>
          <w:rFonts w:eastAsia="Calibri"/>
          <w:sz w:val="28"/>
          <w:szCs w:val="28"/>
          <w:lang w:eastAsia="en-US"/>
        </w:rPr>
        <w:t>.</w:t>
      </w:r>
    </w:p>
    <w:p w14:paraId="6A3533CD" w14:textId="77777777" w:rsidR="008D6107" w:rsidRDefault="008D6107" w:rsidP="008D6107">
      <w:pPr>
        <w:widowControl/>
        <w:suppressAutoHyphens/>
        <w:spacing w:line="360" w:lineRule="auto"/>
        <w:ind w:firstLine="709"/>
        <w:jc w:val="both"/>
        <w:rPr>
          <w:sz w:val="28"/>
          <w:szCs w:val="28"/>
        </w:rPr>
      </w:pPr>
      <w:r w:rsidRPr="008D6107">
        <w:rPr>
          <w:b/>
          <w:sz w:val="28"/>
          <w:szCs w:val="28"/>
        </w:rPr>
        <w:t xml:space="preserve">Символика. </w:t>
      </w:r>
      <w:r w:rsidRPr="008D6107">
        <w:rPr>
          <w:sz w:val="28"/>
          <w:szCs w:val="28"/>
        </w:rPr>
        <w:t>Знаки отличия в виде шеврона на рукаве с цифрой «</w:t>
      </w:r>
      <w:proofErr w:type="gramStart"/>
      <w:r w:rsidRPr="008D6107">
        <w:rPr>
          <w:sz w:val="28"/>
          <w:szCs w:val="28"/>
        </w:rPr>
        <w:t>24»</w:t>
      </w:r>
      <w:r w:rsidRPr="008D6107">
        <w:rPr>
          <w:sz w:val="28"/>
          <w:szCs w:val="28"/>
        </w:rPr>
        <w:br/>
        <w:t>и</w:t>
      </w:r>
      <w:proofErr w:type="gramEnd"/>
      <w:r w:rsidRPr="008D6107">
        <w:rPr>
          <w:sz w:val="28"/>
          <w:szCs w:val="28"/>
        </w:rPr>
        <w:t xml:space="preserve"> надписью «Айдар», а также иная символика.</w:t>
      </w:r>
    </w:p>
    <w:p w14:paraId="66EEC105" w14:textId="77777777" w:rsidR="00890485" w:rsidRPr="00172EFE" w:rsidRDefault="00890485" w:rsidP="00172EFE">
      <w:pPr>
        <w:widowControl/>
        <w:suppressAutoHyphens/>
        <w:jc w:val="center"/>
        <w:rPr>
          <w:sz w:val="24"/>
          <w:szCs w:val="24"/>
        </w:rPr>
      </w:pPr>
    </w:p>
    <w:tbl>
      <w:tblPr>
        <w:tblW w:w="0" w:type="auto"/>
        <w:tblLook w:val="04A0" w:firstRow="1" w:lastRow="0" w:firstColumn="1" w:lastColumn="0" w:noHBand="0" w:noVBand="1"/>
      </w:tblPr>
      <w:tblGrid>
        <w:gridCol w:w="9354"/>
      </w:tblGrid>
      <w:tr w:rsidR="008D6107" w:rsidRPr="008D6107" w14:paraId="29A8BC5D" w14:textId="77777777" w:rsidTr="00D408E8">
        <w:tc>
          <w:tcPr>
            <w:tcW w:w="9570" w:type="dxa"/>
          </w:tcPr>
          <w:p w14:paraId="16111D96" w14:textId="27972826" w:rsidR="008D6107" w:rsidRPr="008D6107" w:rsidRDefault="008D6107" w:rsidP="008D6107">
            <w:pPr>
              <w:widowControl/>
              <w:suppressAutoHyphens/>
              <w:autoSpaceDE/>
              <w:autoSpaceDN/>
              <w:adjustRightInd/>
              <w:spacing w:line="360" w:lineRule="auto"/>
              <w:jc w:val="center"/>
              <w:rPr>
                <w:rFonts w:eastAsia="Calibri"/>
                <w:b/>
                <w:sz w:val="28"/>
                <w:szCs w:val="28"/>
                <w:lang w:eastAsia="en-US"/>
              </w:rPr>
            </w:pPr>
            <w:r w:rsidRPr="008D6107">
              <w:rPr>
                <w:rFonts w:ascii="Calibri" w:eastAsia="Calibri" w:hAnsi="Calibri"/>
                <w:noProof/>
                <w:sz w:val="28"/>
                <w:szCs w:val="28"/>
              </w:rPr>
              <w:drawing>
                <wp:anchor distT="0" distB="0" distL="114300" distR="114300" simplePos="0" relativeHeight="251659264" behindDoc="1" locked="0" layoutInCell="1" allowOverlap="1" wp14:anchorId="5E14CD83" wp14:editId="387990E9">
                  <wp:simplePos x="0" y="0"/>
                  <wp:positionH relativeFrom="column">
                    <wp:posOffset>2587625</wp:posOffset>
                  </wp:positionH>
                  <wp:positionV relativeFrom="paragraph">
                    <wp:posOffset>37465</wp:posOffset>
                  </wp:positionV>
                  <wp:extent cx="883285" cy="1264920"/>
                  <wp:effectExtent l="0" t="0" r="0" b="0"/>
                  <wp:wrapTight wrapText="bothSides">
                    <wp:wrapPolygon edited="0">
                      <wp:start x="4659" y="0"/>
                      <wp:lineTo x="0" y="325"/>
                      <wp:lineTo x="0" y="15940"/>
                      <wp:lineTo x="6988" y="20819"/>
                      <wp:lineTo x="8385" y="21145"/>
                      <wp:lineTo x="12578" y="21145"/>
                      <wp:lineTo x="13976" y="20819"/>
                      <wp:lineTo x="20963" y="15940"/>
                      <wp:lineTo x="20963" y="325"/>
                      <wp:lineTo x="16305" y="0"/>
                      <wp:lineTo x="4659" y="0"/>
                    </wp:wrapPolygon>
                  </wp:wrapTight>
                  <wp:docPr id="34" name="Рисунок 34" descr="Нарукавный знак батальона">
                    <a:hlinkClick xmlns:a="http://schemas.openxmlformats.org/drawingml/2006/main" r:id="rId62" tooltip="&quot;Нарукавный знак батальо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арукавный знак батальона">
                            <a:hlinkClick r:id="rId62" tooltip="&quot;Нарукавный знак батальона&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328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D6107" w:rsidRPr="008D6107" w14:paraId="793715B8" w14:textId="77777777" w:rsidTr="00D408E8">
        <w:tc>
          <w:tcPr>
            <w:tcW w:w="9570" w:type="dxa"/>
            <w:hideMark/>
          </w:tcPr>
          <w:p w14:paraId="494F1074" w14:textId="3206DA91" w:rsidR="008D6107" w:rsidRPr="008D6107" w:rsidRDefault="008D6107" w:rsidP="00172EFE">
            <w:pPr>
              <w:widowControl/>
              <w:suppressAutoHyphens/>
              <w:autoSpaceDE/>
              <w:autoSpaceDN/>
              <w:adjustRightInd/>
              <w:spacing w:after="120" w:line="360" w:lineRule="auto"/>
              <w:jc w:val="center"/>
              <w:rPr>
                <w:rFonts w:eastAsia="Calibri"/>
                <w:sz w:val="24"/>
                <w:szCs w:val="24"/>
                <w:lang w:eastAsia="en-US"/>
              </w:rPr>
            </w:pPr>
            <w:r w:rsidRPr="008D6107">
              <w:rPr>
                <w:rFonts w:eastAsia="Calibri"/>
                <w:i/>
                <w:sz w:val="24"/>
                <w:szCs w:val="24"/>
                <w:lang w:eastAsia="en-US"/>
              </w:rPr>
              <w:lastRenderedPageBreak/>
              <w:t>Нарукавный знак, используемый террористами батальона «Айдар»</w:t>
            </w:r>
            <w:r w:rsidRPr="008D6107">
              <w:rPr>
                <w:rFonts w:eastAsia="Calibri"/>
                <w:i/>
                <w:sz w:val="24"/>
                <w:szCs w:val="24"/>
                <w:vertAlign w:val="superscript"/>
                <w:lang w:eastAsia="en-US"/>
              </w:rPr>
              <w:footnoteReference w:id="733"/>
            </w:r>
          </w:p>
        </w:tc>
      </w:tr>
    </w:tbl>
    <w:p w14:paraId="51491D0B" w14:textId="457A8DBB" w:rsidR="008D6107" w:rsidRPr="008D6107" w:rsidRDefault="008D6107" w:rsidP="008D6107">
      <w:pPr>
        <w:widowControl/>
        <w:autoSpaceDE/>
        <w:autoSpaceDN/>
        <w:adjustRightInd/>
        <w:spacing w:line="360" w:lineRule="auto"/>
        <w:ind w:firstLine="709"/>
        <w:jc w:val="both"/>
        <w:rPr>
          <w:rFonts w:eastAsia="Calibri"/>
          <w:color w:val="0F243E"/>
          <w:sz w:val="28"/>
          <w:szCs w:val="28"/>
          <w:lang w:eastAsia="en-US"/>
        </w:rPr>
      </w:pPr>
      <w:r w:rsidRPr="008D6107">
        <w:rPr>
          <w:b/>
          <w:sz w:val="28"/>
          <w:szCs w:val="28"/>
          <w:lang w:eastAsia="en-US"/>
        </w:rPr>
        <w:t xml:space="preserve">Преступная деятельность. </w:t>
      </w:r>
      <w:r w:rsidRPr="008D6107">
        <w:rPr>
          <w:rFonts w:eastAsia="Calibri"/>
          <w:color w:val="0F243E"/>
          <w:sz w:val="28"/>
          <w:szCs w:val="28"/>
          <w:lang w:eastAsia="en-US"/>
        </w:rPr>
        <w:t>Боевики террористического сообщества «Айдар» совместно с ВСУ и другими вооруженными формированиями участвовали в боевых действиях в зоне т</w:t>
      </w:r>
      <w:r w:rsidR="00CD47AB">
        <w:rPr>
          <w:rFonts w:eastAsia="Calibri"/>
          <w:color w:val="0F243E"/>
          <w:sz w:val="28"/>
          <w:szCs w:val="28"/>
          <w:lang w:eastAsia="en-US"/>
        </w:rPr>
        <w:t>. </w:t>
      </w:r>
      <w:r w:rsidRPr="008D6107">
        <w:rPr>
          <w:rFonts w:eastAsia="Calibri"/>
          <w:color w:val="0F243E"/>
          <w:sz w:val="28"/>
          <w:szCs w:val="28"/>
          <w:lang w:eastAsia="en-US"/>
        </w:rPr>
        <w:t>н</w:t>
      </w:r>
      <w:r w:rsidR="00CD47AB">
        <w:rPr>
          <w:rFonts w:eastAsia="Calibri"/>
          <w:color w:val="0F243E"/>
          <w:sz w:val="28"/>
          <w:szCs w:val="28"/>
          <w:lang w:eastAsia="en-US"/>
        </w:rPr>
        <w:t>.</w:t>
      </w:r>
      <w:r w:rsidRPr="008D6107">
        <w:rPr>
          <w:rFonts w:eastAsia="Calibri"/>
          <w:color w:val="0F243E"/>
          <w:sz w:val="28"/>
          <w:szCs w:val="28"/>
          <w:lang w:eastAsia="en-US"/>
        </w:rPr>
        <w:t xml:space="preserve"> антитеррористической операции на территори</w:t>
      </w:r>
      <w:r w:rsidR="00CD47AB">
        <w:rPr>
          <w:rFonts w:eastAsia="Calibri"/>
          <w:color w:val="0F243E"/>
          <w:sz w:val="28"/>
          <w:szCs w:val="28"/>
          <w:lang w:eastAsia="en-US"/>
        </w:rPr>
        <w:t>ях</w:t>
      </w:r>
      <w:r w:rsidRPr="008D6107">
        <w:rPr>
          <w:rFonts w:eastAsia="Calibri"/>
          <w:color w:val="0F243E"/>
          <w:sz w:val="28"/>
          <w:szCs w:val="28"/>
          <w:lang w:eastAsia="en-US"/>
        </w:rPr>
        <w:t xml:space="preserve"> бывших юго-восточных регионов Украины. С июня 2014 г</w:t>
      </w:r>
      <w:r w:rsidR="00CD47AB">
        <w:rPr>
          <w:rFonts w:eastAsia="Calibri"/>
          <w:color w:val="0F243E"/>
          <w:sz w:val="28"/>
          <w:szCs w:val="28"/>
          <w:lang w:eastAsia="en-US"/>
        </w:rPr>
        <w:t>.</w:t>
      </w:r>
      <w:r w:rsidRPr="008D6107">
        <w:rPr>
          <w:rFonts w:eastAsia="Calibri"/>
          <w:color w:val="0F243E"/>
          <w:sz w:val="28"/>
          <w:szCs w:val="28"/>
          <w:lang w:eastAsia="en-US"/>
        </w:rPr>
        <w:t xml:space="preserve"> оккупировали часть территории ДНР и ЛНР, где совершали обстрелы населенных пунктов, подрывы мостов и другой гражданской инфраструктуры в целях дестабилизации деятельности органов власти ЛНР и ДНР и возвращения их </w:t>
      </w:r>
      <w:r w:rsidR="00CD47AB">
        <w:rPr>
          <w:rFonts w:eastAsia="Calibri"/>
          <w:color w:val="0F243E"/>
          <w:sz w:val="28"/>
          <w:szCs w:val="28"/>
          <w:lang w:eastAsia="en-US"/>
        </w:rPr>
        <w:t xml:space="preserve">под </w:t>
      </w:r>
      <w:r w:rsidRPr="008D6107">
        <w:rPr>
          <w:rFonts w:eastAsia="Calibri"/>
          <w:color w:val="0F243E"/>
          <w:sz w:val="28"/>
          <w:szCs w:val="28"/>
          <w:lang w:eastAsia="en-US"/>
        </w:rPr>
        <w:t>контроль Украины. Боевики совершали массовые насильственные преступления в отношении мирного населения</w:t>
      </w:r>
      <w:r w:rsidR="00CD47AB">
        <w:rPr>
          <w:rFonts w:eastAsia="Calibri"/>
          <w:color w:val="0F243E"/>
          <w:sz w:val="28"/>
          <w:szCs w:val="28"/>
          <w:lang w:eastAsia="en-US"/>
        </w:rPr>
        <w:t xml:space="preserve"> – </w:t>
      </w:r>
      <w:r w:rsidRPr="008D6107">
        <w:rPr>
          <w:rFonts w:eastAsia="Calibri"/>
          <w:color w:val="0F243E"/>
          <w:sz w:val="28"/>
          <w:szCs w:val="28"/>
          <w:lang w:eastAsia="en-US"/>
        </w:rPr>
        <w:t xml:space="preserve">убийства, грабежи, захваты в заложники, запугивание граждан в целях воздействия на выражение ими волеизъявления в ходе референдума о самоопределении ДНР и ЛНР. За террористами числятся мародерство, похищение транспортных средств и иная противоправная деятельность. </w:t>
      </w:r>
    </w:p>
    <w:p w14:paraId="7CEC09BB" w14:textId="2D0D21C2"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sz w:val="28"/>
          <w:szCs w:val="28"/>
          <w:lang w:eastAsia="en-US"/>
        </w:rPr>
        <w:t>Примеры преступной деятельности членов батальона «Айдар» приведены в итоговом докладе парламентской комиссии по расследованию преступных действий в отношении несовершеннолетних со стороны киевского режима</w:t>
      </w:r>
      <w:r w:rsidRPr="008D6107">
        <w:rPr>
          <w:rFonts w:eastAsia="Calibri"/>
          <w:sz w:val="28"/>
          <w:szCs w:val="28"/>
          <w:vertAlign w:val="superscript"/>
          <w:lang w:eastAsia="en-US"/>
        </w:rPr>
        <w:footnoteReference w:id="734"/>
      </w:r>
      <w:r w:rsidR="00CD47AB">
        <w:rPr>
          <w:rFonts w:eastAsia="Calibri"/>
          <w:sz w:val="28"/>
          <w:szCs w:val="28"/>
          <w:lang w:eastAsia="en-US"/>
        </w:rPr>
        <w:t xml:space="preserve">. В </w:t>
      </w:r>
      <w:r w:rsidRPr="008D6107">
        <w:rPr>
          <w:rFonts w:eastAsia="Calibri"/>
          <w:sz w:val="28"/>
          <w:szCs w:val="28"/>
          <w:lang w:eastAsia="en-US"/>
        </w:rPr>
        <w:t xml:space="preserve">частности, боевики батальона «Айдар»: </w:t>
      </w:r>
    </w:p>
    <w:p w14:paraId="063E49DE" w14:textId="3B056CD8"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sz w:val="28"/>
          <w:szCs w:val="28"/>
          <w:lang w:eastAsia="en-US"/>
        </w:rPr>
        <w:t>использовали лицей в г</w:t>
      </w:r>
      <w:r w:rsidR="00CD47AB">
        <w:rPr>
          <w:rFonts w:eastAsia="Calibri"/>
          <w:sz w:val="28"/>
          <w:szCs w:val="28"/>
          <w:lang w:eastAsia="en-US"/>
        </w:rPr>
        <w:t>. </w:t>
      </w:r>
      <w:r w:rsidRPr="008D6107">
        <w:rPr>
          <w:rFonts w:eastAsia="Calibri"/>
          <w:sz w:val="28"/>
          <w:szCs w:val="28"/>
          <w:lang w:eastAsia="en-US"/>
        </w:rPr>
        <w:t>Счастье (ЛНР), директор которого возил несовершеннолетних девушек к ним для совершения противоправных деяний против личности;</w:t>
      </w:r>
    </w:p>
    <w:p w14:paraId="1EA47196" w14:textId="62BF7F90" w:rsidR="008D6107" w:rsidRPr="008D6107" w:rsidRDefault="008D6107" w:rsidP="008D6107">
      <w:pPr>
        <w:widowControl/>
        <w:suppressAutoHyphens/>
        <w:autoSpaceDE/>
        <w:autoSpaceDN/>
        <w:adjustRightInd/>
        <w:spacing w:line="360" w:lineRule="auto"/>
        <w:ind w:firstLine="709"/>
        <w:jc w:val="both"/>
        <w:rPr>
          <w:rFonts w:eastAsia="Calibri"/>
          <w:color w:val="0F243E"/>
          <w:sz w:val="28"/>
          <w:szCs w:val="28"/>
          <w:lang w:eastAsia="en-US"/>
        </w:rPr>
      </w:pPr>
      <w:r w:rsidRPr="008D6107">
        <w:rPr>
          <w:rFonts w:eastAsia="Calibri"/>
          <w:color w:val="0F243E"/>
          <w:sz w:val="28"/>
          <w:szCs w:val="28"/>
          <w:lang w:eastAsia="en-US"/>
        </w:rPr>
        <w:t xml:space="preserve">организовали убийство мирных граждан. Так, 14 августа 2014 г. в селе Хрящеватое Краснодонского района ЛНР под видом эвакуации они посадили 13-летнюю Леру Суглобову вместе с мамой и бабушкой в кузов автомобиля ЗИЛ-130, который был впоследствии взорван </w:t>
      </w:r>
      <w:r w:rsidRPr="005B55EF">
        <w:rPr>
          <w:rFonts w:eastAsia="Calibri"/>
          <w:color w:val="0F243E"/>
          <w:sz w:val="28"/>
          <w:szCs w:val="28"/>
          <w:lang w:eastAsia="en-US"/>
        </w:rPr>
        <w:t xml:space="preserve">(подобная практика </w:t>
      </w:r>
      <w:r w:rsidRPr="005B55EF">
        <w:rPr>
          <w:rFonts w:eastAsia="Calibri"/>
          <w:color w:val="0F243E"/>
          <w:sz w:val="28"/>
          <w:szCs w:val="28"/>
          <w:lang w:eastAsia="en-US"/>
        </w:rPr>
        <w:lastRenderedPageBreak/>
        <w:t>существовала среди отрядов бандеровских карателей времен Второй мировой войны для создания общественной паники и устрашения населения);</w:t>
      </w:r>
    </w:p>
    <w:p w14:paraId="25A65A37" w14:textId="64C27F85" w:rsidR="008D6107" w:rsidRP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color w:val="0F243E"/>
          <w:sz w:val="28"/>
          <w:szCs w:val="28"/>
          <w:lang w:eastAsia="en-US"/>
        </w:rPr>
        <w:t xml:space="preserve">осуществляют вербовку российских граждан для совершения терактов. Так, </w:t>
      </w:r>
      <w:r w:rsidRPr="008D6107">
        <w:rPr>
          <w:rFonts w:eastAsia="Calibri"/>
          <w:sz w:val="28"/>
          <w:szCs w:val="28"/>
          <w:lang w:eastAsia="en-US"/>
        </w:rPr>
        <w:t>в 2023 г</w:t>
      </w:r>
      <w:r w:rsidR="00E15C8F">
        <w:rPr>
          <w:rFonts w:eastAsia="Calibri"/>
          <w:sz w:val="28"/>
          <w:szCs w:val="28"/>
          <w:lang w:eastAsia="en-US"/>
        </w:rPr>
        <w:t>.</w:t>
      </w:r>
      <w:r w:rsidRPr="008D6107">
        <w:rPr>
          <w:rFonts w:eastAsia="Calibri"/>
          <w:sz w:val="28"/>
          <w:szCs w:val="28"/>
          <w:lang w:eastAsia="en-US"/>
        </w:rPr>
        <w:t xml:space="preserve"> члены террористического сообщества путем шантажа и угроз расправы над членами семьи подростков 2006 и 2011 г</w:t>
      </w:r>
      <w:r w:rsidR="00E15C8F">
        <w:rPr>
          <w:rFonts w:eastAsia="Calibri"/>
          <w:sz w:val="28"/>
          <w:szCs w:val="28"/>
          <w:lang w:eastAsia="en-US"/>
        </w:rPr>
        <w:t xml:space="preserve">одов </w:t>
      </w:r>
      <w:r w:rsidRPr="008D6107">
        <w:rPr>
          <w:rFonts w:eastAsia="Calibri"/>
          <w:sz w:val="28"/>
          <w:szCs w:val="28"/>
          <w:lang w:eastAsia="en-US"/>
        </w:rPr>
        <w:t>р</w:t>
      </w:r>
      <w:r w:rsidR="00E15C8F">
        <w:rPr>
          <w:rFonts w:eastAsia="Calibri"/>
          <w:sz w:val="28"/>
          <w:szCs w:val="28"/>
          <w:lang w:eastAsia="en-US"/>
        </w:rPr>
        <w:t>ождения</w:t>
      </w:r>
      <w:r w:rsidRPr="008D6107">
        <w:rPr>
          <w:rFonts w:eastAsia="Calibri"/>
          <w:sz w:val="28"/>
          <w:szCs w:val="28"/>
          <w:lang w:eastAsia="en-US"/>
        </w:rPr>
        <w:t xml:space="preserve"> из Ульяновской и Нижегородской областей склоняли их к совершению поджогов военкоматов и релейного шкафа на железной дороге. </w:t>
      </w:r>
    </w:p>
    <w:p w14:paraId="5A73914A" w14:textId="6DEBE2DC" w:rsidR="00172EFE" w:rsidRDefault="008D6107" w:rsidP="008D6107">
      <w:pPr>
        <w:widowControl/>
        <w:autoSpaceDE/>
        <w:autoSpaceDN/>
        <w:adjustRightInd/>
        <w:spacing w:line="360" w:lineRule="auto"/>
        <w:ind w:firstLine="709"/>
        <w:jc w:val="both"/>
        <w:rPr>
          <w:sz w:val="28"/>
          <w:szCs w:val="28"/>
          <w:lang w:eastAsia="en-US"/>
        </w:rPr>
      </w:pPr>
      <w:r w:rsidRPr="008D6107">
        <w:rPr>
          <w:rFonts w:eastAsia="Calibri"/>
          <w:b/>
          <w:sz w:val="28"/>
          <w:szCs w:val="28"/>
          <w:lang w:eastAsia="en-US"/>
        </w:rPr>
        <w:t xml:space="preserve">Следственная и судебная практика. </w:t>
      </w:r>
      <w:r w:rsidRPr="008D6107">
        <w:rPr>
          <w:sz w:val="28"/>
          <w:szCs w:val="28"/>
          <w:lang w:eastAsia="en-US"/>
        </w:rPr>
        <w:t>В 2016 г</w:t>
      </w:r>
      <w:r w:rsidR="00E15C8F">
        <w:rPr>
          <w:sz w:val="28"/>
          <w:szCs w:val="28"/>
          <w:lang w:eastAsia="en-US"/>
        </w:rPr>
        <w:t>.</w:t>
      </w:r>
      <w:r w:rsidRPr="008D6107">
        <w:rPr>
          <w:sz w:val="28"/>
          <w:szCs w:val="28"/>
          <w:lang w:eastAsia="en-US"/>
        </w:rPr>
        <w:t xml:space="preserve"> Донецким городским судом Ростовской области </w:t>
      </w:r>
      <w:r w:rsidR="00172EFE">
        <w:rPr>
          <w:sz w:val="28"/>
          <w:szCs w:val="28"/>
          <w:lang w:eastAsia="en-US"/>
        </w:rPr>
        <w:t xml:space="preserve">военнослужащая </w:t>
      </w:r>
      <w:r w:rsidRPr="008D6107">
        <w:rPr>
          <w:sz w:val="28"/>
          <w:szCs w:val="28"/>
          <w:lang w:eastAsia="en-US"/>
        </w:rPr>
        <w:t>батальона «Айдар» Н. Савченко признана виновной в совершении преступлений, предусмотренных ч. 2 ст.</w:t>
      </w:r>
      <w:r w:rsidR="00172EFE">
        <w:rPr>
          <w:sz w:val="28"/>
          <w:szCs w:val="28"/>
          <w:lang w:eastAsia="en-US"/>
        </w:rPr>
        <w:t> </w:t>
      </w:r>
      <w:r w:rsidRPr="008D6107">
        <w:rPr>
          <w:sz w:val="28"/>
          <w:szCs w:val="28"/>
          <w:lang w:eastAsia="en-US"/>
        </w:rPr>
        <w:t>105, ч. 3 ст.</w:t>
      </w:r>
      <w:r w:rsidR="00172EFE">
        <w:rPr>
          <w:sz w:val="28"/>
          <w:szCs w:val="28"/>
          <w:lang w:eastAsia="en-US"/>
        </w:rPr>
        <w:t> </w:t>
      </w:r>
      <w:r w:rsidRPr="008D6107">
        <w:rPr>
          <w:sz w:val="28"/>
          <w:szCs w:val="28"/>
          <w:lang w:eastAsia="en-US"/>
        </w:rPr>
        <w:t xml:space="preserve">30, ч. 2 ст. 105, ч. 1 ст. 322 </w:t>
      </w:r>
      <w:r w:rsidR="00156621">
        <w:rPr>
          <w:sz w:val="28"/>
          <w:szCs w:val="28"/>
          <w:lang w:eastAsia="en-US"/>
        </w:rPr>
        <w:t>УК РФ</w:t>
      </w:r>
      <w:r w:rsidRPr="008D6107">
        <w:rPr>
          <w:sz w:val="28"/>
          <w:szCs w:val="28"/>
          <w:lang w:eastAsia="en-US"/>
        </w:rPr>
        <w:t xml:space="preserve">. </w:t>
      </w:r>
    </w:p>
    <w:p w14:paraId="169C6E01" w14:textId="13603C09" w:rsidR="008D6107" w:rsidRPr="008D6107" w:rsidRDefault="008D6107" w:rsidP="008D6107">
      <w:pPr>
        <w:widowControl/>
        <w:autoSpaceDE/>
        <w:autoSpaceDN/>
        <w:adjustRightInd/>
        <w:spacing w:line="360" w:lineRule="auto"/>
        <w:ind w:firstLine="709"/>
        <w:jc w:val="both"/>
        <w:rPr>
          <w:sz w:val="28"/>
          <w:szCs w:val="28"/>
          <w:lang w:eastAsia="en-US"/>
        </w:rPr>
      </w:pPr>
      <w:r w:rsidRPr="008D6107">
        <w:rPr>
          <w:sz w:val="28"/>
          <w:szCs w:val="28"/>
          <w:lang w:eastAsia="en-US"/>
        </w:rPr>
        <w:t>Приговором суда Савченко назначено наказание в виде 22 лет лишения свободы, со штрафом в размере 30 тыс</w:t>
      </w:r>
      <w:r w:rsidR="00E15C8F">
        <w:rPr>
          <w:sz w:val="28"/>
          <w:szCs w:val="28"/>
          <w:lang w:eastAsia="en-US"/>
        </w:rPr>
        <w:t>.</w:t>
      </w:r>
      <w:r w:rsidRPr="008D6107">
        <w:rPr>
          <w:sz w:val="28"/>
          <w:szCs w:val="28"/>
          <w:lang w:eastAsia="en-US"/>
        </w:rPr>
        <w:t xml:space="preserve"> рублей</w:t>
      </w:r>
      <w:r w:rsidRPr="008D6107">
        <w:rPr>
          <w:sz w:val="28"/>
          <w:szCs w:val="28"/>
          <w:vertAlign w:val="superscript"/>
          <w:lang w:eastAsia="en-US"/>
        </w:rPr>
        <w:footnoteReference w:id="735"/>
      </w:r>
      <w:r w:rsidRPr="008D6107">
        <w:rPr>
          <w:sz w:val="28"/>
          <w:szCs w:val="28"/>
          <w:lang w:eastAsia="en-US"/>
        </w:rPr>
        <w:t>. Судом установлено,</w:t>
      </w:r>
      <w:r w:rsidR="00E15C8F">
        <w:rPr>
          <w:sz w:val="28"/>
          <w:szCs w:val="28"/>
          <w:lang w:eastAsia="en-US"/>
        </w:rPr>
        <w:t xml:space="preserve"> </w:t>
      </w:r>
      <w:r w:rsidRPr="008D6107">
        <w:rPr>
          <w:sz w:val="28"/>
          <w:szCs w:val="28"/>
          <w:lang w:eastAsia="en-US"/>
        </w:rPr>
        <w:t>что</w:t>
      </w:r>
      <w:r w:rsidR="00E15C8F">
        <w:rPr>
          <w:sz w:val="28"/>
          <w:szCs w:val="28"/>
          <w:lang w:eastAsia="en-US"/>
        </w:rPr>
        <w:t xml:space="preserve"> </w:t>
      </w:r>
      <w:r w:rsidRPr="008D6107">
        <w:rPr>
          <w:sz w:val="28"/>
          <w:szCs w:val="28"/>
          <w:lang w:eastAsia="en-US"/>
        </w:rPr>
        <w:t>в июне 2014 г</w:t>
      </w:r>
      <w:r w:rsidR="00E15C8F">
        <w:rPr>
          <w:sz w:val="28"/>
          <w:szCs w:val="28"/>
          <w:lang w:eastAsia="en-US"/>
        </w:rPr>
        <w:t>.</w:t>
      </w:r>
      <w:r w:rsidRPr="008D6107">
        <w:rPr>
          <w:sz w:val="28"/>
          <w:szCs w:val="28"/>
          <w:lang w:eastAsia="en-US"/>
        </w:rPr>
        <w:t xml:space="preserve"> во время военных действий в районе </w:t>
      </w:r>
      <w:r w:rsidR="00E15C8F">
        <w:rPr>
          <w:sz w:val="28"/>
          <w:szCs w:val="28"/>
          <w:lang w:eastAsia="en-US"/>
        </w:rPr>
        <w:t>г. </w:t>
      </w:r>
      <w:r w:rsidRPr="008D6107">
        <w:rPr>
          <w:sz w:val="28"/>
          <w:szCs w:val="28"/>
          <w:lang w:eastAsia="en-US"/>
        </w:rPr>
        <w:t xml:space="preserve">Луганска она узнала </w:t>
      </w:r>
      <w:r w:rsidR="00172EFE">
        <w:rPr>
          <w:sz w:val="28"/>
          <w:szCs w:val="28"/>
          <w:lang w:eastAsia="en-US"/>
        </w:rPr>
        <w:t xml:space="preserve">и </w:t>
      </w:r>
      <w:r w:rsidR="00172EFE" w:rsidRPr="008D6107">
        <w:rPr>
          <w:sz w:val="28"/>
          <w:szCs w:val="28"/>
          <w:lang w:eastAsia="en-US"/>
        </w:rPr>
        <w:t xml:space="preserve">передала украинским вооруженным формированиям </w:t>
      </w:r>
      <w:r w:rsidRPr="008D6107">
        <w:rPr>
          <w:sz w:val="28"/>
          <w:szCs w:val="28"/>
          <w:lang w:eastAsia="en-US"/>
        </w:rPr>
        <w:t xml:space="preserve">координаты расположения группы российских журналистов и других гражданских лиц, после чего </w:t>
      </w:r>
      <w:r w:rsidR="00172EFE" w:rsidRPr="008D6107">
        <w:rPr>
          <w:sz w:val="28"/>
          <w:szCs w:val="28"/>
          <w:lang w:eastAsia="en-US"/>
        </w:rPr>
        <w:t xml:space="preserve">в результате </w:t>
      </w:r>
      <w:r w:rsidRPr="008D6107">
        <w:rPr>
          <w:sz w:val="28"/>
          <w:szCs w:val="28"/>
          <w:lang w:eastAsia="en-US"/>
        </w:rPr>
        <w:t>произведен</w:t>
      </w:r>
      <w:r w:rsidR="00172EFE">
        <w:rPr>
          <w:sz w:val="28"/>
          <w:szCs w:val="28"/>
          <w:lang w:eastAsia="en-US"/>
        </w:rPr>
        <w:t>ного</w:t>
      </w:r>
      <w:r w:rsidRPr="008D6107">
        <w:rPr>
          <w:sz w:val="28"/>
          <w:szCs w:val="28"/>
          <w:lang w:eastAsia="en-US"/>
        </w:rPr>
        <w:t xml:space="preserve"> артиллерийск</w:t>
      </w:r>
      <w:r w:rsidR="00172EFE">
        <w:rPr>
          <w:sz w:val="28"/>
          <w:szCs w:val="28"/>
          <w:lang w:eastAsia="en-US"/>
        </w:rPr>
        <w:t>ого</w:t>
      </w:r>
      <w:r w:rsidRPr="008D6107">
        <w:rPr>
          <w:sz w:val="28"/>
          <w:szCs w:val="28"/>
          <w:lang w:eastAsia="en-US"/>
        </w:rPr>
        <w:t xml:space="preserve"> обстрел</w:t>
      </w:r>
      <w:r w:rsidR="00172EFE">
        <w:rPr>
          <w:sz w:val="28"/>
          <w:szCs w:val="28"/>
          <w:lang w:eastAsia="en-US"/>
        </w:rPr>
        <w:t xml:space="preserve">а </w:t>
      </w:r>
      <w:r w:rsidRPr="008D6107">
        <w:rPr>
          <w:sz w:val="28"/>
          <w:szCs w:val="28"/>
          <w:lang w:eastAsia="en-US"/>
        </w:rPr>
        <w:t>погибли сотрудники ВГТРК И</w:t>
      </w:r>
      <w:r w:rsidR="00E15C8F">
        <w:rPr>
          <w:sz w:val="28"/>
          <w:szCs w:val="28"/>
          <w:lang w:eastAsia="en-US"/>
        </w:rPr>
        <w:t>. </w:t>
      </w:r>
      <w:r w:rsidRPr="008D6107">
        <w:rPr>
          <w:sz w:val="28"/>
          <w:szCs w:val="28"/>
          <w:lang w:eastAsia="en-US"/>
        </w:rPr>
        <w:t>Корнелюк и А</w:t>
      </w:r>
      <w:r w:rsidR="00E15C8F">
        <w:rPr>
          <w:sz w:val="28"/>
          <w:szCs w:val="28"/>
          <w:lang w:eastAsia="en-US"/>
        </w:rPr>
        <w:t>. </w:t>
      </w:r>
      <w:r w:rsidRPr="008D6107">
        <w:rPr>
          <w:sz w:val="28"/>
          <w:szCs w:val="28"/>
          <w:lang w:eastAsia="en-US"/>
        </w:rPr>
        <w:t>Волошин. При этом командир батальона «Айдар» С</w:t>
      </w:r>
      <w:r w:rsidR="00E15C8F">
        <w:rPr>
          <w:sz w:val="28"/>
          <w:szCs w:val="28"/>
          <w:lang w:eastAsia="en-US"/>
        </w:rPr>
        <w:t>. </w:t>
      </w:r>
      <w:r w:rsidRPr="008D6107">
        <w:rPr>
          <w:sz w:val="28"/>
          <w:szCs w:val="28"/>
          <w:lang w:eastAsia="en-US"/>
        </w:rPr>
        <w:t xml:space="preserve">Мельничук принимал непосредственное участие в </w:t>
      </w:r>
      <w:r w:rsidR="009C375D">
        <w:rPr>
          <w:sz w:val="28"/>
          <w:szCs w:val="28"/>
          <w:lang w:eastAsia="en-US"/>
        </w:rPr>
        <w:t xml:space="preserve">данном </w:t>
      </w:r>
      <w:r w:rsidRPr="008D6107">
        <w:rPr>
          <w:sz w:val="28"/>
          <w:szCs w:val="28"/>
          <w:lang w:eastAsia="en-US"/>
        </w:rPr>
        <w:t>обстреле мирной территории</w:t>
      </w:r>
      <w:r w:rsidRPr="008D6107">
        <w:rPr>
          <w:sz w:val="28"/>
          <w:szCs w:val="28"/>
          <w:vertAlign w:val="superscript"/>
          <w:lang w:eastAsia="en-US"/>
        </w:rPr>
        <w:footnoteReference w:id="736"/>
      </w:r>
      <w:r w:rsidRPr="008D6107">
        <w:rPr>
          <w:sz w:val="28"/>
          <w:szCs w:val="28"/>
          <w:lang w:eastAsia="en-US"/>
        </w:rPr>
        <w:t xml:space="preserve">. Савченко была задержана при попытке перейти российско-украинскую границу. </w:t>
      </w:r>
    </w:p>
    <w:p w14:paraId="0A34C700" w14:textId="590EC514" w:rsidR="008D6107" w:rsidRPr="008D6107" w:rsidRDefault="008D6107" w:rsidP="008D6107">
      <w:pPr>
        <w:widowControl/>
        <w:suppressAutoHyphens/>
        <w:autoSpaceDE/>
        <w:autoSpaceDN/>
        <w:adjustRightInd/>
        <w:spacing w:line="360" w:lineRule="auto"/>
        <w:ind w:firstLine="709"/>
        <w:jc w:val="both"/>
        <w:rPr>
          <w:sz w:val="28"/>
          <w:szCs w:val="28"/>
          <w:lang w:eastAsia="en-US"/>
        </w:rPr>
      </w:pPr>
      <w:r w:rsidRPr="008D6107">
        <w:rPr>
          <w:sz w:val="28"/>
          <w:szCs w:val="28"/>
          <w:lang w:eastAsia="en-US"/>
        </w:rPr>
        <w:t>20 июня 2023 г. Ю</w:t>
      </w:r>
      <w:r w:rsidR="00E15C8F">
        <w:rPr>
          <w:sz w:val="28"/>
          <w:szCs w:val="28"/>
          <w:lang w:eastAsia="en-US"/>
        </w:rPr>
        <w:t xml:space="preserve">жный окружной военный суд </w:t>
      </w:r>
      <w:r w:rsidRPr="008D6107">
        <w:rPr>
          <w:sz w:val="28"/>
          <w:szCs w:val="28"/>
          <w:lang w:eastAsia="en-US"/>
        </w:rPr>
        <w:t>приговорил боевика батальона «Айдар» Д. Мурыгу к 16 годам лишения свободы. Судом установлено, что в январе 2015 г</w:t>
      </w:r>
      <w:r w:rsidR="00E15C8F">
        <w:rPr>
          <w:sz w:val="28"/>
          <w:szCs w:val="28"/>
          <w:lang w:eastAsia="en-US"/>
        </w:rPr>
        <w:t>.</w:t>
      </w:r>
      <w:r w:rsidRPr="008D6107">
        <w:rPr>
          <w:sz w:val="28"/>
          <w:szCs w:val="28"/>
          <w:lang w:eastAsia="en-US"/>
        </w:rPr>
        <w:t xml:space="preserve"> фигурант добровольно вступил в батальон «Айдар» и являлся его активным членом: воевал на территории ЛНР, </w:t>
      </w:r>
      <w:r w:rsidRPr="008D6107">
        <w:rPr>
          <w:sz w:val="28"/>
          <w:szCs w:val="28"/>
          <w:lang w:eastAsia="en-US"/>
        </w:rPr>
        <w:lastRenderedPageBreak/>
        <w:t>участвовал в подрыве моста, в результате чего погибли сотрудники республиканской Народной милиции</w:t>
      </w:r>
      <w:r w:rsidRPr="008D6107">
        <w:rPr>
          <w:sz w:val="28"/>
          <w:szCs w:val="28"/>
          <w:vertAlign w:val="superscript"/>
          <w:lang w:eastAsia="en-US"/>
        </w:rPr>
        <w:footnoteReference w:id="737"/>
      </w:r>
      <w:r w:rsidRPr="008D6107">
        <w:rPr>
          <w:sz w:val="28"/>
          <w:szCs w:val="28"/>
          <w:lang w:eastAsia="en-US"/>
        </w:rPr>
        <w:t xml:space="preserve">. </w:t>
      </w:r>
    </w:p>
    <w:p w14:paraId="25C30C0A" w14:textId="234E7047" w:rsidR="008D6107" w:rsidRDefault="008D6107" w:rsidP="008D6107">
      <w:pPr>
        <w:widowControl/>
        <w:suppressAutoHyphens/>
        <w:autoSpaceDE/>
        <w:autoSpaceDN/>
        <w:adjustRightInd/>
        <w:spacing w:line="360" w:lineRule="auto"/>
        <w:ind w:firstLine="709"/>
        <w:jc w:val="both"/>
        <w:rPr>
          <w:rFonts w:eastAsia="Calibri"/>
          <w:sz w:val="28"/>
          <w:szCs w:val="28"/>
          <w:lang w:eastAsia="en-US"/>
        </w:rPr>
      </w:pPr>
      <w:r w:rsidRPr="008D6107">
        <w:rPr>
          <w:rFonts w:eastAsia="Calibri"/>
          <w:sz w:val="28"/>
          <w:szCs w:val="28"/>
          <w:lang w:eastAsia="en-US"/>
        </w:rPr>
        <w:t>25 сентября 2023 г.</w:t>
      </w:r>
      <w:r w:rsidRPr="008D6107">
        <w:rPr>
          <w:rFonts w:eastAsia="Batang"/>
          <w:bCs/>
          <w:sz w:val="28"/>
          <w:szCs w:val="28"/>
          <w:shd w:val="clear" w:color="auto" w:fill="FFFFFF"/>
          <w:lang w:eastAsia="en-US"/>
        </w:rPr>
        <w:t xml:space="preserve"> </w:t>
      </w:r>
      <w:r w:rsidR="00BB7EE1" w:rsidRPr="00BB7EE1">
        <w:rPr>
          <w:rFonts w:eastAsia="Batang"/>
          <w:bCs/>
          <w:sz w:val="28"/>
          <w:szCs w:val="28"/>
          <w:shd w:val="clear" w:color="auto" w:fill="FFFFFF"/>
          <w:lang w:eastAsia="en-US"/>
        </w:rPr>
        <w:t>Южн</w:t>
      </w:r>
      <w:r w:rsidR="00BB7EE1">
        <w:rPr>
          <w:rFonts w:eastAsia="Batang"/>
          <w:bCs/>
          <w:sz w:val="28"/>
          <w:szCs w:val="28"/>
          <w:shd w:val="clear" w:color="auto" w:fill="FFFFFF"/>
          <w:lang w:eastAsia="en-US"/>
        </w:rPr>
        <w:t>ый</w:t>
      </w:r>
      <w:r w:rsidR="00BB7EE1" w:rsidRPr="00BB7EE1">
        <w:rPr>
          <w:rFonts w:eastAsia="Batang"/>
          <w:bCs/>
          <w:sz w:val="28"/>
          <w:szCs w:val="28"/>
          <w:shd w:val="clear" w:color="auto" w:fill="FFFFFF"/>
          <w:lang w:eastAsia="en-US"/>
        </w:rPr>
        <w:t xml:space="preserve"> окружн</w:t>
      </w:r>
      <w:r w:rsidR="00BB7EE1">
        <w:rPr>
          <w:rFonts w:eastAsia="Batang"/>
          <w:bCs/>
          <w:sz w:val="28"/>
          <w:szCs w:val="28"/>
          <w:shd w:val="clear" w:color="auto" w:fill="FFFFFF"/>
          <w:lang w:eastAsia="en-US"/>
        </w:rPr>
        <w:t>ой</w:t>
      </w:r>
      <w:r w:rsidR="00BB7EE1" w:rsidRPr="00BB7EE1">
        <w:rPr>
          <w:rFonts w:eastAsia="Batang"/>
          <w:bCs/>
          <w:sz w:val="28"/>
          <w:szCs w:val="28"/>
          <w:shd w:val="clear" w:color="auto" w:fill="FFFFFF"/>
          <w:lang w:eastAsia="en-US"/>
        </w:rPr>
        <w:t xml:space="preserve"> военн</w:t>
      </w:r>
      <w:r w:rsidR="00BB7EE1">
        <w:rPr>
          <w:rFonts w:eastAsia="Batang"/>
          <w:bCs/>
          <w:sz w:val="28"/>
          <w:szCs w:val="28"/>
          <w:shd w:val="clear" w:color="auto" w:fill="FFFFFF"/>
          <w:lang w:eastAsia="en-US"/>
        </w:rPr>
        <w:t>ый</w:t>
      </w:r>
      <w:r w:rsidR="00BB7EE1" w:rsidRPr="00BB7EE1">
        <w:rPr>
          <w:rFonts w:eastAsia="Batang"/>
          <w:bCs/>
          <w:sz w:val="28"/>
          <w:szCs w:val="28"/>
          <w:shd w:val="clear" w:color="auto" w:fill="FFFFFF"/>
          <w:lang w:eastAsia="en-US"/>
        </w:rPr>
        <w:t xml:space="preserve"> суд</w:t>
      </w:r>
      <w:r w:rsidRPr="008D6107">
        <w:rPr>
          <w:rFonts w:eastAsia="Calibri"/>
          <w:sz w:val="28"/>
          <w:szCs w:val="28"/>
          <w:lang w:eastAsia="en-US"/>
        </w:rPr>
        <w:t xml:space="preserve"> </w:t>
      </w:r>
      <w:r w:rsidRPr="008D6107">
        <w:rPr>
          <w:rFonts w:eastAsia="Batang"/>
          <w:bCs/>
          <w:sz w:val="28"/>
          <w:szCs w:val="28"/>
          <w:shd w:val="clear" w:color="auto" w:fill="FFFFFF"/>
          <w:lang w:eastAsia="en-US"/>
        </w:rPr>
        <w:t xml:space="preserve">приговорил </w:t>
      </w:r>
      <w:r w:rsidRPr="008D6107">
        <w:rPr>
          <w:rFonts w:eastAsia="Calibri"/>
          <w:sz w:val="28"/>
          <w:szCs w:val="28"/>
          <w:lang w:eastAsia="en-US"/>
        </w:rPr>
        <w:t>к лишению свободы на срок пять лет с отбыванием наказания в колонии-поселении одну из участниц батальона «Айдар», 1985 г</w:t>
      </w:r>
      <w:r w:rsidR="00BB7EE1">
        <w:rPr>
          <w:rFonts w:eastAsia="Calibri"/>
          <w:sz w:val="28"/>
          <w:szCs w:val="28"/>
          <w:lang w:eastAsia="en-US"/>
        </w:rPr>
        <w:t xml:space="preserve">ода </w:t>
      </w:r>
      <w:r w:rsidRPr="008D6107">
        <w:rPr>
          <w:rFonts w:eastAsia="Calibri"/>
          <w:sz w:val="28"/>
          <w:szCs w:val="28"/>
          <w:lang w:eastAsia="en-US"/>
        </w:rPr>
        <w:t>р</w:t>
      </w:r>
      <w:r w:rsidR="00BB7EE1">
        <w:rPr>
          <w:rFonts w:eastAsia="Calibri"/>
          <w:sz w:val="28"/>
          <w:szCs w:val="28"/>
          <w:lang w:eastAsia="en-US"/>
        </w:rPr>
        <w:t>ождения</w:t>
      </w:r>
      <w:r w:rsidRPr="008D6107">
        <w:rPr>
          <w:rFonts w:eastAsia="Calibri"/>
          <w:sz w:val="28"/>
          <w:szCs w:val="28"/>
          <w:lang w:eastAsia="en-US"/>
        </w:rPr>
        <w:t xml:space="preserve">, за совершения преступления, предусмотренного ч. 2 ст. 205.4 </w:t>
      </w:r>
      <w:r w:rsidR="00156621">
        <w:rPr>
          <w:rFonts w:eastAsia="Calibri"/>
          <w:sz w:val="28"/>
          <w:szCs w:val="28"/>
          <w:lang w:eastAsia="en-US"/>
        </w:rPr>
        <w:t>УК РФ</w:t>
      </w:r>
      <w:r w:rsidRPr="008D6107">
        <w:rPr>
          <w:rFonts w:eastAsia="Calibri"/>
          <w:sz w:val="28"/>
          <w:szCs w:val="28"/>
          <w:lang w:eastAsia="en-US"/>
        </w:rPr>
        <w:t>. Судом установлено, что подсудимая в течение июня-декабря 2015 г. добровольно с целью получения денежного довольствия заключила контракт с «батальоном «Айдар» и участвовала в деятельности данного террористического сообщества, выполняя обязанности по регистрации служебной корреспонденции</w:t>
      </w:r>
      <w:r w:rsidR="00B41948">
        <w:rPr>
          <w:rStyle w:val="a6"/>
          <w:rFonts w:eastAsia="Calibri"/>
          <w:sz w:val="28"/>
          <w:szCs w:val="28"/>
          <w:lang w:eastAsia="en-US"/>
        </w:rPr>
        <w:footnoteReference w:id="738"/>
      </w:r>
      <w:r w:rsidRPr="008D6107">
        <w:rPr>
          <w:rFonts w:eastAsia="Calibri"/>
          <w:sz w:val="28"/>
          <w:szCs w:val="28"/>
          <w:lang w:eastAsia="en-US"/>
        </w:rPr>
        <w:t xml:space="preserve">. </w:t>
      </w:r>
    </w:p>
    <w:p w14:paraId="7876FBE2" w14:textId="2050892B" w:rsidR="00B41948" w:rsidRDefault="00B41948" w:rsidP="008D6107">
      <w:pPr>
        <w:widowControl/>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 xml:space="preserve">В декабре 2023 г. </w:t>
      </w:r>
      <w:r w:rsidRPr="00B41948">
        <w:rPr>
          <w:rFonts w:eastAsia="Calibri"/>
          <w:sz w:val="28"/>
          <w:szCs w:val="28"/>
          <w:lang w:eastAsia="en-US"/>
        </w:rPr>
        <w:t xml:space="preserve">Южный окружной военный суд приговорил </w:t>
      </w:r>
      <w:r>
        <w:rPr>
          <w:rFonts w:eastAsia="Calibri"/>
          <w:sz w:val="28"/>
          <w:szCs w:val="28"/>
          <w:lang w:eastAsia="en-US"/>
        </w:rPr>
        <w:t xml:space="preserve">участника </w:t>
      </w:r>
      <w:r w:rsidRPr="00B41948">
        <w:rPr>
          <w:rFonts w:eastAsia="Calibri"/>
          <w:sz w:val="28"/>
          <w:szCs w:val="28"/>
          <w:lang w:eastAsia="en-US"/>
        </w:rPr>
        <w:t xml:space="preserve">батальона «Айдар» </w:t>
      </w:r>
      <w:r>
        <w:rPr>
          <w:rFonts w:eastAsia="Calibri"/>
          <w:sz w:val="28"/>
          <w:szCs w:val="28"/>
          <w:lang w:eastAsia="en-US"/>
        </w:rPr>
        <w:t>В</w:t>
      </w:r>
      <w:r w:rsidRPr="00B41948">
        <w:rPr>
          <w:rFonts w:eastAsia="Calibri"/>
          <w:sz w:val="28"/>
          <w:szCs w:val="28"/>
          <w:lang w:eastAsia="en-US"/>
        </w:rPr>
        <w:t xml:space="preserve">. </w:t>
      </w:r>
      <w:r>
        <w:rPr>
          <w:rFonts w:eastAsia="Calibri"/>
          <w:sz w:val="28"/>
          <w:szCs w:val="28"/>
          <w:lang w:eastAsia="en-US"/>
        </w:rPr>
        <w:t>Линника за совершение преступления по ст.</w:t>
      </w:r>
      <w:r w:rsidR="003966EF">
        <w:rPr>
          <w:rFonts w:eastAsia="Calibri"/>
          <w:sz w:val="28"/>
          <w:szCs w:val="28"/>
          <w:lang w:eastAsia="en-US"/>
        </w:rPr>
        <w:t> </w:t>
      </w:r>
      <w:r>
        <w:rPr>
          <w:rFonts w:eastAsia="Calibri"/>
          <w:sz w:val="28"/>
          <w:szCs w:val="28"/>
          <w:lang w:eastAsia="en-US"/>
        </w:rPr>
        <w:t xml:space="preserve">205.4 УК РФ </w:t>
      </w:r>
      <w:r w:rsidR="003966EF">
        <w:rPr>
          <w:rFonts w:eastAsia="Calibri"/>
          <w:sz w:val="28"/>
          <w:szCs w:val="28"/>
          <w:lang w:eastAsia="en-US"/>
        </w:rPr>
        <w:t xml:space="preserve">к </w:t>
      </w:r>
      <w:r>
        <w:rPr>
          <w:rFonts w:eastAsia="Calibri"/>
          <w:sz w:val="28"/>
          <w:szCs w:val="28"/>
          <w:lang w:eastAsia="en-US"/>
        </w:rPr>
        <w:t xml:space="preserve">6 годам </w:t>
      </w:r>
      <w:r w:rsidRPr="00B41948">
        <w:rPr>
          <w:rFonts w:eastAsia="Calibri"/>
          <w:sz w:val="28"/>
          <w:szCs w:val="28"/>
          <w:lang w:eastAsia="en-US"/>
        </w:rPr>
        <w:t>лишени</w:t>
      </w:r>
      <w:r>
        <w:rPr>
          <w:rFonts w:eastAsia="Calibri"/>
          <w:sz w:val="28"/>
          <w:szCs w:val="28"/>
          <w:lang w:eastAsia="en-US"/>
        </w:rPr>
        <w:t>я</w:t>
      </w:r>
      <w:r w:rsidRPr="00B41948">
        <w:rPr>
          <w:rFonts w:eastAsia="Calibri"/>
          <w:sz w:val="28"/>
          <w:szCs w:val="28"/>
          <w:lang w:eastAsia="en-US"/>
        </w:rPr>
        <w:t xml:space="preserve"> свободы с отбыванием наказания исправительной колонии строгого режима</w:t>
      </w:r>
      <w:r>
        <w:rPr>
          <w:rFonts w:eastAsia="Calibri"/>
          <w:sz w:val="28"/>
          <w:szCs w:val="28"/>
          <w:lang w:eastAsia="en-US"/>
        </w:rPr>
        <w:t xml:space="preserve">. </w:t>
      </w:r>
    </w:p>
    <w:p w14:paraId="4CAAF94F" w14:textId="27F1204E" w:rsidR="003966EF" w:rsidRPr="008D6107" w:rsidRDefault="003966EF" w:rsidP="008D6107">
      <w:pPr>
        <w:widowControl/>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Установлено, что в июле 2016 г. Линник после прохождения военной службы по призыву в порядке мобилизации в штурмовом батальоне «Айдар» вступил в состав террористического сообщества и стал проходить службу в должности старшего токаря. Он был обеспечен огнестрельным оружием и боеприпасами, занимался ремонтом и обслуживанием военной техники, которая применялась террористическим сообществом. В декабре 2016 г. руководство батальона «Айдар» в одностороннем порядке расторгло контракт с Линником в связи с нарушением им условий военной службы</w:t>
      </w:r>
      <w:r>
        <w:rPr>
          <w:rStyle w:val="a6"/>
          <w:rFonts w:eastAsia="Calibri"/>
          <w:sz w:val="28"/>
          <w:szCs w:val="28"/>
          <w:lang w:eastAsia="en-US"/>
        </w:rPr>
        <w:footnoteReference w:id="739"/>
      </w:r>
      <w:r>
        <w:rPr>
          <w:rFonts w:eastAsia="Calibri"/>
          <w:sz w:val="28"/>
          <w:szCs w:val="28"/>
          <w:lang w:eastAsia="en-US"/>
        </w:rPr>
        <w:t>.</w:t>
      </w:r>
    </w:p>
    <w:p w14:paraId="46B1A896" w14:textId="39516952" w:rsidR="00FF7A20" w:rsidRDefault="008D6107" w:rsidP="008D6107">
      <w:pPr>
        <w:widowControl/>
        <w:suppressAutoHyphens/>
        <w:autoSpaceDE/>
        <w:autoSpaceDN/>
        <w:adjustRightInd/>
        <w:spacing w:line="360" w:lineRule="auto"/>
        <w:ind w:firstLine="709"/>
        <w:jc w:val="both"/>
        <w:rPr>
          <w:sz w:val="28"/>
          <w:szCs w:val="28"/>
          <w:lang w:eastAsia="en-US"/>
        </w:rPr>
      </w:pPr>
      <w:r w:rsidRPr="008D6107">
        <w:rPr>
          <w:sz w:val="28"/>
          <w:szCs w:val="28"/>
          <w:lang w:eastAsia="en-US"/>
        </w:rPr>
        <w:lastRenderedPageBreak/>
        <w:t xml:space="preserve">В марте 2024 г. </w:t>
      </w:r>
      <w:r w:rsidR="00E15C8F" w:rsidRPr="00BB7EE1">
        <w:rPr>
          <w:rFonts w:eastAsia="Batang"/>
          <w:bCs/>
          <w:sz w:val="28"/>
          <w:szCs w:val="28"/>
          <w:shd w:val="clear" w:color="auto" w:fill="FFFFFF"/>
          <w:lang w:eastAsia="en-US"/>
        </w:rPr>
        <w:t>Южн</w:t>
      </w:r>
      <w:r w:rsidR="00E15C8F">
        <w:rPr>
          <w:rFonts w:eastAsia="Batang"/>
          <w:bCs/>
          <w:sz w:val="28"/>
          <w:szCs w:val="28"/>
          <w:shd w:val="clear" w:color="auto" w:fill="FFFFFF"/>
          <w:lang w:eastAsia="en-US"/>
        </w:rPr>
        <w:t>ый</w:t>
      </w:r>
      <w:r w:rsidR="00E15C8F" w:rsidRPr="00BB7EE1">
        <w:rPr>
          <w:rFonts w:eastAsia="Batang"/>
          <w:bCs/>
          <w:sz w:val="28"/>
          <w:szCs w:val="28"/>
          <w:shd w:val="clear" w:color="auto" w:fill="FFFFFF"/>
          <w:lang w:eastAsia="en-US"/>
        </w:rPr>
        <w:t xml:space="preserve"> окружн</w:t>
      </w:r>
      <w:r w:rsidR="00E15C8F">
        <w:rPr>
          <w:rFonts w:eastAsia="Batang"/>
          <w:bCs/>
          <w:sz w:val="28"/>
          <w:szCs w:val="28"/>
          <w:shd w:val="clear" w:color="auto" w:fill="FFFFFF"/>
          <w:lang w:eastAsia="en-US"/>
        </w:rPr>
        <w:t>ой</w:t>
      </w:r>
      <w:r w:rsidR="00E15C8F" w:rsidRPr="00BB7EE1">
        <w:rPr>
          <w:rFonts w:eastAsia="Batang"/>
          <w:bCs/>
          <w:sz w:val="28"/>
          <w:szCs w:val="28"/>
          <w:shd w:val="clear" w:color="auto" w:fill="FFFFFF"/>
          <w:lang w:eastAsia="en-US"/>
        </w:rPr>
        <w:t xml:space="preserve"> военн</w:t>
      </w:r>
      <w:r w:rsidR="00E15C8F">
        <w:rPr>
          <w:rFonts w:eastAsia="Batang"/>
          <w:bCs/>
          <w:sz w:val="28"/>
          <w:szCs w:val="28"/>
          <w:shd w:val="clear" w:color="auto" w:fill="FFFFFF"/>
          <w:lang w:eastAsia="en-US"/>
        </w:rPr>
        <w:t>ый</w:t>
      </w:r>
      <w:r w:rsidR="00E15C8F" w:rsidRPr="00BB7EE1">
        <w:rPr>
          <w:rFonts w:eastAsia="Batang"/>
          <w:bCs/>
          <w:sz w:val="28"/>
          <w:szCs w:val="28"/>
          <w:shd w:val="clear" w:color="auto" w:fill="FFFFFF"/>
          <w:lang w:eastAsia="en-US"/>
        </w:rPr>
        <w:t xml:space="preserve"> суд</w:t>
      </w:r>
      <w:r w:rsidR="00E15C8F" w:rsidRPr="008D6107">
        <w:rPr>
          <w:sz w:val="28"/>
          <w:szCs w:val="28"/>
          <w:lang w:eastAsia="en-US"/>
        </w:rPr>
        <w:t xml:space="preserve"> </w:t>
      </w:r>
      <w:r w:rsidRPr="008D6107">
        <w:rPr>
          <w:sz w:val="28"/>
          <w:szCs w:val="28"/>
          <w:lang w:eastAsia="en-US"/>
        </w:rPr>
        <w:t>приговорил боевика батальона «Айдар» С. Скидана к лишению свободы на срок 18 лет с отбыванием наказания исправительной колонии строгого режима. Установлено, что он в мае 2020 г. он заключил контракт с террористическим сообществом, после чего прошел специальное обучение по обращению с оружием и взрывными устройствами, а позднее применял полученные террористические навыки в с</w:t>
      </w:r>
      <w:r w:rsidR="00E15C8F">
        <w:rPr>
          <w:sz w:val="28"/>
          <w:szCs w:val="28"/>
          <w:lang w:eastAsia="en-US"/>
        </w:rPr>
        <w:t>еле</w:t>
      </w:r>
      <w:r w:rsidR="00BB7EE1">
        <w:rPr>
          <w:sz w:val="28"/>
          <w:szCs w:val="28"/>
          <w:lang w:eastAsia="en-US"/>
        </w:rPr>
        <w:t> </w:t>
      </w:r>
      <w:r w:rsidRPr="008D6107">
        <w:rPr>
          <w:sz w:val="28"/>
          <w:szCs w:val="28"/>
          <w:lang w:eastAsia="en-US"/>
        </w:rPr>
        <w:t>Старогнатовка Волновахского района (ДНР)</w:t>
      </w:r>
      <w:r w:rsidRPr="008D6107">
        <w:rPr>
          <w:sz w:val="28"/>
          <w:szCs w:val="28"/>
          <w:vertAlign w:val="superscript"/>
          <w:lang w:eastAsia="en-US"/>
        </w:rPr>
        <w:footnoteReference w:id="740"/>
      </w:r>
      <w:r w:rsidRPr="008D6107">
        <w:rPr>
          <w:sz w:val="28"/>
          <w:szCs w:val="28"/>
          <w:lang w:eastAsia="en-US"/>
        </w:rPr>
        <w:t xml:space="preserve">. </w:t>
      </w:r>
    </w:p>
    <w:p w14:paraId="36A73F17" w14:textId="77777777" w:rsidR="00FF7A20" w:rsidRDefault="00FF7A20">
      <w:pPr>
        <w:widowControl/>
        <w:autoSpaceDE/>
        <w:autoSpaceDN/>
        <w:adjustRightInd/>
        <w:spacing w:line="360" w:lineRule="auto"/>
        <w:ind w:firstLine="709"/>
        <w:jc w:val="both"/>
        <w:rPr>
          <w:sz w:val="28"/>
          <w:szCs w:val="28"/>
          <w:lang w:eastAsia="en-US"/>
        </w:rPr>
      </w:pPr>
      <w:r>
        <w:rPr>
          <w:sz w:val="28"/>
          <w:szCs w:val="28"/>
          <w:lang w:eastAsia="en-US"/>
        </w:rPr>
        <w:br w:type="page"/>
      </w:r>
    </w:p>
    <w:p w14:paraId="3F4960C4" w14:textId="77777777" w:rsidR="00FF7A20" w:rsidRPr="00FF7A20" w:rsidRDefault="00FF7A20" w:rsidP="00FF7A20">
      <w:pPr>
        <w:widowControl/>
        <w:autoSpaceDE/>
        <w:autoSpaceDN/>
        <w:adjustRightInd/>
        <w:jc w:val="center"/>
        <w:rPr>
          <w:rFonts w:eastAsia="Calibri"/>
          <w:b/>
          <w:sz w:val="28"/>
          <w:szCs w:val="28"/>
          <w:lang w:eastAsia="en-US"/>
        </w:rPr>
      </w:pPr>
      <w:r w:rsidRPr="00FF7A20">
        <w:rPr>
          <w:rFonts w:eastAsia="Calibri"/>
          <w:b/>
          <w:sz w:val="28"/>
          <w:szCs w:val="28"/>
          <w:lang w:eastAsia="en-US"/>
        </w:rPr>
        <w:lastRenderedPageBreak/>
        <w:t>«Националистическая организация «Русский добровольческий корпус»</w:t>
      </w:r>
    </w:p>
    <w:p w14:paraId="7D122361" w14:textId="77777777" w:rsidR="00FF7A20" w:rsidRPr="00FF7A20" w:rsidRDefault="00FF7A20" w:rsidP="00C43EAB">
      <w:pPr>
        <w:widowControl/>
        <w:autoSpaceDE/>
        <w:autoSpaceDN/>
        <w:adjustRightInd/>
        <w:spacing w:after="240"/>
        <w:jc w:val="center"/>
        <w:rPr>
          <w:rFonts w:eastAsia="Calibri"/>
          <w:sz w:val="28"/>
          <w:szCs w:val="28"/>
          <w:lang w:eastAsia="en-US"/>
        </w:rPr>
      </w:pPr>
      <w:r w:rsidRPr="00FF7A20">
        <w:rPr>
          <w:rFonts w:eastAsia="Calibri"/>
          <w:i/>
          <w:sz w:val="28"/>
          <w:szCs w:val="28"/>
          <w:lang w:eastAsia="en-US"/>
        </w:rPr>
        <w:t xml:space="preserve">террористическое сообщество </w:t>
      </w:r>
    </w:p>
    <w:p w14:paraId="3DB16A6C" w14:textId="28EEE481" w:rsidR="00FF7A20" w:rsidRPr="00CE1F4B" w:rsidRDefault="00FF7A20" w:rsidP="00CE1F4B">
      <w:pPr>
        <w:widowControl/>
        <w:shd w:val="clear" w:color="auto" w:fill="FFFFFF"/>
        <w:tabs>
          <w:tab w:val="left" w:pos="7195"/>
        </w:tabs>
        <w:suppressAutoHyphens/>
        <w:autoSpaceDE/>
        <w:autoSpaceDN/>
        <w:adjustRightInd/>
        <w:spacing w:line="360" w:lineRule="auto"/>
        <w:ind w:firstLine="709"/>
        <w:jc w:val="both"/>
        <w:rPr>
          <w:rFonts w:eastAsia="Calibri"/>
          <w:b/>
          <w:sz w:val="24"/>
          <w:szCs w:val="24"/>
          <w:lang w:eastAsia="en-US"/>
        </w:rPr>
      </w:pPr>
      <w:r w:rsidRPr="00FF7A20">
        <w:rPr>
          <w:rFonts w:eastAsia="Calibri"/>
          <w:b/>
          <w:sz w:val="28"/>
          <w:szCs w:val="28"/>
          <w:lang w:eastAsia="en-US"/>
        </w:rPr>
        <w:t>Наименование, статус, сведения о решении суда.</w:t>
      </w:r>
      <w:r w:rsidR="006B5632">
        <w:rPr>
          <w:rFonts w:eastAsia="Calibri"/>
          <w:b/>
          <w:sz w:val="28"/>
          <w:szCs w:val="28"/>
          <w:lang w:eastAsia="en-US"/>
        </w:rPr>
        <w:t xml:space="preserve"> </w:t>
      </w:r>
      <w:r w:rsidRPr="00FF7A20">
        <w:rPr>
          <w:rFonts w:eastAsia="Calibri"/>
          <w:sz w:val="28"/>
          <w:szCs w:val="28"/>
          <w:lang w:eastAsia="en-US"/>
        </w:rPr>
        <w:t>Националистическая организация «Русский добровольческий корпус»</w:t>
      </w:r>
      <w:r w:rsidRPr="00FF7A20">
        <w:rPr>
          <w:rFonts w:eastAsia="Calibri"/>
          <w:sz w:val="28"/>
          <w:szCs w:val="28"/>
          <w:vertAlign w:val="superscript"/>
          <w:lang w:eastAsia="en-US"/>
        </w:rPr>
        <w:footnoteReference w:id="741"/>
      </w:r>
      <w:r w:rsidRPr="00FF7A20">
        <w:rPr>
          <w:rFonts w:eastAsia="Calibri"/>
          <w:sz w:val="28"/>
          <w:szCs w:val="28"/>
          <w:lang w:eastAsia="en-US"/>
        </w:rPr>
        <w:t xml:space="preserve"> признана террористическим сообществом согласно приговору 2-го Западного окружного во</w:t>
      </w:r>
      <w:r w:rsidR="00111E54">
        <w:rPr>
          <w:rFonts w:eastAsia="Calibri"/>
          <w:sz w:val="28"/>
          <w:szCs w:val="28"/>
          <w:lang w:eastAsia="en-US"/>
        </w:rPr>
        <w:t>енного суда от 16 ноября 2023 г</w:t>
      </w:r>
      <w:r w:rsidR="00BB7EE1">
        <w:rPr>
          <w:rFonts w:eastAsia="Calibri"/>
          <w:sz w:val="28"/>
          <w:szCs w:val="28"/>
          <w:lang w:eastAsia="en-US"/>
        </w:rPr>
        <w:t>.</w:t>
      </w:r>
      <w:r w:rsidR="00111E54">
        <w:rPr>
          <w:rFonts w:eastAsia="Calibri"/>
          <w:sz w:val="28"/>
          <w:szCs w:val="28"/>
          <w:lang w:eastAsia="en-US"/>
        </w:rPr>
        <w:t xml:space="preserve"> № 2-255/2023. </w:t>
      </w:r>
      <w:r w:rsidRPr="00FF7A20">
        <w:rPr>
          <w:rFonts w:eastAsia="Calibri"/>
          <w:sz w:val="28"/>
          <w:szCs w:val="28"/>
          <w:lang w:eastAsia="en-US"/>
        </w:rPr>
        <w:t xml:space="preserve">Его деятельность на территории </w:t>
      </w:r>
      <w:r w:rsidR="00111E54">
        <w:rPr>
          <w:rFonts w:eastAsia="Calibri"/>
          <w:sz w:val="28"/>
          <w:szCs w:val="28"/>
          <w:lang w:eastAsia="en-US"/>
        </w:rPr>
        <w:t xml:space="preserve">Российской Федерации запрещена </w:t>
      </w:r>
      <w:r w:rsidRPr="00FF7A20">
        <w:rPr>
          <w:rFonts w:eastAsia="Calibri"/>
          <w:sz w:val="28"/>
          <w:szCs w:val="28"/>
          <w:lang w:eastAsia="en-US"/>
        </w:rPr>
        <w:t>и преследуе</w:t>
      </w:r>
      <w:r w:rsidR="00CE1F4B">
        <w:rPr>
          <w:rFonts w:eastAsia="Calibri"/>
          <w:sz w:val="28"/>
          <w:szCs w:val="28"/>
          <w:lang w:eastAsia="en-US"/>
        </w:rPr>
        <w:t>тся в уголовном порядке (№ 50 в</w:t>
      </w:r>
      <w:r w:rsidR="00CE1F4B" w:rsidRPr="00103A67">
        <w:rPr>
          <w:sz w:val="28"/>
          <w:szCs w:val="28"/>
        </w:rPr>
        <w:t xml:space="preserve"> Едином федеральном списке </w:t>
      </w:r>
      <w:r w:rsidR="00AF631E">
        <w:rPr>
          <w:sz w:val="28"/>
          <w:szCs w:val="28"/>
        </w:rPr>
        <w:t>ТО</w:t>
      </w:r>
      <w:r w:rsidR="00CE1F4B" w:rsidRPr="00762667">
        <w:rPr>
          <w:rFonts w:eastAsia="Calibri"/>
          <w:sz w:val="24"/>
          <w:szCs w:val="24"/>
          <w:vertAlign w:val="superscript"/>
          <w:lang w:eastAsia="en-US"/>
        </w:rPr>
        <w:footnoteReference w:id="742"/>
      </w:r>
      <w:r w:rsidR="00CE1F4B" w:rsidRPr="00762667">
        <w:rPr>
          <w:rFonts w:eastAsia="Calibri"/>
          <w:color w:val="000000"/>
          <w:sz w:val="24"/>
          <w:szCs w:val="24"/>
          <w:lang w:eastAsia="en-US"/>
        </w:rPr>
        <w:t>).</w:t>
      </w:r>
    </w:p>
    <w:p w14:paraId="5A4C8CCC" w14:textId="73E19547" w:rsidR="00FF7A20" w:rsidRPr="00FF7A20" w:rsidRDefault="00FF7A20" w:rsidP="00FF7A20">
      <w:pPr>
        <w:widowControl/>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Основные цели и задачи. </w:t>
      </w:r>
      <w:r w:rsidRPr="00FF7A20">
        <w:rPr>
          <w:color w:val="000000"/>
          <w:sz w:val="28"/>
          <w:szCs w:val="28"/>
        </w:rPr>
        <w:t>Устрашение населения, дискредитация руководства России, дезорганизация деятельности всех уровней органов власти, нанесение ущерба национальной безопасности России. Осуществление «показательных» вылазок на российские приграничные территории и терроризирование гражданского населения. Организация и реализация диверсионно-террористических актов на территории России, в т.</w:t>
      </w:r>
      <w:r w:rsidR="00CE1F4B">
        <w:rPr>
          <w:color w:val="000000"/>
          <w:sz w:val="28"/>
          <w:szCs w:val="28"/>
        </w:rPr>
        <w:t> </w:t>
      </w:r>
      <w:r w:rsidRPr="00FF7A20">
        <w:rPr>
          <w:color w:val="000000"/>
          <w:sz w:val="28"/>
          <w:szCs w:val="28"/>
        </w:rPr>
        <w:t>ч. в отношении общественных и государственных деятелей.</w:t>
      </w:r>
      <w:r w:rsidRPr="00FF7A20">
        <w:rPr>
          <w:rFonts w:eastAsia="Calibri"/>
          <w:sz w:val="28"/>
          <w:szCs w:val="28"/>
          <w:lang w:eastAsia="en-US"/>
        </w:rPr>
        <w:t xml:space="preserve"> Вербовка российских граждан, прежде всего молодежи, для совершения терактов</w:t>
      </w:r>
      <w:r w:rsidRPr="00FF7A20">
        <w:rPr>
          <w:rFonts w:eastAsia="Calibri"/>
          <w:sz w:val="28"/>
          <w:szCs w:val="28"/>
          <w:vertAlign w:val="superscript"/>
          <w:lang w:eastAsia="en-US"/>
        </w:rPr>
        <w:footnoteReference w:id="743"/>
      </w:r>
      <w:r w:rsidRPr="00FF7A20">
        <w:rPr>
          <w:rFonts w:eastAsia="Calibri"/>
          <w:sz w:val="28"/>
          <w:szCs w:val="28"/>
          <w:lang w:eastAsia="en-US"/>
        </w:rPr>
        <w:t>.</w:t>
      </w:r>
    </w:p>
    <w:p w14:paraId="45C2469A" w14:textId="1CFF0C36" w:rsidR="00FF7A20" w:rsidRPr="00FF7A20" w:rsidRDefault="00FF7A20" w:rsidP="00FF7A20">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Создание. </w:t>
      </w:r>
      <w:r w:rsidR="00341148" w:rsidRPr="00341148">
        <w:rPr>
          <w:rFonts w:eastAsia="Calibri"/>
          <w:sz w:val="28"/>
          <w:szCs w:val="28"/>
          <w:lang w:eastAsia="en-US"/>
        </w:rPr>
        <w:t>Террористическое сообщество</w:t>
      </w:r>
      <w:r w:rsidR="00341148">
        <w:rPr>
          <w:rFonts w:eastAsia="Calibri"/>
          <w:b/>
          <w:sz w:val="28"/>
          <w:szCs w:val="28"/>
          <w:lang w:eastAsia="en-US"/>
        </w:rPr>
        <w:t xml:space="preserve"> </w:t>
      </w:r>
      <w:r w:rsidRPr="00FF7A20">
        <w:rPr>
          <w:rFonts w:eastAsia="Calibri"/>
          <w:sz w:val="28"/>
          <w:szCs w:val="28"/>
          <w:lang w:eastAsia="en-US"/>
        </w:rPr>
        <w:t>«РДК» было основано как вооруженное формирова</w:t>
      </w:r>
      <w:r w:rsidR="00CE1F4B">
        <w:rPr>
          <w:rFonts w:eastAsia="Calibri"/>
          <w:sz w:val="28"/>
          <w:szCs w:val="28"/>
          <w:lang w:eastAsia="en-US"/>
        </w:rPr>
        <w:t>ние на Украине в августе 2022 г</w:t>
      </w:r>
      <w:r w:rsidR="00341148">
        <w:rPr>
          <w:rFonts w:eastAsia="Calibri"/>
          <w:sz w:val="28"/>
          <w:szCs w:val="28"/>
          <w:lang w:eastAsia="en-US"/>
        </w:rPr>
        <w:t>.</w:t>
      </w:r>
      <w:r w:rsidRPr="00FF7A20">
        <w:rPr>
          <w:rFonts w:eastAsia="Calibri"/>
          <w:sz w:val="28"/>
          <w:szCs w:val="28"/>
          <w:lang w:eastAsia="en-US"/>
        </w:rPr>
        <w:t xml:space="preserve"> боевиками военизированно</w:t>
      </w:r>
      <w:r w:rsidR="00341148">
        <w:rPr>
          <w:rFonts w:eastAsia="Calibri"/>
          <w:sz w:val="28"/>
          <w:szCs w:val="28"/>
          <w:lang w:eastAsia="en-US"/>
        </w:rPr>
        <w:t>го</w:t>
      </w:r>
      <w:r w:rsidRPr="00FF7A20">
        <w:rPr>
          <w:rFonts w:eastAsia="Calibri"/>
          <w:sz w:val="28"/>
          <w:szCs w:val="28"/>
          <w:lang w:eastAsia="en-US"/>
        </w:rPr>
        <w:t xml:space="preserve"> националистическо</w:t>
      </w:r>
      <w:r w:rsidR="00341148">
        <w:rPr>
          <w:rFonts w:eastAsia="Calibri"/>
          <w:sz w:val="28"/>
          <w:szCs w:val="28"/>
          <w:lang w:eastAsia="en-US"/>
        </w:rPr>
        <w:t>го</w:t>
      </w:r>
      <w:r w:rsidRPr="00FF7A20">
        <w:rPr>
          <w:rFonts w:eastAsia="Calibri"/>
          <w:sz w:val="28"/>
          <w:szCs w:val="28"/>
          <w:lang w:eastAsia="en-US"/>
        </w:rPr>
        <w:t xml:space="preserve"> объединени</w:t>
      </w:r>
      <w:r w:rsidR="00341148">
        <w:rPr>
          <w:rFonts w:eastAsia="Calibri"/>
          <w:sz w:val="28"/>
          <w:szCs w:val="28"/>
          <w:lang w:eastAsia="en-US"/>
        </w:rPr>
        <w:t>я</w:t>
      </w:r>
      <w:r w:rsidRPr="00FF7A20">
        <w:rPr>
          <w:rFonts w:eastAsia="Calibri"/>
          <w:sz w:val="28"/>
          <w:szCs w:val="28"/>
          <w:lang w:eastAsia="en-US"/>
        </w:rPr>
        <w:t xml:space="preserve"> «Азов»</w:t>
      </w:r>
      <w:r w:rsidR="00567ABC">
        <w:rPr>
          <w:rFonts w:eastAsia="Calibri"/>
          <w:sz w:val="28"/>
          <w:szCs w:val="28"/>
          <w:lang w:eastAsia="en-US"/>
        </w:rPr>
        <w:t xml:space="preserve"> (</w:t>
      </w:r>
      <w:r w:rsidR="00567ABC" w:rsidRPr="00567ABC">
        <w:rPr>
          <w:rFonts w:eastAsia="Calibri"/>
          <w:sz w:val="28"/>
          <w:szCs w:val="28"/>
          <w:lang w:eastAsia="en-US"/>
        </w:rPr>
        <w:t>№ 41 в Едином федеральном списке ТО</w:t>
      </w:r>
      <w:r w:rsidR="00567ABC">
        <w:rPr>
          <w:rFonts w:eastAsia="Calibri"/>
          <w:sz w:val="28"/>
          <w:szCs w:val="28"/>
          <w:lang w:eastAsia="en-US"/>
        </w:rPr>
        <w:t>)</w:t>
      </w:r>
      <w:r w:rsidRPr="00FF7A20">
        <w:rPr>
          <w:rFonts w:eastAsia="Calibri"/>
          <w:sz w:val="28"/>
          <w:szCs w:val="28"/>
          <w:lang w:eastAsia="en-US"/>
        </w:rPr>
        <w:t xml:space="preserve"> и других националистических подразделений</w:t>
      </w:r>
      <w:r w:rsidRPr="00FF7A20">
        <w:rPr>
          <w:rFonts w:eastAsia="Calibri"/>
          <w:sz w:val="28"/>
          <w:szCs w:val="28"/>
          <w:vertAlign w:val="superscript"/>
          <w:lang w:eastAsia="en-US"/>
        </w:rPr>
        <w:footnoteReference w:id="744"/>
      </w:r>
      <w:r w:rsidRPr="00FF7A20">
        <w:rPr>
          <w:rFonts w:eastAsia="Calibri"/>
          <w:sz w:val="28"/>
          <w:szCs w:val="28"/>
          <w:lang w:eastAsia="en-US"/>
        </w:rPr>
        <w:t xml:space="preserve">. </w:t>
      </w:r>
    </w:p>
    <w:p w14:paraId="491B4947" w14:textId="5120850A" w:rsidR="00FF7A20" w:rsidRPr="00FF7A20" w:rsidRDefault="00FF7A20" w:rsidP="00FF7A20">
      <w:pPr>
        <w:widowControl/>
        <w:suppressAutoHyphens/>
        <w:autoSpaceDE/>
        <w:autoSpaceDN/>
        <w:adjustRightInd/>
        <w:spacing w:line="360" w:lineRule="auto"/>
        <w:ind w:firstLine="709"/>
        <w:jc w:val="both"/>
        <w:rPr>
          <w:rFonts w:eastAsia="Calibri"/>
          <w:b/>
          <w:sz w:val="28"/>
          <w:szCs w:val="28"/>
          <w:lang w:eastAsia="en-US"/>
        </w:rPr>
      </w:pPr>
      <w:r w:rsidRPr="00FF7A20">
        <w:rPr>
          <w:b/>
          <w:sz w:val="28"/>
          <w:szCs w:val="28"/>
        </w:rPr>
        <w:t>Руководство.</w:t>
      </w:r>
      <w:r w:rsidRPr="00BB7EE1">
        <w:rPr>
          <w:sz w:val="28"/>
          <w:szCs w:val="28"/>
        </w:rPr>
        <w:t xml:space="preserve"> </w:t>
      </w:r>
      <w:r w:rsidR="00BB7EE1" w:rsidRPr="00BB7EE1">
        <w:rPr>
          <w:sz w:val="28"/>
          <w:szCs w:val="28"/>
        </w:rPr>
        <w:t>Г</w:t>
      </w:r>
      <w:r w:rsidRPr="00BB7EE1">
        <w:rPr>
          <w:rFonts w:eastAsia="Calibri"/>
          <w:sz w:val="28"/>
          <w:szCs w:val="28"/>
          <w:lang w:eastAsia="en-US"/>
        </w:rPr>
        <w:t>лаваре</w:t>
      </w:r>
      <w:r w:rsidR="00BB7EE1" w:rsidRPr="00BB7EE1">
        <w:rPr>
          <w:rFonts w:eastAsia="Calibri"/>
          <w:sz w:val="28"/>
          <w:szCs w:val="28"/>
          <w:lang w:eastAsia="en-US"/>
        </w:rPr>
        <w:t>м</w:t>
      </w:r>
      <w:r w:rsidR="00CE1F4B">
        <w:rPr>
          <w:rFonts w:eastAsia="Calibri"/>
          <w:sz w:val="28"/>
          <w:szCs w:val="28"/>
          <w:lang w:eastAsia="en-US"/>
        </w:rPr>
        <w:t xml:space="preserve"> «РДК» является Капустин </w:t>
      </w:r>
      <w:r w:rsidR="00F61806">
        <w:rPr>
          <w:rFonts w:eastAsia="Calibri"/>
          <w:sz w:val="28"/>
          <w:szCs w:val="28"/>
          <w:lang w:eastAsia="en-US"/>
        </w:rPr>
        <w:t xml:space="preserve">Д. Е. (псевдоним – Никитин) </w:t>
      </w:r>
      <w:r w:rsidRPr="00FF7A20">
        <w:rPr>
          <w:rFonts w:eastAsia="Calibri"/>
          <w:sz w:val="28"/>
          <w:szCs w:val="28"/>
          <w:lang w:eastAsia="en-US"/>
        </w:rPr>
        <w:t>(№</w:t>
      </w:r>
      <w:r w:rsidR="00BB7EE1">
        <w:rPr>
          <w:rFonts w:eastAsia="Calibri"/>
          <w:sz w:val="28"/>
          <w:szCs w:val="28"/>
          <w:lang w:eastAsia="en-US"/>
        </w:rPr>
        <w:t> </w:t>
      </w:r>
      <w:r w:rsidRPr="00FF7A20">
        <w:rPr>
          <w:rFonts w:eastAsia="Calibri"/>
          <w:sz w:val="28"/>
          <w:szCs w:val="28"/>
          <w:lang w:eastAsia="en-US"/>
        </w:rPr>
        <w:t>6638 в Перечне лиц, причастных к экстремизму и терроризму</w:t>
      </w:r>
      <w:r w:rsidRPr="00FF7A20">
        <w:rPr>
          <w:rFonts w:eastAsia="Calibri"/>
          <w:sz w:val="28"/>
          <w:szCs w:val="28"/>
          <w:vertAlign w:val="superscript"/>
          <w:lang w:eastAsia="en-US"/>
        </w:rPr>
        <w:footnoteReference w:id="745"/>
      </w:r>
      <w:r w:rsidRPr="00FF7A20">
        <w:rPr>
          <w:rFonts w:eastAsia="Calibri"/>
          <w:sz w:val="28"/>
          <w:szCs w:val="28"/>
          <w:lang w:eastAsia="en-US"/>
        </w:rPr>
        <w:t xml:space="preserve">). По фактам совершения преступлений террористической направленности </w:t>
      </w:r>
      <w:r w:rsidRPr="00FF7A20">
        <w:rPr>
          <w:rFonts w:eastAsia="Calibri"/>
          <w:sz w:val="28"/>
          <w:szCs w:val="28"/>
          <w:lang w:eastAsia="en-US"/>
        </w:rPr>
        <w:lastRenderedPageBreak/>
        <w:t>следственными органами в отношении него были возбуждены уголовные дела</w:t>
      </w:r>
      <w:r w:rsidRPr="00FF7A20">
        <w:rPr>
          <w:rFonts w:eastAsia="Calibri"/>
          <w:sz w:val="28"/>
          <w:szCs w:val="28"/>
          <w:vertAlign w:val="superscript"/>
          <w:lang w:eastAsia="en-US"/>
        </w:rPr>
        <w:footnoteReference w:id="746"/>
      </w:r>
      <w:r w:rsidRPr="00FF7A20">
        <w:rPr>
          <w:rFonts w:eastAsia="Calibri"/>
          <w:sz w:val="28"/>
          <w:szCs w:val="28"/>
          <w:lang w:eastAsia="en-US"/>
        </w:rPr>
        <w:t xml:space="preserve">. </w:t>
      </w:r>
      <w:r w:rsidR="00567ABC">
        <w:rPr>
          <w:rFonts w:eastAsia="Calibri"/>
          <w:sz w:val="28"/>
          <w:szCs w:val="28"/>
          <w:lang w:eastAsia="en-US"/>
        </w:rPr>
        <w:t>П</w:t>
      </w:r>
      <w:r w:rsidR="00567ABC" w:rsidRPr="00567ABC">
        <w:rPr>
          <w:rFonts w:eastAsia="Calibri"/>
          <w:sz w:val="28"/>
          <w:szCs w:val="28"/>
          <w:lang w:eastAsia="en-US"/>
        </w:rPr>
        <w:t>риговор</w:t>
      </w:r>
      <w:r w:rsidR="00567ABC">
        <w:rPr>
          <w:rFonts w:eastAsia="Calibri"/>
          <w:sz w:val="28"/>
          <w:szCs w:val="28"/>
          <w:lang w:eastAsia="en-US"/>
        </w:rPr>
        <w:t xml:space="preserve">ом </w:t>
      </w:r>
      <w:r w:rsidR="00567ABC" w:rsidRPr="00567ABC">
        <w:rPr>
          <w:rFonts w:eastAsia="Calibri"/>
          <w:sz w:val="28"/>
          <w:szCs w:val="28"/>
          <w:lang w:eastAsia="en-US"/>
        </w:rPr>
        <w:t>2-го Западного окружного военного суда</w:t>
      </w:r>
      <w:r w:rsidR="00CE1F4B" w:rsidRPr="00567ABC">
        <w:rPr>
          <w:rFonts w:eastAsia="Calibri"/>
          <w:sz w:val="28"/>
          <w:szCs w:val="28"/>
          <w:lang w:eastAsia="en-US"/>
        </w:rPr>
        <w:t xml:space="preserve"> </w:t>
      </w:r>
      <w:r w:rsidR="00CE1F4B">
        <w:rPr>
          <w:rFonts w:eastAsia="Calibri"/>
          <w:sz w:val="28"/>
          <w:szCs w:val="28"/>
          <w:lang w:eastAsia="en-US"/>
        </w:rPr>
        <w:t>от 16 ноября 2023 г</w:t>
      </w:r>
      <w:r w:rsidR="00BB7EE1">
        <w:rPr>
          <w:rFonts w:eastAsia="Calibri"/>
          <w:sz w:val="28"/>
          <w:szCs w:val="28"/>
          <w:lang w:eastAsia="en-US"/>
        </w:rPr>
        <w:t>.</w:t>
      </w:r>
      <w:r w:rsidRPr="00FF7A20">
        <w:rPr>
          <w:rFonts w:eastAsia="Calibri"/>
          <w:sz w:val="28"/>
          <w:szCs w:val="28"/>
          <w:lang w:eastAsia="en-US"/>
        </w:rPr>
        <w:t xml:space="preserve">, он заочно </w:t>
      </w:r>
      <w:r w:rsidR="00567ABC">
        <w:rPr>
          <w:rFonts w:eastAsia="Calibri"/>
          <w:sz w:val="28"/>
          <w:szCs w:val="28"/>
          <w:lang w:eastAsia="en-US"/>
        </w:rPr>
        <w:t xml:space="preserve">осужден </w:t>
      </w:r>
      <w:r w:rsidRPr="00FF7A20">
        <w:rPr>
          <w:rFonts w:eastAsia="Calibri"/>
          <w:sz w:val="28"/>
          <w:szCs w:val="28"/>
          <w:lang w:eastAsia="en-US"/>
        </w:rPr>
        <w:t>к пожизненному лишению свободы за совершение преступлений, предусмотренных ст. 275, 20</w:t>
      </w:r>
      <w:r w:rsidR="00CE1F4B">
        <w:rPr>
          <w:rFonts w:eastAsia="Calibri"/>
          <w:sz w:val="28"/>
          <w:szCs w:val="28"/>
          <w:lang w:eastAsia="en-US"/>
        </w:rPr>
        <w:t xml:space="preserve">5, </w:t>
      </w:r>
      <w:r w:rsidR="006B5632">
        <w:rPr>
          <w:rFonts w:eastAsia="Calibri"/>
          <w:sz w:val="28"/>
          <w:szCs w:val="28"/>
          <w:lang w:eastAsia="en-US"/>
        </w:rPr>
        <w:t xml:space="preserve">205.4, </w:t>
      </w:r>
      <w:r w:rsidR="00CE1F4B">
        <w:rPr>
          <w:rFonts w:eastAsia="Calibri"/>
          <w:sz w:val="28"/>
          <w:szCs w:val="28"/>
          <w:lang w:eastAsia="en-US"/>
        </w:rPr>
        <w:t>222, 222.1 УК РФ</w:t>
      </w:r>
      <w:r w:rsidRPr="00FF7A20">
        <w:rPr>
          <w:rFonts w:eastAsia="Calibri"/>
          <w:sz w:val="28"/>
          <w:szCs w:val="28"/>
          <w:lang w:eastAsia="en-US"/>
        </w:rPr>
        <w:t>.</w:t>
      </w:r>
    </w:p>
    <w:p w14:paraId="36D6FFA3" w14:textId="4628412E" w:rsidR="00FF7A20" w:rsidRPr="00FF7A20" w:rsidRDefault="00FF7A20" w:rsidP="00FF7A20">
      <w:pPr>
        <w:widowControl/>
        <w:suppressAutoHyphens/>
        <w:autoSpaceDE/>
        <w:autoSpaceDN/>
        <w:adjustRightInd/>
        <w:spacing w:line="360" w:lineRule="auto"/>
        <w:ind w:firstLine="709"/>
        <w:jc w:val="both"/>
        <w:rPr>
          <w:rFonts w:eastAsia="Calibri"/>
          <w:b/>
          <w:sz w:val="28"/>
          <w:szCs w:val="28"/>
          <w:lang w:eastAsia="en-US"/>
        </w:rPr>
      </w:pPr>
      <w:r w:rsidRPr="00FF7A20">
        <w:rPr>
          <w:rFonts w:eastAsia="Calibri"/>
          <w:b/>
          <w:sz w:val="28"/>
          <w:szCs w:val="28"/>
          <w:lang w:eastAsia="en-US"/>
        </w:rPr>
        <w:t xml:space="preserve">Структура и оснащение. </w:t>
      </w:r>
      <w:r w:rsidRPr="00FF7A20">
        <w:rPr>
          <w:rFonts w:eastAsia="Calibri"/>
          <w:sz w:val="28"/>
          <w:szCs w:val="28"/>
          <w:lang w:eastAsia="en-US"/>
        </w:rPr>
        <w:t>«РДК» фактически является воинским формирован</w:t>
      </w:r>
      <w:r w:rsidR="00571D1B">
        <w:rPr>
          <w:rFonts w:eastAsia="Calibri"/>
          <w:sz w:val="28"/>
          <w:szCs w:val="28"/>
          <w:lang w:eastAsia="en-US"/>
        </w:rPr>
        <w:t>ием наемников, которое включено</w:t>
      </w:r>
      <w:r w:rsidRPr="00FF7A20">
        <w:rPr>
          <w:rFonts w:eastAsia="Calibri"/>
          <w:sz w:val="28"/>
          <w:szCs w:val="28"/>
          <w:lang w:eastAsia="en-US"/>
        </w:rPr>
        <w:t xml:space="preserve"> в </w:t>
      </w:r>
      <w:r w:rsidR="00567ABC" w:rsidRPr="00567ABC">
        <w:rPr>
          <w:rFonts w:eastAsia="Calibri"/>
          <w:sz w:val="28"/>
          <w:szCs w:val="28"/>
          <w:lang w:eastAsia="en-US"/>
        </w:rPr>
        <w:t>Интернациональный легион территориальной обороны Украины</w:t>
      </w:r>
      <w:r w:rsidRPr="00FF7A20">
        <w:rPr>
          <w:rFonts w:eastAsia="Calibri"/>
          <w:sz w:val="28"/>
          <w:szCs w:val="28"/>
          <w:lang w:eastAsia="en-US"/>
        </w:rPr>
        <w:t xml:space="preserve">, входящий в структуру </w:t>
      </w:r>
      <w:r w:rsidR="00B53AFC">
        <w:rPr>
          <w:rFonts w:eastAsia="Calibri"/>
          <w:sz w:val="28"/>
          <w:szCs w:val="28"/>
          <w:lang w:eastAsia="en-US"/>
        </w:rPr>
        <w:t>ВСУ</w:t>
      </w:r>
      <w:r w:rsidRPr="00FF7A20">
        <w:rPr>
          <w:rFonts w:eastAsia="Calibri"/>
          <w:sz w:val="28"/>
          <w:szCs w:val="28"/>
          <w:vertAlign w:val="superscript"/>
          <w:lang w:eastAsia="en-US"/>
        </w:rPr>
        <w:footnoteReference w:id="747"/>
      </w:r>
      <w:r w:rsidRPr="00FF7A20">
        <w:rPr>
          <w:rFonts w:eastAsia="Calibri"/>
          <w:sz w:val="28"/>
          <w:szCs w:val="28"/>
          <w:lang w:eastAsia="en-US"/>
        </w:rPr>
        <w:t>. Члены «РДК» проходят переподготовку в рамках стандартов ВСУ с изучением образцов вооружения стран</w:t>
      </w:r>
      <w:r w:rsidR="005E3284">
        <w:rPr>
          <w:rFonts w:eastAsia="Calibri"/>
          <w:sz w:val="28"/>
          <w:szCs w:val="28"/>
          <w:lang w:eastAsia="en-US"/>
        </w:rPr>
        <w:t xml:space="preserve"> </w:t>
      </w:r>
      <w:r w:rsidRPr="00FF7A20">
        <w:rPr>
          <w:rFonts w:eastAsia="Calibri"/>
          <w:sz w:val="28"/>
          <w:szCs w:val="28"/>
          <w:lang w:eastAsia="en-US"/>
        </w:rPr>
        <w:t>–</w:t>
      </w:r>
      <w:r w:rsidR="005E3284">
        <w:rPr>
          <w:rFonts w:eastAsia="Calibri"/>
          <w:sz w:val="28"/>
          <w:szCs w:val="28"/>
          <w:lang w:eastAsia="en-US"/>
        </w:rPr>
        <w:t xml:space="preserve"> </w:t>
      </w:r>
      <w:r w:rsidRPr="00FF7A20">
        <w:rPr>
          <w:rFonts w:eastAsia="Calibri"/>
          <w:sz w:val="28"/>
          <w:szCs w:val="28"/>
          <w:lang w:eastAsia="en-US"/>
        </w:rPr>
        <w:t xml:space="preserve">членов НАТО, обучаются </w:t>
      </w:r>
      <w:r w:rsidRPr="00571D1B">
        <w:rPr>
          <w:rFonts w:eastAsia="Calibri"/>
          <w:sz w:val="28"/>
          <w:szCs w:val="28"/>
          <w:lang w:eastAsia="en-US"/>
        </w:rPr>
        <w:t>навыкам его применения и тактике деятельности в условиях боевых действий. Оснащены оружием различного вида (стрелковое оружие, гранатометы, беспилотные</w:t>
      </w:r>
      <w:r w:rsidRPr="00FF7A20">
        <w:rPr>
          <w:rFonts w:eastAsia="Calibri"/>
          <w:sz w:val="28"/>
          <w:szCs w:val="28"/>
          <w:lang w:eastAsia="en-US"/>
        </w:rPr>
        <w:t xml:space="preserve"> летательные аппараты, автомобильная техника и др.).</w:t>
      </w:r>
    </w:p>
    <w:p w14:paraId="7119D7B2" w14:textId="5B13129B" w:rsidR="00FF7A20" w:rsidRPr="00FF7A20" w:rsidRDefault="00FF7A20" w:rsidP="00FF7A20">
      <w:pPr>
        <w:widowControl/>
        <w:suppressAutoHyphens/>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Месторасположение. </w:t>
      </w:r>
      <w:r w:rsidRPr="00FF7A20">
        <w:rPr>
          <w:rFonts w:eastAsia="Calibri"/>
          <w:sz w:val="28"/>
          <w:szCs w:val="28"/>
          <w:lang w:eastAsia="en-US"/>
        </w:rPr>
        <w:t>«РДК» дислоциру</w:t>
      </w:r>
      <w:r w:rsidR="00B53AFC">
        <w:rPr>
          <w:rFonts w:eastAsia="Calibri"/>
          <w:sz w:val="28"/>
          <w:szCs w:val="28"/>
          <w:lang w:eastAsia="en-US"/>
        </w:rPr>
        <w:t>е</w:t>
      </w:r>
      <w:r w:rsidRPr="00FF7A20">
        <w:rPr>
          <w:rFonts w:eastAsia="Calibri"/>
          <w:sz w:val="28"/>
          <w:szCs w:val="28"/>
          <w:lang w:eastAsia="en-US"/>
        </w:rPr>
        <w:t>тся на территории Украины.</w:t>
      </w:r>
    </w:p>
    <w:p w14:paraId="0774AC72" w14:textId="26724D96" w:rsidR="00FF7A20" w:rsidRPr="00FF7A20" w:rsidRDefault="00FF7A20" w:rsidP="00FF7A20">
      <w:pPr>
        <w:widowControl/>
        <w:suppressAutoHyphens/>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Состав и численность. </w:t>
      </w:r>
      <w:r w:rsidRPr="00FF7A20">
        <w:rPr>
          <w:rFonts w:eastAsia="Calibri"/>
          <w:sz w:val="28"/>
          <w:szCs w:val="28"/>
          <w:lang w:eastAsia="en-US"/>
        </w:rPr>
        <w:t>Комплектование, подготовка и координация деятельности «РДК» осуществля</w:t>
      </w:r>
      <w:r w:rsidR="005F2A54">
        <w:rPr>
          <w:rFonts w:eastAsia="Calibri"/>
          <w:sz w:val="28"/>
          <w:szCs w:val="28"/>
          <w:lang w:eastAsia="en-US"/>
        </w:rPr>
        <w:t>ю</w:t>
      </w:r>
      <w:r w:rsidRPr="00FF7A20">
        <w:rPr>
          <w:rFonts w:eastAsia="Calibri"/>
          <w:sz w:val="28"/>
          <w:szCs w:val="28"/>
          <w:lang w:eastAsia="en-US"/>
        </w:rPr>
        <w:t xml:space="preserve">тся украинскими спецслужбами. </w:t>
      </w:r>
      <w:r w:rsidRPr="00FF7A20">
        <w:rPr>
          <w:rFonts w:eastAsia="Calibri"/>
          <w:sz w:val="28"/>
          <w:szCs w:val="28"/>
          <w:lang w:eastAsia="en-US"/>
        </w:rPr>
        <w:br/>
        <w:t xml:space="preserve">«РДК» комплектуется в основном за счет </w:t>
      </w:r>
      <w:r w:rsidRPr="00FF7A20">
        <w:rPr>
          <w:color w:val="000000"/>
          <w:sz w:val="28"/>
          <w:szCs w:val="28"/>
        </w:rPr>
        <w:t>граждан с антироссийскими и националистическими взглядами</w:t>
      </w:r>
      <w:r w:rsidRPr="00FF7A20">
        <w:rPr>
          <w:rFonts w:eastAsia="Calibri"/>
          <w:sz w:val="28"/>
          <w:szCs w:val="28"/>
          <w:lang w:eastAsia="en-US"/>
        </w:rPr>
        <w:t xml:space="preserve">, </w:t>
      </w:r>
      <w:r w:rsidRPr="00FF7A20">
        <w:rPr>
          <w:color w:val="000000"/>
          <w:sz w:val="28"/>
          <w:szCs w:val="28"/>
        </w:rPr>
        <w:t>представителей ультраправых российских организаций, не принимавших участи</w:t>
      </w:r>
      <w:r w:rsidR="005F2A54">
        <w:rPr>
          <w:color w:val="000000"/>
          <w:sz w:val="28"/>
          <w:szCs w:val="28"/>
        </w:rPr>
        <w:t>я</w:t>
      </w:r>
      <w:r w:rsidRPr="00FF7A20">
        <w:rPr>
          <w:color w:val="000000"/>
          <w:sz w:val="28"/>
          <w:szCs w:val="28"/>
        </w:rPr>
        <w:t xml:space="preserve"> в боевых действиях  в рядах </w:t>
      </w:r>
      <w:r w:rsidR="00B2251E">
        <w:rPr>
          <w:color w:val="000000"/>
          <w:sz w:val="28"/>
          <w:szCs w:val="28"/>
        </w:rPr>
        <w:t>ВС</w:t>
      </w:r>
      <w:r w:rsidR="005F2A54">
        <w:rPr>
          <w:color w:val="000000"/>
          <w:sz w:val="28"/>
          <w:szCs w:val="28"/>
        </w:rPr>
        <w:t> </w:t>
      </w:r>
      <w:r w:rsidR="00B2251E">
        <w:rPr>
          <w:color w:val="000000"/>
          <w:sz w:val="28"/>
          <w:szCs w:val="28"/>
        </w:rPr>
        <w:t>Р</w:t>
      </w:r>
      <w:r w:rsidR="0015555C">
        <w:rPr>
          <w:color w:val="000000"/>
          <w:sz w:val="28"/>
          <w:szCs w:val="28"/>
        </w:rPr>
        <w:t>оссии</w:t>
      </w:r>
      <w:r w:rsidRPr="00FF7A20">
        <w:rPr>
          <w:color w:val="000000"/>
          <w:sz w:val="28"/>
          <w:szCs w:val="28"/>
        </w:rPr>
        <w:t>, других российских силовых ведомств, а также народных милиций ДНР и ЛНР и пророссийских добровольческих формирований. Также проводится набор из числа российских военнопленных</w:t>
      </w:r>
      <w:r w:rsidRPr="00FF7A20">
        <w:rPr>
          <w:rFonts w:eastAsia="Calibri"/>
          <w:sz w:val="28"/>
          <w:szCs w:val="28"/>
          <w:vertAlign w:val="superscript"/>
          <w:lang w:eastAsia="en-US"/>
        </w:rPr>
        <w:footnoteReference w:id="748"/>
      </w:r>
      <w:r w:rsidRPr="00FF7A20">
        <w:rPr>
          <w:color w:val="000000"/>
          <w:sz w:val="28"/>
          <w:szCs w:val="28"/>
        </w:rPr>
        <w:t>.</w:t>
      </w:r>
    </w:p>
    <w:p w14:paraId="220850BB" w14:textId="49DC2383" w:rsidR="00FF7A20" w:rsidRPr="00C43EAB" w:rsidRDefault="00FF7A20" w:rsidP="00FF7A20">
      <w:pPr>
        <w:widowControl/>
        <w:shd w:val="clear" w:color="auto" w:fill="FFFFFF"/>
        <w:tabs>
          <w:tab w:val="left" w:pos="7195"/>
        </w:tabs>
        <w:suppressAutoHyphens/>
        <w:autoSpaceDE/>
        <w:autoSpaceDN/>
        <w:adjustRightInd/>
        <w:spacing w:line="360" w:lineRule="auto"/>
        <w:ind w:firstLine="709"/>
        <w:jc w:val="both"/>
        <w:rPr>
          <w:rFonts w:eastAsia="Calibri"/>
          <w:sz w:val="28"/>
          <w:szCs w:val="28"/>
          <w:lang w:eastAsia="en-US"/>
        </w:rPr>
      </w:pPr>
      <w:r w:rsidRPr="00C43EAB">
        <w:rPr>
          <w:rFonts w:eastAsia="Calibri"/>
          <w:b/>
          <w:sz w:val="28"/>
          <w:szCs w:val="28"/>
          <w:lang w:eastAsia="en-US"/>
        </w:rPr>
        <w:t xml:space="preserve">Идеологические установки. </w:t>
      </w:r>
      <w:r w:rsidRPr="00C43EAB">
        <w:rPr>
          <w:rFonts w:eastAsia="Calibri"/>
          <w:sz w:val="28"/>
          <w:szCs w:val="28"/>
          <w:lang w:eastAsia="en-US"/>
        </w:rPr>
        <w:t xml:space="preserve">Основаны на идеологии неонацизма и национализма, а также вооруженного насилия, оправдывающей террористическую, диверсионную и иную преступную деятельность, </w:t>
      </w:r>
      <w:r w:rsidRPr="00C43EAB">
        <w:rPr>
          <w:rFonts w:eastAsia="Calibri"/>
          <w:sz w:val="28"/>
          <w:szCs w:val="28"/>
          <w:lang w:eastAsia="en-US"/>
        </w:rPr>
        <w:lastRenderedPageBreak/>
        <w:t xml:space="preserve">направленную на дезорганизацию </w:t>
      </w:r>
      <w:r w:rsidR="005F2A54">
        <w:rPr>
          <w:rFonts w:eastAsia="Calibri"/>
          <w:sz w:val="28"/>
          <w:szCs w:val="28"/>
          <w:lang w:eastAsia="en-US"/>
        </w:rPr>
        <w:t>работы</w:t>
      </w:r>
      <w:r w:rsidRPr="00C43EAB">
        <w:rPr>
          <w:rFonts w:eastAsia="Calibri"/>
          <w:sz w:val="28"/>
          <w:szCs w:val="28"/>
          <w:lang w:eastAsia="en-US"/>
        </w:rPr>
        <w:t xml:space="preserve"> органов власти и нанесение ущерба национальной безопасности России.</w:t>
      </w:r>
    </w:p>
    <w:p w14:paraId="340DDC11" w14:textId="420A4670" w:rsidR="00FF7A20" w:rsidRPr="00FF7A20" w:rsidRDefault="00FF7A20" w:rsidP="00FF7A20">
      <w:pPr>
        <w:autoSpaceDE/>
        <w:autoSpaceDN/>
        <w:adjustRightInd/>
        <w:spacing w:line="360" w:lineRule="auto"/>
        <w:ind w:firstLine="709"/>
        <w:jc w:val="both"/>
        <w:rPr>
          <w:rFonts w:eastAsia="Batang"/>
          <w:bCs/>
          <w:sz w:val="28"/>
          <w:szCs w:val="28"/>
          <w:lang w:eastAsia="en-US"/>
        </w:rPr>
      </w:pPr>
      <w:r w:rsidRPr="00FF7A20">
        <w:rPr>
          <w:rFonts w:eastAsia="Batang"/>
          <w:b/>
          <w:bCs/>
          <w:sz w:val="28"/>
          <w:szCs w:val="28"/>
          <w:lang w:eastAsia="en-US"/>
        </w:rPr>
        <w:t>Средства пропаганды.</w:t>
      </w:r>
      <w:r w:rsidRPr="00FF7A20">
        <w:rPr>
          <w:rFonts w:eastAsia="Batang"/>
          <w:bCs/>
          <w:sz w:val="28"/>
          <w:szCs w:val="28"/>
          <w:lang w:eastAsia="en-US"/>
        </w:rPr>
        <w:t xml:space="preserve"> Для</w:t>
      </w:r>
      <w:r w:rsidRPr="00FF7A20">
        <w:rPr>
          <w:rFonts w:eastAsia="Batang"/>
          <w:sz w:val="28"/>
          <w:szCs w:val="28"/>
          <w:lang w:eastAsia="en-US"/>
        </w:rPr>
        <w:t xml:space="preserve"> пропаганды террористической </w:t>
      </w:r>
      <w:r w:rsidRPr="00FF7A20">
        <w:rPr>
          <w:rFonts w:eastAsia="Batang"/>
          <w:sz w:val="28"/>
          <w:szCs w:val="28"/>
          <w:lang w:eastAsia="en-US"/>
        </w:rPr>
        <w:br/>
        <w:t xml:space="preserve">и антироссийской </w:t>
      </w:r>
      <w:r w:rsidRPr="00FF7A20">
        <w:rPr>
          <w:rFonts w:eastAsia="Batang"/>
          <w:bCs/>
          <w:sz w:val="28"/>
          <w:szCs w:val="28"/>
          <w:lang w:eastAsia="en-US"/>
        </w:rPr>
        <w:t xml:space="preserve">деятельности </w:t>
      </w:r>
      <w:r w:rsidR="005E3284">
        <w:rPr>
          <w:rFonts w:eastAsia="Batang"/>
          <w:bCs/>
          <w:sz w:val="28"/>
          <w:szCs w:val="28"/>
          <w:lang w:eastAsia="en-US"/>
        </w:rPr>
        <w:t>террористы «</w:t>
      </w:r>
      <w:r w:rsidRPr="00FF7A20">
        <w:rPr>
          <w:rFonts w:eastAsia="Batang"/>
          <w:bCs/>
          <w:sz w:val="28"/>
          <w:szCs w:val="28"/>
          <w:lang w:eastAsia="en-US"/>
        </w:rPr>
        <w:t>Р</w:t>
      </w:r>
      <w:r w:rsidR="005E3284">
        <w:rPr>
          <w:rFonts w:eastAsia="Batang"/>
          <w:bCs/>
          <w:sz w:val="28"/>
          <w:szCs w:val="28"/>
          <w:lang w:eastAsia="en-US"/>
        </w:rPr>
        <w:t>ДК</w:t>
      </w:r>
      <w:r w:rsidRPr="00FF7A20">
        <w:rPr>
          <w:rFonts w:eastAsia="Batang"/>
          <w:bCs/>
          <w:sz w:val="28"/>
          <w:szCs w:val="28"/>
          <w:lang w:eastAsia="en-US"/>
        </w:rPr>
        <w:t xml:space="preserve">» используют ресурсы сети Интернет, в т. ч. видеохостинг </w:t>
      </w:r>
      <w:r w:rsidR="005E3284">
        <w:rPr>
          <w:rFonts w:eastAsia="Batang"/>
          <w:bCs/>
          <w:sz w:val="28"/>
          <w:szCs w:val="28"/>
          <w:lang w:eastAsia="en-US"/>
        </w:rPr>
        <w:t>YouTube, социальные сети Face</w:t>
      </w:r>
      <w:r w:rsidRPr="00FF7A20">
        <w:rPr>
          <w:rFonts w:eastAsia="Batang"/>
          <w:bCs/>
          <w:sz w:val="28"/>
          <w:szCs w:val="28"/>
          <w:lang w:eastAsia="en-US"/>
        </w:rPr>
        <w:t>book, Instagram, Twitter, мес</w:t>
      </w:r>
      <w:r w:rsidR="005F2A54">
        <w:rPr>
          <w:rFonts w:eastAsia="Batang"/>
          <w:bCs/>
          <w:sz w:val="28"/>
          <w:szCs w:val="28"/>
          <w:lang w:eastAsia="en-US"/>
        </w:rPr>
        <w:t>с</w:t>
      </w:r>
      <w:r w:rsidRPr="00FF7A20">
        <w:rPr>
          <w:rFonts w:eastAsia="Batang"/>
          <w:bCs/>
          <w:sz w:val="28"/>
          <w:szCs w:val="28"/>
          <w:lang w:eastAsia="en-US"/>
        </w:rPr>
        <w:t>енджер Telegram, другие интернет-ресурсы,</w:t>
      </w:r>
      <w:r w:rsidRPr="00FF7A20">
        <w:rPr>
          <w:rFonts w:eastAsia="Batang"/>
          <w:sz w:val="28"/>
          <w:szCs w:val="28"/>
          <w:lang w:eastAsia="en-US"/>
        </w:rPr>
        <w:t xml:space="preserve"> а также украинские телеканалы</w:t>
      </w:r>
      <w:r w:rsidRPr="00FF7A20">
        <w:rPr>
          <w:rFonts w:eastAsia="Batang"/>
          <w:bCs/>
          <w:sz w:val="28"/>
          <w:szCs w:val="28"/>
          <w:lang w:eastAsia="en-US"/>
        </w:rPr>
        <w:t>. Через них ведется антироссийская пропаганда, осуществляется размещение призывов к насилию в отношении представителей российских органов власти, освещается террористическая деятельность «РДК». Ведется вербовка граждан</w:t>
      </w:r>
      <w:r w:rsidRPr="00FF7A20">
        <w:rPr>
          <w:rFonts w:eastAsia="Batang"/>
          <w:bCs/>
          <w:sz w:val="28"/>
          <w:szCs w:val="28"/>
          <w:vertAlign w:val="superscript"/>
          <w:lang w:eastAsia="en-US"/>
        </w:rPr>
        <w:footnoteReference w:id="749"/>
      </w:r>
      <w:r w:rsidRPr="00FF7A20">
        <w:rPr>
          <w:rFonts w:eastAsia="Batang"/>
          <w:bCs/>
          <w:sz w:val="28"/>
          <w:szCs w:val="28"/>
          <w:lang w:eastAsia="en-US"/>
        </w:rPr>
        <w:t>.</w:t>
      </w:r>
      <w:r w:rsidRPr="00FF7A20">
        <w:rPr>
          <w:rFonts w:ascii="Arial" w:eastAsia="Batang" w:hAnsi="Arial" w:cs="Arial"/>
          <w:sz w:val="22"/>
          <w:szCs w:val="22"/>
          <w:shd w:val="clear" w:color="auto" w:fill="FFFFFF"/>
          <w:lang w:eastAsia="en-US"/>
        </w:rPr>
        <w:t> </w:t>
      </w:r>
    </w:p>
    <w:p w14:paraId="42913524" w14:textId="64EFA1DB" w:rsidR="00FF7A20" w:rsidRPr="00FF7A20" w:rsidRDefault="00FF7A20" w:rsidP="00FF7A20">
      <w:pPr>
        <w:widowControl/>
        <w:shd w:val="clear" w:color="auto" w:fill="FFFFFF"/>
        <w:suppressAutoHyphens/>
        <w:autoSpaceDE/>
        <w:autoSpaceDN/>
        <w:adjustRightInd/>
        <w:spacing w:line="360" w:lineRule="auto"/>
        <w:ind w:firstLine="709"/>
        <w:jc w:val="both"/>
        <w:rPr>
          <w:sz w:val="28"/>
          <w:szCs w:val="28"/>
        </w:rPr>
      </w:pPr>
      <w:r w:rsidRPr="00FF7A20">
        <w:rPr>
          <w:b/>
          <w:sz w:val="28"/>
          <w:szCs w:val="28"/>
        </w:rPr>
        <w:t>Символика</w:t>
      </w:r>
      <w:r w:rsidR="00C84128" w:rsidRPr="00C84128">
        <w:rPr>
          <w:b/>
          <w:sz w:val="28"/>
          <w:szCs w:val="28"/>
        </w:rPr>
        <w:t>.</w:t>
      </w:r>
      <w:r w:rsidRPr="00FF7A20">
        <w:rPr>
          <w:sz w:val="28"/>
          <w:szCs w:val="28"/>
        </w:rPr>
        <w:t xml:space="preserve"> </w:t>
      </w:r>
      <w:r w:rsidR="00C84128">
        <w:rPr>
          <w:sz w:val="28"/>
          <w:szCs w:val="28"/>
          <w:lang w:val="en-US"/>
        </w:rPr>
        <w:t>C</w:t>
      </w:r>
      <w:r w:rsidRPr="00FF7A20">
        <w:rPr>
          <w:sz w:val="28"/>
          <w:szCs w:val="28"/>
        </w:rPr>
        <w:t xml:space="preserve">тилизованный силуэт меча и щита. </w:t>
      </w:r>
    </w:p>
    <w:tbl>
      <w:tblPr>
        <w:tblW w:w="0" w:type="auto"/>
        <w:tblLook w:val="04A0" w:firstRow="1" w:lastRow="0" w:firstColumn="1" w:lastColumn="0" w:noHBand="0" w:noVBand="1"/>
      </w:tblPr>
      <w:tblGrid>
        <w:gridCol w:w="9354"/>
      </w:tblGrid>
      <w:tr w:rsidR="00FF7A20" w:rsidRPr="00FF7A20" w14:paraId="27E07ACA" w14:textId="77777777" w:rsidTr="00D408E8">
        <w:tc>
          <w:tcPr>
            <w:tcW w:w="9570" w:type="dxa"/>
            <w:shd w:val="clear" w:color="auto" w:fill="auto"/>
          </w:tcPr>
          <w:p w14:paraId="57B07760" w14:textId="590E1627" w:rsidR="00FF7A20" w:rsidRPr="00FF7A20" w:rsidRDefault="00FF7A20" w:rsidP="00FF7A20">
            <w:pPr>
              <w:widowControl/>
              <w:suppressAutoHyphens/>
              <w:autoSpaceDE/>
              <w:autoSpaceDN/>
              <w:adjustRightInd/>
              <w:spacing w:line="360" w:lineRule="auto"/>
              <w:jc w:val="center"/>
              <w:rPr>
                <w:sz w:val="28"/>
                <w:szCs w:val="28"/>
              </w:rPr>
            </w:pPr>
            <w:r>
              <w:rPr>
                <w:noProof/>
                <w:sz w:val="28"/>
                <w:szCs w:val="28"/>
              </w:rPr>
              <w:drawing>
                <wp:inline distT="0" distB="0" distL="0" distR="0" wp14:anchorId="492C3065" wp14:editId="77462B4E">
                  <wp:extent cx="809947" cy="1458351"/>
                  <wp:effectExtent l="0" t="0" r="9525" b="8890"/>
                  <wp:docPr id="35" name="Рисунок 35" descr="Эмблема РДК: стилизованная «спайка» меча и щита белоэмигрантской организации «Белая ид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 РДК: стилизованная «спайка» меча и щита белоэмигрантской организации «Белая идея»"/>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19691" cy="1475895"/>
                          </a:xfrm>
                          <a:prstGeom prst="rect">
                            <a:avLst/>
                          </a:prstGeom>
                          <a:noFill/>
                          <a:ln>
                            <a:noFill/>
                          </a:ln>
                        </pic:spPr>
                      </pic:pic>
                    </a:graphicData>
                  </a:graphic>
                </wp:inline>
              </w:drawing>
            </w:r>
          </w:p>
        </w:tc>
      </w:tr>
      <w:tr w:rsidR="00FF7A20" w:rsidRPr="00FF7A20" w14:paraId="6B449C13" w14:textId="77777777" w:rsidTr="00D408E8">
        <w:tc>
          <w:tcPr>
            <w:tcW w:w="9570" w:type="dxa"/>
            <w:shd w:val="clear" w:color="auto" w:fill="auto"/>
          </w:tcPr>
          <w:p w14:paraId="69D353D9" w14:textId="77777777" w:rsidR="00FF7A20" w:rsidRPr="00FF7A20" w:rsidRDefault="00FF7A20" w:rsidP="00FF7A20">
            <w:pPr>
              <w:widowControl/>
              <w:suppressAutoHyphens/>
              <w:spacing w:line="360" w:lineRule="auto"/>
              <w:jc w:val="center"/>
              <w:rPr>
                <w:rFonts w:eastAsia="Calibri"/>
                <w:sz w:val="28"/>
                <w:szCs w:val="28"/>
                <w:lang w:eastAsia="en-US"/>
              </w:rPr>
            </w:pPr>
            <w:r w:rsidRPr="00FF7A20">
              <w:rPr>
                <w:i/>
                <w:sz w:val="24"/>
                <w:szCs w:val="24"/>
              </w:rPr>
              <w:t>Эмблема, используемая террористами «РДК»</w:t>
            </w:r>
            <w:r w:rsidRPr="00FF7A20">
              <w:rPr>
                <w:i/>
                <w:sz w:val="24"/>
                <w:szCs w:val="24"/>
                <w:vertAlign w:val="superscript"/>
              </w:rPr>
              <w:footnoteReference w:id="750"/>
            </w:r>
          </w:p>
        </w:tc>
      </w:tr>
    </w:tbl>
    <w:p w14:paraId="4224627D" w14:textId="77777777" w:rsidR="00FF7A20" w:rsidRPr="00FF7A20" w:rsidRDefault="00FF7A20" w:rsidP="00FF7A20">
      <w:pPr>
        <w:widowControl/>
        <w:shd w:val="clear" w:color="auto" w:fill="FFFFFF"/>
        <w:suppressAutoHyphens/>
        <w:autoSpaceDE/>
        <w:autoSpaceDN/>
        <w:adjustRightInd/>
        <w:spacing w:line="360" w:lineRule="auto"/>
        <w:jc w:val="center"/>
        <w:rPr>
          <w:sz w:val="22"/>
          <w:szCs w:val="22"/>
        </w:rPr>
      </w:pPr>
    </w:p>
    <w:p w14:paraId="08E32A4F" w14:textId="4B7542F0" w:rsidR="00FF7A20" w:rsidRPr="00FF7A20" w:rsidRDefault="00FF7A20" w:rsidP="00FF7A20">
      <w:pPr>
        <w:widowControl/>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Преступная деятельность. </w:t>
      </w:r>
      <w:r w:rsidRPr="00FF7A20">
        <w:rPr>
          <w:rFonts w:eastAsia="Calibri"/>
          <w:sz w:val="28"/>
          <w:szCs w:val="28"/>
          <w:lang w:eastAsia="en-US"/>
        </w:rPr>
        <w:t>Члены «РДК» причастны к организации и совершению многочисленных преступлений террористической и экстремистской направленности в отношении российских граждан.</w:t>
      </w:r>
    </w:p>
    <w:p w14:paraId="0DDAC476" w14:textId="46EC8190" w:rsidR="00FF7A20" w:rsidRPr="00FF7A20" w:rsidRDefault="00FF7A20" w:rsidP="00FF7A20">
      <w:pPr>
        <w:shd w:val="clear" w:color="auto" w:fill="FFFFFF"/>
        <w:autoSpaceDE/>
        <w:autoSpaceDN/>
        <w:adjustRightInd/>
        <w:spacing w:line="360" w:lineRule="auto"/>
        <w:ind w:firstLine="709"/>
        <w:jc w:val="both"/>
        <w:rPr>
          <w:rFonts w:eastAsia="Batang"/>
          <w:sz w:val="28"/>
          <w:szCs w:val="28"/>
          <w:lang w:eastAsia="en-US"/>
        </w:rPr>
      </w:pPr>
      <w:r w:rsidRPr="00FF7A20">
        <w:rPr>
          <w:rFonts w:eastAsia="Batang"/>
          <w:sz w:val="28"/>
          <w:szCs w:val="28"/>
          <w:lang w:eastAsia="en-US"/>
        </w:rPr>
        <w:t xml:space="preserve">Боевики «РДК» совместно </w:t>
      </w:r>
      <w:r w:rsidR="005E3284" w:rsidRPr="00FF7A20">
        <w:rPr>
          <w:rFonts w:eastAsia="Batang"/>
          <w:sz w:val="28"/>
          <w:szCs w:val="28"/>
          <w:lang w:eastAsia="en-US"/>
        </w:rPr>
        <w:t xml:space="preserve">с </w:t>
      </w:r>
      <w:r w:rsidRPr="00FF7A20">
        <w:rPr>
          <w:rFonts w:eastAsia="Batang"/>
          <w:sz w:val="28"/>
          <w:szCs w:val="28"/>
          <w:lang w:eastAsia="en-US"/>
        </w:rPr>
        <w:t xml:space="preserve">террористической организацией </w:t>
      </w:r>
      <w:r w:rsidR="00C84128">
        <w:rPr>
          <w:rFonts w:eastAsia="Batang"/>
          <w:sz w:val="28"/>
          <w:szCs w:val="28"/>
          <w:lang w:eastAsia="en-US"/>
        </w:rPr>
        <w:t xml:space="preserve">«Легион </w:t>
      </w:r>
      <w:r w:rsidR="00C84128" w:rsidRPr="00C84128">
        <w:rPr>
          <w:rFonts w:eastAsia="Batang"/>
          <w:sz w:val="28"/>
          <w:szCs w:val="28"/>
          <w:lang w:eastAsia="en-US"/>
        </w:rPr>
        <w:t>“</w:t>
      </w:r>
      <w:r w:rsidRPr="00B53AFC">
        <w:rPr>
          <w:rFonts w:eastAsia="Batang"/>
          <w:sz w:val="28"/>
          <w:szCs w:val="28"/>
          <w:lang w:eastAsia="en-US"/>
        </w:rPr>
        <w:t>Свобода России</w:t>
      </w:r>
      <w:r w:rsidR="00C84128" w:rsidRPr="00C84128">
        <w:rPr>
          <w:rFonts w:eastAsia="Batang"/>
          <w:sz w:val="28"/>
          <w:szCs w:val="28"/>
          <w:lang w:eastAsia="en-US"/>
        </w:rPr>
        <w:t>”</w:t>
      </w:r>
      <w:r w:rsidRPr="00B53AFC">
        <w:rPr>
          <w:rFonts w:eastAsia="Batang"/>
          <w:sz w:val="28"/>
          <w:szCs w:val="28"/>
          <w:lang w:eastAsia="en-US"/>
        </w:rPr>
        <w:t>»</w:t>
      </w:r>
      <w:r w:rsidR="00C84128">
        <w:rPr>
          <w:rFonts w:eastAsia="Batang"/>
          <w:sz w:val="28"/>
          <w:szCs w:val="28"/>
          <w:lang w:eastAsia="en-US"/>
        </w:rPr>
        <w:t xml:space="preserve"> (</w:t>
      </w:r>
      <w:r w:rsidR="00C84128" w:rsidRPr="00C84128">
        <w:rPr>
          <w:rFonts w:eastAsia="Batang"/>
          <w:sz w:val="28"/>
          <w:szCs w:val="28"/>
          <w:lang w:eastAsia="en-US"/>
        </w:rPr>
        <w:t>№ 48 в Едином федеральном списке ТО</w:t>
      </w:r>
      <w:r w:rsidR="00C84128">
        <w:rPr>
          <w:rFonts w:eastAsia="Batang"/>
          <w:sz w:val="28"/>
          <w:szCs w:val="28"/>
          <w:lang w:eastAsia="en-US"/>
        </w:rPr>
        <w:t>).</w:t>
      </w:r>
      <w:r w:rsidRPr="00B53AFC">
        <w:rPr>
          <w:rFonts w:eastAsia="Batang"/>
          <w:sz w:val="28"/>
          <w:szCs w:val="28"/>
          <w:lang w:eastAsia="en-US"/>
        </w:rPr>
        <w:t xml:space="preserve"> и иным</w:t>
      </w:r>
      <w:r w:rsidR="00056A50" w:rsidRPr="00B53AFC">
        <w:rPr>
          <w:rFonts w:eastAsia="Batang"/>
          <w:sz w:val="28"/>
          <w:szCs w:val="28"/>
          <w:lang w:eastAsia="en-US"/>
        </w:rPr>
        <w:t>и</w:t>
      </w:r>
      <w:r w:rsidRPr="00FF7A20">
        <w:rPr>
          <w:rFonts w:eastAsia="Batang"/>
          <w:sz w:val="28"/>
          <w:szCs w:val="28"/>
          <w:lang w:eastAsia="en-US"/>
        </w:rPr>
        <w:t xml:space="preserve"> террористическими структурами участвовали в следующих диверсионных и </w:t>
      </w:r>
      <w:r w:rsidRPr="00FF7A20">
        <w:rPr>
          <w:rFonts w:eastAsia="Batang"/>
          <w:sz w:val="28"/>
          <w:szCs w:val="28"/>
          <w:lang w:eastAsia="en-US"/>
        </w:rPr>
        <w:lastRenderedPageBreak/>
        <w:t>террористических актах</w:t>
      </w:r>
      <w:r w:rsidRPr="00FF7A20">
        <w:rPr>
          <w:rFonts w:eastAsia="Batang"/>
          <w:bCs/>
          <w:sz w:val="28"/>
          <w:szCs w:val="28"/>
          <w:vertAlign w:val="superscript"/>
          <w:lang w:eastAsia="en-US"/>
        </w:rPr>
        <w:footnoteReference w:id="751"/>
      </w:r>
      <w:r w:rsidRPr="00FF7A20">
        <w:rPr>
          <w:rFonts w:eastAsia="Batang"/>
          <w:sz w:val="28"/>
          <w:szCs w:val="28"/>
          <w:lang w:eastAsia="en-US"/>
        </w:rPr>
        <w:t xml:space="preserve">. </w:t>
      </w:r>
      <w:r w:rsidR="005E3284">
        <w:rPr>
          <w:rFonts w:eastAsia="Batang"/>
          <w:sz w:val="28"/>
          <w:szCs w:val="28"/>
          <w:lang w:eastAsia="en-US"/>
        </w:rPr>
        <w:t xml:space="preserve"> </w:t>
      </w:r>
    </w:p>
    <w:p w14:paraId="1CAF9958" w14:textId="41161259" w:rsidR="00FF7A20" w:rsidRPr="00FF7A20" w:rsidRDefault="005E3284" w:rsidP="00FF7A20">
      <w:pPr>
        <w:widowControl/>
        <w:autoSpaceDE/>
        <w:autoSpaceDN/>
        <w:adjustRightInd/>
        <w:spacing w:line="360" w:lineRule="auto"/>
        <w:ind w:firstLine="709"/>
        <w:jc w:val="both"/>
        <w:rPr>
          <w:sz w:val="28"/>
          <w:szCs w:val="28"/>
        </w:rPr>
      </w:pPr>
      <w:r>
        <w:rPr>
          <w:color w:val="000000"/>
          <w:sz w:val="28"/>
          <w:szCs w:val="28"/>
        </w:rPr>
        <w:t>2 марта 2023 г</w:t>
      </w:r>
      <w:r w:rsidR="00B53AFC">
        <w:rPr>
          <w:color w:val="000000"/>
          <w:sz w:val="28"/>
          <w:szCs w:val="28"/>
        </w:rPr>
        <w:t>.</w:t>
      </w:r>
      <w:r w:rsidR="00FF7A20" w:rsidRPr="00FF7A20">
        <w:rPr>
          <w:color w:val="000000"/>
          <w:sz w:val="28"/>
          <w:szCs w:val="28"/>
        </w:rPr>
        <w:t xml:space="preserve"> боевики «РДК» совершили нападения на н</w:t>
      </w:r>
      <w:r w:rsidR="00C84128">
        <w:rPr>
          <w:color w:val="000000"/>
          <w:sz w:val="28"/>
          <w:szCs w:val="28"/>
        </w:rPr>
        <w:t xml:space="preserve">аселенные </w:t>
      </w:r>
      <w:r w:rsidR="00FF7A20" w:rsidRPr="00FF7A20">
        <w:rPr>
          <w:color w:val="000000"/>
          <w:sz w:val="28"/>
          <w:szCs w:val="28"/>
        </w:rPr>
        <w:t>п</w:t>
      </w:r>
      <w:r w:rsidR="00C84128">
        <w:rPr>
          <w:color w:val="000000"/>
          <w:sz w:val="28"/>
          <w:szCs w:val="28"/>
        </w:rPr>
        <w:t xml:space="preserve">ункты </w:t>
      </w:r>
      <w:r w:rsidR="00FF7A20" w:rsidRPr="00FF7A20">
        <w:rPr>
          <w:color w:val="000000"/>
          <w:sz w:val="28"/>
          <w:szCs w:val="28"/>
        </w:rPr>
        <w:t xml:space="preserve">Любечане и Сушаны Клиновского района </w:t>
      </w:r>
      <w:r>
        <w:rPr>
          <w:color w:val="000000"/>
          <w:sz w:val="28"/>
          <w:szCs w:val="28"/>
        </w:rPr>
        <w:t xml:space="preserve">Брянской области. В результате </w:t>
      </w:r>
      <w:r w:rsidR="00FF7A20" w:rsidRPr="00FF7A20">
        <w:rPr>
          <w:color w:val="000000"/>
          <w:sz w:val="28"/>
          <w:szCs w:val="28"/>
        </w:rPr>
        <w:t>в н</w:t>
      </w:r>
      <w:r w:rsidR="00C84128">
        <w:rPr>
          <w:color w:val="000000"/>
          <w:sz w:val="28"/>
          <w:szCs w:val="28"/>
        </w:rPr>
        <w:t xml:space="preserve">аселенном пункте </w:t>
      </w:r>
      <w:r w:rsidR="00FF7A20" w:rsidRPr="00FF7A20">
        <w:rPr>
          <w:color w:val="000000"/>
          <w:sz w:val="28"/>
          <w:szCs w:val="28"/>
        </w:rPr>
        <w:t>Сушаны путем подрыва уничтожен частный жилой дом, нанесен значительный ущерб гражданской инфраструктуре. Один житель погиб. Возле н</w:t>
      </w:r>
      <w:r w:rsidR="00C84128">
        <w:rPr>
          <w:color w:val="000000"/>
          <w:sz w:val="28"/>
          <w:szCs w:val="28"/>
        </w:rPr>
        <w:t xml:space="preserve">аселенного пункта </w:t>
      </w:r>
      <w:r w:rsidR="00FF7A20" w:rsidRPr="00FF7A20">
        <w:rPr>
          <w:color w:val="000000"/>
          <w:sz w:val="28"/>
          <w:szCs w:val="28"/>
        </w:rPr>
        <w:t>Любечане из автоматического оружия были расстреляны транспорт</w:t>
      </w:r>
      <w:r>
        <w:rPr>
          <w:color w:val="000000"/>
          <w:sz w:val="28"/>
          <w:szCs w:val="28"/>
        </w:rPr>
        <w:t xml:space="preserve">ные средства местных жителей, в </w:t>
      </w:r>
      <w:r w:rsidR="00FF7A20" w:rsidRPr="00FF7A20">
        <w:rPr>
          <w:color w:val="000000"/>
          <w:sz w:val="28"/>
          <w:szCs w:val="28"/>
        </w:rPr>
        <w:t xml:space="preserve">результате чего водители </w:t>
      </w:r>
      <w:r w:rsidR="00FF7A20" w:rsidRPr="00FF7A20">
        <w:rPr>
          <w:sz w:val="28"/>
          <w:szCs w:val="28"/>
        </w:rPr>
        <w:t>автомобилей «Нива» и «ВАЗ-2107» погибли на месте,</w:t>
      </w:r>
      <w:r w:rsidR="00C84128" w:rsidRPr="00C84128">
        <w:rPr>
          <w:sz w:val="28"/>
          <w:szCs w:val="28"/>
        </w:rPr>
        <w:t xml:space="preserve"> </w:t>
      </w:r>
      <w:r>
        <w:rPr>
          <w:sz w:val="28"/>
          <w:szCs w:val="28"/>
        </w:rPr>
        <w:t xml:space="preserve">а </w:t>
      </w:r>
      <w:r w:rsidR="00FF7A20" w:rsidRPr="00FF7A20">
        <w:rPr>
          <w:sz w:val="28"/>
          <w:szCs w:val="28"/>
        </w:rPr>
        <w:t xml:space="preserve">одиннадцатилетний мальчик был ранен. Террористы также занимались мародерством. </w:t>
      </w:r>
      <w:r w:rsidR="00FF7A20" w:rsidRPr="00FF7A20">
        <w:rPr>
          <w:rFonts w:eastAsia="Calibri"/>
          <w:sz w:val="28"/>
          <w:szCs w:val="28"/>
          <w:lang w:eastAsia="en-US"/>
        </w:rPr>
        <w:t>По факту</w:t>
      </w:r>
      <w:r w:rsidR="00FF7A20" w:rsidRPr="00FF7A20">
        <w:rPr>
          <w:sz w:val="28"/>
          <w:szCs w:val="28"/>
        </w:rPr>
        <w:t xml:space="preserve"> преступлений «РДК» в Брянской области СК России возбуждено уголовное дело по ч. 2 ст. 205, ч. 1 ст.</w:t>
      </w:r>
      <w:r>
        <w:rPr>
          <w:sz w:val="28"/>
          <w:szCs w:val="28"/>
        </w:rPr>
        <w:t xml:space="preserve"> 222</w:t>
      </w:r>
      <w:r w:rsidR="00B53AFC">
        <w:rPr>
          <w:sz w:val="28"/>
          <w:szCs w:val="28"/>
        </w:rPr>
        <w:t xml:space="preserve"> </w:t>
      </w:r>
      <w:r>
        <w:rPr>
          <w:sz w:val="28"/>
          <w:szCs w:val="28"/>
        </w:rPr>
        <w:t>и ч. 1 ст.</w:t>
      </w:r>
      <w:r w:rsidR="00C84128">
        <w:rPr>
          <w:sz w:val="28"/>
          <w:szCs w:val="28"/>
        </w:rPr>
        <w:t> </w:t>
      </w:r>
      <w:r>
        <w:rPr>
          <w:sz w:val="28"/>
          <w:szCs w:val="28"/>
        </w:rPr>
        <w:t>222.1 УК РФ</w:t>
      </w:r>
      <w:r w:rsidR="00FF7A20" w:rsidRPr="00FF7A20">
        <w:rPr>
          <w:rFonts w:eastAsia="Calibri"/>
          <w:sz w:val="28"/>
          <w:szCs w:val="28"/>
          <w:vertAlign w:val="superscript"/>
          <w:lang w:eastAsia="en-US"/>
        </w:rPr>
        <w:footnoteReference w:id="752"/>
      </w:r>
      <w:r w:rsidR="00FF7A20" w:rsidRPr="00FF7A20">
        <w:rPr>
          <w:sz w:val="28"/>
          <w:szCs w:val="28"/>
        </w:rPr>
        <w:t>.</w:t>
      </w:r>
    </w:p>
    <w:p w14:paraId="179A7A78" w14:textId="09FC62FC" w:rsidR="00FF7A20" w:rsidRPr="00FF7A20" w:rsidRDefault="005E3284" w:rsidP="00FF7A20">
      <w:pPr>
        <w:widowControl/>
        <w:autoSpaceDE/>
        <w:autoSpaceDN/>
        <w:adjustRightInd/>
        <w:spacing w:line="360" w:lineRule="auto"/>
        <w:ind w:firstLine="709"/>
        <w:jc w:val="both"/>
        <w:rPr>
          <w:color w:val="000000"/>
          <w:sz w:val="28"/>
          <w:szCs w:val="28"/>
        </w:rPr>
      </w:pPr>
      <w:r>
        <w:rPr>
          <w:color w:val="000000"/>
          <w:sz w:val="28"/>
          <w:szCs w:val="28"/>
        </w:rPr>
        <w:t>6 апреля 2023 г</w:t>
      </w:r>
      <w:r w:rsidR="00B53AFC">
        <w:rPr>
          <w:color w:val="000000"/>
          <w:sz w:val="28"/>
          <w:szCs w:val="28"/>
        </w:rPr>
        <w:t>.</w:t>
      </w:r>
      <w:r w:rsidR="00FF7A20" w:rsidRPr="00FF7A20">
        <w:rPr>
          <w:color w:val="000000"/>
          <w:sz w:val="28"/>
          <w:szCs w:val="28"/>
        </w:rPr>
        <w:t xml:space="preserve"> боевики «РДК» совершили рейд в приграничных н.п. Случовск и Запесочье Брянской области.</w:t>
      </w:r>
    </w:p>
    <w:p w14:paraId="1C591B99" w14:textId="19D3CEC9" w:rsidR="00FF7A20" w:rsidRPr="00FF7A20" w:rsidRDefault="005E3284" w:rsidP="00FF7A20">
      <w:pPr>
        <w:widowControl/>
        <w:autoSpaceDE/>
        <w:autoSpaceDN/>
        <w:adjustRightInd/>
        <w:spacing w:line="360" w:lineRule="auto"/>
        <w:ind w:firstLine="709"/>
        <w:jc w:val="both"/>
        <w:rPr>
          <w:color w:val="000000"/>
          <w:sz w:val="28"/>
          <w:szCs w:val="28"/>
        </w:rPr>
      </w:pPr>
      <w:r>
        <w:rPr>
          <w:color w:val="000000"/>
          <w:sz w:val="28"/>
          <w:szCs w:val="28"/>
        </w:rPr>
        <w:t>22 мая 2023 г</w:t>
      </w:r>
      <w:r w:rsidR="00B53AFC">
        <w:rPr>
          <w:color w:val="000000"/>
          <w:sz w:val="28"/>
          <w:szCs w:val="28"/>
        </w:rPr>
        <w:t>.</w:t>
      </w:r>
      <w:r w:rsidR="00FF7A20" w:rsidRPr="00FF7A20">
        <w:rPr>
          <w:color w:val="000000"/>
          <w:sz w:val="28"/>
          <w:szCs w:val="28"/>
        </w:rPr>
        <w:t xml:space="preserve"> боевики «РДК» в с</w:t>
      </w:r>
      <w:r>
        <w:rPr>
          <w:color w:val="000000"/>
          <w:sz w:val="28"/>
          <w:szCs w:val="28"/>
        </w:rPr>
        <w:t>оставе подразделений ВСУ, в частности</w:t>
      </w:r>
      <w:r w:rsidR="00FF7A20" w:rsidRPr="00FF7A20">
        <w:rPr>
          <w:color w:val="000000"/>
          <w:sz w:val="28"/>
          <w:szCs w:val="28"/>
        </w:rPr>
        <w:t xml:space="preserve"> «ЛСР» и «Польского добровольчес</w:t>
      </w:r>
      <w:r>
        <w:rPr>
          <w:color w:val="000000"/>
          <w:sz w:val="28"/>
          <w:szCs w:val="28"/>
        </w:rPr>
        <w:t xml:space="preserve">кого корпуса», в количестве не </w:t>
      </w:r>
      <w:r w:rsidR="00FF7A20" w:rsidRPr="00FF7A20">
        <w:rPr>
          <w:color w:val="000000"/>
          <w:sz w:val="28"/>
          <w:szCs w:val="28"/>
        </w:rPr>
        <w:t>менее 70 человек с использованием военной техники и различного вида оружия, в т.</w:t>
      </w:r>
      <w:r>
        <w:rPr>
          <w:color w:val="000000"/>
          <w:sz w:val="28"/>
          <w:szCs w:val="28"/>
        </w:rPr>
        <w:t> </w:t>
      </w:r>
      <w:r w:rsidR="00FF7A20" w:rsidRPr="00FF7A20">
        <w:rPr>
          <w:color w:val="000000"/>
          <w:sz w:val="28"/>
          <w:szCs w:val="28"/>
        </w:rPr>
        <w:t xml:space="preserve">ч. западного производства, предприняли попытку войти на территорию Грайворонского района Белгородской области. При этом боевики «РДК» совершили нападения и обстрелы </w:t>
      </w:r>
      <w:r>
        <w:rPr>
          <w:color w:val="000000"/>
          <w:sz w:val="28"/>
          <w:szCs w:val="28"/>
        </w:rPr>
        <w:t>гражданского</w:t>
      </w:r>
      <w:r w:rsidR="00FF7A20" w:rsidRPr="00FF7A20">
        <w:rPr>
          <w:color w:val="000000"/>
          <w:sz w:val="28"/>
          <w:szCs w:val="28"/>
        </w:rPr>
        <w:t xml:space="preserve"> населения и транспортных средств, захваты объектов гражданской инфраструктуры, жилых домов и</w:t>
      </w:r>
      <w:r w:rsidR="009C375D">
        <w:rPr>
          <w:color w:val="000000"/>
          <w:sz w:val="28"/>
          <w:szCs w:val="28"/>
        </w:rPr>
        <w:t xml:space="preserve"> </w:t>
      </w:r>
      <w:r w:rsidR="00FF7A20" w:rsidRPr="00FF7A20">
        <w:rPr>
          <w:color w:val="000000"/>
          <w:sz w:val="28"/>
          <w:szCs w:val="28"/>
        </w:rPr>
        <w:t>иного имущества граждан на территории н</w:t>
      </w:r>
      <w:r w:rsidR="00C84128">
        <w:rPr>
          <w:color w:val="000000"/>
          <w:sz w:val="28"/>
          <w:szCs w:val="28"/>
        </w:rPr>
        <w:t xml:space="preserve">аселенных пунктов </w:t>
      </w:r>
      <w:r w:rsidR="00FF7A20" w:rsidRPr="00FF7A20">
        <w:rPr>
          <w:color w:val="000000"/>
          <w:sz w:val="28"/>
          <w:szCs w:val="28"/>
        </w:rPr>
        <w:t>Козинка, Глотово, Гора-П</w:t>
      </w:r>
      <w:r>
        <w:rPr>
          <w:color w:val="000000"/>
          <w:sz w:val="28"/>
          <w:szCs w:val="28"/>
        </w:rPr>
        <w:t xml:space="preserve">одол, Замостье </w:t>
      </w:r>
      <w:r w:rsidR="00FF7A20" w:rsidRPr="00FF7A20">
        <w:rPr>
          <w:color w:val="000000"/>
          <w:sz w:val="28"/>
          <w:szCs w:val="28"/>
        </w:rPr>
        <w:t xml:space="preserve">и Грайворон. В результате один мирный житель погиб, 13 получили ранения, повреждены 315 домовладений, 27 </w:t>
      </w:r>
      <w:r w:rsidR="00FF7A20" w:rsidRPr="00FF7A20">
        <w:rPr>
          <w:color w:val="000000"/>
          <w:sz w:val="28"/>
          <w:szCs w:val="28"/>
        </w:rPr>
        <w:lastRenderedPageBreak/>
        <w:t xml:space="preserve">объектов гражданской инфраструктуры, 45 автомобилей. СК России возбуждено уголовное дело по ст. 205, 317, 105, 167, 222, 222.1 </w:t>
      </w:r>
      <w:r w:rsidR="00156621">
        <w:rPr>
          <w:color w:val="000000"/>
          <w:sz w:val="28"/>
          <w:szCs w:val="28"/>
        </w:rPr>
        <w:t>УК РФ</w:t>
      </w:r>
      <w:r w:rsidR="00C84128" w:rsidRPr="00FF7A20">
        <w:rPr>
          <w:color w:val="000000"/>
          <w:sz w:val="28"/>
          <w:szCs w:val="28"/>
          <w:vertAlign w:val="superscript"/>
        </w:rPr>
        <w:footnoteReference w:id="753"/>
      </w:r>
      <w:r w:rsidR="00C84128">
        <w:rPr>
          <w:color w:val="000000"/>
          <w:sz w:val="28"/>
          <w:szCs w:val="28"/>
        </w:rPr>
        <w:t>.</w:t>
      </w:r>
    </w:p>
    <w:p w14:paraId="2184736F" w14:textId="4E2B187B" w:rsidR="00FF7A20" w:rsidRPr="00FF7A20" w:rsidRDefault="005E3284" w:rsidP="00FF7A20">
      <w:pPr>
        <w:widowControl/>
        <w:autoSpaceDE/>
        <w:autoSpaceDN/>
        <w:adjustRightInd/>
        <w:spacing w:line="360" w:lineRule="auto"/>
        <w:ind w:firstLine="709"/>
        <w:jc w:val="both"/>
        <w:rPr>
          <w:color w:val="000000"/>
          <w:sz w:val="28"/>
          <w:szCs w:val="28"/>
        </w:rPr>
      </w:pPr>
      <w:r>
        <w:rPr>
          <w:color w:val="000000"/>
          <w:sz w:val="28"/>
          <w:szCs w:val="28"/>
        </w:rPr>
        <w:t>1</w:t>
      </w:r>
      <w:r w:rsidR="006B5632">
        <w:rPr>
          <w:color w:val="000000"/>
          <w:sz w:val="28"/>
          <w:szCs w:val="28"/>
        </w:rPr>
        <w:t>–</w:t>
      </w:r>
      <w:r>
        <w:rPr>
          <w:color w:val="000000"/>
          <w:sz w:val="28"/>
          <w:szCs w:val="28"/>
        </w:rPr>
        <w:t>5 июня 2023 г</w:t>
      </w:r>
      <w:r w:rsidR="006B5632">
        <w:rPr>
          <w:color w:val="000000"/>
          <w:sz w:val="28"/>
          <w:szCs w:val="28"/>
        </w:rPr>
        <w:t>.</w:t>
      </w:r>
      <w:r w:rsidR="00FF7A20" w:rsidRPr="00FF7A20">
        <w:rPr>
          <w:color w:val="000000"/>
          <w:sz w:val="28"/>
          <w:szCs w:val="28"/>
        </w:rPr>
        <w:t xml:space="preserve"> «РДК» при поддержке ВСУ, «ЛСР» и «Польского добровольческого корпуса» атаковал</w:t>
      </w:r>
      <w:r w:rsidR="006B5632">
        <w:rPr>
          <w:color w:val="000000"/>
          <w:sz w:val="28"/>
          <w:szCs w:val="28"/>
        </w:rPr>
        <w:t>о</w:t>
      </w:r>
      <w:r w:rsidR="00FF7A20" w:rsidRPr="00FF7A20">
        <w:rPr>
          <w:color w:val="000000"/>
          <w:sz w:val="28"/>
          <w:szCs w:val="28"/>
        </w:rPr>
        <w:t xml:space="preserve"> Шебекинский район Белгородской области.</w:t>
      </w:r>
    </w:p>
    <w:p w14:paraId="361D38BB" w14:textId="5482C48D" w:rsidR="00FF7A20" w:rsidRPr="00FF7A20" w:rsidRDefault="00FF7A20" w:rsidP="00FF7A20">
      <w:pPr>
        <w:widowControl/>
        <w:shd w:val="clear" w:color="auto" w:fill="FFFFFF"/>
        <w:suppressAutoHyphens/>
        <w:autoSpaceDE/>
        <w:autoSpaceDN/>
        <w:adjustRightInd/>
        <w:spacing w:line="360" w:lineRule="auto"/>
        <w:ind w:firstLine="709"/>
        <w:jc w:val="both"/>
        <w:rPr>
          <w:rFonts w:eastAsia="Calibri"/>
          <w:sz w:val="28"/>
          <w:szCs w:val="28"/>
          <w:lang w:eastAsia="en-US"/>
        </w:rPr>
      </w:pPr>
      <w:r w:rsidRPr="00FF7A20">
        <w:rPr>
          <w:rFonts w:eastAsia="Calibri"/>
          <w:b/>
          <w:sz w:val="28"/>
          <w:szCs w:val="28"/>
          <w:lang w:eastAsia="en-US"/>
        </w:rPr>
        <w:t xml:space="preserve">Следственная и судебная практика. </w:t>
      </w:r>
      <w:r w:rsidR="005E3284">
        <w:rPr>
          <w:rFonts w:eastAsia="Calibri"/>
          <w:sz w:val="28"/>
          <w:szCs w:val="28"/>
          <w:lang w:eastAsia="en-US"/>
        </w:rPr>
        <w:t>В августе 2022 г</w:t>
      </w:r>
      <w:r w:rsidR="006B5632">
        <w:rPr>
          <w:rFonts w:eastAsia="Calibri"/>
          <w:sz w:val="28"/>
          <w:szCs w:val="28"/>
          <w:lang w:eastAsia="en-US"/>
        </w:rPr>
        <w:t>.</w:t>
      </w:r>
      <w:r w:rsidRPr="00FF7A20">
        <w:rPr>
          <w:rFonts w:eastAsia="Calibri"/>
          <w:sz w:val="28"/>
          <w:szCs w:val="28"/>
          <w:lang w:eastAsia="en-US"/>
        </w:rPr>
        <w:t xml:space="preserve"> предотвращен организованный главарем «РДК» диверсионно-террористический акт с использованием СВУ на объекте нефтегазового комплекса на территории Волгоградской области. Исполнители теракта, сторонники праворадикальных организаций, при оказании вооруженного сопротивления были нейтрализованы</w:t>
      </w:r>
      <w:r w:rsidRPr="00FF7A20">
        <w:rPr>
          <w:rFonts w:eastAsia="Calibri"/>
          <w:sz w:val="28"/>
          <w:szCs w:val="28"/>
          <w:vertAlign w:val="superscript"/>
          <w:lang w:eastAsia="en-US"/>
        </w:rPr>
        <w:footnoteReference w:id="754"/>
      </w:r>
      <w:r w:rsidRPr="00FF7A20">
        <w:rPr>
          <w:rFonts w:eastAsia="Calibri"/>
          <w:sz w:val="28"/>
          <w:szCs w:val="28"/>
          <w:lang w:eastAsia="en-US"/>
        </w:rPr>
        <w:t>.</w:t>
      </w:r>
    </w:p>
    <w:p w14:paraId="1A163D05" w14:textId="55863395" w:rsidR="00FF7A20" w:rsidRPr="00FF7A20" w:rsidRDefault="005E3284" w:rsidP="00FF7A20">
      <w:pPr>
        <w:widowControl/>
        <w:shd w:val="clear" w:color="auto" w:fill="FFFFFF"/>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В марте 2023 г</w:t>
      </w:r>
      <w:r w:rsidR="006B5632">
        <w:rPr>
          <w:rFonts w:eastAsia="Calibri"/>
          <w:sz w:val="28"/>
          <w:szCs w:val="28"/>
          <w:lang w:eastAsia="en-US"/>
        </w:rPr>
        <w:t>.</w:t>
      </w:r>
      <w:r w:rsidR="00FF7A20" w:rsidRPr="00FF7A20">
        <w:rPr>
          <w:rFonts w:eastAsia="Calibri"/>
          <w:sz w:val="28"/>
          <w:szCs w:val="28"/>
          <w:lang w:eastAsia="en-US"/>
        </w:rPr>
        <w:t xml:space="preserve"> предотвращено готовившееся «РДК» и ГУР МО</w:t>
      </w:r>
      <w:r w:rsidR="00FF7A20" w:rsidRPr="00FF7A20">
        <w:rPr>
          <w:rFonts w:eastAsia="Calibri"/>
          <w:color w:val="434444"/>
          <w:sz w:val="28"/>
          <w:szCs w:val="28"/>
          <w:lang w:eastAsia="en-US"/>
        </w:rPr>
        <w:t>У</w:t>
      </w:r>
      <w:r w:rsidR="00FF7A20" w:rsidRPr="00FF7A20">
        <w:rPr>
          <w:rFonts w:eastAsia="Calibri"/>
          <w:sz w:val="28"/>
          <w:szCs w:val="28"/>
          <w:lang w:eastAsia="en-US"/>
        </w:rPr>
        <w:t xml:space="preserve"> покушение на жизнь российского предпринимателя и общественного деятеля</w:t>
      </w:r>
      <w:r w:rsidR="006F7DC3">
        <w:rPr>
          <w:rFonts w:eastAsia="Calibri"/>
          <w:sz w:val="28"/>
          <w:szCs w:val="28"/>
          <w:lang w:eastAsia="en-US"/>
        </w:rPr>
        <w:t> </w:t>
      </w:r>
      <w:r w:rsidR="00FF7A20" w:rsidRPr="00FF7A20">
        <w:rPr>
          <w:rFonts w:eastAsia="Calibri"/>
          <w:sz w:val="28"/>
          <w:szCs w:val="28"/>
          <w:lang w:eastAsia="en-US"/>
        </w:rPr>
        <w:t>– председателя совета директоров группы компаний «Царьград», заместителя главы Всемирного русского народного собора К. Малофеева, под автомобиль которого было заложено СВУ</w:t>
      </w:r>
      <w:r w:rsidR="00FF7A20" w:rsidRPr="00FF7A20">
        <w:rPr>
          <w:rFonts w:eastAsia="Calibri"/>
          <w:sz w:val="28"/>
          <w:szCs w:val="28"/>
          <w:vertAlign w:val="superscript"/>
          <w:lang w:eastAsia="en-US"/>
        </w:rPr>
        <w:footnoteReference w:id="755"/>
      </w:r>
      <w:r w:rsidR="00FF7A20" w:rsidRPr="00FF7A20">
        <w:rPr>
          <w:rFonts w:eastAsia="Calibri"/>
          <w:sz w:val="28"/>
          <w:szCs w:val="28"/>
          <w:lang w:eastAsia="en-US"/>
        </w:rPr>
        <w:t>.</w:t>
      </w:r>
    </w:p>
    <w:p w14:paraId="622FAF8C" w14:textId="1A17F3B8" w:rsidR="00FF7A20" w:rsidRPr="00FF7A20" w:rsidRDefault="005E3284" w:rsidP="00FF7A20">
      <w:pPr>
        <w:widowControl/>
        <w:shd w:val="clear" w:color="auto" w:fill="FFFFFF"/>
        <w:suppressAutoHyphens/>
        <w:autoSpaceDE/>
        <w:autoSpaceDN/>
        <w:adjustRightInd/>
        <w:spacing w:line="360" w:lineRule="auto"/>
        <w:ind w:firstLine="709"/>
        <w:jc w:val="both"/>
        <w:rPr>
          <w:rFonts w:eastAsia="Calibri"/>
          <w:sz w:val="28"/>
          <w:szCs w:val="28"/>
          <w:lang w:eastAsia="en-US"/>
        </w:rPr>
      </w:pPr>
      <w:r>
        <w:rPr>
          <w:rFonts w:eastAsia="Calibri"/>
          <w:bCs/>
          <w:sz w:val="28"/>
          <w:szCs w:val="28"/>
          <w:lang w:eastAsia="en-US"/>
        </w:rPr>
        <w:t>В марте 2024 г</w:t>
      </w:r>
      <w:r w:rsidR="00B2176E">
        <w:rPr>
          <w:rFonts w:eastAsia="Calibri"/>
          <w:bCs/>
          <w:sz w:val="28"/>
          <w:szCs w:val="28"/>
          <w:lang w:eastAsia="en-US"/>
        </w:rPr>
        <w:t>.</w:t>
      </w:r>
      <w:r w:rsidR="00FF7A20" w:rsidRPr="00FF7A20">
        <w:rPr>
          <w:rFonts w:eastAsia="Calibri"/>
          <w:bCs/>
          <w:sz w:val="28"/>
          <w:szCs w:val="28"/>
          <w:lang w:eastAsia="en-US"/>
        </w:rPr>
        <w:t xml:space="preserve"> в </w:t>
      </w:r>
      <w:r w:rsidR="00B2176E">
        <w:rPr>
          <w:rFonts w:eastAsia="Calibri"/>
          <w:bCs/>
          <w:sz w:val="28"/>
          <w:szCs w:val="28"/>
          <w:lang w:eastAsia="en-US"/>
        </w:rPr>
        <w:t>г. </w:t>
      </w:r>
      <w:r w:rsidR="00FF7A20" w:rsidRPr="00FF7A20">
        <w:rPr>
          <w:rFonts w:eastAsia="Calibri"/>
          <w:sz w:val="28"/>
          <w:szCs w:val="28"/>
          <w:lang w:eastAsia="en-US"/>
        </w:rPr>
        <w:t>Санкт-Петербурге задержаны чет</w:t>
      </w:r>
      <w:r w:rsidR="006B5632">
        <w:rPr>
          <w:rFonts w:eastAsia="Calibri"/>
          <w:sz w:val="28"/>
          <w:szCs w:val="28"/>
          <w:lang w:eastAsia="en-US"/>
        </w:rPr>
        <w:t>веро</w:t>
      </w:r>
      <w:r w:rsidR="00FF7A20" w:rsidRPr="00FF7A20">
        <w:rPr>
          <w:rFonts w:eastAsia="Calibri"/>
          <w:sz w:val="28"/>
          <w:szCs w:val="28"/>
          <w:lang w:eastAsia="en-US"/>
        </w:rPr>
        <w:t xml:space="preserve"> член</w:t>
      </w:r>
      <w:r w:rsidR="006B5632">
        <w:rPr>
          <w:rFonts w:eastAsia="Calibri"/>
          <w:sz w:val="28"/>
          <w:szCs w:val="28"/>
          <w:lang w:eastAsia="en-US"/>
        </w:rPr>
        <w:t>ов</w:t>
      </w:r>
      <w:r w:rsidR="00FF7A20" w:rsidRPr="00FF7A20">
        <w:rPr>
          <w:rFonts w:eastAsia="Calibri"/>
          <w:sz w:val="28"/>
          <w:szCs w:val="28"/>
          <w:lang w:eastAsia="en-US"/>
        </w:rPr>
        <w:t xml:space="preserve"> «РДК», которые по заданию кураторов из «РДК» и ГУР МОУ намеревались отравить высокотоксичным химическим веществом продукты питания, предназначенные для отправки в зону СВО в качестве гуманитарной помощи военнослужащим и местным жителям. Фигурантами также проводилась разведка объектов критически важной инфраструктуры для подготовки терактов. Возбуждены уголовные дела по ч. 2 ст. 205.5 </w:t>
      </w:r>
      <w:r w:rsidR="00156621">
        <w:rPr>
          <w:rFonts w:eastAsia="Calibri"/>
          <w:sz w:val="28"/>
          <w:szCs w:val="28"/>
          <w:lang w:eastAsia="en-US"/>
        </w:rPr>
        <w:t>УК РФ</w:t>
      </w:r>
      <w:r w:rsidR="00FF7A20" w:rsidRPr="00FF7A20">
        <w:rPr>
          <w:rFonts w:eastAsia="Calibri"/>
          <w:sz w:val="28"/>
          <w:szCs w:val="28"/>
          <w:vertAlign w:val="superscript"/>
          <w:lang w:eastAsia="en-US"/>
        </w:rPr>
        <w:footnoteReference w:id="756"/>
      </w:r>
      <w:r w:rsidR="00FF7A20" w:rsidRPr="00FF7A20">
        <w:rPr>
          <w:rFonts w:eastAsia="Calibri"/>
          <w:sz w:val="28"/>
          <w:szCs w:val="28"/>
          <w:lang w:eastAsia="en-US"/>
        </w:rPr>
        <w:t>.</w:t>
      </w:r>
    </w:p>
    <w:p w14:paraId="5A6E79AE" w14:textId="6EFDED1A" w:rsidR="00FF7A20" w:rsidRPr="00FF7A20" w:rsidRDefault="005E3284" w:rsidP="00FF7A20">
      <w:pPr>
        <w:widowControl/>
        <w:shd w:val="clear" w:color="auto" w:fill="FFFFFF"/>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lastRenderedPageBreak/>
        <w:t>В марте 2024 г</w:t>
      </w:r>
      <w:r w:rsidR="00B2176E">
        <w:rPr>
          <w:rFonts w:eastAsia="Calibri"/>
          <w:sz w:val="28"/>
          <w:szCs w:val="28"/>
          <w:lang w:eastAsia="en-US"/>
        </w:rPr>
        <w:t>.</w:t>
      </w:r>
      <w:r w:rsidR="00FF7A20" w:rsidRPr="00FF7A20">
        <w:rPr>
          <w:rFonts w:eastAsia="Calibri"/>
          <w:sz w:val="28"/>
          <w:szCs w:val="28"/>
          <w:lang w:eastAsia="en-US"/>
        </w:rPr>
        <w:t xml:space="preserve"> на территории Белгородской области пресечена противоправная деятельность гражданина, который по заданию «РДК» готовил диверсионно-террористические акты в местах дислокации российских военнослужащих. У него обнаружено и изъято взрывное устройство. Возбуждено уголовное дело по ч. 1 ст. 30, п. «а» ч. 2 от. 205, ч. 3 ст. 30, ч. 2 ст. 205.5, ч. 1 ст. 30, п. «а» ч. 3 ст</w:t>
      </w:r>
      <w:r>
        <w:rPr>
          <w:rFonts w:eastAsia="Calibri"/>
          <w:sz w:val="28"/>
          <w:szCs w:val="28"/>
          <w:lang w:eastAsia="en-US"/>
        </w:rPr>
        <w:t>. 281 и ч. 1 ст. 222.1 УК РФ</w:t>
      </w:r>
      <w:r w:rsidR="00FF7A20" w:rsidRPr="00FF7A20">
        <w:rPr>
          <w:rFonts w:eastAsia="Calibri"/>
          <w:sz w:val="28"/>
          <w:szCs w:val="28"/>
          <w:vertAlign w:val="superscript"/>
          <w:lang w:eastAsia="en-US"/>
        </w:rPr>
        <w:footnoteReference w:id="757"/>
      </w:r>
      <w:r w:rsidR="00FF7A20" w:rsidRPr="00FF7A20">
        <w:rPr>
          <w:rFonts w:eastAsia="Calibri"/>
          <w:sz w:val="28"/>
          <w:szCs w:val="28"/>
          <w:lang w:eastAsia="en-US"/>
        </w:rPr>
        <w:t>.</w:t>
      </w:r>
    </w:p>
    <w:p w14:paraId="5B3EF0A9" w14:textId="5B524CD6" w:rsidR="00FF7A20" w:rsidRPr="00FF7A20" w:rsidRDefault="005E3284" w:rsidP="00FF7A20">
      <w:pPr>
        <w:widowControl/>
        <w:shd w:val="clear" w:color="auto" w:fill="FFFFFF"/>
        <w:suppressAutoHyphens/>
        <w:autoSpaceDE/>
        <w:autoSpaceDN/>
        <w:adjustRightInd/>
        <w:spacing w:line="360" w:lineRule="auto"/>
        <w:ind w:firstLine="709"/>
        <w:jc w:val="both"/>
        <w:rPr>
          <w:rFonts w:eastAsia="Calibri"/>
          <w:sz w:val="28"/>
          <w:szCs w:val="28"/>
          <w:lang w:eastAsia="en-US"/>
        </w:rPr>
      </w:pPr>
      <w:r>
        <w:rPr>
          <w:rFonts w:eastAsia="Calibri"/>
          <w:sz w:val="28"/>
          <w:szCs w:val="28"/>
          <w:lang w:eastAsia="en-US"/>
        </w:rPr>
        <w:t>В марте 2024 г</w:t>
      </w:r>
      <w:r w:rsidR="00B2176E">
        <w:rPr>
          <w:rFonts w:eastAsia="Calibri"/>
          <w:sz w:val="28"/>
          <w:szCs w:val="28"/>
          <w:lang w:eastAsia="en-US"/>
        </w:rPr>
        <w:t>.</w:t>
      </w:r>
      <w:r w:rsidR="00FF7A20" w:rsidRPr="00FF7A20">
        <w:rPr>
          <w:rFonts w:eastAsia="Calibri"/>
          <w:sz w:val="28"/>
          <w:szCs w:val="28"/>
          <w:lang w:eastAsia="en-US"/>
        </w:rPr>
        <w:t xml:space="preserve"> органами безопасности на территории Самарской области предотвращен теракт, планировавший</w:t>
      </w:r>
      <w:r>
        <w:rPr>
          <w:rFonts w:eastAsia="Calibri"/>
          <w:sz w:val="28"/>
          <w:szCs w:val="28"/>
          <w:lang w:eastAsia="en-US"/>
        </w:rPr>
        <w:t>ся пособником «РДК», действующим</w:t>
      </w:r>
      <w:r w:rsidR="00FF7A20" w:rsidRPr="00FF7A20">
        <w:rPr>
          <w:rFonts w:eastAsia="Calibri"/>
          <w:sz w:val="28"/>
          <w:szCs w:val="28"/>
          <w:lang w:eastAsia="en-US"/>
        </w:rPr>
        <w:t xml:space="preserve"> под патронажем украинских спецслужб. </w:t>
      </w:r>
      <w:r w:rsidR="00F61806">
        <w:rPr>
          <w:rFonts w:eastAsia="Calibri"/>
          <w:sz w:val="28"/>
          <w:szCs w:val="28"/>
          <w:lang w:eastAsia="en-US"/>
        </w:rPr>
        <w:t>Действуя п</w:t>
      </w:r>
      <w:r w:rsidR="00FF7A20" w:rsidRPr="00FF7A20">
        <w:rPr>
          <w:rFonts w:eastAsia="Calibri"/>
          <w:sz w:val="28"/>
          <w:szCs w:val="28"/>
          <w:lang w:eastAsia="en-US"/>
        </w:rPr>
        <w:t>о указанию куратора, фигурант изъял из заранее оборудованного схрона изготовленное им СВУ, чтобы подорвать его в здании пункта приема гуманитарной помощи одной из волонтерских организаций. При задержании злоумышленника произошел самоподрыв изъятого им СВУ, в результате чего он получил ранения, несовместимые с жизнью. Сотрудники органов безопасности и гражданское население не пострадали. По факту приготовления к теракту следственным органо</w:t>
      </w:r>
      <w:r w:rsidR="00F61806">
        <w:rPr>
          <w:rFonts w:eastAsia="Calibri"/>
          <w:sz w:val="28"/>
          <w:szCs w:val="28"/>
          <w:lang w:eastAsia="en-US"/>
        </w:rPr>
        <w:t>м</w:t>
      </w:r>
      <w:r w:rsidR="00FF7A20" w:rsidRPr="00FF7A20">
        <w:rPr>
          <w:rFonts w:eastAsia="Calibri"/>
          <w:sz w:val="28"/>
          <w:szCs w:val="28"/>
          <w:lang w:eastAsia="en-US"/>
        </w:rPr>
        <w:t xml:space="preserve"> возбуждено уголовное дело по ч. 1 ст. 30 и п. «а» ч. 2 ст. 205 УК </w:t>
      </w:r>
      <w:r>
        <w:rPr>
          <w:rFonts w:eastAsia="Calibri"/>
          <w:sz w:val="28"/>
          <w:szCs w:val="28"/>
          <w:lang w:eastAsia="en-US"/>
        </w:rPr>
        <w:t>РФ</w:t>
      </w:r>
      <w:r w:rsidR="00FF7A20" w:rsidRPr="00FF7A20">
        <w:rPr>
          <w:rFonts w:eastAsia="Calibri"/>
          <w:sz w:val="28"/>
          <w:szCs w:val="28"/>
          <w:vertAlign w:val="superscript"/>
          <w:lang w:eastAsia="en-US"/>
        </w:rPr>
        <w:footnoteReference w:id="758"/>
      </w:r>
      <w:r w:rsidR="00FF7A20" w:rsidRPr="00FF7A20">
        <w:rPr>
          <w:rFonts w:eastAsia="Calibri"/>
          <w:sz w:val="28"/>
          <w:szCs w:val="28"/>
          <w:lang w:eastAsia="en-US"/>
        </w:rPr>
        <w:t>.</w:t>
      </w:r>
    </w:p>
    <w:p w14:paraId="0C92E084" w14:textId="7534BB84" w:rsidR="008D6107" w:rsidRPr="008D6107" w:rsidRDefault="00FF7A20" w:rsidP="00FF7A20">
      <w:pPr>
        <w:widowControl/>
        <w:autoSpaceDE/>
        <w:autoSpaceDN/>
        <w:adjustRightInd/>
        <w:ind w:firstLine="709"/>
        <w:jc w:val="both"/>
        <w:rPr>
          <w:b/>
          <w:sz w:val="26"/>
          <w:szCs w:val="26"/>
          <w:shd w:val="clear" w:color="auto" w:fill="FFFFFF"/>
        </w:rPr>
      </w:pPr>
      <w:r w:rsidRPr="00FF7A20">
        <w:rPr>
          <w:rFonts w:eastAsia="Calibri"/>
          <w:b/>
          <w:sz w:val="26"/>
          <w:szCs w:val="26"/>
          <w:shd w:val="clear" w:color="auto" w:fill="FFFFFF"/>
          <w:lang w:eastAsia="en-US"/>
        </w:rPr>
        <w:br w:type="page"/>
      </w:r>
    </w:p>
    <w:p w14:paraId="0432FD01" w14:textId="77777777" w:rsidR="00D94604" w:rsidRPr="00D94604" w:rsidRDefault="00D94604" w:rsidP="00D94604">
      <w:pPr>
        <w:shd w:val="clear" w:color="auto" w:fill="FFFFFF"/>
        <w:suppressAutoHyphens/>
        <w:jc w:val="center"/>
        <w:rPr>
          <w:b/>
          <w:sz w:val="28"/>
          <w:szCs w:val="28"/>
        </w:rPr>
      </w:pPr>
      <w:r w:rsidRPr="00D94604">
        <w:rPr>
          <w:b/>
          <w:sz w:val="28"/>
          <w:szCs w:val="28"/>
        </w:rPr>
        <w:lastRenderedPageBreak/>
        <w:t>«Грузинский национальный легион»</w:t>
      </w:r>
    </w:p>
    <w:p w14:paraId="3320CED4" w14:textId="77777777" w:rsidR="00D94604" w:rsidRPr="00D94604" w:rsidRDefault="00D94604" w:rsidP="00A419CF">
      <w:pPr>
        <w:widowControl/>
        <w:autoSpaceDE/>
        <w:autoSpaceDN/>
        <w:adjustRightInd/>
        <w:spacing w:after="240"/>
        <w:jc w:val="center"/>
        <w:rPr>
          <w:rFonts w:eastAsia="Calibri"/>
          <w:sz w:val="28"/>
          <w:szCs w:val="28"/>
          <w:lang w:eastAsia="en-US"/>
        </w:rPr>
      </w:pPr>
      <w:r w:rsidRPr="00D94604">
        <w:rPr>
          <w:rFonts w:eastAsia="Calibri"/>
          <w:i/>
          <w:sz w:val="28"/>
          <w:szCs w:val="28"/>
          <w:lang w:eastAsia="en-US"/>
        </w:rPr>
        <w:t xml:space="preserve">террористическое сообщество </w:t>
      </w:r>
    </w:p>
    <w:p w14:paraId="27D17131" w14:textId="1B72C101" w:rsidR="00D94604" w:rsidRPr="00D94604" w:rsidRDefault="00D94604" w:rsidP="00D94604">
      <w:pPr>
        <w:shd w:val="clear" w:color="auto" w:fill="FFFFFF"/>
        <w:suppressAutoHyphens/>
        <w:spacing w:line="360" w:lineRule="auto"/>
        <w:ind w:firstLine="709"/>
        <w:jc w:val="both"/>
        <w:rPr>
          <w:rFonts w:eastAsia="Calibri"/>
          <w:sz w:val="28"/>
          <w:szCs w:val="28"/>
          <w:lang w:eastAsia="en-US"/>
        </w:rPr>
      </w:pPr>
      <w:r w:rsidRPr="00D94604">
        <w:rPr>
          <w:rFonts w:eastAsia="Calibri"/>
          <w:b/>
          <w:sz w:val="28"/>
          <w:szCs w:val="28"/>
          <w:lang w:eastAsia="en-US"/>
        </w:rPr>
        <w:t xml:space="preserve">Наименование, статус, сведения о решении суда. </w:t>
      </w:r>
      <w:r w:rsidRPr="00D94604">
        <w:rPr>
          <w:rFonts w:eastAsia="Batang"/>
          <w:bCs/>
          <w:sz w:val="28"/>
          <w:szCs w:val="28"/>
          <w:shd w:val="clear" w:color="auto" w:fill="FFFFFF"/>
        </w:rPr>
        <w:t>«Грузинский национальный легион»</w:t>
      </w:r>
      <w:r w:rsidRPr="00D94604">
        <w:rPr>
          <w:sz w:val="28"/>
          <w:szCs w:val="28"/>
          <w:vertAlign w:val="superscript"/>
        </w:rPr>
        <w:footnoteReference w:id="759"/>
      </w:r>
      <w:r w:rsidRPr="00D94604">
        <w:rPr>
          <w:sz w:val="28"/>
          <w:szCs w:val="28"/>
        </w:rPr>
        <w:t xml:space="preserve"> </w:t>
      </w:r>
      <w:r w:rsidRPr="00D94604">
        <w:rPr>
          <w:rFonts w:eastAsia="Batang"/>
          <w:bCs/>
          <w:sz w:val="28"/>
          <w:szCs w:val="28"/>
          <w:shd w:val="clear" w:color="auto" w:fill="FFFFFF"/>
        </w:rPr>
        <w:t xml:space="preserve">признан террористическим сообществом согласно приговору </w:t>
      </w:r>
      <w:r w:rsidRPr="00D94604">
        <w:rPr>
          <w:sz w:val="28"/>
          <w:szCs w:val="28"/>
        </w:rPr>
        <w:t xml:space="preserve">Южного окружного военного суда от </w:t>
      </w:r>
      <w:smartTag w:uri="urn:schemas-microsoft-com:office:smarttags" w:element="date">
        <w:smartTagPr>
          <w:attr w:name="ls" w:val="trans"/>
          <w:attr w:name="Month" w:val="4"/>
          <w:attr w:name="Day" w:val="18"/>
          <w:attr w:name="Year" w:val="2024"/>
        </w:smartTagPr>
        <w:r w:rsidRPr="00D94604">
          <w:rPr>
            <w:sz w:val="28"/>
            <w:szCs w:val="28"/>
          </w:rPr>
          <w:t>18 апреля 2024</w:t>
        </w:r>
      </w:smartTag>
      <w:r w:rsidRPr="00D94604">
        <w:rPr>
          <w:sz w:val="28"/>
          <w:szCs w:val="28"/>
        </w:rPr>
        <w:t xml:space="preserve"> г. </w:t>
      </w:r>
      <w:r w:rsidRPr="00D94604">
        <w:rPr>
          <w:rFonts w:eastAsia="Batang"/>
          <w:bCs/>
          <w:sz w:val="28"/>
          <w:szCs w:val="28"/>
          <w:shd w:val="clear" w:color="auto" w:fill="FFFFFF"/>
        </w:rPr>
        <w:t xml:space="preserve"> </w:t>
      </w:r>
      <w:r w:rsidRPr="00D94604">
        <w:rPr>
          <w:rFonts w:eastAsia="Batang"/>
          <w:bCs/>
          <w:sz w:val="28"/>
          <w:szCs w:val="28"/>
          <w:shd w:val="clear" w:color="auto" w:fill="FFFFFF"/>
        </w:rPr>
        <w:br/>
      </w:r>
      <w:r w:rsidRPr="00D94604">
        <w:rPr>
          <w:sz w:val="28"/>
          <w:szCs w:val="28"/>
        </w:rPr>
        <w:t xml:space="preserve">Деятельность «ГНЛ» на территории Российской Федерации запрещена </w:t>
      </w:r>
      <w:r w:rsidRPr="00D94604">
        <w:rPr>
          <w:sz w:val="28"/>
          <w:szCs w:val="28"/>
        </w:rPr>
        <w:br/>
        <w:t xml:space="preserve">и преследуется в уголовном порядке </w:t>
      </w:r>
      <w:r w:rsidRPr="00D94604">
        <w:rPr>
          <w:rFonts w:eastAsia="Calibri"/>
          <w:sz w:val="28"/>
          <w:szCs w:val="28"/>
          <w:lang w:eastAsia="en-US"/>
        </w:rPr>
        <w:t xml:space="preserve">(№ 51 в </w:t>
      </w:r>
      <w:r w:rsidR="00BD4233" w:rsidRPr="00BD4233">
        <w:rPr>
          <w:sz w:val="28"/>
          <w:szCs w:val="28"/>
        </w:rPr>
        <w:t xml:space="preserve">Едином федеральном списке </w:t>
      </w:r>
      <w:r w:rsidR="00AF631E">
        <w:rPr>
          <w:sz w:val="28"/>
          <w:szCs w:val="28"/>
        </w:rPr>
        <w:t>ТО</w:t>
      </w:r>
      <w:r w:rsidRPr="00D94604">
        <w:rPr>
          <w:rFonts w:eastAsia="Calibri"/>
          <w:sz w:val="28"/>
          <w:szCs w:val="28"/>
          <w:vertAlign w:val="superscript"/>
          <w:lang w:eastAsia="en-US"/>
        </w:rPr>
        <w:footnoteReference w:id="760"/>
      </w:r>
      <w:r w:rsidRPr="00D94604">
        <w:rPr>
          <w:rFonts w:eastAsia="Calibri"/>
          <w:sz w:val="28"/>
          <w:szCs w:val="28"/>
          <w:lang w:eastAsia="en-US"/>
        </w:rPr>
        <w:t xml:space="preserve">). </w:t>
      </w:r>
    </w:p>
    <w:p w14:paraId="28F0223E" w14:textId="3F8B05D0" w:rsidR="00D94604" w:rsidRPr="00D94604" w:rsidRDefault="00D94604" w:rsidP="00D94604">
      <w:pPr>
        <w:widowControl/>
        <w:suppressAutoHyphens/>
        <w:autoSpaceDE/>
        <w:autoSpaceDN/>
        <w:adjustRightInd/>
        <w:spacing w:line="360" w:lineRule="auto"/>
        <w:ind w:firstLine="709"/>
        <w:jc w:val="both"/>
        <w:rPr>
          <w:color w:val="000000"/>
          <w:sz w:val="28"/>
          <w:szCs w:val="28"/>
        </w:rPr>
      </w:pPr>
      <w:r w:rsidRPr="00D94604">
        <w:rPr>
          <w:rFonts w:eastAsia="Calibri"/>
          <w:b/>
          <w:sz w:val="28"/>
          <w:szCs w:val="28"/>
          <w:lang w:eastAsia="en-US"/>
        </w:rPr>
        <w:t>Основные цели и задачи.</w:t>
      </w:r>
      <w:r w:rsidRPr="00D94604">
        <w:rPr>
          <w:rFonts w:eastAsia="Calibri"/>
          <w:b/>
          <w:i/>
          <w:sz w:val="28"/>
          <w:szCs w:val="28"/>
          <w:lang w:eastAsia="en-US"/>
        </w:rPr>
        <w:t xml:space="preserve"> </w:t>
      </w:r>
      <w:r w:rsidRPr="00D94604">
        <w:rPr>
          <w:sz w:val="28"/>
          <w:szCs w:val="28"/>
        </w:rPr>
        <w:t>Свержение государственной</w:t>
      </w:r>
      <w:r w:rsidRPr="00D94604">
        <w:rPr>
          <w:color w:val="000000"/>
          <w:sz w:val="28"/>
          <w:szCs w:val="28"/>
        </w:rPr>
        <w:t xml:space="preserve"> власти </w:t>
      </w:r>
      <w:r w:rsidRPr="00D94604">
        <w:rPr>
          <w:color w:val="000000"/>
          <w:sz w:val="28"/>
          <w:szCs w:val="28"/>
        </w:rPr>
        <w:br/>
        <w:t xml:space="preserve">в Российской Федерации, захват и оккупация ее территории, </w:t>
      </w:r>
      <w:r w:rsidRPr="00D94604">
        <w:rPr>
          <w:rFonts w:eastAsia="Calibri"/>
          <w:color w:val="000000"/>
          <w:sz w:val="28"/>
          <w:szCs w:val="28"/>
          <w:lang w:eastAsia="en-US"/>
        </w:rPr>
        <w:t>в т.</w:t>
      </w:r>
      <w:r w:rsidR="007C4E2E">
        <w:rPr>
          <w:rFonts w:eastAsia="Calibri"/>
          <w:color w:val="000000"/>
          <w:sz w:val="28"/>
          <w:szCs w:val="28"/>
          <w:lang w:eastAsia="en-US"/>
        </w:rPr>
        <w:t> </w:t>
      </w:r>
      <w:r w:rsidRPr="00D94604">
        <w:rPr>
          <w:rFonts w:eastAsia="Calibri"/>
          <w:color w:val="000000"/>
          <w:sz w:val="28"/>
          <w:szCs w:val="28"/>
          <w:lang w:eastAsia="en-US"/>
        </w:rPr>
        <w:t xml:space="preserve">ч. </w:t>
      </w:r>
      <w:r w:rsidRPr="00D94604">
        <w:rPr>
          <w:color w:val="000000"/>
          <w:sz w:val="28"/>
          <w:szCs w:val="28"/>
        </w:rPr>
        <w:t xml:space="preserve"> Северо-Кавказского региона для передачи Грузии, а также западных субъектов Российской Федерации для передачи Украине. Совершение диверсий и терактов, устранение государственных и общественных деятелей, уничтожение личного состава и военной техники ВС России. Захват заложников и их уничтожение </w:t>
      </w:r>
      <w:r w:rsidR="00F61806">
        <w:rPr>
          <w:color w:val="000000"/>
          <w:sz w:val="28"/>
          <w:szCs w:val="28"/>
        </w:rPr>
        <w:t>в</w:t>
      </w:r>
      <w:r w:rsidRPr="00D94604">
        <w:rPr>
          <w:color w:val="000000"/>
          <w:sz w:val="28"/>
          <w:szCs w:val="28"/>
        </w:rPr>
        <w:t xml:space="preserve"> цел</w:t>
      </w:r>
      <w:r w:rsidR="00F61806">
        <w:rPr>
          <w:color w:val="000000"/>
          <w:sz w:val="28"/>
          <w:szCs w:val="28"/>
        </w:rPr>
        <w:t>ях</w:t>
      </w:r>
      <w:r w:rsidRPr="00D94604">
        <w:rPr>
          <w:color w:val="000000"/>
          <w:sz w:val="28"/>
          <w:szCs w:val="28"/>
        </w:rPr>
        <w:t xml:space="preserve"> формирования в российском обществе обстановки социальной напряженности, дестабилизация деятельности российских органов государственной власти, </w:t>
      </w:r>
      <w:r w:rsidR="00F61806">
        <w:rPr>
          <w:color w:val="000000"/>
          <w:sz w:val="28"/>
          <w:szCs w:val="28"/>
        </w:rPr>
        <w:t xml:space="preserve">оказание </w:t>
      </w:r>
      <w:r w:rsidRPr="00D94604">
        <w:rPr>
          <w:color w:val="000000"/>
          <w:sz w:val="28"/>
          <w:szCs w:val="28"/>
        </w:rPr>
        <w:t xml:space="preserve">воздействия на них для принятия решения по отказу от проведения </w:t>
      </w:r>
      <w:r w:rsidR="007C4E2E">
        <w:rPr>
          <w:color w:val="000000"/>
          <w:sz w:val="28"/>
          <w:szCs w:val="28"/>
        </w:rPr>
        <w:t>СВО</w:t>
      </w:r>
      <w:r w:rsidRPr="00D94604">
        <w:rPr>
          <w:color w:val="000000"/>
          <w:sz w:val="28"/>
          <w:szCs w:val="28"/>
        </w:rPr>
        <w:t xml:space="preserve">. </w:t>
      </w:r>
    </w:p>
    <w:p w14:paraId="1F5E7C44" w14:textId="576DABCA" w:rsidR="00D94604" w:rsidRPr="00D94604" w:rsidRDefault="00D94604" w:rsidP="00D94604">
      <w:pPr>
        <w:widowControl/>
        <w:suppressAutoHyphens/>
        <w:autoSpaceDE/>
        <w:autoSpaceDN/>
        <w:adjustRightInd/>
        <w:spacing w:line="360" w:lineRule="auto"/>
        <w:ind w:firstLine="709"/>
        <w:jc w:val="both"/>
        <w:rPr>
          <w:rFonts w:eastAsia="Calibri"/>
          <w:color w:val="000000"/>
          <w:sz w:val="28"/>
          <w:szCs w:val="28"/>
          <w:lang w:eastAsia="en-US"/>
        </w:rPr>
      </w:pPr>
      <w:r w:rsidRPr="00D94604">
        <w:rPr>
          <w:rFonts w:eastAsia="Calibri"/>
          <w:b/>
          <w:color w:val="000000"/>
          <w:sz w:val="28"/>
          <w:szCs w:val="28"/>
          <w:lang w:eastAsia="en-US"/>
        </w:rPr>
        <w:t>Создание.</w:t>
      </w:r>
      <w:r w:rsidRPr="00D94604">
        <w:rPr>
          <w:rFonts w:eastAsia="Calibri"/>
          <w:b/>
          <w:i/>
          <w:color w:val="000000"/>
          <w:sz w:val="28"/>
          <w:szCs w:val="28"/>
          <w:lang w:eastAsia="en-US"/>
        </w:rPr>
        <w:t xml:space="preserve"> </w:t>
      </w:r>
      <w:r w:rsidRPr="00D94604">
        <w:rPr>
          <w:rFonts w:eastAsia="Calibri"/>
          <w:color w:val="000000"/>
          <w:sz w:val="28"/>
          <w:szCs w:val="28"/>
          <w:lang w:eastAsia="en-US"/>
        </w:rPr>
        <w:t>Сформирован на территории Украины в сентябре 2014 г</w:t>
      </w:r>
      <w:r w:rsidR="007C4E2E">
        <w:rPr>
          <w:rFonts w:eastAsia="Calibri"/>
          <w:color w:val="000000"/>
          <w:sz w:val="28"/>
          <w:szCs w:val="28"/>
          <w:lang w:eastAsia="en-US"/>
        </w:rPr>
        <w:t xml:space="preserve">. </w:t>
      </w:r>
      <w:r w:rsidRPr="00D94604">
        <w:rPr>
          <w:rFonts w:eastAsia="Calibri"/>
          <w:color w:val="000000"/>
          <w:sz w:val="28"/>
          <w:szCs w:val="28"/>
          <w:lang w:eastAsia="en-US"/>
        </w:rPr>
        <w:t>как добровольческое диверсионно-террористическое подразделение в целях участия в боевых действиях на стороне В</w:t>
      </w:r>
      <w:r w:rsidR="007C4E2E">
        <w:rPr>
          <w:rFonts w:eastAsia="Calibri"/>
          <w:color w:val="000000"/>
          <w:sz w:val="28"/>
          <w:szCs w:val="28"/>
          <w:lang w:eastAsia="en-US"/>
        </w:rPr>
        <w:t xml:space="preserve">СУ </w:t>
      </w:r>
      <w:r w:rsidRPr="00D94604">
        <w:rPr>
          <w:rFonts w:eastAsia="Calibri"/>
          <w:color w:val="000000"/>
          <w:sz w:val="28"/>
          <w:szCs w:val="28"/>
          <w:lang w:eastAsia="en-US"/>
        </w:rPr>
        <w:t>в т</w:t>
      </w:r>
      <w:r w:rsidR="00F61806">
        <w:rPr>
          <w:rFonts w:eastAsia="Calibri"/>
          <w:color w:val="000000"/>
          <w:sz w:val="28"/>
          <w:szCs w:val="28"/>
          <w:lang w:eastAsia="en-US"/>
        </w:rPr>
        <w:t>. </w:t>
      </w:r>
      <w:r w:rsidRPr="00D94604">
        <w:rPr>
          <w:rFonts w:eastAsia="Calibri"/>
          <w:color w:val="000000"/>
          <w:sz w:val="28"/>
          <w:szCs w:val="28"/>
          <w:lang w:eastAsia="en-US"/>
        </w:rPr>
        <w:t>н</w:t>
      </w:r>
      <w:r w:rsidR="00F61806">
        <w:rPr>
          <w:rFonts w:eastAsia="Calibri"/>
          <w:color w:val="000000"/>
          <w:sz w:val="28"/>
          <w:szCs w:val="28"/>
          <w:lang w:eastAsia="en-US"/>
        </w:rPr>
        <w:t>.</w:t>
      </w:r>
      <w:r w:rsidRPr="00D94604">
        <w:rPr>
          <w:rFonts w:eastAsia="Calibri"/>
          <w:color w:val="000000"/>
          <w:sz w:val="28"/>
          <w:szCs w:val="28"/>
          <w:lang w:eastAsia="en-US"/>
        </w:rPr>
        <w:t xml:space="preserve"> антитеррористической операции на территории Донецкой Народной Республики и Луганской Народной Республики. По данным</w:t>
      </w:r>
      <w:r w:rsidR="00F61806">
        <w:rPr>
          <w:rFonts w:eastAsia="Calibri"/>
          <w:color w:val="000000"/>
          <w:sz w:val="28"/>
          <w:szCs w:val="28"/>
          <w:lang w:eastAsia="en-US"/>
        </w:rPr>
        <w:t xml:space="preserve"> </w:t>
      </w:r>
      <w:r w:rsidRPr="00D94604">
        <w:rPr>
          <w:rFonts w:eastAsia="Calibri"/>
          <w:color w:val="000000"/>
          <w:sz w:val="28"/>
          <w:szCs w:val="28"/>
          <w:lang w:eastAsia="en-US"/>
        </w:rPr>
        <w:t>ФСБ России, «</w:t>
      </w:r>
      <w:r w:rsidRPr="00897328">
        <w:rPr>
          <w:rFonts w:eastAsia="Calibri"/>
          <w:color w:val="000000"/>
          <w:sz w:val="28"/>
          <w:szCs w:val="28"/>
          <w:lang w:eastAsia="en-US"/>
        </w:rPr>
        <w:t>ГНЛ» действует под патронажем Г</w:t>
      </w:r>
      <w:r w:rsidR="007C4E2E">
        <w:rPr>
          <w:rFonts w:eastAsia="Calibri"/>
          <w:color w:val="000000"/>
          <w:sz w:val="28"/>
          <w:szCs w:val="28"/>
          <w:lang w:eastAsia="en-US"/>
        </w:rPr>
        <w:t>УР МО</w:t>
      </w:r>
      <w:r w:rsidRPr="00897328">
        <w:rPr>
          <w:rFonts w:eastAsia="Calibri"/>
          <w:color w:val="000000"/>
          <w:sz w:val="28"/>
          <w:szCs w:val="28"/>
          <w:lang w:eastAsia="en-US"/>
        </w:rPr>
        <w:t>У</w:t>
      </w:r>
      <w:r w:rsidRPr="00897328">
        <w:rPr>
          <w:rFonts w:eastAsia="Calibri"/>
          <w:color w:val="000000"/>
          <w:sz w:val="28"/>
          <w:szCs w:val="28"/>
          <w:vertAlign w:val="superscript"/>
          <w:lang w:eastAsia="en-US"/>
        </w:rPr>
        <w:footnoteReference w:id="761"/>
      </w:r>
      <w:r w:rsidRPr="00897328">
        <w:rPr>
          <w:rFonts w:eastAsia="Calibri"/>
          <w:color w:val="000000"/>
          <w:sz w:val="28"/>
          <w:szCs w:val="28"/>
          <w:lang w:eastAsia="en-US"/>
        </w:rPr>
        <w:t>.</w:t>
      </w:r>
      <w:r w:rsidRPr="00D94604">
        <w:rPr>
          <w:rFonts w:eastAsia="Calibri"/>
          <w:color w:val="000000"/>
          <w:sz w:val="28"/>
          <w:szCs w:val="28"/>
          <w:lang w:eastAsia="en-US"/>
        </w:rPr>
        <w:t xml:space="preserve"> </w:t>
      </w:r>
    </w:p>
    <w:p w14:paraId="68451BFF" w14:textId="24BC1858" w:rsidR="00FF529F" w:rsidRPr="00FF529F" w:rsidRDefault="00D94604" w:rsidP="006F7DC3">
      <w:pPr>
        <w:widowControl/>
        <w:suppressAutoHyphens/>
        <w:spacing w:line="360" w:lineRule="auto"/>
        <w:ind w:firstLine="709"/>
        <w:jc w:val="both"/>
        <w:rPr>
          <w:rFonts w:eastAsia="Calibri"/>
          <w:color w:val="000000"/>
          <w:sz w:val="28"/>
          <w:szCs w:val="28"/>
          <w:lang w:eastAsia="en-US"/>
        </w:rPr>
      </w:pPr>
      <w:r w:rsidRPr="00D94604">
        <w:rPr>
          <w:rFonts w:eastAsia="Calibri"/>
          <w:b/>
          <w:color w:val="000000"/>
          <w:sz w:val="28"/>
          <w:szCs w:val="28"/>
          <w:lang w:eastAsia="en-US"/>
        </w:rPr>
        <w:lastRenderedPageBreak/>
        <w:t xml:space="preserve">Руководство. </w:t>
      </w:r>
      <w:r w:rsidR="007C4E2E" w:rsidRPr="007C4E2E">
        <w:rPr>
          <w:rFonts w:eastAsia="Calibri"/>
          <w:color w:val="000000"/>
          <w:sz w:val="28"/>
          <w:szCs w:val="28"/>
          <w:lang w:eastAsia="en-US"/>
        </w:rPr>
        <w:t>Г</w:t>
      </w:r>
      <w:r w:rsidRPr="00D94604">
        <w:rPr>
          <w:rFonts w:eastAsia="Calibri"/>
          <w:color w:val="000000"/>
          <w:sz w:val="28"/>
          <w:szCs w:val="28"/>
          <w:lang w:eastAsia="en-US"/>
        </w:rPr>
        <w:t>лаваре</w:t>
      </w:r>
      <w:r w:rsidR="007C4E2E">
        <w:rPr>
          <w:rFonts w:eastAsia="Calibri"/>
          <w:color w:val="000000"/>
          <w:sz w:val="28"/>
          <w:szCs w:val="28"/>
          <w:lang w:eastAsia="en-US"/>
        </w:rPr>
        <w:t>м</w:t>
      </w:r>
      <w:r w:rsidRPr="00D94604">
        <w:rPr>
          <w:rFonts w:eastAsia="Calibri"/>
          <w:color w:val="000000"/>
          <w:sz w:val="28"/>
          <w:szCs w:val="28"/>
          <w:lang w:eastAsia="en-US"/>
        </w:rPr>
        <w:t xml:space="preserve"> «ГНЛ» является гражданин Грузии Мамулашвили У</w:t>
      </w:r>
      <w:r w:rsidR="007C4E2E">
        <w:rPr>
          <w:rFonts w:eastAsia="Calibri"/>
          <w:color w:val="000000"/>
          <w:sz w:val="28"/>
          <w:szCs w:val="28"/>
          <w:lang w:eastAsia="en-US"/>
        </w:rPr>
        <w:t>. </w:t>
      </w:r>
      <w:r w:rsidRPr="00D94604">
        <w:rPr>
          <w:rFonts w:eastAsia="Calibri"/>
          <w:color w:val="000000"/>
          <w:sz w:val="28"/>
          <w:szCs w:val="28"/>
          <w:lang w:eastAsia="en-US"/>
        </w:rPr>
        <w:t>З</w:t>
      </w:r>
      <w:r w:rsidR="007C4E2E">
        <w:rPr>
          <w:rFonts w:eastAsia="Calibri"/>
          <w:color w:val="000000"/>
          <w:sz w:val="28"/>
          <w:szCs w:val="28"/>
          <w:lang w:eastAsia="en-US"/>
        </w:rPr>
        <w:t>.</w:t>
      </w:r>
      <w:r w:rsidRPr="00D94604">
        <w:rPr>
          <w:rFonts w:eastAsia="Calibri"/>
          <w:color w:val="000000"/>
          <w:sz w:val="28"/>
          <w:szCs w:val="28"/>
          <w:lang w:eastAsia="en-US"/>
        </w:rPr>
        <w:t xml:space="preserve"> (также известен как </w:t>
      </w:r>
      <w:r w:rsidR="007C4E2E" w:rsidRPr="00D94604">
        <w:rPr>
          <w:rFonts w:eastAsia="Calibri"/>
          <w:color w:val="000000"/>
          <w:sz w:val="28"/>
          <w:szCs w:val="28"/>
          <w:lang w:eastAsia="en-US"/>
        </w:rPr>
        <w:t xml:space="preserve">Мамука </w:t>
      </w:r>
      <w:r w:rsidRPr="00D94604">
        <w:rPr>
          <w:rFonts w:eastAsia="Calibri"/>
          <w:color w:val="000000"/>
          <w:sz w:val="28"/>
          <w:szCs w:val="28"/>
          <w:lang w:eastAsia="en-US"/>
        </w:rPr>
        <w:t>Мамулашвили)</w:t>
      </w:r>
      <w:r w:rsidR="007C4E2E">
        <w:rPr>
          <w:rFonts w:eastAsia="Calibri"/>
          <w:color w:val="000000"/>
          <w:sz w:val="28"/>
          <w:szCs w:val="28"/>
          <w:lang w:eastAsia="en-US"/>
        </w:rPr>
        <w:t xml:space="preserve"> </w:t>
      </w:r>
      <w:r w:rsidRPr="00D94604">
        <w:rPr>
          <w:rFonts w:eastAsia="Calibri"/>
          <w:color w:val="000000"/>
          <w:sz w:val="28"/>
          <w:szCs w:val="28"/>
          <w:lang w:eastAsia="en-US"/>
        </w:rPr>
        <w:t xml:space="preserve">(№ 8743 в Перечне </w:t>
      </w:r>
      <w:r w:rsidR="007C4E2E" w:rsidRPr="007C4E2E">
        <w:rPr>
          <w:rFonts w:eastAsia="Calibri"/>
          <w:color w:val="000000"/>
          <w:sz w:val="28"/>
          <w:szCs w:val="28"/>
          <w:lang w:eastAsia="en-US"/>
        </w:rPr>
        <w:t>лиц, причастных к экстремизму и терроризму</w:t>
      </w:r>
      <w:r w:rsidRPr="00D94604">
        <w:rPr>
          <w:rFonts w:eastAsia="Calibri"/>
          <w:color w:val="000000"/>
          <w:sz w:val="28"/>
          <w:szCs w:val="28"/>
          <w:vertAlign w:val="superscript"/>
          <w:lang w:eastAsia="en-US"/>
        </w:rPr>
        <w:footnoteReference w:id="762"/>
      </w:r>
      <w:r w:rsidRPr="00D94604">
        <w:rPr>
          <w:rFonts w:eastAsia="Calibri"/>
          <w:color w:val="000000"/>
          <w:sz w:val="28"/>
          <w:szCs w:val="28"/>
          <w:lang w:eastAsia="en-US"/>
        </w:rPr>
        <w:t>).</w:t>
      </w:r>
      <w:r w:rsidR="00FF529F">
        <w:rPr>
          <w:rFonts w:eastAsia="Calibri"/>
          <w:color w:val="000000"/>
          <w:sz w:val="28"/>
          <w:szCs w:val="28"/>
          <w:lang w:eastAsia="en-US"/>
        </w:rPr>
        <w:t xml:space="preserve"> В ноябре 2024 г.</w:t>
      </w:r>
      <w:r w:rsidR="00247933">
        <w:rPr>
          <w:rFonts w:eastAsia="Calibri"/>
          <w:color w:val="000000"/>
          <w:sz w:val="28"/>
          <w:szCs w:val="28"/>
          <w:lang w:eastAsia="en-US"/>
        </w:rPr>
        <w:t xml:space="preserve"> Верховный суд ДНР</w:t>
      </w:r>
      <w:r w:rsidR="00FF529F">
        <w:rPr>
          <w:rFonts w:eastAsia="Calibri"/>
          <w:color w:val="000000"/>
          <w:sz w:val="28"/>
          <w:szCs w:val="28"/>
          <w:lang w:eastAsia="en-US"/>
        </w:rPr>
        <w:t xml:space="preserve"> </w:t>
      </w:r>
      <w:r w:rsidR="00FF529F" w:rsidRPr="00FF529F">
        <w:rPr>
          <w:rFonts w:eastAsia="Calibri"/>
          <w:color w:val="000000"/>
          <w:sz w:val="28"/>
          <w:szCs w:val="28"/>
          <w:lang w:eastAsia="en-US"/>
        </w:rPr>
        <w:t>призна</w:t>
      </w:r>
      <w:r w:rsidR="00247933">
        <w:rPr>
          <w:rFonts w:eastAsia="Calibri"/>
          <w:color w:val="000000"/>
          <w:sz w:val="28"/>
          <w:szCs w:val="28"/>
          <w:lang w:eastAsia="en-US"/>
        </w:rPr>
        <w:t>л</w:t>
      </w:r>
      <w:r w:rsidR="00FF529F">
        <w:rPr>
          <w:rFonts w:eastAsia="Calibri"/>
          <w:color w:val="000000"/>
          <w:sz w:val="28"/>
          <w:szCs w:val="28"/>
          <w:lang w:eastAsia="en-US"/>
        </w:rPr>
        <w:t xml:space="preserve"> </w:t>
      </w:r>
      <w:r w:rsidR="00247933" w:rsidRPr="00FF529F">
        <w:rPr>
          <w:rFonts w:eastAsia="Calibri"/>
          <w:color w:val="000000"/>
          <w:sz w:val="28"/>
          <w:szCs w:val="28"/>
          <w:lang w:eastAsia="en-US"/>
        </w:rPr>
        <w:t xml:space="preserve">Мамулашвили </w:t>
      </w:r>
      <w:r w:rsidR="00FF529F" w:rsidRPr="00FF529F">
        <w:rPr>
          <w:rFonts w:eastAsia="Calibri"/>
          <w:color w:val="000000"/>
          <w:sz w:val="28"/>
          <w:szCs w:val="28"/>
          <w:lang w:eastAsia="en-US"/>
        </w:rPr>
        <w:t>виновным</w:t>
      </w:r>
      <w:r w:rsidR="00FF529F">
        <w:rPr>
          <w:rFonts w:eastAsia="Calibri"/>
          <w:color w:val="000000"/>
          <w:sz w:val="28"/>
          <w:szCs w:val="28"/>
          <w:lang w:eastAsia="en-US"/>
        </w:rPr>
        <w:t xml:space="preserve"> </w:t>
      </w:r>
      <w:r w:rsidR="00FF529F" w:rsidRPr="00FF529F">
        <w:rPr>
          <w:rFonts w:eastAsia="Calibri"/>
          <w:color w:val="000000"/>
          <w:sz w:val="28"/>
          <w:szCs w:val="28"/>
          <w:lang w:eastAsia="en-US"/>
        </w:rPr>
        <w:t>в</w:t>
      </w:r>
      <w:r w:rsidR="00FF529F">
        <w:rPr>
          <w:rFonts w:eastAsia="Calibri"/>
          <w:color w:val="000000"/>
          <w:sz w:val="28"/>
          <w:szCs w:val="28"/>
          <w:lang w:eastAsia="en-US"/>
        </w:rPr>
        <w:t xml:space="preserve"> </w:t>
      </w:r>
      <w:r w:rsidR="00FF529F" w:rsidRPr="00FF529F">
        <w:rPr>
          <w:rFonts w:eastAsia="Calibri"/>
          <w:color w:val="000000"/>
          <w:sz w:val="28"/>
          <w:szCs w:val="28"/>
          <w:lang w:eastAsia="en-US"/>
        </w:rPr>
        <w:t>совершении преступлений, предусмотренных ч.</w:t>
      </w:r>
      <w:r w:rsidR="00FF529F">
        <w:rPr>
          <w:rFonts w:eastAsia="Calibri"/>
          <w:color w:val="000000"/>
          <w:sz w:val="28"/>
          <w:szCs w:val="28"/>
          <w:lang w:eastAsia="en-US"/>
        </w:rPr>
        <w:t> </w:t>
      </w:r>
      <w:r w:rsidR="00FF529F" w:rsidRPr="00FF529F">
        <w:rPr>
          <w:rFonts w:eastAsia="Calibri"/>
          <w:color w:val="000000"/>
          <w:sz w:val="28"/>
          <w:szCs w:val="28"/>
          <w:lang w:eastAsia="en-US"/>
        </w:rPr>
        <w:t>1,</w:t>
      </w:r>
      <w:r w:rsidR="00FF529F">
        <w:rPr>
          <w:rFonts w:eastAsia="Calibri"/>
          <w:color w:val="000000"/>
          <w:sz w:val="28"/>
          <w:szCs w:val="28"/>
          <w:lang w:eastAsia="en-US"/>
        </w:rPr>
        <w:t xml:space="preserve"> </w:t>
      </w:r>
      <w:r w:rsidR="00FF529F" w:rsidRPr="00FF529F">
        <w:rPr>
          <w:rFonts w:eastAsia="Calibri"/>
          <w:color w:val="000000"/>
          <w:sz w:val="28"/>
          <w:szCs w:val="28"/>
          <w:lang w:eastAsia="en-US"/>
        </w:rPr>
        <w:t>3 ст. 359, п. «а» ч. 2 ст. 282, п. «д» ч.</w:t>
      </w:r>
      <w:r w:rsidR="006F7DC3">
        <w:rPr>
          <w:rFonts w:eastAsia="Calibri"/>
          <w:color w:val="000000"/>
          <w:sz w:val="28"/>
          <w:szCs w:val="28"/>
          <w:lang w:eastAsia="en-US"/>
        </w:rPr>
        <w:t> </w:t>
      </w:r>
      <w:r w:rsidR="00FF529F" w:rsidRPr="00FF529F">
        <w:rPr>
          <w:rFonts w:eastAsia="Calibri"/>
          <w:color w:val="000000"/>
          <w:sz w:val="28"/>
          <w:szCs w:val="28"/>
          <w:lang w:eastAsia="en-US"/>
        </w:rPr>
        <w:t xml:space="preserve">2 ст. 207.3 УК РФ </w:t>
      </w:r>
      <w:r w:rsidR="00334A8D">
        <w:rPr>
          <w:rFonts w:eastAsia="Calibri"/>
          <w:color w:val="000000"/>
          <w:sz w:val="28"/>
          <w:szCs w:val="28"/>
          <w:lang w:eastAsia="en-US"/>
        </w:rPr>
        <w:t xml:space="preserve">и </w:t>
      </w:r>
      <w:r w:rsidR="00247933">
        <w:rPr>
          <w:rFonts w:eastAsia="Calibri"/>
          <w:color w:val="000000"/>
          <w:sz w:val="28"/>
          <w:szCs w:val="28"/>
          <w:lang w:eastAsia="en-US"/>
        </w:rPr>
        <w:t xml:space="preserve">заочно </w:t>
      </w:r>
      <w:r w:rsidR="00334A8D">
        <w:rPr>
          <w:rFonts w:eastAsia="Calibri"/>
          <w:color w:val="000000"/>
          <w:sz w:val="28"/>
          <w:szCs w:val="28"/>
          <w:lang w:eastAsia="en-US"/>
        </w:rPr>
        <w:t>приговор</w:t>
      </w:r>
      <w:r w:rsidR="00247933">
        <w:rPr>
          <w:rFonts w:eastAsia="Calibri"/>
          <w:color w:val="000000"/>
          <w:sz w:val="28"/>
          <w:szCs w:val="28"/>
          <w:lang w:eastAsia="en-US"/>
        </w:rPr>
        <w:t xml:space="preserve">ил его </w:t>
      </w:r>
      <w:r w:rsidR="00334A8D">
        <w:rPr>
          <w:rFonts w:eastAsia="Calibri"/>
          <w:color w:val="000000"/>
          <w:sz w:val="28"/>
          <w:szCs w:val="28"/>
          <w:lang w:eastAsia="en-US"/>
        </w:rPr>
        <w:t>к</w:t>
      </w:r>
      <w:r w:rsidR="00FF529F" w:rsidRPr="00FF529F">
        <w:rPr>
          <w:rFonts w:eastAsia="Calibri"/>
          <w:color w:val="000000"/>
          <w:sz w:val="28"/>
          <w:szCs w:val="28"/>
          <w:lang w:eastAsia="en-US"/>
        </w:rPr>
        <w:t xml:space="preserve"> лишени</w:t>
      </w:r>
      <w:r w:rsidR="00334A8D">
        <w:rPr>
          <w:rFonts w:eastAsia="Calibri"/>
          <w:color w:val="000000"/>
          <w:sz w:val="28"/>
          <w:szCs w:val="28"/>
          <w:lang w:eastAsia="en-US"/>
        </w:rPr>
        <w:t>ю</w:t>
      </w:r>
      <w:r w:rsidR="00FF529F" w:rsidRPr="00FF529F">
        <w:rPr>
          <w:rFonts w:eastAsia="Calibri"/>
          <w:color w:val="000000"/>
          <w:sz w:val="28"/>
          <w:szCs w:val="28"/>
          <w:lang w:eastAsia="en-US"/>
        </w:rPr>
        <w:t xml:space="preserve"> свободы сроком на 23</w:t>
      </w:r>
      <w:r w:rsidR="006F7DC3">
        <w:rPr>
          <w:rFonts w:eastAsia="Calibri"/>
          <w:color w:val="000000"/>
          <w:sz w:val="28"/>
          <w:szCs w:val="28"/>
          <w:lang w:eastAsia="en-US"/>
        </w:rPr>
        <w:t> </w:t>
      </w:r>
      <w:r w:rsidR="00FF529F" w:rsidRPr="00FF529F">
        <w:rPr>
          <w:rFonts w:eastAsia="Calibri"/>
          <w:color w:val="000000"/>
          <w:sz w:val="28"/>
          <w:szCs w:val="28"/>
          <w:lang w:eastAsia="en-US"/>
        </w:rPr>
        <w:t>года</w:t>
      </w:r>
      <w:r w:rsidR="00247933">
        <w:rPr>
          <w:rFonts w:eastAsia="Calibri"/>
          <w:color w:val="000000"/>
          <w:sz w:val="28"/>
          <w:szCs w:val="28"/>
          <w:lang w:eastAsia="en-US"/>
        </w:rPr>
        <w:t xml:space="preserve"> с </w:t>
      </w:r>
      <w:r w:rsidR="00502DD3">
        <w:rPr>
          <w:rFonts w:eastAsia="Calibri"/>
          <w:color w:val="000000"/>
          <w:sz w:val="28"/>
          <w:szCs w:val="28"/>
          <w:lang w:eastAsia="en-US"/>
        </w:rPr>
        <w:t xml:space="preserve">отбыванием наказания </w:t>
      </w:r>
      <w:r w:rsidR="00247933">
        <w:rPr>
          <w:rFonts w:eastAsia="Calibri"/>
          <w:color w:val="000000"/>
          <w:sz w:val="28"/>
          <w:szCs w:val="28"/>
          <w:lang w:eastAsia="en-US"/>
        </w:rPr>
        <w:t>в колонии строгого режима</w:t>
      </w:r>
      <w:r w:rsidR="00502DD3">
        <w:rPr>
          <w:rFonts w:eastAsia="Calibri"/>
          <w:color w:val="000000"/>
          <w:sz w:val="28"/>
          <w:szCs w:val="28"/>
          <w:lang w:eastAsia="en-US"/>
        </w:rPr>
        <w:t xml:space="preserve">. </w:t>
      </w:r>
      <w:r w:rsidR="00502DD3" w:rsidRPr="00502DD3">
        <w:rPr>
          <w:rFonts w:eastAsia="Calibri"/>
          <w:color w:val="000000"/>
          <w:sz w:val="28"/>
          <w:szCs w:val="28"/>
          <w:lang w:eastAsia="en-US"/>
        </w:rPr>
        <w:t xml:space="preserve">По ходатайству следствия судом </w:t>
      </w:r>
      <w:r w:rsidR="00502DD3">
        <w:rPr>
          <w:rFonts w:eastAsia="Calibri"/>
          <w:color w:val="000000"/>
          <w:sz w:val="28"/>
          <w:szCs w:val="28"/>
          <w:lang w:eastAsia="en-US"/>
        </w:rPr>
        <w:t xml:space="preserve">фигуранту </w:t>
      </w:r>
      <w:r w:rsidR="00502DD3" w:rsidRPr="00502DD3">
        <w:rPr>
          <w:rFonts w:eastAsia="Calibri"/>
          <w:color w:val="000000"/>
          <w:sz w:val="28"/>
          <w:szCs w:val="28"/>
          <w:lang w:eastAsia="en-US"/>
        </w:rPr>
        <w:t>заочно избрана мера пресечения в виде заключения под стражу, он</w:t>
      </w:r>
      <w:r w:rsidR="00502DD3">
        <w:rPr>
          <w:rFonts w:eastAsia="Calibri"/>
          <w:color w:val="000000"/>
          <w:sz w:val="28"/>
          <w:szCs w:val="28"/>
          <w:lang w:eastAsia="en-US"/>
        </w:rPr>
        <w:t xml:space="preserve"> </w:t>
      </w:r>
      <w:r w:rsidR="00502DD3" w:rsidRPr="00502DD3">
        <w:rPr>
          <w:rFonts w:eastAsia="Calibri"/>
          <w:color w:val="000000"/>
          <w:sz w:val="28"/>
          <w:szCs w:val="28"/>
          <w:lang w:eastAsia="en-US"/>
        </w:rPr>
        <w:t>объявлен в международный розыск</w:t>
      </w:r>
      <w:r w:rsidR="00FF529F">
        <w:rPr>
          <w:rStyle w:val="a6"/>
          <w:rFonts w:eastAsia="Calibri"/>
          <w:color w:val="000000"/>
          <w:sz w:val="28"/>
          <w:szCs w:val="28"/>
          <w:lang w:eastAsia="en-US"/>
        </w:rPr>
        <w:footnoteReference w:id="763"/>
      </w:r>
      <w:r w:rsidR="00502DD3">
        <w:rPr>
          <w:rFonts w:eastAsia="Calibri"/>
          <w:color w:val="000000"/>
          <w:sz w:val="28"/>
          <w:szCs w:val="28"/>
          <w:lang w:eastAsia="en-US"/>
        </w:rPr>
        <w:t>.</w:t>
      </w:r>
    </w:p>
    <w:p w14:paraId="42FFD7F4" w14:textId="4C54E4E0" w:rsidR="00D94604" w:rsidRPr="00D94604" w:rsidRDefault="00D94604" w:rsidP="006F7DC3">
      <w:pPr>
        <w:widowControl/>
        <w:suppressAutoHyphens/>
        <w:autoSpaceDE/>
        <w:autoSpaceDN/>
        <w:adjustRightInd/>
        <w:spacing w:line="360" w:lineRule="auto"/>
        <w:ind w:firstLine="709"/>
        <w:jc w:val="both"/>
        <w:rPr>
          <w:rFonts w:eastAsia="Calibri"/>
          <w:sz w:val="28"/>
          <w:szCs w:val="28"/>
          <w:lang w:eastAsia="en-US"/>
        </w:rPr>
      </w:pPr>
      <w:r w:rsidRPr="00D94604">
        <w:rPr>
          <w:rFonts w:eastAsia="Calibri"/>
          <w:b/>
          <w:sz w:val="28"/>
          <w:szCs w:val="28"/>
          <w:lang w:eastAsia="en-US"/>
        </w:rPr>
        <w:t>Структура и оснащение. «</w:t>
      </w:r>
      <w:r w:rsidRPr="00D94604">
        <w:rPr>
          <w:rFonts w:eastAsia="Calibri"/>
          <w:sz w:val="28"/>
          <w:szCs w:val="28"/>
          <w:lang w:eastAsia="en-US"/>
        </w:rPr>
        <w:t xml:space="preserve">ГНЛ» является вооруженным формированием тактического уровня высокой боевой готовности, созданным по типу механизированной дивизии армии США. Имеет органы управления (штаб), централизованную систему управления и материально-технического обеспечения, боевые подразделения (разведывательные, диверсионно-террористические, снайперские, связи и пропаганды и др.). Подразделение оснащено </w:t>
      </w:r>
      <w:r w:rsidRPr="00D94604">
        <w:rPr>
          <w:rFonts w:eastAsia="Bookman Old Style"/>
          <w:sz w:val="28"/>
          <w:szCs w:val="28"/>
        </w:rPr>
        <w:t>различными видами стрелкового оружия, в т.</w:t>
      </w:r>
      <w:r w:rsidR="0018086D">
        <w:rPr>
          <w:rFonts w:eastAsia="Bookman Old Style"/>
          <w:sz w:val="28"/>
          <w:szCs w:val="28"/>
        </w:rPr>
        <w:t> </w:t>
      </w:r>
      <w:r w:rsidRPr="00D94604">
        <w:rPr>
          <w:rFonts w:eastAsia="Bookman Old Style"/>
          <w:sz w:val="28"/>
          <w:szCs w:val="28"/>
        </w:rPr>
        <w:t>ч. штурмовы</w:t>
      </w:r>
      <w:r w:rsidR="0018086D">
        <w:rPr>
          <w:rFonts w:eastAsia="Bookman Old Style"/>
          <w:sz w:val="28"/>
          <w:szCs w:val="28"/>
        </w:rPr>
        <w:t>ми</w:t>
      </w:r>
      <w:r w:rsidRPr="00D94604">
        <w:rPr>
          <w:rFonts w:eastAsia="Bookman Old Style"/>
          <w:sz w:val="28"/>
          <w:szCs w:val="28"/>
        </w:rPr>
        <w:t xml:space="preserve"> винтовк</w:t>
      </w:r>
      <w:r w:rsidR="0018086D">
        <w:rPr>
          <w:rFonts w:eastAsia="Bookman Old Style"/>
          <w:sz w:val="28"/>
          <w:szCs w:val="28"/>
        </w:rPr>
        <w:t>ами</w:t>
      </w:r>
      <w:r w:rsidRPr="00D94604">
        <w:rPr>
          <w:rFonts w:eastAsia="Bookman Old Style"/>
          <w:sz w:val="28"/>
          <w:szCs w:val="28"/>
        </w:rPr>
        <w:t xml:space="preserve"> М-16, взрывны</w:t>
      </w:r>
      <w:r w:rsidR="0018086D">
        <w:rPr>
          <w:rFonts w:eastAsia="Bookman Old Style"/>
          <w:sz w:val="28"/>
          <w:szCs w:val="28"/>
        </w:rPr>
        <w:t>ми</w:t>
      </w:r>
      <w:r w:rsidRPr="00D94604">
        <w:rPr>
          <w:rFonts w:eastAsia="Bookman Old Style"/>
          <w:sz w:val="28"/>
          <w:szCs w:val="28"/>
        </w:rPr>
        <w:t xml:space="preserve"> устройств</w:t>
      </w:r>
      <w:r w:rsidR="0018086D">
        <w:rPr>
          <w:rFonts w:eastAsia="Bookman Old Style"/>
          <w:sz w:val="28"/>
          <w:szCs w:val="28"/>
        </w:rPr>
        <w:t>ами</w:t>
      </w:r>
      <w:r w:rsidRPr="00D94604">
        <w:rPr>
          <w:rFonts w:eastAsia="Bookman Old Style"/>
          <w:sz w:val="28"/>
          <w:szCs w:val="28"/>
        </w:rPr>
        <w:t xml:space="preserve">, средствами артиллерийской огневой поддержки, </w:t>
      </w:r>
      <w:r w:rsidRPr="00D94604">
        <w:rPr>
          <w:rFonts w:eastAsia="Calibri"/>
          <w:sz w:val="28"/>
          <w:szCs w:val="28"/>
          <w:lang w:eastAsia="en-US"/>
        </w:rPr>
        <w:t>противовоздушной обороны</w:t>
      </w:r>
      <w:r w:rsidR="0018086D">
        <w:rPr>
          <w:rFonts w:eastAsia="Calibri"/>
          <w:sz w:val="28"/>
          <w:szCs w:val="28"/>
          <w:lang w:eastAsia="en-US"/>
        </w:rPr>
        <w:t>,</w:t>
      </w:r>
      <w:r w:rsidRPr="00D94604">
        <w:rPr>
          <w:rFonts w:eastAsia="Calibri"/>
          <w:sz w:val="28"/>
          <w:szCs w:val="28"/>
          <w:lang w:eastAsia="en-US"/>
        </w:rPr>
        <w:t xml:space="preserve"> беспилотными летательными аппаратами, бронетранспортерами, автомобильной техникой</w:t>
      </w:r>
      <w:r w:rsidRPr="00D94604">
        <w:t xml:space="preserve"> </w:t>
      </w:r>
      <w:r w:rsidRPr="00D94604">
        <w:rPr>
          <w:rFonts w:eastAsia="Calibri"/>
          <w:sz w:val="28"/>
          <w:szCs w:val="28"/>
          <w:lang w:eastAsia="en-US"/>
        </w:rPr>
        <w:t xml:space="preserve">европейского и американского производства и т. п. </w:t>
      </w:r>
    </w:p>
    <w:p w14:paraId="6C0C95BD" w14:textId="68BE89B5" w:rsidR="00D94604" w:rsidRPr="00D94604" w:rsidRDefault="00D94604" w:rsidP="00D94604">
      <w:pPr>
        <w:widowControl/>
        <w:suppressAutoHyphens/>
        <w:autoSpaceDE/>
        <w:autoSpaceDN/>
        <w:adjustRightInd/>
        <w:spacing w:line="360" w:lineRule="auto"/>
        <w:ind w:firstLine="709"/>
        <w:jc w:val="both"/>
        <w:rPr>
          <w:rFonts w:eastAsia="Calibri"/>
          <w:sz w:val="28"/>
          <w:szCs w:val="28"/>
          <w:lang w:eastAsia="en-US"/>
        </w:rPr>
      </w:pPr>
      <w:r w:rsidRPr="00D94604">
        <w:rPr>
          <w:rFonts w:eastAsia="Calibri"/>
          <w:sz w:val="28"/>
          <w:szCs w:val="28"/>
          <w:lang w:eastAsia="en-US"/>
        </w:rPr>
        <w:t>В «ГНЛ» организован</w:t>
      </w:r>
      <w:r w:rsidR="0018086D">
        <w:rPr>
          <w:rFonts w:eastAsia="Calibri"/>
          <w:sz w:val="28"/>
          <w:szCs w:val="28"/>
          <w:lang w:eastAsia="en-US"/>
        </w:rPr>
        <w:t>ы</w:t>
      </w:r>
      <w:r w:rsidRPr="00D94604">
        <w:rPr>
          <w:rFonts w:eastAsia="Calibri"/>
          <w:sz w:val="28"/>
          <w:szCs w:val="28"/>
          <w:lang w:eastAsia="en-US"/>
        </w:rPr>
        <w:t xml:space="preserve"> прохождение службы, система обучения и воспитания личного состава, которое осуществляют инструктор</w:t>
      </w:r>
      <w:r w:rsidR="0018086D">
        <w:rPr>
          <w:rFonts w:eastAsia="Calibri"/>
          <w:sz w:val="28"/>
          <w:szCs w:val="28"/>
          <w:lang w:eastAsia="en-US"/>
        </w:rPr>
        <w:t>ы</w:t>
      </w:r>
      <w:r w:rsidRPr="00D94604">
        <w:rPr>
          <w:rFonts w:eastAsia="Calibri"/>
          <w:sz w:val="28"/>
          <w:szCs w:val="28"/>
          <w:lang w:eastAsia="en-US"/>
        </w:rPr>
        <w:t xml:space="preserve"> из числа штатных военнослужащих стран блока НАТО</w:t>
      </w:r>
      <w:r w:rsidR="0018086D">
        <w:rPr>
          <w:rFonts w:eastAsia="Calibri"/>
          <w:sz w:val="28"/>
          <w:szCs w:val="28"/>
          <w:lang w:eastAsia="en-US"/>
        </w:rPr>
        <w:t xml:space="preserve">. Система </w:t>
      </w:r>
      <w:r w:rsidRPr="00D94604">
        <w:rPr>
          <w:rFonts w:eastAsia="Calibri"/>
          <w:sz w:val="28"/>
          <w:szCs w:val="28"/>
          <w:lang w:eastAsia="en-US"/>
        </w:rPr>
        <w:t>включа</w:t>
      </w:r>
      <w:r w:rsidR="0018086D">
        <w:rPr>
          <w:rFonts w:eastAsia="Calibri"/>
          <w:sz w:val="28"/>
          <w:szCs w:val="28"/>
          <w:lang w:eastAsia="en-US"/>
        </w:rPr>
        <w:t>ет</w:t>
      </w:r>
      <w:r w:rsidRPr="00D94604">
        <w:rPr>
          <w:rFonts w:eastAsia="Calibri"/>
          <w:sz w:val="28"/>
          <w:szCs w:val="28"/>
          <w:lang w:eastAsia="en-US"/>
        </w:rPr>
        <w:t xml:space="preserve"> обучение тактике проведения террористических акций на объектах массового скопления людей и объектах инфраструктуры.  «ГНЛ» структурно не входит в состав ВСУ, но согласовывает действия с </w:t>
      </w:r>
      <w:r w:rsidR="0018086D">
        <w:rPr>
          <w:rFonts w:eastAsia="Calibri"/>
          <w:sz w:val="28"/>
          <w:szCs w:val="28"/>
          <w:lang w:eastAsia="en-US"/>
        </w:rPr>
        <w:t>их</w:t>
      </w:r>
      <w:r w:rsidRPr="00D94604">
        <w:rPr>
          <w:rFonts w:eastAsia="Calibri"/>
          <w:sz w:val="28"/>
          <w:szCs w:val="28"/>
          <w:lang w:eastAsia="en-US"/>
        </w:rPr>
        <w:t xml:space="preserve"> командованием. </w:t>
      </w:r>
    </w:p>
    <w:p w14:paraId="39D9554B" w14:textId="251389F0" w:rsidR="00D94604" w:rsidRPr="00D94604" w:rsidRDefault="00D94604" w:rsidP="00D94604">
      <w:pPr>
        <w:widowControl/>
        <w:suppressAutoHyphens/>
        <w:autoSpaceDE/>
        <w:autoSpaceDN/>
        <w:adjustRightInd/>
        <w:spacing w:line="360" w:lineRule="auto"/>
        <w:ind w:firstLine="709"/>
        <w:jc w:val="both"/>
        <w:rPr>
          <w:strike/>
          <w:color w:val="000000"/>
          <w:sz w:val="28"/>
          <w:szCs w:val="28"/>
        </w:rPr>
      </w:pPr>
      <w:r w:rsidRPr="00D94604">
        <w:rPr>
          <w:rFonts w:eastAsia="Calibri"/>
          <w:b/>
          <w:color w:val="000000"/>
          <w:sz w:val="28"/>
          <w:szCs w:val="28"/>
          <w:lang w:eastAsia="en-US"/>
        </w:rPr>
        <w:lastRenderedPageBreak/>
        <w:t>Месторасположение.</w:t>
      </w:r>
      <w:r w:rsidRPr="00D94604">
        <w:rPr>
          <w:rFonts w:eastAsia="Calibri"/>
          <w:b/>
          <w:i/>
          <w:color w:val="000000"/>
          <w:sz w:val="28"/>
          <w:szCs w:val="28"/>
          <w:lang w:eastAsia="en-US"/>
        </w:rPr>
        <w:t xml:space="preserve"> </w:t>
      </w:r>
      <w:r w:rsidRPr="00D94604">
        <w:rPr>
          <w:rFonts w:eastAsia="Calibri"/>
          <w:color w:val="000000"/>
          <w:sz w:val="28"/>
          <w:szCs w:val="28"/>
          <w:lang w:eastAsia="en-US"/>
        </w:rPr>
        <w:t xml:space="preserve">Учебные центры </w:t>
      </w:r>
      <w:r w:rsidRPr="00D94604">
        <w:rPr>
          <w:rFonts w:eastAsia="Batang"/>
          <w:color w:val="000000"/>
          <w:sz w:val="28"/>
          <w:szCs w:val="28"/>
          <w:lang w:val="ru"/>
        </w:rPr>
        <w:t>«ГНЛ»</w:t>
      </w:r>
      <w:r w:rsidRPr="00D94604">
        <w:rPr>
          <w:rFonts w:eastAsia="Calibri"/>
          <w:color w:val="000000"/>
          <w:sz w:val="28"/>
          <w:szCs w:val="28"/>
          <w:lang w:eastAsia="en-US"/>
        </w:rPr>
        <w:t xml:space="preserve"> по состоянию начало 2024 г</w:t>
      </w:r>
      <w:r w:rsidR="00A81908">
        <w:rPr>
          <w:rFonts w:eastAsia="Calibri"/>
          <w:color w:val="000000"/>
          <w:sz w:val="28"/>
          <w:szCs w:val="28"/>
          <w:lang w:eastAsia="en-US"/>
        </w:rPr>
        <w:t>.</w:t>
      </w:r>
      <w:r w:rsidRPr="00D94604">
        <w:rPr>
          <w:rFonts w:eastAsia="Batang"/>
          <w:color w:val="000000"/>
          <w:sz w:val="28"/>
          <w:szCs w:val="28"/>
          <w:lang w:val="ru"/>
        </w:rPr>
        <w:t xml:space="preserve"> находились в пригород</w:t>
      </w:r>
      <w:r w:rsidR="00A81908">
        <w:rPr>
          <w:rFonts w:eastAsia="Batang"/>
          <w:color w:val="000000"/>
          <w:sz w:val="28"/>
          <w:szCs w:val="28"/>
          <w:lang w:val="ru"/>
        </w:rPr>
        <w:t xml:space="preserve">ах </w:t>
      </w:r>
      <w:r w:rsidRPr="00D94604">
        <w:rPr>
          <w:rFonts w:eastAsia="Batang"/>
          <w:color w:val="000000"/>
          <w:sz w:val="28"/>
          <w:szCs w:val="28"/>
          <w:lang w:val="ru"/>
        </w:rPr>
        <w:t>г</w:t>
      </w:r>
      <w:r w:rsidR="00A81908">
        <w:rPr>
          <w:rFonts w:eastAsia="Batang"/>
          <w:color w:val="000000"/>
          <w:sz w:val="28"/>
          <w:szCs w:val="28"/>
          <w:lang w:val="ru"/>
        </w:rPr>
        <w:t>.</w:t>
      </w:r>
      <w:r w:rsidR="00A81908" w:rsidRPr="00D94604">
        <w:rPr>
          <w:color w:val="000000"/>
          <w:sz w:val="28"/>
          <w:szCs w:val="28"/>
        </w:rPr>
        <w:t xml:space="preserve"> </w:t>
      </w:r>
      <w:r w:rsidRPr="00D94604">
        <w:rPr>
          <w:color w:val="000000"/>
          <w:sz w:val="28"/>
          <w:szCs w:val="28"/>
        </w:rPr>
        <w:t>Киев, Львов.</w:t>
      </w:r>
    </w:p>
    <w:p w14:paraId="61A9EBCC" w14:textId="65303932" w:rsidR="00D94604" w:rsidRPr="00D94604" w:rsidRDefault="00D94604" w:rsidP="00D94604">
      <w:pPr>
        <w:widowControl/>
        <w:suppressAutoHyphens/>
        <w:autoSpaceDE/>
        <w:autoSpaceDN/>
        <w:adjustRightInd/>
        <w:spacing w:line="360" w:lineRule="auto"/>
        <w:ind w:firstLine="709"/>
        <w:jc w:val="both"/>
        <w:rPr>
          <w:rFonts w:eastAsia="Calibri"/>
          <w:sz w:val="28"/>
          <w:szCs w:val="28"/>
          <w:lang w:eastAsia="en-US"/>
        </w:rPr>
      </w:pPr>
      <w:r w:rsidRPr="00D94604">
        <w:rPr>
          <w:b/>
          <w:sz w:val="28"/>
          <w:szCs w:val="28"/>
        </w:rPr>
        <w:t xml:space="preserve">Состав </w:t>
      </w:r>
      <w:r w:rsidRPr="00D94604">
        <w:rPr>
          <w:rFonts w:eastAsia="Calibri"/>
          <w:b/>
          <w:sz w:val="28"/>
          <w:szCs w:val="28"/>
          <w:lang w:eastAsia="en-US"/>
        </w:rPr>
        <w:t>и численность.</w:t>
      </w:r>
      <w:r w:rsidRPr="00D94604">
        <w:rPr>
          <w:sz w:val="28"/>
          <w:szCs w:val="28"/>
        </w:rPr>
        <w:t xml:space="preserve"> </w:t>
      </w:r>
      <w:r w:rsidRPr="00D94604">
        <w:rPr>
          <w:rFonts w:eastAsia="Calibri"/>
          <w:sz w:val="28"/>
          <w:szCs w:val="28"/>
          <w:lang w:eastAsia="en-US"/>
        </w:rPr>
        <w:t>Террористы «ГНЛ»</w:t>
      </w:r>
      <w:r w:rsidR="00A81908">
        <w:rPr>
          <w:rFonts w:eastAsia="Calibri"/>
          <w:sz w:val="28"/>
          <w:szCs w:val="28"/>
          <w:lang w:eastAsia="en-US"/>
        </w:rPr>
        <w:t xml:space="preserve"> – </w:t>
      </w:r>
      <w:r w:rsidRPr="00D94604">
        <w:rPr>
          <w:rFonts w:eastAsia="Calibri"/>
          <w:sz w:val="28"/>
          <w:szCs w:val="28"/>
          <w:lang w:eastAsia="en-US"/>
        </w:rPr>
        <w:t xml:space="preserve">преимущественно граждане Грузии, </w:t>
      </w:r>
      <w:r w:rsidRPr="00D94604">
        <w:rPr>
          <w:sz w:val="28"/>
          <w:szCs w:val="28"/>
        </w:rPr>
        <w:t xml:space="preserve">этнические </w:t>
      </w:r>
      <w:r w:rsidRPr="00D94604">
        <w:rPr>
          <w:rFonts w:eastAsia="Batang"/>
          <w:bCs/>
          <w:sz w:val="28"/>
          <w:szCs w:val="28"/>
          <w:shd w:val="clear" w:color="auto" w:fill="FFFFFF"/>
        </w:rPr>
        <w:t xml:space="preserve">грузины из других стран и </w:t>
      </w:r>
      <w:r w:rsidRPr="00D94604">
        <w:rPr>
          <w:sz w:val="28"/>
          <w:szCs w:val="28"/>
        </w:rPr>
        <w:t>наемники других национальностей. Общая численность по состоянию на 2023 г</w:t>
      </w:r>
      <w:r w:rsidR="005F4C41">
        <w:rPr>
          <w:sz w:val="28"/>
          <w:szCs w:val="28"/>
        </w:rPr>
        <w:t>.</w:t>
      </w:r>
      <w:r w:rsidRPr="00D94604">
        <w:rPr>
          <w:sz w:val="28"/>
          <w:szCs w:val="28"/>
        </w:rPr>
        <w:t xml:space="preserve"> составляла до 200 боевиков. </w:t>
      </w:r>
      <w:r w:rsidRPr="00D94604">
        <w:rPr>
          <w:rFonts w:eastAsia="Calibri"/>
          <w:sz w:val="28"/>
          <w:szCs w:val="28"/>
          <w:lang w:eastAsia="en-US"/>
        </w:rPr>
        <w:t xml:space="preserve">По данным ФСБ России на июнь 2024 г., «ГНЛ» </w:t>
      </w:r>
      <w:r w:rsidR="00A81908">
        <w:rPr>
          <w:rFonts w:eastAsia="Calibri"/>
          <w:sz w:val="28"/>
          <w:szCs w:val="28"/>
          <w:lang w:eastAsia="en-US"/>
        </w:rPr>
        <w:t xml:space="preserve">– </w:t>
      </w:r>
      <w:r w:rsidRPr="00D94604">
        <w:rPr>
          <w:rFonts w:eastAsia="Calibri"/>
          <w:sz w:val="28"/>
          <w:szCs w:val="28"/>
          <w:lang w:eastAsia="en-US"/>
        </w:rPr>
        <w:t>наиболее крупное вооруженное формирование, комплектуемое по национальному признаку</w:t>
      </w:r>
      <w:r w:rsidRPr="00D94604">
        <w:rPr>
          <w:rFonts w:eastAsia="Calibri"/>
          <w:sz w:val="28"/>
          <w:szCs w:val="28"/>
          <w:vertAlign w:val="superscript"/>
          <w:lang w:eastAsia="en-US"/>
        </w:rPr>
        <w:footnoteReference w:id="764"/>
      </w:r>
      <w:r w:rsidRPr="00D94604">
        <w:rPr>
          <w:rFonts w:eastAsia="Calibri"/>
          <w:sz w:val="28"/>
          <w:szCs w:val="28"/>
          <w:lang w:eastAsia="en-US"/>
        </w:rPr>
        <w:t xml:space="preserve">. </w:t>
      </w:r>
    </w:p>
    <w:p w14:paraId="4EC7CADF" w14:textId="7F3F61B9" w:rsidR="00D94604" w:rsidRPr="00D94604" w:rsidRDefault="00D94604" w:rsidP="00D94604">
      <w:pPr>
        <w:widowControl/>
        <w:suppressAutoHyphens/>
        <w:autoSpaceDE/>
        <w:autoSpaceDN/>
        <w:adjustRightInd/>
        <w:spacing w:line="360" w:lineRule="auto"/>
        <w:ind w:firstLine="709"/>
        <w:jc w:val="both"/>
        <w:rPr>
          <w:color w:val="000000"/>
          <w:sz w:val="28"/>
          <w:szCs w:val="28"/>
        </w:rPr>
      </w:pPr>
      <w:r w:rsidRPr="00D94604">
        <w:rPr>
          <w:b/>
          <w:color w:val="000000"/>
          <w:sz w:val="28"/>
          <w:szCs w:val="28"/>
        </w:rPr>
        <w:t xml:space="preserve">Идеологические установки. </w:t>
      </w:r>
      <w:r w:rsidRPr="00D94604">
        <w:rPr>
          <w:rFonts w:eastAsia="Calibri"/>
          <w:color w:val="000000"/>
          <w:sz w:val="28"/>
          <w:szCs w:val="28"/>
          <w:lang w:eastAsia="en-US"/>
        </w:rPr>
        <w:t xml:space="preserve">Основаны на </w:t>
      </w:r>
      <w:r w:rsidRPr="00D94604">
        <w:rPr>
          <w:color w:val="000000"/>
          <w:sz w:val="28"/>
          <w:szCs w:val="28"/>
        </w:rPr>
        <w:t xml:space="preserve">террористической и радикальной националистической идеологии, грузинском национализме, русофобии и ненависти к Российской Федерации и ее гражданам, оправдании свержения государственной власти в Российской Федерации, вооруженной борьбы против </w:t>
      </w:r>
      <w:r w:rsidR="00B2251E">
        <w:rPr>
          <w:color w:val="000000"/>
          <w:sz w:val="28"/>
          <w:szCs w:val="28"/>
        </w:rPr>
        <w:t>ВС России</w:t>
      </w:r>
      <w:r w:rsidRPr="00D94604">
        <w:rPr>
          <w:color w:val="000000"/>
          <w:sz w:val="28"/>
          <w:szCs w:val="28"/>
        </w:rPr>
        <w:t xml:space="preserve">, насильственного изменения конституционного строя России </w:t>
      </w:r>
      <w:r w:rsidRPr="00D94604">
        <w:rPr>
          <w:rFonts w:eastAsia="Calibri"/>
          <w:color w:val="000000"/>
          <w:sz w:val="28"/>
          <w:szCs w:val="28"/>
          <w:lang w:eastAsia="en-US"/>
        </w:rPr>
        <w:t>и нарушения ее территориальной целостности, в т.</w:t>
      </w:r>
      <w:r w:rsidR="00A81908">
        <w:rPr>
          <w:rFonts w:eastAsia="Calibri"/>
          <w:color w:val="000000"/>
          <w:sz w:val="28"/>
          <w:szCs w:val="28"/>
          <w:lang w:eastAsia="en-US"/>
        </w:rPr>
        <w:t> </w:t>
      </w:r>
      <w:r w:rsidRPr="00D94604">
        <w:rPr>
          <w:rFonts w:eastAsia="Calibri"/>
          <w:color w:val="000000"/>
          <w:sz w:val="28"/>
          <w:szCs w:val="28"/>
          <w:lang w:eastAsia="en-US"/>
        </w:rPr>
        <w:t xml:space="preserve">ч. </w:t>
      </w:r>
      <w:r w:rsidRPr="00D94604">
        <w:rPr>
          <w:color w:val="000000"/>
          <w:sz w:val="28"/>
          <w:szCs w:val="28"/>
        </w:rPr>
        <w:t xml:space="preserve"> оккупаци</w:t>
      </w:r>
      <w:r w:rsidR="00A81908">
        <w:rPr>
          <w:color w:val="000000"/>
          <w:sz w:val="28"/>
          <w:szCs w:val="28"/>
        </w:rPr>
        <w:t>и</w:t>
      </w:r>
      <w:r w:rsidRPr="00D94604">
        <w:rPr>
          <w:color w:val="000000"/>
          <w:sz w:val="28"/>
          <w:szCs w:val="28"/>
        </w:rPr>
        <w:t xml:space="preserve"> Северо-Кавказского региона и передачу Украине части западных субъектов Российской Федерации.  </w:t>
      </w:r>
    </w:p>
    <w:p w14:paraId="61BEBE14" w14:textId="63D276EA" w:rsidR="00D94604" w:rsidRPr="00D94604" w:rsidRDefault="00D94604" w:rsidP="00D94604">
      <w:pPr>
        <w:autoSpaceDE/>
        <w:autoSpaceDN/>
        <w:adjustRightInd/>
        <w:spacing w:line="360" w:lineRule="auto"/>
        <w:ind w:firstLine="709"/>
        <w:jc w:val="both"/>
        <w:rPr>
          <w:rFonts w:eastAsia="Batang"/>
          <w:bCs/>
          <w:sz w:val="28"/>
          <w:szCs w:val="28"/>
          <w:shd w:val="clear" w:color="auto" w:fill="FFFFFF"/>
          <w:lang w:val="x-none" w:eastAsia="x-none"/>
        </w:rPr>
      </w:pPr>
      <w:r w:rsidRPr="00D94604">
        <w:rPr>
          <w:rFonts w:eastAsia="Batang"/>
          <w:b/>
          <w:sz w:val="28"/>
          <w:szCs w:val="28"/>
          <w:lang w:val="x-none" w:eastAsia="x-none"/>
        </w:rPr>
        <w:t>Средства пропаганды.</w:t>
      </w:r>
      <w:r w:rsidRPr="00D94604">
        <w:rPr>
          <w:rFonts w:eastAsia="Batang"/>
          <w:sz w:val="28"/>
          <w:szCs w:val="28"/>
          <w:lang w:val="x-none" w:eastAsia="x-none"/>
        </w:rPr>
        <w:t xml:space="preserve"> Для пропаганды террористической </w:t>
      </w:r>
      <w:r w:rsidRPr="00D94604">
        <w:rPr>
          <w:rFonts w:eastAsia="Batang"/>
          <w:sz w:val="28"/>
          <w:szCs w:val="28"/>
          <w:lang w:val="x-none" w:eastAsia="x-none"/>
        </w:rPr>
        <w:br/>
        <w:t xml:space="preserve">и </w:t>
      </w:r>
      <w:r w:rsidRPr="00D94604">
        <w:rPr>
          <w:rFonts w:eastAsia="Batang"/>
          <w:color w:val="000000"/>
          <w:sz w:val="28"/>
          <w:szCs w:val="28"/>
          <w:lang w:val="x-none" w:eastAsia="x-none"/>
        </w:rPr>
        <w:t xml:space="preserve">антироссийской деятельности </w:t>
      </w:r>
      <w:r w:rsidRPr="00D94604">
        <w:rPr>
          <w:rFonts w:eastAsia="Batang"/>
          <w:color w:val="000000"/>
          <w:sz w:val="28"/>
          <w:szCs w:val="28"/>
          <w:lang w:eastAsia="x-none"/>
        </w:rPr>
        <w:t>террористы «</w:t>
      </w:r>
      <w:r w:rsidRPr="00D94604">
        <w:rPr>
          <w:rFonts w:eastAsia="Batang"/>
          <w:color w:val="000000"/>
          <w:sz w:val="28"/>
          <w:szCs w:val="28"/>
          <w:lang w:val="x-none" w:eastAsia="x-none"/>
        </w:rPr>
        <w:t>ГНЛ</w:t>
      </w:r>
      <w:r w:rsidRPr="00D94604">
        <w:rPr>
          <w:rFonts w:eastAsia="Batang"/>
          <w:color w:val="000000"/>
          <w:sz w:val="28"/>
          <w:szCs w:val="28"/>
          <w:lang w:eastAsia="x-none"/>
        </w:rPr>
        <w:t>»</w:t>
      </w:r>
      <w:r w:rsidRPr="00D94604">
        <w:rPr>
          <w:rFonts w:eastAsia="Batang"/>
          <w:color w:val="000000"/>
          <w:sz w:val="28"/>
          <w:szCs w:val="28"/>
          <w:lang w:val="x-none" w:eastAsia="x-none"/>
        </w:rPr>
        <w:t xml:space="preserve"> используют</w:t>
      </w:r>
      <w:r w:rsidRPr="00D94604">
        <w:rPr>
          <w:rFonts w:ascii="Batang" w:eastAsia="Batang" w:hAnsi="Batang"/>
          <w:color w:val="000000"/>
          <w:sz w:val="22"/>
          <w:szCs w:val="22"/>
          <w:lang w:val="x-none" w:eastAsia="x-none"/>
        </w:rPr>
        <w:t xml:space="preserve"> </w:t>
      </w:r>
      <w:r w:rsidRPr="00D94604">
        <w:rPr>
          <w:rFonts w:eastAsia="Batang"/>
          <w:color w:val="000000"/>
          <w:sz w:val="28"/>
          <w:szCs w:val="28"/>
          <w:lang w:val="x-none" w:eastAsia="x-none"/>
        </w:rPr>
        <w:t>телевидени</w:t>
      </w:r>
      <w:r w:rsidRPr="00D94604">
        <w:rPr>
          <w:rFonts w:eastAsia="Batang"/>
          <w:color w:val="000000"/>
          <w:sz w:val="28"/>
          <w:szCs w:val="28"/>
          <w:lang w:eastAsia="x-none"/>
        </w:rPr>
        <w:t>е</w:t>
      </w:r>
      <w:r w:rsidRPr="00D94604">
        <w:rPr>
          <w:rFonts w:eastAsia="Batang"/>
          <w:color w:val="000000"/>
          <w:sz w:val="28"/>
          <w:szCs w:val="28"/>
          <w:lang w:val="x-none" w:eastAsia="x-none"/>
        </w:rPr>
        <w:t xml:space="preserve"> Украины</w:t>
      </w:r>
      <w:r w:rsidRPr="00D94604">
        <w:rPr>
          <w:rFonts w:eastAsia="Batang"/>
          <w:color w:val="000000"/>
          <w:sz w:val="28"/>
          <w:szCs w:val="28"/>
          <w:lang w:eastAsia="x-none"/>
        </w:rPr>
        <w:t xml:space="preserve"> и</w:t>
      </w:r>
      <w:r w:rsidRPr="00D94604">
        <w:rPr>
          <w:rFonts w:eastAsia="Batang"/>
          <w:color w:val="000000"/>
          <w:sz w:val="28"/>
          <w:szCs w:val="28"/>
          <w:lang w:val="x-none" w:eastAsia="x-none"/>
        </w:rPr>
        <w:t xml:space="preserve"> ресурсы сети Интернет, в т. ч. видеохостинг </w:t>
      </w:r>
      <w:r w:rsidRPr="00D94604">
        <w:rPr>
          <w:rFonts w:eastAsia="Batang"/>
          <w:bCs/>
          <w:color w:val="000000"/>
          <w:sz w:val="28"/>
          <w:szCs w:val="28"/>
          <w:shd w:val="clear" w:color="auto" w:fill="FFFFFF"/>
          <w:lang w:val="en-US" w:eastAsia="x-none"/>
        </w:rPr>
        <w:t>YouTube</w:t>
      </w:r>
      <w:r w:rsidRPr="00D94604">
        <w:rPr>
          <w:rFonts w:eastAsia="Batang"/>
          <w:bCs/>
          <w:color w:val="000000"/>
          <w:sz w:val="28"/>
          <w:szCs w:val="28"/>
          <w:shd w:val="clear" w:color="auto" w:fill="FFFFFF"/>
          <w:lang w:val="x-none" w:eastAsia="x-none"/>
        </w:rPr>
        <w:t xml:space="preserve">, </w:t>
      </w:r>
      <w:r w:rsidRPr="00D94604">
        <w:rPr>
          <w:rFonts w:eastAsia="Batang"/>
          <w:color w:val="000000"/>
          <w:sz w:val="28"/>
          <w:szCs w:val="28"/>
          <w:lang w:val="x-none" w:eastAsia="x-none"/>
        </w:rPr>
        <w:t xml:space="preserve">социальные сети </w:t>
      </w:r>
      <w:r w:rsidRPr="00D94604">
        <w:rPr>
          <w:rFonts w:eastAsia="Batang"/>
          <w:color w:val="000000"/>
          <w:sz w:val="28"/>
          <w:szCs w:val="28"/>
          <w:lang w:val="en-US" w:eastAsia="x-none"/>
        </w:rPr>
        <w:t>Instagram</w:t>
      </w:r>
      <w:r w:rsidRPr="00D94604">
        <w:rPr>
          <w:rFonts w:eastAsia="Batang"/>
          <w:color w:val="000000"/>
          <w:sz w:val="28"/>
          <w:szCs w:val="28"/>
          <w:lang w:eastAsia="x-none"/>
        </w:rPr>
        <w:t xml:space="preserve"> и </w:t>
      </w:r>
      <w:r w:rsidRPr="00D94604">
        <w:rPr>
          <w:rFonts w:eastAsia="Batang"/>
          <w:color w:val="000000"/>
          <w:sz w:val="28"/>
          <w:szCs w:val="28"/>
          <w:lang w:val="x-none" w:eastAsia="x-none"/>
        </w:rPr>
        <w:t>Fасеbоок</w:t>
      </w:r>
      <w:r w:rsidRPr="00D94604">
        <w:rPr>
          <w:rFonts w:eastAsia="Batang"/>
          <w:color w:val="000000"/>
          <w:sz w:val="28"/>
          <w:szCs w:val="28"/>
          <w:vertAlign w:val="superscript"/>
          <w:lang w:val="x-none" w:eastAsia="x-none"/>
        </w:rPr>
        <w:footnoteReference w:id="765"/>
      </w:r>
      <w:r w:rsidR="00DE0652">
        <w:rPr>
          <w:rFonts w:eastAsia="Batang"/>
          <w:color w:val="000000"/>
          <w:sz w:val="28"/>
          <w:szCs w:val="28"/>
          <w:lang w:eastAsia="x-none"/>
        </w:rPr>
        <w:t xml:space="preserve">, </w:t>
      </w:r>
      <w:r w:rsidRPr="00D94604">
        <w:rPr>
          <w:rFonts w:eastAsia="Batang"/>
          <w:sz w:val="28"/>
          <w:szCs w:val="28"/>
          <w:lang w:val="x-none" w:eastAsia="x-none"/>
        </w:rPr>
        <w:t>мес</w:t>
      </w:r>
      <w:r w:rsidR="00A81908">
        <w:rPr>
          <w:rFonts w:eastAsia="Batang"/>
          <w:sz w:val="28"/>
          <w:szCs w:val="28"/>
          <w:lang w:eastAsia="x-none"/>
        </w:rPr>
        <w:t>с</w:t>
      </w:r>
      <w:r w:rsidRPr="00D94604">
        <w:rPr>
          <w:rFonts w:eastAsia="Batang"/>
          <w:sz w:val="28"/>
          <w:szCs w:val="28"/>
          <w:lang w:val="x-none" w:eastAsia="x-none"/>
        </w:rPr>
        <w:t>енджер Telegram</w:t>
      </w:r>
      <w:r w:rsidRPr="00D94604">
        <w:rPr>
          <w:rFonts w:eastAsia="Batang"/>
          <w:sz w:val="28"/>
          <w:szCs w:val="28"/>
          <w:lang w:eastAsia="x-none"/>
        </w:rPr>
        <w:t xml:space="preserve"> и др</w:t>
      </w:r>
      <w:r w:rsidRPr="00D94604">
        <w:rPr>
          <w:rFonts w:eastAsia="Batang"/>
          <w:sz w:val="28"/>
          <w:szCs w:val="28"/>
          <w:lang w:val="x-none" w:eastAsia="x-none"/>
        </w:rPr>
        <w:t>. Через них осуществлял</w:t>
      </w:r>
      <w:r w:rsidR="00DE0652">
        <w:rPr>
          <w:rFonts w:eastAsia="Batang"/>
          <w:sz w:val="28"/>
          <w:szCs w:val="28"/>
          <w:lang w:eastAsia="x-none"/>
        </w:rPr>
        <w:t>и</w:t>
      </w:r>
      <w:r w:rsidRPr="00D94604">
        <w:rPr>
          <w:rFonts w:eastAsia="Batang"/>
          <w:sz w:val="28"/>
          <w:szCs w:val="28"/>
          <w:lang w:eastAsia="x-none"/>
        </w:rPr>
        <w:t>сь</w:t>
      </w:r>
      <w:r w:rsidRPr="00D94604">
        <w:rPr>
          <w:rFonts w:eastAsia="Batang"/>
          <w:sz w:val="28"/>
          <w:szCs w:val="28"/>
          <w:lang w:val="x-none" w:eastAsia="x-none"/>
        </w:rPr>
        <w:t xml:space="preserve"> </w:t>
      </w:r>
      <w:r w:rsidRPr="00D94604">
        <w:rPr>
          <w:rFonts w:eastAsia="Batang"/>
          <w:bCs/>
          <w:sz w:val="28"/>
          <w:szCs w:val="28"/>
          <w:shd w:val="clear" w:color="auto" w:fill="FFFFFF"/>
          <w:lang w:eastAsia="x-none"/>
        </w:rPr>
        <w:t xml:space="preserve">размещение </w:t>
      </w:r>
      <w:r w:rsidRPr="00D94604">
        <w:rPr>
          <w:rFonts w:eastAsia="Batang"/>
          <w:sz w:val="28"/>
          <w:szCs w:val="28"/>
          <w:lang w:val="x-none" w:eastAsia="x-none"/>
        </w:rPr>
        <w:t>выступлени</w:t>
      </w:r>
      <w:r w:rsidRPr="00D94604">
        <w:rPr>
          <w:rFonts w:eastAsia="Batang"/>
          <w:sz w:val="28"/>
          <w:szCs w:val="28"/>
          <w:lang w:eastAsia="x-none"/>
        </w:rPr>
        <w:t>й главаря «ГНЛ»</w:t>
      </w:r>
      <w:r w:rsidRPr="00D94604">
        <w:rPr>
          <w:rFonts w:eastAsia="Batang"/>
          <w:sz w:val="28"/>
          <w:szCs w:val="28"/>
          <w:lang w:val="x-none" w:eastAsia="x-none"/>
        </w:rPr>
        <w:t>, призывы к вступлению граждан в «</w:t>
      </w:r>
      <w:r w:rsidRPr="00D94604">
        <w:rPr>
          <w:rFonts w:eastAsia="Batang"/>
          <w:sz w:val="28"/>
          <w:szCs w:val="28"/>
          <w:lang w:eastAsia="x-none"/>
        </w:rPr>
        <w:t>грузинский легион</w:t>
      </w:r>
      <w:r w:rsidRPr="00D94604">
        <w:rPr>
          <w:rFonts w:eastAsia="Batang"/>
          <w:sz w:val="28"/>
          <w:szCs w:val="28"/>
          <w:lang w:val="x-none" w:eastAsia="x-none"/>
        </w:rPr>
        <w:t>»</w:t>
      </w:r>
      <w:r w:rsidRPr="00D94604">
        <w:rPr>
          <w:rFonts w:eastAsia="Batang"/>
          <w:sz w:val="28"/>
          <w:szCs w:val="28"/>
          <w:lang w:eastAsia="x-none"/>
        </w:rPr>
        <w:t xml:space="preserve">, </w:t>
      </w:r>
      <w:r w:rsidRPr="00D94604">
        <w:rPr>
          <w:rFonts w:eastAsia="Batang"/>
          <w:bCs/>
          <w:sz w:val="28"/>
          <w:szCs w:val="28"/>
          <w:shd w:val="clear" w:color="auto" w:fill="FFFFFF"/>
          <w:lang w:val="x-none" w:eastAsia="x-none"/>
        </w:rPr>
        <w:t>оказанию</w:t>
      </w:r>
      <w:r w:rsidRPr="00D94604">
        <w:rPr>
          <w:rFonts w:eastAsia="Batang"/>
          <w:bCs/>
          <w:sz w:val="28"/>
          <w:szCs w:val="28"/>
          <w:shd w:val="clear" w:color="auto" w:fill="FFFFFF"/>
          <w:lang w:eastAsia="x-none"/>
        </w:rPr>
        <w:t xml:space="preserve"> ему </w:t>
      </w:r>
      <w:r w:rsidRPr="00D94604">
        <w:rPr>
          <w:rFonts w:eastAsia="Batang"/>
          <w:bCs/>
          <w:sz w:val="28"/>
          <w:szCs w:val="28"/>
          <w:shd w:val="clear" w:color="auto" w:fill="FFFFFF"/>
          <w:lang w:val="x-none" w:eastAsia="x-none"/>
        </w:rPr>
        <w:t xml:space="preserve">финансовой </w:t>
      </w:r>
      <w:r w:rsidRPr="00D94604">
        <w:rPr>
          <w:rFonts w:eastAsia="Batang"/>
          <w:bCs/>
          <w:sz w:val="28"/>
          <w:szCs w:val="22"/>
          <w:lang w:eastAsia="x-none"/>
        </w:rPr>
        <w:lastRenderedPageBreak/>
        <w:t>помощи и к убийству российских военнослужащих</w:t>
      </w:r>
      <w:r w:rsidRPr="00D94604">
        <w:rPr>
          <w:rFonts w:eastAsia="Batang"/>
          <w:bCs/>
          <w:sz w:val="28"/>
          <w:szCs w:val="22"/>
          <w:lang w:val="x-none" w:eastAsia="x-none"/>
        </w:rPr>
        <w:t>,</w:t>
      </w:r>
      <w:r w:rsidRPr="00D94604">
        <w:rPr>
          <w:rFonts w:ascii="Batang" w:eastAsia="Batang" w:hAnsi="Batang"/>
          <w:bCs/>
          <w:sz w:val="22"/>
          <w:szCs w:val="22"/>
          <w:lang w:val="x-none" w:eastAsia="x-none"/>
        </w:rPr>
        <w:t xml:space="preserve"> </w:t>
      </w:r>
      <w:r w:rsidRPr="00D94604">
        <w:rPr>
          <w:rFonts w:eastAsia="Batang"/>
          <w:sz w:val="28"/>
          <w:szCs w:val="28"/>
          <w:lang w:eastAsia="x-none"/>
        </w:rPr>
        <w:t>видеокадры нападений наемников на позиции Вооруженных Сил Росси</w:t>
      </w:r>
      <w:r w:rsidR="007D66FB">
        <w:rPr>
          <w:rFonts w:eastAsia="Batang"/>
          <w:sz w:val="28"/>
          <w:szCs w:val="28"/>
          <w:lang w:eastAsia="x-none"/>
        </w:rPr>
        <w:t>йской Федераци</w:t>
      </w:r>
      <w:r w:rsidRPr="00D94604">
        <w:rPr>
          <w:rFonts w:eastAsia="Batang"/>
          <w:sz w:val="28"/>
          <w:szCs w:val="28"/>
          <w:lang w:eastAsia="x-none"/>
        </w:rPr>
        <w:t>и и др.</w:t>
      </w:r>
      <w:r w:rsidRPr="00D94604">
        <w:rPr>
          <w:rFonts w:eastAsia="Batang"/>
          <w:bCs/>
          <w:sz w:val="28"/>
          <w:szCs w:val="28"/>
          <w:shd w:val="clear" w:color="auto" w:fill="FFFFFF"/>
          <w:lang w:val="x-none" w:eastAsia="x-none"/>
        </w:rPr>
        <w:t xml:space="preserve"> </w:t>
      </w:r>
    </w:p>
    <w:p w14:paraId="6D8EE2C6" w14:textId="590241F5" w:rsidR="00D94604" w:rsidRPr="00D94604" w:rsidRDefault="00D94604" w:rsidP="00D94604">
      <w:pPr>
        <w:widowControl/>
        <w:autoSpaceDE/>
        <w:autoSpaceDN/>
        <w:adjustRightInd/>
        <w:spacing w:line="360" w:lineRule="auto"/>
        <w:ind w:firstLine="709"/>
        <w:jc w:val="both"/>
        <w:rPr>
          <w:sz w:val="28"/>
          <w:szCs w:val="28"/>
        </w:rPr>
      </w:pPr>
      <w:r w:rsidRPr="00D94604">
        <w:rPr>
          <w:rFonts w:eastAsia="Batang"/>
          <w:b/>
          <w:sz w:val="28"/>
          <w:szCs w:val="28"/>
          <w:lang w:val="x-none" w:eastAsia="x-none"/>
        </w:rPr>
        <w:t>Символика.</w:t>
      </w:r>
      <w:r w:rsidRPr="00D94604">
        <w:rPr>
          <w:rFonts w:eastAsia="Calibri"/>
          <w:b/>
          <w:i/>
          <w:sz w:val="28"/>
          <w:szCs w:val="28"/>
          <w:lang w:eastAsia="en-US"/>
        </w:rPr>
        <w:t xml:space="preserve"> </w:t>
      </w:r>
      <w:r w:rsidRPr="00D94604">
        <w:rPr>
          <w:rFonts w:eastAsia="Batang"/>
          <w:bCs/>
          <w:sz w:val="28"/>
          <w:szCs w:val="28"/>
          <w:shd w:val="clear" w:color="auto" w:fill="FFFFFF"/>
          <w:lang w:eastAsia="en-US"/>
        </w:rPr>
        <w:t xml:space="preserve">Эмблема, на которой изображен горизонтально рассеченный щит синего и желтого цветов, в центре которого расположена </w:t>
      </w:r>
      <w:r w:rsidRPr="00D94604">
        <w:rPr>
          <w:sz w:val="28"/>
          <w:szCs w:val="28"/>
        </w:rPr>
        <w:t>голова волка с очертаниями карты Грузии на лбу.</w:t>
      </w:r>
      <w:r w:rsidRPr="00D94604">
        <w:t xml:space="preserve"> </w:t>
      </w:r>
      <w:r w:rsidRPr="00D94604">
        <w:rPr>
          <w:sz w:val="28"/>
          <w:szCs w:val="28"/>
        </w:rPr>
        <w:t>Нагрудная нашивка с надписью на латинице Georgian National Legion либо аббревиатурой G.N.L</w:t>
      </w:r>
    </w:p>
    <w:p w14:paraId="1D9EBA25" w14:textId="77777777" w:rsidR="00D94604" w:rsidRPr="00D94604" w:rsidRDefault="00D94604" w:rsidP="00D94604">
      <w:pPr>
        <w:widowControl/>
        <w:autoSpaceDE/>
        <w:autoSpaceDN/>
        <w:adjustRightInd/>
        <w:ind w:firstLine="709"/>
        <w:jc w:val="both"/>
        <w:rPr>
          <w:sz w:val="28"/>
          <w:szCs w:val="28"/>
        </w:rPr>
      </w:pPr>
    </w:p>
    <w:tbl>
      <w:tblPr>
        <w:tblW w:w="0" w:type="auto"/>
        <w:jc w:val="center"/>
        <w:tblLook w:val="04A0" w:firstRow="1" w:lastRow="0" w:firstColumn="1" w:lastColumn="0" w:noHBand="0" w:noVBand="1"/>
      </w:tblPr>
      <w:tblGrid>
        <w:gridCol w:w="9354"/>
      </w:tblGrid>
      <w:tr w:rsidR="00D94604" w:rsidRPr="00D94604" w14:paraId="6123E8EF" w14:textId="77777777" w:rsidTr="00D408E8">
        <w:trPr>
          <w:jc w:val="center"/>
        </w:trPr>
        <w:tc>
          <w:tcPr>
            <w:tcW w:w="9570" w:type="dxa"/>
            <w:shd w:val="clear" w:color="auto" w:fill="auto"/>
          </w:tcPr>
          <w:p w14:paraId="6D57ECCA" w14:textId="5F86CF2C" w:rsidR="00D94604" w:rsidRPr="00D94604" w:rsidRDefault="00D94604" w:rsidP="00D94604">
            <w:pPr>
              <w:widowControl/>
              <w:autoSpaceDE/>
              <w:autoSpaceDN/>
              <w:adjustRightInd/>
              <w:jc w:val="center"/>
              <w:rPr>
                <w:rFonts w:eastAsia="Calibri"/>
                <w:sz w:val="28"/>
                <w:szCs w:val="28"/>
                <w:lang w:eastAsia="en-US"/>
              </w:rPr>
            </w:pPr>
            <w:r>
              <w:rPr>
                <w:noProof/>
              </w:rPr>
              <w:drawing>
                <wp:inline distT="0" distB="0" distL="0" distR="0" wp14:anchorId="32F5365B" wp14:editId="75E7FAA0">
                  <wp:extent cx="1360805" cy="1360805"/>
                  <wp:effectExtent l="0" t="0" r="0" b="0"/>
                  <wp:docPr id="36" name="Рисунок 36" descr="эмблема леги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легиона"/>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60805" cy="1360805"/>
                          </a:xfrm>
                          <a:prstGeom prst="rect">
                            <a:avLst/>
                          </a:prstGeom>
                          <a:noFill/>
                          <a:ln>
                            <a:noFill/>
                          </a:ln>
                        </pic:spPr>
                      </pic:pic>
                    </a:graphicData>
                  </a:graphic>
                </wp:inline>
              </w:drawing>
            </w:r>
          </w:p>
        </w:tc>
      </w:tr>
      <w:tr w:rsidR="00D94604" w:rsidRPr="00D94604" w14:paraId="14B1739F" w14:textId="77777777" w:rsidTr="00D408E8">
        <w:trPr>
          <w:jc w:val="center"/>
        </w:trPr>
        <w:tc>
          <w:tcPr>
            <w:tcW w:w="9570" w:type="dxa"/>
            <w:shd w:val="clear" w:color="auto" w:fill="auto"/>
          </w:tcPr>
          <w:p w14:paraId="39ABF3B7" w14:textId="77777777" w:rsidR="00D94604" w:rsidRPr="00D94604" w:rsidRDefault="00D94604" w:rsidP="00D94604">
            <w:pPr>
              <w:widowControl/>
              <w:suppressAutoHyphens/>
              <w:autoSpaceDE/>
              <w:autoSpaceDN/>
              <w:adjustRightInd/>
              <w:ind w:left="284"/>
              <w:jc w:val="center"/>
              <w:rPr>
                <w:rFonts w:eastAsia="Calibri"/>
                <w:sz w:val="28"/>
                <w:szCs w:val="28"/>
                <w:lang w:eastAsia="en-US"/>
              </w:rPr>
            </w:pPr>
            <w:r w:rsidRPr="00D94604">
              <w:rPr>
                <w:rFonts w:eastAsia="Calibri"/>
                <w:i/>
                <w:sz w:val="24"/>
                <w:szCs w:val="24"/>
                <w:lang w:eastAsia="en-US"/>
              </w:rPr>
              <w:t>Эмблема, используемая террористами «ГНЛ»</w:t>
            </w:r>
            <w:r w:rsidRPr="00D94604">
              <w:rPr>
                <w:rFonts w:eastAsia="Calibri"/>
                <w:i/>
                <w:sz w:val="24"/>
                <w:szCs w:val="24"/>
                <w:vertAlign w:val="superscript"/>
                <w:lang w:eastAsia="en-US"/>
              </w:rPr>
              <w:t xml:space="preserve"> </w:t>
            </w:r>
            <w:r w:rsidRPr="00D94604">
              <w:rPr>
                <w:rFonts w:eastAsia="Calibri"/>
                <w:i/>
                <w:sz w:val="24"/>
                <w:szCs w:val="24"/>
                <w:vertAlign w:val="superscript"/>
                <w:lang w:eastAsia="en-US"/>
              </w:rPr>
              <w:footnoteReference w:id="766"/>
            </w:r>
          </w:p>
        </w:tc>
      </w:tr>
    </w:tbl>
    <w:p w14:paraId="76AD60D1" w14:textId="77777777" w:rsidR="00D94604" w:rsidRPr="00D94604" w:rsidRDefault="00D94604" w:rsidP="00030C45">
      <w:pPr>
        <w:widowControl/>
        <w:suppressAutoHyphens/>
        <w:autoSpaceDE/>
        <w:autoSpaceDN/>
        <w:adjustRightInd/>
        <w:spacing w:line="360" w:lineRule="auto"/>
        <w:ind w:firstLine="709"/>
        <w:jc w:val="both"/>
        <w:rPr>
          <w:rFonts w:eastAsia="Calibri"/>
          <w:b/>
          <w:sz w:val="28"/>
          <w:szCs w:val="28"/>
          <w:lang w:eastAsia="en-US"/>
        </w:rPr>
      </w:pPr>
    </w:p>
    <w:p w14:paraId="5B6398A7" w14:textId="16CCD423" w:rsidR="00D94604" w:rsidRPr="00D94604" w:rsidRDefault="00D94604" w:rsidP="00D94604">
      <w:pPr>
        <w:widowControl/>
        <w:suppressAutoHyphens/>
        <w:autoSpaceDE/>
        <w:autoSpaceDN/>
        <w:adjustRightInd/>
        <w:spacing w:line="360" w:lineRule="auto"/>
        <w:ind w:firstLine="709"/>
        <w:jc w:val="both"/>
        <w:rPr>
          <w:rFonts w:eastAsia="Calibri"/>
          <w:bCs/>
          <w:sz w:val="28"/>
          <w:szCs w:val="28"/>
          <w:lang w:eastAsia="en-US"/>
        </w:rPr>
      </w:pPr>
      <w:r w:rsidRPr="00D94604">
        <w:rPr>
          <w:rFonts w:eastAsia="Calibri"/>
          <w:b/>
          <w:sz w:val="28"/>
          <w:szCs w:val="28"/>
          <w:lang w:eastAsia="en-US"/>
        </w:rPr>
        <w:t>Преступная деятельность.</w:t>
      </w:r>
      <w:r w:rsidRPr="00D94604">
        <w:rPr>
          <w:rFonts w:eastAsia="Calibri"/>
          <w:sz w:val="28"/>
          <w:szCs w:val="28"/>
          <w:lang w:eastAsia="en-US"/>
        </w:rPr>
        <w:t xml:space="preserve"> </w:t>
      </w:r>
      <w:r w:rsidRPr="00D94604">
        <w:rPr>
          <w:rFonts w:eastAsia="Calibri"/>
          <w:bCs/>
          <w:sz w:val="28"/>
          <w:szCs w:val="28"/>
          <w:lang w:eastAsia="en-US"/>
        </w:rPr>
        <w:t xml:space="preserve">Руководство «ГНЛ» осуществляло вербовку, вооружение, обучение участников, а также планирование, подготовку, финансирование и реализацию диверсий и терактов на подконтрольных российским властям территориях в зоне проведения СВО. </w:t>
      </w:r>
    </w:p>
    <w:p w14:paraId="16E41D28" w14:textId="113422D1" w:rsidR="00D94604" w:rsidRPr="00D94604" w:rsidRDefault="00D94604" w:rsidP="00D94604">
      <w:pPr>
        <w:widowControl/>
        <w:suppressAutoHyphens/>
        <w:autoSpaceDE/>
        <w:autoSpaceDN/>
        <w:adjustRightInd/>
        <w:spacing w:line="360" w:lineRule="auto"/>
        <w:ind w:firstLine="709"/>
        <w:jc w:val="both"/>
        <w:rPr>
          <w:rFonts w:eastAsia="Calibri"/>
          <w:sz w:val="28"/>
          <w:szCs w:val="28"/>
          <w:lang w:val="x-none" w:eastAsia="en-US"/>
        </w:rPr>
      </w:pPr>
      <w:r w:rsidRPr="00D94604">
        <w:rPr>
          <w:rFonts w:eastAsia="Calibri"/>
          <w:sz w:val="28"/>
          <w:szCs w:val="28"/>
          <w:lang w:eastAsia="en-US"/>
        </w:rPr>
        <w:t xml:space="preserve">Террористы «грузинского легиона» совместно с ВСУ участвовали </w:t>
      </w:r>
      <w:r w:rsidRPr="00D94604">
        <w:rPr>
          <w:rFonts w:eastAsia="Calibri"/>
          <w:sz w:val="28"/>
          <w:szCs w:val="28"/>
          <w:lang w:eastAsia="en-US"/>
        </w:rPr>
        <w:br/>
        <w:t>в боевых действиях в зоне т</w:t>
      </w:r>
      <w:r w:rsidR="00DE0652">
        <w:rPr>
          <w:rFonts w:eastAsia="Calibri"/>
          <w:sz w:val="28"/>
          <w:szCs w:val="28"/>
          <w:lang w:eastAsia="en-US"/>
        </w:rPr>
        <w:t>. </w:t>
      </w:r>
      <w:r w:rsidRPr="00D94604">
        <w:rPr>
          <w:rFonts w:eastAsia="Calibri"/>
          <w:sz w:val="28"/>
          <w:szCs w:val="28"/>
          <w:lang w:eastAsia="en-US"/>
        </w:rPr>
        <w:t>н</w:t>
      </w:r>
      <w:r w:rsidR="00DE0652">
        <w:rPr>
          <w:rFonts w:eastAsia="Calibri"/>
          <w:sz w:val="28"/>
          <w:szCs w:val="28"/>
          <w:lang w:eastAsia="en-US"/>
        </w:rPr>
        <w:t>.</w:t>
      </w:r>
      <w:r w:rsidRPr="00D94604">
        <w:rPr>
          <w:rFonts w:eastAsia="Calibri"/>
          <w:sz w:val="28"/>
          <w:szCs w:val="28"/>
          <w:lang w:eastAsia="en-US"/>
        </w:rPr>
        <w:t xml:space="preserve"> антитеррористической операции на территори</w:t>
      </w:r>
      <w:r w:rsidR="00DE0652">
        <w:rPr>
          <w:rFonts w:eastAsia="Calibri"/>
          <w:sz w:val="28"/>
          <w:szCs w:val="28"/>
          <w:lang w:eastAsia="en-US"/>
        </w:rPr>
        <w:t>ях</w:t>
      </w:r>
      <w:r w:rsidRPr="00D94604">
        <w:rPr>
          <w:rFonts w:eastAsia="Calibri"/>
          <w:sz w:val="28"/>
          <w:szCs w:val="28"/>
          <w:lang w:eastAsia="en-US"/>
        </w:rPr>
        <w:t xml:space="preserve"> бывших юго-восточных регионов Украины (Донецкой </w:t>
      </w:r>
      <w:r w:rsidRPr="00D94604">
        <w:rPr>
          <w:rFonts w:eastAsia="Calibri"/>
          <w:sz w:val="28"/>
          <w:szCs w:val="28"/>
          <w:lang w:eastAsia="en-US"/>
        </w:rPr>
        <w:br/>
        <w:t xml:space="preserve">и Луганской народных республик), а после 24 февраля 2022 г. – в боевых действиях в зоне СВО. Также участвовали в совершении диверсионных </w:t>
      </w:r>
      <w:r w:rsidRPr="00D94604">
        <w:rPr>
          <w:rFonts w:eastAsia="Calibri"/>
          <w:sz w:val="28"/>
          <w:szCs w:val="28"/>
          <w:lang w:eastAsia="en-US"/>
        </w:rPr>
        <w:br/>
        <w:t>и террористических актов в Запорожской области.</w:t>
      </w:r>
      <w:r w:rsidR="00DE0652">
        <w:rPr>
          <w:rFonts w:eastAsia="Calibri"/>
          <w:sz w:val="28"/>
          <w:szCs w:val="28"/>
          <w:lang w:eastAsia="en-US"/>
        </w:rPr>
        <w:t xml:space="preserve"> </w:t>
      </w:r>
      <w:r w:rsidRPr="00D94604">
        <w:rPr>
          <w:rFonts w:eastAsia="Calibri"/>
          <w:sz w:val="28"/>
          <w:szCs w:val="28"/>
          <w:lang w:eastAsia="en-US"/>
        </w:rPr>
        <w:t xml:space="preserve">В 2022 г. террористы «ГНЛ» совместно с иными террористическими организациями противодействовали </w:t>
      </w:r>
      <w:r w:rsidR="00B2251E">
        <w:rPr>
          <w:rFonts w:eastAsia="Calibri"/>
          <w:sz w:val="28"/>
          <w:szCs w:val="28"/>
          <w:lang w:eastAsia="en-US"/>
        </w:rPr>
        <w:t>ВС Р</w:t>
      </w:r>
      <w:r w:rsidR="0015555C">
        <w:rPr>
          <w:rFonts w:eastAsia="Calibri"/>
          <w:sz w:val="28"/>
          <w:szCs w:val="28"/>
          <w:lang w:eastAsia="en-US"/>
        </w:rPr>
        <w:t>оссии</w:t>
      </w:r>
      <w:r w:rsidRPr="00D94604">
        <w:rPr>
          <w:rFonts w:eastAsia="Calibri"/>
          <w:sz w:val="28"/>
          <w:szCs w:val="28"/>
          <w:lang w:eastAsia="en-US"/>
        </w:rPr>
        <w:t xml:space="preserve"> </w:t>
      </w:r>
      <w:r w:rsidR="00DE0652">
        <w:rPr>
          <w:rFonts w:eastAsia="Calibri"/>
          <w:sz w:val="28"/>
          <w:szCs w:val="28"/>
          <w:lang w:eastAsia="en-US"/>
        </w:rPr>
        <w:t xml:space="preserve">в </w:t>
      </w:r>
      <w:r w:rsidRPr="00D94604">
        <w:rPr>
          <w:rFonts w:eastAsia="Calibri"/>
          <w:sz w:val="28"/>
          <w:szCs w:val="28"/>
          <w:lang w:eastAsia="en-US"/>
        </w:rPr>
        <w:t>освобождени</w:t>
      </w:r>
      <w:r w:rsidR="00DE0652">
        <w:rPr>
          <w:rFonts w:eastAsia="Calibri"/>
          <w:sz w:val="28"/>
          <w:szCs w:val="28"/>
          <w:lang w:eastAsia="en-US"/>
        </w:rPr>
        <w:t>и</w:t>
      </w:r>
      <w:r w:rsidRPr="00D94604">
        <w:rPr>
          <w:rFonts w:eastAsia="Calibri"/>
          <w:sz w:val="28"/>
          <w:szCs w:val="28"/>
          <w:lang w:eastAsia="en-US"/>
        </w:rPr>
        <w:t xml:space="preserve"> металлургического завода «Азовсталь» в г.</w:t>
      </w:r>
      <w:r w:rsidR="00DE0652">
        <w:rPr>
          <w:rFonts w:eastAsia="Calibri"/>
          <w:sz w:val="28"/>
          <w:szCs w:val="28"/>
          <w:lang w:eastAsia="en-US"/>
        </w:rPr>
        <w:t> </w:t>
      </w:r>
      <w:r w:rsidRPr="00D94604">
        <w:rPr>
          <w:rFonts w:eastAsia="Calibri"/>
          <w:sz w:val="28"/>
          <w:szCs w:val="28"/>
          <w:lang w:eastAsia="en-US"/>
        </w:rPr>
        <w:t>Мариуполе. Имеются доказательства расстрела террористами</w:t>
      </w:r>
      <w:r w:rsidR="00DE0652">
        <w:rPr>
          <w:rFonts w:eastAsia="Calibri"/>
          <w:sz w:val="28"/>
          <w:szCs w:val="28"/>
          <w:lang w:eastAsia="en-US"/>
        </w:rPr>
        <w:t xml:space="preserve"> </w:t>
      </w:r>
      <w:r w:rsidRPr="00D94604">
        <w:rPr>
          <w:rFonts w:eastAsia="Calibri"/>
          <w:sz w:val="28"/>
          <w:szCs w:val="28"/>
          <w:lang w:eastAsia="en-US"/>
        </w:rPr>
        <w:t>российских военнослужащих</w:t>
      </w:r>
      <w:r w:rsidR="00DE0652">
        <w:rPr>
          <w:rFonts w:eastAsia="Calibri"/>
          <w:sz w:val="28"/>
          <w:szCs w:val="28"/>
          <w:lang w:eastAsia="en-US"/>
        </w:rPr>
        <w:t xml:space="preserve"> </w:t>
      </w:r>
      <w:r w:rsidRPr="00D94604">
        <w:rPr>
          <w:rFonts w:eastAsia="Calibri"/>
          <w:sz w:val="28"/>
          <w:szCs w:val="28"/>
          <w:lang w:eastAsia="en-US"/>
        </w:rPr>
        <w:t>без предоставления им возможности сда</w:t>
      </w:r>
      <w:r w:rsidR="00DE0652">
        <w:rPr>
          <w:rFonts w:eastAsia="Calibri"/>
          <w:sz w:val="28"/>
          <w:szCs w:val="28"/>
          <w:lang w:eastAsia="en-US"/>
        </w:rPr>
        <w:t>ться</w:t>
      </w:r>
      <w:r w:rsidRPr="00D94604">
        <w:rPr>
          <w:rFonts w:eastAsia="Calibri"/>
          <w:sz w:val="28"/>
          <w:szCs w:val="28"/>
          <w:lang w:eastAsia="en-US"/>
        </w:rPr>
        <w:t xml:space="preserve"> в </w:t>
      </w:r>
      <w:r w:rsidRPr="00D94604">
        <w:rPr>
          <w:rFonts w:eastAsia="Calibri"/>
          <w:sz w:val="28"/>
          <w:szCs w:val="28"/>
          <w:lang w:eastAsia="en-US"/>
        </w:rPr>
        <w:lastRenderedPageBreak/>
        <w:t xml:space="preserve">плен. По данным ФСБ России, члены «грузинского легиона» также причастны к </w:t>
      </w:r>
      <w:r w:rsidRPr="00D94604">
        <w:rPr>
          <w:sz w:val="28"/>
          <w:szCs w:val="28"/>
        </w:rPr>
        <w:t xml:space="preserve">пыткам военнослужащих </w:t>
      </w:r>
      <w:r w:rsidR="00B2251E">
        <w:rPr>
          <w:sz w:val="28"/>
          <w:szCs w:val="28"/>
        </w:rPr>
        <w:t>ВС России</w:t>
      </w:r>
      <w:r w:rsidRPr="00D94604">
        <w:rPr>
          <w:sz w:val="28"/>
          <w:szCs w:val="28"/>
        </w:rPr>
        <w:t xml:space="preserve"> и убийствам мирного населения</w:t>
      </w:r>
      <w:r w:rsidRPr="00D94604">
        <w:rPr>
          <w:sz w:val="28"/>
          <w:szCs w:val="28"/>
          <w:vertAlign w:val="superscript"/>
        </w:rPr>
        <w:footnoteReference w:id="767"/>
      </w:r>
      <w:r w:rsidRPr="00D94604">
        <w:rPr>
          <w:sz w:val="28"/>
          <w:szCs w:val="28"/>
        </w:rPr>
        <w:t>.</w:t>
      </w:r>
    </w:p>
    <w:p w14:paraId="1368B2B7" w14:textId="1E053485" w:rsidR="00D94604" w:rsidRPr="00D94604" w:rsidRDefault="00D94604" w:rsidP="008362D7">
      <w:pPr>
        <w:widowControl/>
        <w:suppressAutoHyphens/>
        <w:autoSpaceDE/>
        <w:autoSpaceDN/>
        <w:adjustRightInd/>
        <w:spacing w:line="360" w:lineRule="auto"/>
        <w:ind w:firstLine="709"/>
        <w:jc w:val="both"/>
        <w:rPr>
          <w:sz w:val="28"/>
          <w:szCs w:val="28"/>
        </w:rPr>
      </w:pPr>
      <w:r w:rsidRPr="00D94604">
        <w:rPr>
          <w:rFonts w:eastAsia="Calibri"/>
          <w:b/>
          <w:sz w:val="28"/>
          <w:szCs w:val="28"/>
          <w:lang w:eastAsia="en-US"/>
        </w:rPr>
        <w:t>Следственная и судебная практика.</w:t>
      </w:r>
      <w:r w:rsidR="008362D7">
        <w:rPr>
          <w:rFonts w:eastAsia="Calibri"/>
          <w:b/>
          <w:sz w:val="28"/>
          <w:szCs w:val="28"/>
          <w:lang w:eastAsia="en-US"/>
        </w:rPr>
        <w:t xml:space="preserve"> </w:t>
      </w:r>
      <w:r w:rsidRPr="00D94604">
        <w:rPr>
          <w:sz w:val="28"/>
          <w:szCs w:val="28"/>
        </w:rPr>
        <w:t>По данным СК России, по состоянию на июль 2023 г</w:t>
      </w:r>
      <w:r w:rsidR="005F4C41">
        <w:rPr>
          <w:sz w:val="28"/>
          <w:szCs w:val="28"/>
        </w:rPr>
        <w:t>.</w:t>
      </w:r>
      <w:r w:rsidRPr="00D94604">
        <w:rPr>
          <w:sz w:val="28"/>
          <w:szCs w:val="28"/>
        </w:rPr>
        <w:t xml:space="preserve"> к уголовной ответственности привлечен</w:t>
      </w:r>
      <w:r w:rsidR="00B85FBF">
        <w:rPr>
          <w:sz w:val="28"/>
          <w:szCs w:val="28"/>
        </w:rPr>
        <w:t>ы</w:t>
      </w:r>
      <w:r w:rsidRPr="00D94604">
        <w:rPr>
          <w:sz w:val="28"/>
          <w:szCs w:val="28"/>
        </w:rPr>
        <w:t xml:space="preserve"> более 70 наемников «грузинского легиона»</w:t>
      </w:r>
      <w:r w:rsidRPr="00D94604">
        <w:rPr>
          <w:sz w:val="28"/>
          <w:szCs w:val="28"/>
          <w:vertAlign w:val="superscript"/>
        </w:rPr>
        <w:footnoteReference w:id="768"/>
      </w:r>
      <w:r w:rsidRPr="00D94604">
        <w:rPr>
          <w:sz w:val="28"/>
          <w:szCs w:val="28"/>
        </w:rPr>
        <w:t>.</w:t>
      </w:r>
    </w:p>
    <w:p w14:paraId="329CC7B6" w14:textId="2864E5AE" w:rsidR="00D94604" w:rsidRPr="00D94604" w:rsidRDefault="00D94604" w:rsidP="00D94604">
      <w:pPr>
        <w:widowControl/>
        <w:shd w:val="clear" w:color="auto" w:fill="FFFFFF"/>
        <w:autoSpaceDE/>
        <w:autoSpaceDN/>
        <w:adjustRightInd/>
        <w:spacing w:line="360" w:lineRule="auto"/>
        <w:ind w:firstLine="709"/>
        <w:jc w:val="both"/>
        <w:rPr>
          <w:sz w:val="28"/>
          <w:szCs w:val="28"/>
        </w:rPr>
      </w:pPr>
      <w:r w:rsidRPr="00D94604">
        <w:rPr>
          <w:sz w:val="28"/>
          <w:szCs w:val="28"/>
        </w:rPr>
        <w:t xml:space="preserve">В июле 2024 г. Верховным судом Донецкой Народной Республики признан виновным в совершении преступления, предусмотренного </w:t>
      </w:r>
      <w:r w:rsidRPr="00D94604">
        <w:rPr>
          <w:sz w:val="28"/>
          <w:szCs w:val="28"/>
        </w:rPr>
        <w:br/>
        <w:t xml:space="preserve">ч. 3 ст. 359 </w:t>
      </w:r>
      <w:r w:rsidR="00156621">
        <w:rPr>
          <w:sz w:val="28"/>
          <w:szCs w:val="28"/>
        </w:rPr>
        <w:t>УК РФ</w:t>
      </w:r>
      <w:r w:rsidRPr="00D94604">
        <w:rPr>
          <w:sz w:val="28"/>
          <w:szCs w:val="28"/>
        </w:rPr>
        <w:t>, и заочно приговорил его к 14 годам лишения свободы с отбыванием наказания в исправительной колонии строгого режима гражданин Грузии Деметрашвили</w:t>
      </w:r>
      <w:r w:rsidR="00065791">
        <w:rPr>
          <w:sz w:val="28"/>
          <w:szCs w:val="28"/>
        </w:rPr>
        <w:t xml:space="preserve"> Ш</w:t>
      </w:r>
      <w:r w:rsidRPr="00D94604">
        <w:rPr>
          <w:sz w:val="28"/>
          <w:szCs w:val="28"/>
        </w:rPr>
        <w:t>.</w:t>
      </w:r>
      <w:r w:rsidR="00065791">
        <w:rPr>
          <w:sz w:val="28"/>
          <w:szCs w:val="28"/>
        </w:rPr>
        <w:t xml:space="preserve"> </w:t>
      </w:r>
      <w:r w:rsidRPr="00D94604">
        <w:rPr>
          <w:sz w:val="28"/>
          <w:szCs w:val="28"/>
        </w:rPr>
        <w:t xml:space="preserve"> Судом установлено, что </w:t>
      </w:r>
      <w:r w:rsidR="00B85FBF">
        <w:rPr>
          <w:sz w:val="28"/>
          <w:szCs w:val="28"/>
        </w:rPr>
        <w:t>в</w:t>
      </w:r>
      <w:r w:rsidRPr="00D94604">
        <w:rPr>
          <w:sz w:val="28"/>
          <w:szCs w:val="28"/>
        </w:rPr>
        <w:t xml:space="preserve"> период с марта 2022 г. по апрель 2024 г. фигурант принимал участие в боевых действиях на стороне Украины в качестве наемника, получая за это вознаграждение</w:t>
      </w:r>
      <w:r w:rsidRPr="00D94604">
        <w:rPr>
          <w:sz w:val="28"/>
          <w:szCs w:val="28"/>
          <w:vertAlign w:val="superscript"/>
        </w:rPr>
        <w:footnoteReference w:id="769"/>
      </w:r>
      <w:r w:rsidRPr="00D94604">
        <w:rPr>
          <w:sz w:val="28"/>
          <w:szCs w:val="28"/>
        </w:rPr>
        <w:t>,</w:t>
      </w:r>
      <w:r w:rsidR="00320D6C">
        <w:rPr>
          <w:sz w:val="28"/>
          <w:szCs w:val="28"/>
        </w:rPr>
        <w:t xml:space="preserve"> </w:t>
      </w:r>
      <w:r w:rsidRPr="00D94604">
        <w:rPr>
          <w:sz w:val="28"/>
          <w:szCs w:val="28"/>
        </w:rPr>
        <w:t>чем способствовал поддержанию и созданию нестабильности в российских регионах, в т.</w:t>
      </w:r>
      <w:r w:rsidR="00FC3308">
        <w:rPr>
          <w:sz w:val="28"/>
          <w:szCs w:val="28"/>
        </w:rPr>
        <w:t> </w:t>
      </w:r>
      <w:r w:rsidRPr="00D94604">
        <w:rPr>
          <w:sz w:val="28"/>
          <w:szCs w:val="28"/>
        </w:rPr>
        <w:t>ч. ДНР и ЛНР.</w:t>
      </w:r>
    </w:p>
    <w:p w14:paraId="43A6518E" w14:textId="12E47778" w:rsidR="00D94604" w:rsidRDefault="00D94604" w:rsidP="00D94604">
      <w:pPr>
        <w:widowControl/>
        <w:shd w:val="clear" w:color="auto" w:fill="FFFFFF"/>
        <w:autoSpaceDE/>
        <w:autoSpaceDN/>
        <w:adjustRightInd/>
        <w:spacing w:line="360" w:lineRule="auto"/>
        <w:ind w:firstLine="709"/>
        <w:jc w:val="both"/>
        <w:rPr>
          <w:sz w:val="28"/>
          <w:szCs w:val="28"/>
        </w:rPr>
      </w:pPr>
      <w:r w:rsidRPr="00D94604">
        <w:rPr>
          <w:sz w:val="28"/>
          <w:szCs w:val="28"/>
        </w:rPr>
        <w:t>В 2024 г</w:t>
      </w:r>
      <w:r w:rsidR="00FC3308">
        <w:rPr>
          <w:sz w:val="28"/>
          <w:szCs w:val="28"/>
        </w:rPr>
        <w:t>.</w:t>
      </w:r>
      <w:r w:rsidRPr="00D94604">
        <w:rPr>
          <w:sz w:val="28"/>
          <w:szCs w:val="28"/>
        </w:rPr>
        <w:t xml:space="preserve"> за совершение аналогичных преступлений, предусмотренных ч. 3 ст. 359 </w:t>
      </w:r>
      <w:r w:rsidR="00156621">
        <w:rPr>
          <w:sz w:val="28"/>
          <w:szCs w:val="28"/>
        </w:rPr>
        <w:t>УК РФ</w:t>
      </w:r>
      <w:r w:rsidR="00443575">
        <w:rPr>
          <w:sz w:val="28"/>
          <w:szCs w:val="28"/>
        </w:rPr>
        <w:t>,</w:t>
      </w:r>
      <w:r w:rsidRPr="00D94604">
        <w:rPr>
          <w:sz w:val="28"/>
          <w:szCs w:val="28"/>
        </w:rPr>
        <w:t xml:space="preserve"> российскими судами заочно приговорены к наказаниям в виде лишения свободы на срок от 13 до 14 лет граждане Грузии Айрапетян, </w:t>
      </w:r>
      <w:r w:rsidRPr="00D94604">
        <w:rPr>
          <w:sz w:val="28"/>
          <w:szCs w:val="28"/>
        </w:rPr>
        <w:lastRenderedPageBreak/>
        <w:t>Рухая</w:t>
      </w:r>
      <w:r w:rsidRPr="00D94604">
        <w:rPr>
          <w:sz w:val="28"/>
          <w:szCs w:val="28"/>
          <w:vertAlign w:val="superscript"/>
        </w:rPr>
        <w:footnoteReference w:id="770"/>
      </w:r>
      <w:r w:rsidRPr="00D94604">
        <w:rPr>
          <w:sz w:val="28"/>
          <w:szCs w:val="28"/>
        </w:rPr>
        <w:t>, Хецуриани</w:t>
      </w:r>
      <w:r w:rsidRPr="00D94604">
        <w:rPr>
          <w:sz w:val="28"/>
          <w:szCs w:val="28"/>
          <w:vertAlign w:val="superscript"/>
        </w:rPr>
        <w:footnoteReference w:id="771"/>
      </w:r>
      <w:r w:rsidRPr="00D94604">
        <w:rPr>
          <w:sz w:val="28"/>
          <w:szCs w:val="28"/>
        </w:rPr>
        <w:t xml:space="preserve">, </w:t>
      </w:r>
      <w:r w:rsidR="00443575">
        <w:rPr>
          <w:sz w:val="28"/>
          <w:szCs w:val="28"/>
        </w:rPr>
        <w:t>Амирашвили</w:t>
      </w:r>
      <w:r w:rsidR="00443575">
        <w:rPr>
          <w:rStyle w:val="a6"/>
          <w:sz w:val="28"/>
          <w:szCs w:val="28"/>
        </w:rPr>
        <w:footnoteReference w:id="772"/>
      </w:r>
      <w:r w:rsidR="00443575">
        <w:rPr>
          <w:sz w:val="28"/>
          <w:szCs w:val="28"/>
        </w:rPr>
        <w:t xml:space="preserve">, </w:t>
      </w:r>
      <w:r w:rsidRPr="00D94604">
        <w:rPr>
          <w:sz w:val="28"/>
          <w:szCs w:val="28"/>
        </w:rPr>
        <w:t>гражданин Латвийской Республики Атварс</w:t>
      </w:r>
      <w:r w:rsidRPr="00D94604">
        <w:rPr>
          <w:sz w:val="28"/>
          <w:szCs w:val="28"/>
          <w:vertAlign w:val="superscript"/>
        </w:rPr>
        <w:footnoteReference w:id="773"/>
      </w:r>
      <w:r w:rsidRPr="00D94604">
        <w:rPr>
          <w:sz w:val="28"/>
          <w:szCs w:val="28"/>
        </w:rPr>
        <w:t xml:space="preserve"> и ряд других наемников из состава «ГНЛ». Они </w:t>
      </w:r>
      <w:r w:rsidR="00FC3308">
        <w:rPr>
          <w:sz w:val="28"/>
          <w:szCs w:val="28"/>
        </w:rPr>
        <w:t xml:space="preserve">объявлены </w:t>
      </w:r>
      <w:r w:rsidRPr="00D94604">
        <w:rPr>
          <w:sz w:val="28"/>
          <w:szCs w:val="28"/>
        </w:rPr>
        <w:t>в международн</w:t>
      </w:r>
      <w:r w:rsidR="00FC3308">
        <w:rPr>
          <w:sz w:val="28"/>
          <w:szCs w:val="28"/>
        </w:rPr>
        <w:t>ый</w:t>
      </w:r>
      <w:r w:rsidRPr="00D94604">
        <w:rPr>
          <w:sz w:val="28"/>
          <w:szCs w:val="28"/>
        </w:rPr>
        <w:t xml:space="preserve"> розыск. </w:t>
      </w:r>
    </w:p>
    <w:p w14:paraId="62A38BC5" w14:textId="08DA5236" w:rsidR="00320D6C" w:rsidRPr="00D94604" w:rsidRDefault="00320D6C" w:rsidP="00D94604">
      <w:pPr>
        <w:widowControl/>
        <w:shd w:val="clear" w:color="auto" w:fill="FFFFFF"/>
        <w:autoSpaceDE/>
        <w:autoSpaceDN/>
        <w:adjustRightInd/>
        <w:spacing w:line="360" w:lineRule="auto"/>
        <w:ind w:firstLine="709"/>
        <w:jc w:val="both"/>
        <w:rPr>
          <w:sz w:val="28"/>
          <w:szCs w:val="28"/>
        </w:rPr>
      </w:pPr>
      <w:r w:rsidRPr="00320D6C">
        <w:rPr>
          <w:sz w:val="28"/>
          <w:szCs w:val="28"/>
        </w:rPr>
        <w:t>Согласно приговору Южного окружного военного суда от 18 апреля 2024 г., вынесенному заочно в отношении одного из членов «ГНЛ», 1976 года рождения, который находился в федеральном розыске, суд признал его виновным в совершении преступлений, предусмотренных ч. 2 ст. 205.4 и ст. 205.3 УК РФ, и приговорил к лишению свободы на срок 18 лет в исправительной колонии строгого режима.</w:t>
      </w:r>
    </w:p>
    <w:p w14:paraId="6213994F" w14:textId="77777777" w:rsidR="0071576C" w:rsidRDefault="0071576C" w:rsidP="00D94604">
      <w:pPr>
        <w:jc w:val="center"/>
        <w:rPr>
          <w:sz w:val="28"/>
          <w:szCs w:val="28"/>
        </w:rPr>
      </w:pPr>
    </w:p>
    <w:p w14:paraId="24ED4BC2" w14:textId="77777777" w:rsidR="0071576C" w:rsidRDefault="0071576C" w:rsidP="00D94604">
      <w:pPr>
        <w:jc w:val="center"/>
        <w:rPr>
          <w:sz w:val="28"/>
          <w:szCs w:val="28"/>
        </w:rPr>
      </w:pPr>
    </w:p>
    <w:p w14:paraId="58C39D91" w14:textId="51C6BF59" w:rsidR="00D94604" w:rsidRPr="00D94604" w:rsidRDefault="00D94604" w:rsidP="00D94604">
      <w:pPr>
        <w:jc w:val="center"/>
        <w:rPr>
          <w:color w:val="000000"/>
          <w:spacing w:val="-6"/>
          <w:sz w:val="27"/>
          <w:szCs w:val="27"/>
        </w:rPr>
      </w:pPr>
      <w:r w:rsidRPr="00D94604">
        <w:rPr>
          <w:sz w:val="28"/>
          <w:szCs w:val="28"/>
          <w:lang w:val="x-none"/>
        </w:rPr>
        <w:br w:type="page"/>
      </w:r>
    </w:p>
    <w:p w14:paraId="31E7C3BE" w14:textId="77777777" w:rsidR="00EE4251" w:rsidRPr="00D8538F" w:rsidRDefault="00EE4251" w:rsidP="00EE4251">
      <w:pPr>
        <w:widowControl/>
        <w:tabs>
          <w:tab w:val="left" w:pos="8931"/>
        </w:tabs>
        <w:autoSpaceDE/>
        <w:autoSpaceDN/>
        <w:adjustRightInd/>
        <w:jc w:val="center"/>
        <w:outlineLvl w:val="0"/>
        <w:rPr>
          <w:rFonts w:eastAsia="Calibri"/>
          <w:b/>
          <w:sz w:val="28"/>
          <w:szCs w:val="28"/>
          <w:lang w:eastAsia="en-US"/>
        </w:rPr>
      </w:pPr>
      <w:r w:rsidRPr="00D8538F">
        <w:rPr>
          <w:rFonts w:eastAsia="Calibri"/>
          <w:b/>
          <w:sz w:val="28"/>
          <w:szCs w:val="28"/>
          <w:lang w:val="en-US" w:eastAsia="en-US"/>
        </w:rPr>
        <w:lastRenderedPageBreak/>
        <w:t>IV</w:t>
      </w:r>
      <w:r w:rsidRPr="00D8538F">
        <w:rPr>
          <w:rFonts w:eastAsia="Calibri"/>
          <w:b/>
          <w:sz w:val="28"/>
          <w:szCs w:val="28"/>
          <w:lang w:eastAsia="en-US"/>
        </w:rPr>
        <w:t>. АНТИСОЦИАЛЬНЫЕ (МОЛОДЕЖНЫЕ) ТЕРРОРИСТИЧЕСКИЕ ДВИЖЕНИЯ</w:t>
      </w:r>
    </w:p>
    <w:p w14:paraId="234D1303" w14:textId="77777777" w:rsidR="00EE4251" w:rsidRPr="00F95C5D" w:rsidRDefault="00EE4251" w:rsidP="00EE4251">
      <w:pPr>
        <w:widowControl/>
        <w:autoSpaceDE/>
        <w:autoSpaceDN/>
        <w:adjustRightInd/>
        <w:jc w:val="center"/>
        <w:rPr>
          <w:rFonts w:eastAsia="Calibri"/>
          <w:sz w:val="28"/>
          <w:szCs w:val="28"/>
          <w:lang w:eastAsia="en-US"/>
        </w:rPr>
      </w:pPr>
    </w:p>
    <w:p w14:paraId="5EDF1C66" w14:textId="2E2067BB"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К антисоциальным террористическим движениям (в научной литературе они нередко именуются «молодежными») в данной классификации отнесены объединения различной идеологической направленности. Подвести общую идеологическую основу под</w:t>
      </w:r>
      <w:r w:rsidR="00F132F6">
        <w:rPr>
          <w:rFonts w:eastAsia="Calibri"/>
          <w:sz w:val="28"/>
          <w:szCs w:val="28"/>
          <w:lang w:eastAsia="en-US"/>
        </w:rPr>
        <w:t xml:space="preserve"> </w:t>
      </w:r>
      <w:r w:rsidRPr="00F95C5D">
        <w:rPr>
          <w:rFonts w:eastAsia="Calibri"/>
          <w:sz w:val="28"/>
          <w:szCs w:val="28"/>
          <w:lang w:eastAsia="en-US"/>
        </w:rPr>
        <w:t>их деятельность не представляется возможным, поэтому обозначение</w:t>
      </w:r>
      <w:r w:rsidR="00F132F6">
        <w:rPr>
          <w:rFonts w:eastAsia="Calibri"/>
          <w:sz w:val="28"/>
          <w:szCs w:val="28"/>
          <w:lang w:eastAsia="en-US"/>
        </w:rPr>
        <w:t xml:space="preserve"> </w:t>
      </w:r>
      <w:r w:rsidRPr="00F95C5D">
        <w:rPr>
          <w:rFonts w:eastAsia="Calibri"/>
          <w:sz w:val="28"/>
          <w:szCs w:val="28"/>
          <w:lang w:eastAsia="en-US"/>
        </w:rPr>
        <w:t xml:space="preserve">их направленности как «антисоциальная» представляется </w:t>
      </w:r>
      <w:r>
        <w:rPr>
          <w:rFonts w:eastAsia="Calibri"/>
          <w:sz w:val="28"/>
          <w:szCs w:val="28"/>
          <w:lang w:eastAsia="en-US"/>
        </w:rPr>
        <w:t>условным</w:t>
      </w:r>
      <w:r w:rsidRPr="00F95C5D">
        <w:rPr>
          <w:rFonts w:eastAsia="Calibri"/>
          <w:sz w:val="28"/>
          <w:szCs w:val="28"/>
          <w:lang w:eastAsia="en-US"/>
        </w:rPr>
        <w:t>, тем более что для сторонников этих движений характерны негативное отношение</w:t>
      </w:r>
      <w:r w:rsidR="00F132F6">
        <w:rPr>
          <w:rFonts w:eastAsia="Calibri"/>
          <w:sz w:val="28"/>
          <w:szCs w:val="28"/>
          <w:lang w:eastAsia="en-US"/>
        </w:rPr>
        <w:t xml:space="preserve"> </w:t>
      </w:r>
      <w:r w:rsidRPr="00F95C5D">
        <w:rPr>
          <w:rFonts w:eastAsia="Calibri"/>
          <w:sz w:val="28"/>
          <w:szCs w:val="28"/>
          <w:lang w:eastAsia="en-US"/>
        </w:rPr>
        <w:t>к обществу и государству, нигилизм, социальная фрустрация, эгоцентризм, пропаганда идей</w:t>
      </w:r>
      <w:r w:rsidR="00F132F6">
        <w:rPr>
          <w:rFonts w:eastAsia="Calibri"/>
          <w:sz w:val="28"/>
          <w:szCs w:val="28"/>
          <w:lang w:eastAsia="en-US"/>
        </w:rPr>
        <w:t xml:space="preserve"> </w:t>
      </w:r>
      <w:r w:rsidRPr="00F95C5D">
        <w:rPr>
          <w:rFonts w:eastAsia="Calibri"/>
          <w:sz w:val="28"/>
          <w:szCs w:val="28"/>
          <w:lang w:eastAsia="en-US"/>
        </w:rPr>
        <w:t>человеконенавистничества и насилия, героизация лиц, совершивших массовые убийства.</w:t>
      </w:r>
    </w:p>
    <w:p w14:paraId="30516BBE" w14:textId="16F7A051"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Характерной особенностью таких объединений (движений) является отсутствие у них организационного оформления. Фактически они являются горизонтально ориентированными структурами, не имеющи</w:t>
      </w:r>
      <w:r w:rsidR="00F132F6">
        <w:rPr>
          <w:rFonts w:eastAsia="Calibri"/>
          <w:sz w:val="28"/>
          <w:szCs w:val="28"/>
          <w:lang w:eastAsia="en-US"/>
        </w:rPr>
        <w:t>ми</w:t>
      </w:r>
      <w:r w:rsidRPr="00F95C5D">
        <w:rPr>
          <w:rFonts w:eastAsia="Calibri"/>
          <w:sz w:val="28"/>
          <w:szCs w:val="28"/>
          <w:lang w:eastAsia="en-US"/>
        </w:rPr>
        <w:t xml:space="preserve"> элементов иерархии и непосредственного подчинения.</w:t>
      </w:r>
    </w:p>
    <w:p w14:paraId="3E9F2713" w14:textId="7F8E73B1"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Основная форма взаимодействия членов таких объединений – неформальное общение в соответствующих, как правило закрытых и/или анонимных, социальных группах и</w:t>
      </w:r>
      <w:r>
        <w:rPr>
          <w:rFonts w:eastAsia="Calibri"/>
          <w:sz w:val="28"/>
          <w:szCs w:val="28"/>
          <w:lang w:eastAsia="en-US"/>
        </w:rPr>
        <w:t xml:space="preserve"> чатах в сети Интернет (обычно </w:t>
      </w:r>
      <w:r w:rsidRPr="00F95C5D">
        <w:rPr>
          <w:rFonts w:eastAsia="Calibri"/>
          <w:sz w:val="28"/>
          <w:szCs w:val="28"/>
          <w:lang w:eastAsia="en-US"/>
        </w:rPr>
        <w:t xml:space="preserve">в Даркнете). Деструктивный контент распространяется во всех социальных сетях, в частности в «ВКонтакте», мессенджерах </w:t>
      </w:r>
      <w:r w:rsidRPr="00F95C5D">
        <w:rPr>
          <w:rFonts w:eastAsia="Calibri"/>
          <w:sz w:val="28"/>
          <w:szCs w:val="28"/>
          <w:lang w:val="en-US" w:eastAsia="en-US"/>
        </w:rPr>
        <w:t>Telegram</w:t>
      </w:r>
      <w:r w:rsidRPr="00F95C5D">
        <w:rPr>
          <w:rFonts w:eastAsia="Calibri"/>
          <w:sz w:val="28"/>
          <w:szCs w:val="28"/>
          <w:lang w:eastAsia="en-US"/>
        </w:rPr>
        <w:t xml:space="preserve"> и </w:t>
      </w:r>
      <w:r w:rsidRPr="00F95C5D">
        <w:rPr>
          <w:rFonts w:eastAsia="Calibri"/>
          <w:sz w:val="28"/>
          <w:szCs w:val="28"/>
          <w:lang w:val="en-US" w:eastAsia="en-US"/>
        </w:rPr>
        <w:t>Whatsapp</w:t>
      </w:r>
      <w:r>
        <w:rPr>
          <w:rFonts w:eastAsia="Calibri"/>
          <w:sz w:val="28"/>
          <w:szCs w:val="28"/>
          <w:lang w:eastAsia="en-US"/>
        </w:rPr>
        <w:t xml:space="preserve">, </w:t>
      </w:r>
      <w:r w:rsidRPr="00F95C5D">
        <w:rPr>
          <w:rFonts w:eastAsia="Calibri"/>
          <w:sz w:val="28"/>
          <w:szCs w:val="28"/>
          <w:lang w:eastAsia="en-US"/>
        </w:rPr>
        <w:t>где существуют за</w:t>
      </w:r>
      <w:r>
        <w:rPr>
          <w:rFonts w:eastAsia="Calibri"/>
          <w:sz w:val="28"/>
          <w:szCs w:val="28"/>
          <w:lang w:eastAsia="en-US"/>
        </w:rPr>
        <w:t xml:space="preserve">крытые группы и чаты. При этом в </w:t>
      </w:r>
      <w:r w:rsidRPr="00F95C5D">
        <w:rPr>
          <w:rFonts w:eastAsia="Calibri"/>
          <w:sz w:val="28"/>
          <w:szCs w:val="28"/>
          <w:lang w:eastAsia="en-US"/>
        </w:rPr>
        <w:t xml:space="preserve">таких </w:t>
      </w:r>
      <w:r>
        <w:rPr>
          <w:rFonts w:eastAsia="Calibri"/>
          <w:sz w:val="28"/>
          <w:szCs w:val="28"/>
          <w:lang w:eastAsia="en-US"/>
        </w:rPr>
        <w:t>движениях</w:t>
      </w:r>
      <w:r w:rsidRPr="00F95C5D">
        <w:rPr>
          <w:rFonts w:eastAsia="Calibri"/>
          <w:sz w:val="28"/>
          <w:szCs w:val="28"/>
          <w:lang w:eastAsia="en-US"/>
        </w:rPr>
        <w:t xml:space="preserve"> </w:t>
      </w:r>
      <w:r>
        <w:rPr>
          <w:rFonts w:eastAsia="Calibri"/>
          <w:sz w:val="28"/>
          <w:szCs w:val="28"/>
          <w:lang w:eastAsia="en-US"/>
        </w:rPr>
        <w:t>в условиях отсутствия</w:t>
      </w:r>
      <w:r w:rsidRPr="00F95C5D">
        <w:rPr>
          <w:rFonts w:eastAsia="Calibri"/>
          <w:sz w:val="28"/>
          <w:szCs w:val="28"/>
          <w:lang w:eastAsia="en-US"/>
        </w:rPr>
        <w:t xml:space="preserve"> признанного лидера и соподчиненности участников более активные ст</w:t>
      </w:r>
      <w:r>
        <w:rPr>
          <w:rFonts w:eastAsia="Calibri"/>
          <w:sz w:val="28"/>
          <w:szCs w:val="28"/>
          <w:lang w:eastAsia="en-US"/>
        </w:rPr>
        <w:t xml:space="preserve">оронники инициативно вовлекают </w:t>
      </w:r>
      <w:r w:rsidRPr="00F95C5D">
        <w:rPr>
          <w:rFonts w:eastAsia="Calibri"/>
          <w:sz w:val="28"/>
          <w:szCs w:val="28"/>
          <w:lang w:eastAsia="en-US"/>
        </w:rPr>
        <w:t>в деятельность объединения новых, не преследуя при этом каких-либо конкретных полит</w:t>
      </w:r>
      <w:r>
        <w:rPr>
          <w:rFonts w:eastAsia="Calibri"/>
          <w:sz w:val="28"/>
          <w:szCs w:val="28"/>
          <w:lang w:eastAsia="en-US"/>
        </w:rPr>
        <w:t>ических или экономических целей.</w:t>
      </w:r>
    </w:p>
    <w:p w14:paraId="7AAACF94" w14:textId="382BF934"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А</w:t>
      </w:r>
      <w:r w:rsidRPr="00F95C5D">
        <w:rPr>
          <w:rFonts w:eastAsia="Calibri"/>
          <w:sz w:val="28"/>
          <w:szCs w:val="28"/>
          <w:lang w:eastAsia="en-US"/>
        </w:rPr>
        <w:t xml:space="preserve">нтисоциальная деструктивная идеология находит отклик в первую очередь у той части молодежи, которая, как правило, испытывает проблемы в личной жизни или психическом состоянии и имеет недостаточно устойчивые морально-нравственные ориентиры, что может усугубляться такими </w:t>
      </w:r>
      <w:r w:rsidRPr="00F95C5D">
        <w:rPr>
          <w:rFonts w:eastAsia="Calibri"/>
          <w:sz w:val="28"/>
          <w:szCs w:val="28"/>
          <w:lang w:eastAsia="en-US"/>
        </w:rPr>
        <w:lastRenderedPageBreak/>
        <w:t>неблагоприятными факторами, как наличие семейных проблем, психических заболеваний, разочарованность жизнью, отсутствие увлечений, плохой ми</w:t>
      </w:r>
      <w:r>
        <w:rPr>
          <w:rFonts w:eastAsia="Calibri"/>
          <w:sz w:val="28"/>
          <w:szCs w:val="28"/>
          <w:lang w:eastAsia="en-US"/>
        </w:rPr>
        <w:t xml:space="preserve">кроклимат в учебном заведении, </w:t>
      </w:r>
      <w:r w:rsidRPr="00F95C5D">
        <w:rPr>
          <w:rFonts w:eastAsia="Calibri"/>
          <w:sz w:val="28"/>
          <w:szCs w:val="28"/>
          <w:lang w:eastAsia="en-US"/>
        </w:rPr>
        <w:t>в т. ч. насильственные дей</w:t>
      </w:r>
      <w:r>
        <w:rPr>
          <w:rFonts w:eastAsia="Calibri"/>
          <w:sz w:val="28"/>
          <w:szCs w:val="28"/>
          <w:lang w:eastAsia="en-US"/>
        </w:rPr>
        <w:t>ствия со стороны одноклассников.</w:t>
      </w:r>
    </w:p>
    <w:p w14:paraId="05EA4C24" w14:textId="6DC96E5A" w:rsidR="00EE4251"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Pr>
          <w:rFonts w:eastAsia="Calibri"/>
          <w:sz w:val="28"/>
          <w:szCs w:val="28"/>
          <w:lang w:eastAsia="en-US"/>
        </w:rPr>
        <w:t>Также можно отметит</w:t>
      </w:r>
      <w:r w:rsidR="00F132F6">
        <w:rPr>
          <w:rFonts w:eastAsia="Calibri"/>
          <w:sz w:val="28"/>
          <w:szCs w:val="28"/>
          <w:lang w:eastAsia="en-US"/>
        </w:rPr>
        <w:t>ь</w:t>
      </w:r>
      <w:r>
        <w:rPr>
          <w:rFonts w:eastAsia="Calibri"/>
          <w:sz w:val="28"/>
          <w:szCs w:val="28"/>
          <w:lang w:eastAsia="en-US"/>
        </w:rPr>
        <w:t xml:space="preserve"> высокий </w:t>
      </w:r>
      <w:r w:rsidRPr="00F95C5D">
        <w:rPr>
          <w:rFonts w:eastAsia="Calibri"/>
          <w:sz w:val="28"/>
          <w:szCs w:val="28"/>
          <w:lang w:eastAsia="en-US"/>
        </w:rPr>
        <w:t>латентный характер деятельности сторонников рассмотренных деструктивных движений: тяжкие и особо тяжкие преступления совершаются ими, как правило, инициативно и осознанно, но под воздействием материалов соответствующе</w:t>
      </w:r>
      <w:r>
        <w:rPr>
          <w:rFonts w:eastAsia="Calibri"/>
          <w:sz w:val="28"/>
          <w:szCs w:val="28"/>
          <w:lang w:eastAsia="en-US"/>
        </w:rPr>
        <w:t>й идеологической направленности.</w:t>
      </w:r>
    </w:p>
    <w:p w14:paraId="0877BFCC" w14:textId="0C98E8F1"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sz w:val="28"/>
          <w:szCs w:val="28"/>
        </w:rPr>
        <w:t xml:space="preserve">Деятельность </w:t>
      </w:r>
      <w:r>
        <w:rPr>
          <w:sz w:val="28"/>
          <w:szCs w:val="28"/>
        </w:rPr>
        <w:t xml:space="preserve">таких движений базируется на </w:t>
      </w:r>
      <w:r w:rsidRPr="00F95C5D">
        <w:rPr>
          <w:sz w:val="28"/>
          <w:szCs w:val="28"/>
        </w:rPr>
        <w:t>распространении информации и создании сообществ, которые</w:t>
      </w:r>
      <w:r w:rsidR="00F132F6">
        <w:rPr>
          <w:sz w:val="28"/>
          <w:szCs w:val="28"/>
        </w:rPr>
        <w:t>,</w:t>
      </w:r>
      <w:r w:rsidRPr="00F95C5D">
        <w:rPr>
          <w:sz w:val="28"/>
          <w:szCs w:val="28"/>
        </w:rPr>
        <w:t xml:space="preserve"> в частности</w:t>
      </w:r>
      <w:r w:rsidR="00F132F6">
        <w:rPr>
          <w:sz w:val="28"/>
          <w:szCs w:val="28"/>
        </w:rPr>
        <w:t>,</w:t>
      </w:r>
      <w:r w:rsidRPr="00F95C5D">
        <w:rPr>
          <w:sz w:val="28"/>
          <w:szCs w:val="28"/>
        </w:rPr>
        <w:t xml:space="preserve"> координируются различными зарубежными модераторами через администраторов</w:t>
      </w:r>
      <w:r w:rsidR="00F132F6">
        <w:rPr>
          <w:sz w:val="28"/>
          <w:szCs w:val="28"/>
        </w:rPr>
        <w:t xml:space="preserve"> </w:t>
      </w:r>
      <w:r w:rsidRPr="00F95C5D">
        <w:rPr>
          <w:sz w:val="28"/>
          <w:szCs w:val="28"/>
        </w:rPr>
        <w:t xml:space="preserve">тематических </w:t>
      </w:r>
      <w:r w:rsidR="00F132F6">
        <w:rPr>
          <w:sz w:val="28"/>
          <w:szCs w:val="28"/>
        </w:rPr>
        <w:t>и</w:t>
      </w:r>
      <w:r w:rsidRPr="00F95C5D">
        <w:rPr>
          <w:sz w:val="28"/>
          <w:szCs w:val="28"/>
        </w:rPr>
        <w:t xml:space="preserve">нтернет-ресурсов российского сегмента сети Интернет. </w:t>
      </w:r>
    </w:p>
    <w:p w14:paraId="7505A9DB" w14:textId="40D1EABD" w:rsidR="00EE4251" w:rsidRPr="00472F75"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 xml:space="preserve">Наиболее известное из таких движений – международное движение </w:t>
      </w:r>
      <w:r w:rsidRPr="00D8538F">
        <w:rPr>
          <w:rFonts w:eastAsia="Calibri"/>
          <w:sz w:val="28"/>
          <w:szCs w:val="28"/>
          <w:lang w:eastAsia="en-US"/>
        </w:rPr>
        <w:t>«Колумбайн» («Скулшутинг»),</w:t>
      </w:r>
      <w:r w:rsidRPr="00F95C5D">
        <w:rPr>
          <w:rFonts w:eastAsia="Calibri"/>
          <w:sz w:val="28"/>
          <w:szCs w:val="28"/>
          <w:lang w:eastAsia="en-US"/>
        </w:rPr>
        <w:t xml:space="preserve"> которое за последние годы превратилось </w:t>
      </w:r>
      <w:r w:rsidRPr="00F95C5D">
        <w:rPr>
          <w:rFonts w:eastAsia="Calibri"/>
          <w:sz w:val="28"/>
          <w:szCs w:val="28"/>
          <w:lang w:eastAsia="en-US"/>
        </w:rPr>
        <w:br/>
        <w:t>в определенную субкультуру деструкти</w:t>
      </w:r>
      <w:r>
        <w:rPr>
          <w:rFonts w:eastAsia="Calibri"/>
          <w:sz w:val="28"/>
          <w:szCs w:val="28"/>
          <w:lang w:eastAsia="en-US"/>
        </w:rPr>
        <w:t>вно ориентированных подростков.</w:t>
      </w:r>
      <w:r w:rsidR="00C1406A">
        <w:rPr>
          <w:rFonts w:eastAsia="Calibri"/>
          <w:sz w:val="28"/>
          <w:szCs w:val="28"/>
          <w:lang w:eastAsia="en-US"/>
        </w:rPr>
        <w:t xml:space="preserve"> </w:t>
      </w:r>
      <w:r w:rsidR="00105D15">
        <w:rPr>
          <w:rFonts w:eastAsia="Calibri"/>
          <w:sz w:val="28"/>
          <w:szCs w:val="28"/>
          <w:lang w:eastAsia="en-US"/>
        </w:rPr>
        <w:t xml:space="preserve"> </w:t>
      </w:r>
      <w:r>
        <w:rPr>
          <w:rFonts w:eastAsia="Calibri"/>
          <w:sz w:val="28"/>
          <w:szCs w:val="28"/>
          <w:lang w:eastAsia="en-US"/>
        </w:rPr>
        <w:t>Идеология движения</w:t>
      </w:r>
      <w:r w:rsidRPr="00F95C5D">
        <w:rPr>
          <w:rFonts w:eastAsia="Calibri"/>
          <w:sz w:val="28"/>
          <w:szCs w:val="28"/>
          <w:lang w:eastAsia="en-US"/>
        </w:rPr>
        <w:t xml:space="preserve">: </w:t>
      </w:r>
      <w:r w:rsidRPr="00F95C5D">
        <w:rPr>
          <w:sz w:val="28"/>
          <w:szCs w:val="28"/>
        </w:rPr>
        <w:t>отрицание общепринятых моральных принципов и нравственных</w:t>
      </w:r>
      <w:r>
        <w:rPr>
          <w:sz w:val="28"/>
          <w:szCs w:val="28"/>
        </w:rPr>
        <w:t xml:space="preserve"> ценностей, восприятие суицида </w:t>
      </w:r>
      <w:r w:rsidRPr="00F95C5D">
        <w:rPr>
          <w:sz w:val="28"/>
          <w:szCs w:val="28"/>
        </w:rPr>
        <w:t>и насилия как способа протеста прот</w:t>
      </w:r>
      <w:r>
        <w:rPr>
          <w:sz w:val="28"/>
          <w:szCs w:val="28"/>
        </w:rPr>
        <w:t xml:space="preserve">ив окружающей действительности </w:t>
      </w:r>
      <w:r w:rsidRPr="00F95C5D">
        <w:rPr>
          <w:sz w:val="28"/>
          <w:szCs w:val="28"/>
        </w:rPr>
        <w:t>и разрешения жизненных проблем. Участники движения оправдывают осуществление массовых убийств в образовательных организациях.</w:t>
      </w:r>
    </w:p>
    <w:p w14:paraId="755231F6" w14:textId="55B60FF9"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Поскольку движение не имеет структуры, иерархии, центра принятия решений, среди его сторонников в части идеологии и целей можно наблюдать широкий спектр различающихся позиций, включающи</w:t>
      </w:r>
      <w:r w:rsidR="00105D15">
        <w:rPr>
          <w:rFonts w:eastAsia="Calibri"/>
          <w:sz w:val="28"/>
          <w:szCs w:val="28"/>
          <w:lang w:eastAsia="en-US"/>
        </w:rPr>
        <w:t xml:space="preserve">х </w:t>
      </w:r>
      <w:r w:rsidRPr="00F95C5D">
        <w:rPr>
          <w:rFonts w:eastAsia="Calibri"/>
          <w:sz w:val="28"/>
          <w:szCs w:val="28"/>
          <w:lang w:eastAsia="en-US"/>
        </w:rPr>
        <w:t>в т. ч. призывы к</w:t>
      </w:r>
      <w:r w:rsidR="00105D15">
        <w:rPr>
          <w:rFonts w:eastAsia="Calibri"/>
          <w:sz w:val="28"/>
          <w:szCs w:val="28"/>
          <w:lang w:eastAsia="en-US"/>
        </w:rPr>
        <w:t xml:space="preserve"> </w:t>
      </w:r>
      <w:r w:rsidRPr="00F95C5D">
        <w:rPr>
          <w:rFonts w:eastAsia="Calibri"/>
          <w:sz w:val="28"/>
          <w:szCs w:val="28"/>
          <w:lang w:eastAsia="en-US"/>
        </w:rPr>
        <w:t xml:space="preserve">смене действующей власти и уничтожению государства, </w:t>
      </w:r>
      <w:r w:rsidRPr="00F95C5D">
        <w:rPr>
          <w:rFonts w:eastAsia="Calibri"/>
          <w:sz w:val="28"/>
          <w:szCs w:val="28"/>
          <w:lang w:eastAsia="en-US"/>
        </w:rPr>
        <w:br/>
        <w:t>к проявлению ненависти к обществу и государству, решительно</w:t>
      </w:r>
      <w:r w:rsidR="00105D15">
        <w:rPr>
          <w:rFonts w:eastAsia="Calibri"/>
          <w:sz w:val="28"/>
          <w:szCs w:val="28"/>
          <w:lang w:eastAsia="en-US"/>
        </w:rPr>
        <w:t>му</w:t>
      </w:r>
      <w:r w:rsidRPr="00F95C5D">
        <w:rPr>
          <w:rFonts w:eastAsia="Calibri"/>
          <w:sz w:val="28"/>
          <w:szCs w:val="28"/>
          <w:lang w:eastAsia="en-US"/>
        </w:rPr>
        <w:t xml:space="preserve"> противодействи</w:t>
      </w:r>
      <w:r w:rsidR="00105D15">
        <w:rPr>
          <w:rFonts w:eastAsia="Calibri"/>
          <w:sz w:val="28"/>
          <w:szCs w:val="28"/>
          <w:lang w:eastAsia="en-US"/>
        </w:rPr>
        <w:t>ю</w:t>
      </w:r>
      <w:r w:rsidRPr="00F95C5D">
        <w:rPr>
          <w:rFonts w:eastAsia="Calibri"/>
          <w:sz w:val="28"/>
          <w:szCs w:val="28"/>
          <w:lang w:eastAsia="en-US"/>
        </w:rPr>
        <w:t xml:space="preserve"> «системе». Тем не менее во время совершения преступлений сторонниками данного движения каких-либо политических лозунгов или требований не выдвигалось.</w:t>
      </w:r>
    </w:p>
    <w:p w14:paraId="6D53B0DC" w14:textId="77777777"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lastRenderedPageBreak/>
        <w:t>Обычно главной целью совершения насильственной акции является привлечение внимания и (или) месть одноклассникам, педагогам или «системе» в целом за нанесенную обиду, разочарование или неуд</w:t>
      </w:r>
      <w:r>
        <w:rPr>
          <w:rFonts w:eastAsia="Calibri"/>
          <w:sz w:val="28"/>
          <w:szCs w:val="28"/>
          <w:lang w:eastAsia="en-US"/>
        </w:rPr>
        <w:t xml:space="preserve">овлетворенность жизнью и т. п. </w:t>
      </w:r>
      <w:r w:rsidRPr="00F95C5D">
        <w:rPr>
          <w:rFonts w:eastAsia="Calibri"/>
          <w:sz w:val="28"/>
          <w:szCs w:val="28"/>
          <w:lang w:eastAsia="en-US"/>
        </w:rPr>
        <w:t xml:space="preserve">Вместе с тем противоправные действия сторонников данного движения носят ярко выраженный насильственный характер и нередко приводят к многочисленным жертвам. </w:t>
      </w:r>
    </w:p>
    <w:p w14:paraId="3EB4E9EC" w14:textId="77777777"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Антисоциальная идеология не только оказывает пагубное воздействие на несформировавшуюся психик</w:t>
      </w:r>
      <w:r>
        <w:rPr>
          <w:rFonts w:eastAsia="Calibri"/>
          <w:sz w:val="28"/>
          <w:szCs w:val="28"/>
          <w:lang w:eastAsia="en-US"/>
        </w:rPr>
        <w:t xml:space="preserve">у подростков и стимулирует их к </w:t>
      </w:r>
      <w:r w:rsidRPr="00F95C5D">
        <w:rPr>
          <w:rFonts w:eastAsia="Calibri"/>
          <w:sz w:val="28"/>
          <w:szCs w:val="28"/>
          <w:lang w:eastAsia="en-US"/>
        </w:rPr>
        <w:t>совершению насильственных действий, но и способствует нагнетанию атмосферы страха, ненависти к обществу и государству в целом.</w:t>
      </w:r>
    </w:p>
    <w:p w14:paraId="47BB3B3F" w14:textId="6ADB70A2" w:rsidR="00EE4251" w:rsidRPr="00F95C5D" w:rsidRDefault="007A5E59" w:rsidP="00640234">
      <w:pPr>
        <w:widowControl/>
        <w:tabs>
          <w:tab w:val="left" w:pos="8931"/>
        </w:tabs>
        <w:autoSpaceDE/>
        <w:autoSpaceDN/>
        <w:adjustRightInd/>
        <w:spacing w:line="360" w:lineRule="auto"/>
        <w:ind w:firstLine="709"/>
        <w:jc w:val="both"/>
        <w:rPr>
          <w:sz w:val="28"/>
          <w:szCs w:val="28"/>
        </w:rPr>
      </w:pPr>
      <w:r>
        <w:rPr>
          <w:sz w:val="28"/>
          <w:szCs w:val="28"/>
        </w:rPr>
        <w:t>О</w:t>
      </w:r>
      <w:r w:rsidR="00EE4251" w:rsidRPr="00F95C5D">
        <w:rPr>
          <w:sz w:val="28"/>
          <w:szCs w:val="28"/>
        </w:rPr>
        <w:t xml:space="preserve">тсутствие четкой идеологии, иерархии, единого центра принятия решений обусловливает неопределенность целей «скулшутинга», которые не имеют конкретной постановки, а лишь общую антисоциальную направленность. По этой причине их достижение имеет символическое значение, главное – сам факт совершения резонансных массовых преступлений (убийств, террористических актов, поджогов государственных учреждений и т. п.). </w:t>
      </w:r>
    </w:p>
    <w:p w14:paraId="74DCB2FB" w14:textId="61A5F32E"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Пропаганда движения «Колумбайн» сращивается с иными деструктивными идеологиями, например с национал-социализмом. Так, определенная часть последователей движения разделя</w:t>
      </w:r>
      <w:r w:rsidR="00105D15">
        <w:rPr>
          <w:rFonts w:eastAsia="Calibri"/>
          <w:sz w:val="28"/>
          <w:szCs w:val="28"/>
          <w:lang w:eastAsia="en-US"/>
        </w:rPr>
        <w:t>ю</w:t>
      </w:r>
      <w:r w:rsidRPr="00F95C5D">
        <w:rPr>
          <w:rFonts w:eastAsia="Calibri"/>
          <w:sz w:val="28"/>
          <w:szCs w:val="28"/>
          <w:lang w:eastAsia="en-US"/>
        </w:rPr>
        <w:t xml:space="preserve">т идеологию нацизма. Таким образом, происходит своеобразный симбиоз антисоциальных идеологий террористического характера. </w:t>
      </w:r>
    </w:p>
    <w:p w14:paraId="51CB31E1" w14:textId="5E825D68"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t>В полной мере это относится и к международному движению</w:t>
      </w:r>
      <w:r w:rsidRPr="00105D15">
        <w:rPr>
          <w:rFonts w:eastAsia="Calibri"/>
          <w:sz w:val="28"/>
          <w:szCs w:val="28"/>
          <w:lang w:eastAsia="en-US"/>
        </w:rPr>
        <w:t xml:space="preserve"> «Маньяки Культ Убийц</w:t>
      </w:r>
      <w:r w:rsidRPr="00105D15">
        <w:rPr>
          <w:rFonts w:eastAsia="Calibri"/>
          <w:b/>
          <w:sz w:val="28"/>
          <w:szCs w:val="28"/>
          <w:lang w:eastAsia="en-US"/>
        </w:rPr>
        <w:t>»</w:t>
      </w:r>
      <w:r w:rsidRPr="00105D15">
        <w:rPr>
          <w:rFonts w:eastAsia="Calibri"/>
          <w:sz w:val="28"/>
          <w:szCs w:val="28"/>
          <w:lang w:eastAsia="en-US"/>
        </w:rPr>
        <w:t xml:space="preserve"> (также используются названия «Маньяки Культ </w:t>
      </w:r>
      <w:r w:rsidRPr="00F95C5D">
        <w:rPr>
          <w:rFonts w:eastAsia="Calibri"/>
          <w:sz w:val="28"/>
          <w:szCs w:val="28"/>
          <w:lang w:eastAsia="en-US"/>
        </w:rPr>
        <w:t>Убийств», «Молод</w:t>
      </w:r>
      <w:r w:rsidR="00B10544">
        <w:rPr>
          <w:rFonts w:eastAsia="Calibri"/>
          <w:sz w:val="28"/>
          <w:szCs w:val="28"/>
          <w:lang w:eastAsia="en-US"/>
        </w:rPr>
        <w:t>е</w:t>
      </w:r>
      <w:r w:rsidRPr="00F95C5D">
        <w:rPr>
          <w:rFonts w:eastAsia="Calibri"/>
          <w:sz w:val="28"/>
          <w:szCs w:val="28"/>
          <w:lang w:eastAsia="en-US"/>
        </w:rPr>
        <w:t>жь, Которая Улыбается</w:t>
      </w:r>
      <w:r>
        <w:rPr>
          <w:rFonts w:eastAsia="Calibri"/>
          <w:sz w:val="28"/>
          <w:szCs w:val="28"/>
          <w:lang w:eastAsia="en-US"/>
        </w:rPr>
        <w:t>», М.К.У.), созданному в 2017 г</w:t>
      </w:r>
      <w:r w:rsidR="00105D15">
        <w:rPr>
          <w:rFonts w:eastAsia="Calibri"/>
          <w:sz w:val="28"/>
          <w:szCs w:val="28"/>
          <w:lang w:eastAsia="en-US"/>
        </w:rPr>
        <w:t>.</w:t>
      </w:r>
      <w:r w:rsidRPr="00F95C5D">
        <w:rPr>
          <w:rFonts w:eastAsia="Calibri"/>
          <w:sz w:val="28"/>
          <w:szCs w:val="28"/>
          <w:lang w:eastAsia="en-US"/>
        </w:rPr>
        <w:t xml:space="preserve"> на Украине. Целями движения заявлены создание расово чистого государства </w:t>
      </w:r>
      <w:r w:rsidRPr="00F95C5D">
        <w:rPr>
          <w:rFonts w:eastAsia="Calibri"/>
          <w:sz w:val="28"/>
          <w:szCs w:val="28"/>
          <w:lang w:eastAsia="en-US"/>
        </w:rPr>
        <w:br/>
        <w:t>и истребление всех «расово неполноценных» людей</w:t>
      </w:r>
      <w:r w:rsidRPr="00F95C5D">
        <w:rPr>
          <w:rFonts w:eastAsia="Calibri"/>
          <w:sz w:val="28"/>
          <w:szCs w:val="28"/>
          <w:vertAlign w:val="superscript"/>
          <w:lang w:eastAsia="en-US"/>
        </w:rPr>
        <w:footnoteReference w:id="774"/>
      </w:r>
      <w:r w:rsidRPr="00F95C5D">
        <w:rPr>
          <w:rFonts w:eastAsia="Calibri"/>
          <w:sz w:val="28"/>
          <w:szCs w:val="28"/>
          <w:lang w:eastAsia="en-US"/>
        </w:rPr>
        <w:t>.</w:t>
      </w:r>
    </w:p>
    <w:p w14:paraId="7B4577C0" w14:textId="17C682FB" w:rsidR="00EE4251" w:rsidRPr="00F95C5D" w:rsidRDefault="00EE4251" w:rsidP="00640234">
      <w:pPr>
        <w:widowControl/>
        <w:tabs>
          <w:tab w:val="left" w:pos="8931"/>
        </w:tabs>
        <w:autoSpaceDE/>
        <w:autoSpaceDN/>
        <w:adjustRightInd/>
        <w:spacing w:line="360" w:lineRule="auto"/>
        <w:ind w:firstLine="709"/>
        <w:jc w:val="both"/>
        <w:rPr>
          <w:rFonts w:eastAsia="Calibri"/>
          <w:sz w:val="28"/>
          <w:szCs w:val="28"/>
          <w:lang w:eastAsia="en-US"/>
        </w:rPr>
      </w:pPr>
      <w:r w:rsidRPr="00F95C5D">
        <w:rPr>
          <w:rFonts w:eastAsia="Calibri"/>
          <w:sz w:val="28"/>
          <w:szCs w:val="28"/>
          <w:lang w:eastAsia="en-US"/>
        </w:rPr>
        <w:lastRenderedPageBreak/>
        <w:t>Движение строит свою деятельность на пропаганде неонацизма, расизма и массовых убийств, внедрении мысли о бессмысленности человеческой жизни, героизации маньяков и серийных убийц. Первоначально е</w:t>
      </w:r>
      <w:r w:rsidR="00105D15">
        <w:rPr>
          <w:rFonts w:eastAsia="Calibri"/>
          <w:sz w:val="28"/>
          <w:szCs w:val="28"/>
          <w:lang w:eastAsia="en-US"/>
        </w:rPr>
        <w:t>го</w:t>
      </w:r>
      <w:r w:rsidRPr="00F95C5D">
        <w:rPr>
          <w:rFonts w:eastAsia="Calibri"/>
          <w:sz w:val="28"/>
          <w:szCs w:val="28"/>
          <w:lang w:eastAsia="en-US"/>
        </w:rPr>
        <w:t xml:space="preserve"> участники занимались возбуждением вражды и ненависти в отношении людей других национальностей и лиц, ведущих асоциальный образ жизни (алкозави</w:t>
      </w:r>
      <w:r w:rsidR="00105D15">
        <w:rPr>
          <w:rFonts w:eastAsia="Calibri"/>
          <w:sz w:val="28"/>
          <w:szCs w:val="28"/>
          <w:lang w:eastAsia="en-US"/>
        </w:rPr>
        <w:t>с</w:t>
      </w:r>
      <w:r w:rsidRPr="00F95C5D">
        <w:rPr>
          <w:rFonts w:eastAsia="Calibri"/>
          <w:sz w:val="28"/>
          <w:szCs w:val="28"/>
          <w:lang w:eastAsia="en-US"/>
        </w:rPr>
        <w:t>имые, наркозависимые</w:t>
      </w:r>
      <w:r>
        <w:rPr>
          <w:rFonts w:eastAsia="Calibri"/>
          <w:sz w:val="28"/>
          <w:szCs w:val="28"/>
          <w:lang w:eastAsia="en-US"/>
        </w:rPr>
        <w:t xml:space="preserve">, бездомные), но затем перешли </w:t>
      </w:r>
      <w:r w:rsidRPr="00F95C5D">
        <w:rPr>
          <w:rFonts w:eastAsia="Calibri"/>
          <w:sz w:val="28"/>
          <w:szCs w:val="28"/>
          <w:lang w:eastAsia="en-US"/>
        </w:rPr>
        <w:t xml:space="preserve">к призывам к организации массовых беспорядков и нападениям на представителей правоохранительных органов. </w:t>
      </w:r>
    </w:p>
    <w:p w14:paraId="330FF9FC" w14:textId="77777777" w:rsidR="00EE4251" w:rsidRPr="00F95C5D" w:rsidRDefault="00EE4251" w:rsidP="00EE4251">
      <w:pPr>
        <w:widowControl/>
        <w:tabs>
          <w:tab w:val="left" w:pos="8931"/>
        </w:tabs>
        <w:autoSpaceDE/>
        <w:autoSpaceDN/>
        <w:adjustRightInd/>
        <w:spacing w:line="360" w:lineRule="auto"/>
        <w:jc w:val="both"/>
        <w:rPr>
          <w:rFonts w:eastAsia="Calibri"/>
          <w:sz w:val="28"/>
          <w:szCs w:val="28"/>
          <w:lang w:eastAsia="en-US"/>
        </w:rPr>
      </w:pPr>
    </w:p>
    <w:p w14:paraId="219A935A" w14:textId="51E1F62C" w:rsidR="0050703A" w:rsidRDefault="0050703A">
      <w:pPr>
        <w:widowControl/>
        <w:autoSpaceDE/>
        <w:autoSpaceDN/>
        <w:adjustRightInd/>
        <w:spacing w:line="360" w:lineRule="auto"/>
        <w:ind w:firstLine="709"/>
        <w:jc w:val="both"/>
        <w:rPr>
          <w:rFonts w:eastAsia="Calibri"/>
          <w:b/>
          <w:sz w:val="28"/>
          <w:szCs w:val="28"/>
          <w:lang w:eastAsia="en-US"/>
        </w:rPr>
      </w:pPr>
      <w:r>
        <w:rPr>
          <w:rFonts w:eastAsia="Calibri"/>
          <w:b/>
          <w:sz w:val="28"/>
          <w:szCs w:val="28"/>
          <w:lang w:eastAsia="en-US"/>
        </w:rPr>
        <w:br w:type="page"/>
      </w:r>
    </w:p>
    <w:p w14:paraId="4213A39C" w14:textId="77777777" w:rsidR="0050703A" w:rsidRPr="0050703A" w:rsidRDefault="0050703A" w:rsidP="0050703A">
      <w:pPr>
        <w:widowControl/>
        <w:autoSpaceDE/>
        <w:autoSpaceDN/>
        <w:adjustRightInd/>
        <w:jc w:val="center"/>
        <w:rPr>
          <w:rFonts w:eastAsia="Calibri"/>
          <w:b/>
          <w:sz w:val="28"/>
          <w:szCs w:val="28"/>
          <w:lang w:eastAsia="en-US"/>
        </w:rPr>
      </w:pPr>
      <w:r w:rsidRPr="0050703A">
        <w:rPr>
          <w:rFonts w:eastAsia="Calibri"/>
          <w:b/>
          <w:sz w:val="28"/>
          <w:szCs w:val="28"/>
          <w:lang w:eastAsia="en-US"/>
        </w:rPr>
        <w:lastRenderedPageBreak/>
        <w:t xml:space="preserve">«Международное молодежное движение «Колумбайн» («Скулшутинг»)» </w:t>
      </w:r>
    </w:p>
    <w:p w14:paraId="06786F31" w14:textId="77777777" w:rsidR="0050703A" w:rsidRPr="0050703A" w:rsidRDefault="0050703A" w:rsidP="0088192B">
      <w:pPr>
        <w:widowControl/>
        <w:autoSpaceDE/>
        <w:autoSpaceDN/>
        <w:adjustRightInd/>
        <w:spacing w:after="240"/>
        <w:jc w:val="center"/>
        <w:rPr>
          <w:rFonts w:eastAsia="Calibri"/>
          <w:sz w:val="28"/>
          <w:szCs w:val="28"/>
          <w:lang w:eastAsia="en-US"/>
        </w:rPr>
      </w:pPr>
      <w:r w:rsidRPr="0050703A">
        <w:rPr>
          <w:rFonts w:eastAsia="Calibri"/>
          <w:i/>
          <w:sz w:val="28"/>
          <w:szCs w:val="28"/>
          <w:lang w:eastAsia="en-US"/>
        </w:rPr>
        <w:t>международная террористическая организация</w:t>
      </w:r>
    </w:p>
    <w:p w14:paraId="5BF114DF" w14:textId="500F22D0"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Наименование, статус, сведения о решении суда. </w:t>
      </w:r>
      <w:r w:rsidRPr="0050703A">
        <w:rPr>
          <w:rFonts w:eastAsia="Calibri"/>
          <w:sz w:val="28"/>
          <w:szCs w:val="28"/>
          <w:lang w:eastAsia="en-US"/>
        </w:rPr>
        <w:t xml:space="preserve">«Международное молодежное движение «Колумбайн» </w:t>
      </w:r>
      <w:r w:rsidRPr="00105D15">
        <w:rPr>
          <w:rFonts w:eastAsia="Calibri"/>
          <w:sz w:val="28"/>
          <w:szCs w:val="28"/>
          <w:lang w:eastAsia="en-US"/>
        </w:rPr>
        <w:t>(другое используемое наименование «Скулшутинг»)</w:t>
      </w:r>
      <w:r w:rsidRPr="00105D15">
        <w:rPr>
          <w:rFonts w:eastAsia="Calibri"/>
          <w:sz w:val="28"/>
          <w:szCs w:val="28"/>
          <w:vertAlign w:val="superscript"/>
          <w:lang w:eastAsia="en-US"/>
        </w:rPr>
        <w:footnoteReference w:id="775"/>
      </w:r>
      <w:r w:rsidRPr="00105D15">
        <w:rPr>
          <w:rFonts w:eastAsia="Calibri"/>
          <w:sz w:val="28"/>
          <w:szCs w:val="28"/>
          <w:lang w:eastAsia="en-US"/>
        </w:rPr>
        <w:t xml:space="preserve"> признано террористической</w:t>
      </w:r>
      <w:r w:rsidRPr="0050703A">
        <w:rPr>
          <w:rFonts w:eastAsia="Calibri"/>
          <w:sz w:val="28"/>
          <w:szCs w:val="28"/>
          <w:lang w:eastAsia="en-US"/>
        </w:rPr>
        <w:t xml:space="preserve"> организацией решением </w:t>
      </w:r>
      <w:r w:rsidR="006F363C">
        <w:rPr>
          <w:rFonts w:eastAsia="Calibri"/>
          <w:sz w:val="28"/>
          <w:szCs w:val="28"/>
          <w:lang w:eastAsia="en-US"/>
        </w:rPr>
        <w:t>ВС РФ</w:t>
      </w:r>
      <w:r w:rsidR="00310E55">
        <w:rPr>
          <w:rFonts w:eastAsia="Calibri"/>
          <w:sz w:val="28"/>
          <w:szCs w:val="28"/>
          <w:lang w:eastAsia="en-US"/>
        </w:rPr>
        <w:t xml:space="preserve"> от 2 февраля 2022 г</w:t>
      </w:r>
      <w:r w:rsidR="00105D15">
        <w:rPr>
          <w:rFonts w:eastAsia="Calibri"/>
          <w:sz w:val="28"/>
          <w:szCs w:val="28"/>
          <w:lang w:eastAsia="en-US"/>
        </w:rPr>
        <w:t xml:space="preserve">. </w:t>
      </w:r>
      <w:r w:rsidRPr="0050703A">
        <w:rPr>
          <w:rFonts w:eastAsia="Calibri"/>
          <w:sz w:val="28"/>
          <w:szCs w:val="28"/>
          <w:lang w:eastAsia="en-US"/>
        </w:rPr>
        <w:t>№ АКПИ21-1059С</w:t>
      </w:r>
      <w:r w:rsidR="00052700">
        <w:rPr>
          <w:rFonts w:eastAsia="Calibri"/>
          <w:sz w:val="28"/>
          <w:szCs w:val="28"/>
          <w:lang w:eastAsia="en-US"/>
        </w:rPr>
        <w:t>, а ее</w:t>
      </w:r>
      <w:r w:rsidRPr="0050703A">
        <w:rPr>
          <w:rFonts w:eastAsia="Calibri"/>
          <w:sz w:val="28"/>
          <w:szCs w:val="28"/>
          <w:lang w:eastAsia="en-US"/>
        </w:rPr>
        <w:t xml:space="preserve"> </w:t>
      </w:r>
      <w:r w:rsidR="00052700">
        <w:rPr>
          <w:rFonts w:eastAsia="Calibri"/>
          <w:sz w:val="28"/>
          <w:szCs w:val="28"/>
          <w:lang w:eastAsia="en-US"/>
        </w:rPr>
        <w:t>д</w:t>
      </w:r>
      <w:r w:rsidR="00052700" w:rsidRPr="0050703A">
        <w:rPr>
          <w:rFonts w:eastAsia="Calibri"/>
          <w:sz w:val="28"/>
          <w:szCs w:val="28"/>
          <w:lang w:eastAsia="en-US"/>
        </w:rPr>
        <w:t>еятельность</w:t>
      </w:r>
      <w:r w:rsidR="00052700">
        <w:rPr>
          <w:rFonts w:eastAsia="Calibri"/>
          <w:sz w:val="28"/>
          <w:szCs w:val="28"/>
          <w:lang w:eastAsia="en-US"/>
        </w:rPr>
        <w:t xml:space="preserve"> </w:t>
      </w:r>
      <w:r w:rsidR="00052700" w:rsidRPr="0050703A">
        <w:rPr>
          <w:rFonts w:eastAsia="Calibri"/>
          <w:sz w:val="28"/>
          <w:szCs w:val="28"/>
          <w:lang w:eastAsia="en-US"/>
        </w:rPr>
        <w:t>на территории Российской Федерации запрещена и преследуется в уголовном порядке</w:t>
      </w:r>
      <w:r w:rsidR="00052700">
        <w:rPr>
          <w:rFonts w:eastAsia="Calibri"/>
          <w:sz w:val="28"/>
          <w:szCs w:val="28"/>
          <w:lang w:eastAsia="en-US"/>
        </w:rPr>
        <w:t>. В</w:t>
      </w:r>
      <w:r w:rsidR="00105D15">
        <w:rPr>
          <w:rFonts w:eastAsia="Calibri"/>
          <w:sz w:val="28"/>
          <w:szCs w:val="28"/>
          <w:lang w:eastAsia="en-US"/>
        </w:rPr>
        <w:t> </w:t>
      </w:r>
      <w:r w:rsidR="00052700">
        <w:rPr>
          <w:rFonts w:eastAsia="Calibri"/>
          <w:sz w:val="28"/>
          <w:szCs w:val="28"/>
          <w:lang w:eastAsia="en-US"/>
        </w:rPr>
        <w:t>решении</w:t>
      </w:r>
      <w:r w:rsidRPr="0050703A">
        <w:rPr>
          <w:rFonts w:eastAsia="Calibri"/>
          <w:sz w:val="28"/>
          <w:szCs w:val="28"/>
          <w:lang w:eastAsia="en-US"/>
        </w:rPr>
        <w:t xml:space="preserve"> </w:t>
      </w:r>
      <w:r w:rsidR="006F363C">
        <w:rPr>
          <w:rFonts w:eastAsia="Calibri"/>
          <w:sz w:val="28"/>
          <w:szCs w:val="28"/>
          <w:lang w:eastAsia="en-US"/>
        </w:rPr>
        <w:t>ВС РФ</w:t>
      </w:r>
      <w:r w:rsidR="00052700" w:rsidRPr="0050703A">
        <w:rPr>
          <w:rFonts w:eastAsia="Calibri"/>
          <w:sz w:val="28"/>
          <w:szCs w:val="28"/>
          <w:lang w:eastAsia="en-US"/>
        </w:rPr>
        <w:t xml:space="preserve"> </w:t>
      </w:r>
      <w:r w:rsidRPr="0050703A">
        <w:rPr>
          <w:rFonts w:eastAsia="Calibri"/>
          <w:sz w:val="28"/>
          <w:szCs w:val="28"/>
          <w:lang w:eastAsia="en-US"/>
        </w:rPr>
        <w:t>указывает</w:t>
      </w:r>
      <w:r w:rsidR="00380411">
        <w:rPr>
          <w:rFonts w:eastAsia="Calibri"/>
          <w:sz w:val="28"/>
          <w:szCs w:val="28"/>
          <w:lang w:eastAsia="en-US"/>
        </w:rPr>
        <w:t>ся</w:t>
      </w:r>
      <w:r w:rsidRPr="0050703A">
        <w:rPr>
          <w:rFonts w:eastAsia="Calibri"/>
          <w:sz w:val="28"/>
          <w:szCs w:val="28"/>
          <w:lang w:eastAsia="en-US"/>
        </w:rPr>
        <w:t xml:space="preserve"> на международный статус террористической организации, поскольку она осуществляет преступную деятельность на территори</w:t>
      </w:r>
      <w:r w:rsidR="00105D15">
        <w:rPr>
          <w:rFonts w:eastAsia="Calibri"/>
          <w:sz w:val="28"/>
          <w:szCs w:val="28"/>
          <w:lang w:eastAsia="en-US"/>
        </w:rPr>
        <w:t>ях</w:t>
      </w:r>
      <w:r w:rsidRPr="0050703A">
        <w:rPr>
          <w:rFonts w:eastAsia="Calibri"/>
          <w:sz w:val="28"/>
          <w:szCs w:val="28"/>
          <w:lang w:eastAsia="en-US"/>
        </w:rPr>
        <w:t xml:space="preserve"> США, Украины, России и ряда других государств</w:t>
      </w:r>
      <w:r w:rsidR="00052700">
        <w:rPr>
          <w:rFonts w:eastAsia="Calibri"/>
          <w:sz w:val="28"/>
          <w:szCs w:val="28"/>
          <w:lang w:eastAsia="en-US"/>
        </w:rPr>
        <w:t xml:space="preserve"> </w:t>
      </w:r>
      <w:r w:rsidRPr="0050703A">
        <w:rPr>
          <w:rFonts w:eastAsia="Calibri"/>
          <w:sz w:val="28"/>
          <w:szCs w:val="28"/>
          <w:lang w:eastAsia="en-US"/>
        </w:rPr>
        <w:t xml:space="preserve">(№ 37 в </w:t>
      </w:r>
      <w:r w:rsidR="00052700" w:rsidRPr="008E7C65">
        <w:rPr>
          <w:sz w:val="28"/>
          <w:szCs w:val="28"/>
        </w:rPr>
        <w:t>Едино</w:t>
      </w:r>
      <w:r w:rsidR="005F4C41">
        <w:rPr>
          <w:sz w:val="28"/>
          <w:szCs w:val="28"/>
        </w:rPr>
        <w:t>м</w:t>
      </w:r>
      <w:r w:rsidR="00052700" w:rsidRPr="008E7C65">
        <w:rPr>
          <w:sz w:val="28"/>
          <w:szCs w:val="28"/>
        </w:rPr>
        <w:t xml:space="preserve"> федерально</w:t>
      </w:r>
      <w:r w:rsidR="005F4C41">
        <w:rPr>
          <w:sz w:val="28"/>
          <w:szCs w:val="28"/>
        </w:rPr>
        <w:t>м</w:t>
      </w:r>
      <w:r w:rsidR="00052700" w:rsidRPr="008E7C65">
        <w:rPr>
          <w:sz w:val="28"/>
          <w:szCs w:val="28"/>
        </w:rPr>
        <w:t xml:space="preserve"> списк</w:t>
      </w:r>
      <w:r w:rsidR="005F4C41">
        <w:rPr>
          <w:sz w:val="28"/>
          <w:szCs w:val="28"/>
        </w:rPr>
        <w:t>е</w:t>
      </w:r>
      <w:r w:rsidR="00052700" w:rsidRPr="008E7C65">
        <w:rPr>
          <w:sz w:val="28"/>
          <w:szCs w:val="28"/>
        </w:rPr>
        <w:t xml:space="preserve"> </w:t>
      </w:r>
      <w:r w:rsidR="00AF631E">
        <w:rPr>
          <w:sz w:val="28"/>
          <w:szCs w:val="28"/>
        </w:rPr>
        <w:t>ТО</w:t>
      </w:r>
      <w:r w:rsidRPr="0050703A">
        <w:rPr>
          <w:rFonts w:eastAsia="Calibri"/>
          <w:sz w:val="28"/>
          <w:szCs w:val="28"/>
          <w:vertAlign w:val="superscript"/>
          <w:lang w:eastAsia="en-US"/>
        </w:rPr>
        <w:footnoteReference w:id="776"/>
      </w:r>
      <w:r w:rsidRPr="0050703A">
        <w:rPr>
          <w:rFonts w:eastAsia="Calibri"/>
          <w:sz w:val="28"/>
          <w:szCs w:val="28"/>
          <w:lang w:eastAsia="en-US"/>
        </w:rPr>
        <w:t xml:space="preserve">). </w:t>
      </w:r>
    </w:p>
    <w:p w14:paraId="4ABA9B35" w14:textId="32B7211E"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Основные цели и задачи.</w:t>
      </w:r>
      <w:r w:rsidRPr="0050703A">
        <w:rPr>
          <w:rFonts w:eastAsia="Calibri"/>
          <w:b/>
          <w:i/>
          <w:sz w:val="28"/>
          <w:szCs w:val="28"/>
          <w:lang w:eastAsia="en-US"/>
        </w:rPr>
        <w:t xml:space="preserve"> </w:t>
      </w:r>
      <w:r w:rsidRPr="0050703A">
        <w:rPr>
          <w:rFonts w:eastAsia="Calibri"/>
          <w:sz w:val="28"/>
          <w:szCs w:val="28"/>
          <w:lang w:eastAsia="en-US"/>
        </w:rPr>
        <w:t>Деструктивное информационное воздействие на русскоязычную аудиторию социальных сетей, прежде всего на психику подростков, формирование устойчивого интереса к идеологии «колумбайна», вовлечение в совершение терактов и массовых убийств</w:t>
      </w:r>
      <w:r w:rsidR="00105D15">
        <w:rPr>
          <w:rFonts w:eastAsia="Calibri"/>
          <w:sz w:val="28"/>
          <w:szCs w:val="28"/>
          <w:lang w:eastAsia="en-US"/>
        </w:rPr>
        <w:t xml:space="preserve"> </w:t>
      </w:r>
      <w:r w:rsidRPr="0050703A">
        <w:rPr>
          <w:rFonts w:eastAsia="Calibri"/>
          <w:sz w:val="28"/>
          <w:szCs w:val="28"/>
          <w:lang w:eastAsia="en-US"/>
        </w:rPr>
        <w:t>в образовательных организациях, а также стимулирование к совершению самоубийств. Создание опасности массовой гибели людей, устрашение населения и дестабилизация обстановки в стране путем реализации масштабных насильственных акций как способа воздействия на органы власти и принимаемые ими решения. Осуществление террористической деятельности, формирование атмосферы страха, ненависти к обществу и государству, представляющих угрозу основам конституционного строя, безопасности Российской Федерации, жизни и здоровью граждан.</w:t>
      </w:r>
    </w:p>
    <w:p w14:paraId="73E1252E" w14:textId="4FA55337" w:rsidR="0050703A" w:rsidRPr="0050703A" w:rsidRDefault="0050703A" w:rsidP="0050703A">
      <w:pPr>
        <w:widowControl/>
        <w:autoSpaceDE/>
        <w:autoSpaceDN/>
        <w:adjustRightInd/>
        <w:spacing w:line="360" w:lineRule="auto"/>
        <w:ind w:firstLine="709"/>
        <w:jc w:val="both"/>
      </w:pPr>
      <w:r w:rsidRPr="0050703A">
        <w:rPr>
          <w:rFonts w:eastAsia="Calibri"/>
          <w:b/>
          <w:sz w:val="28"/>
          <w:szCs w:val="28"/>
          <w:lang w:eastAsia="en-US"/>
        </w:rPr>
        <w:t>Создание.</w:t>
      </w:r>
      <w:r w:rsidRPr="0050703A">
        <w:rPr>
          <w:rFonts w:eastAsia="Calibri"/>
          <w:b/>
          <w:i/>
          <w:sz w:val="28"/>
          <w:szCs w:val="28"/>
          <w:lang w:eastAsia="en-US"/>
        </w:rPr>
        <w:t xml:space="preserve"> </w:t>
      </w:r>
      <w:r w:rsidRPr="0050703A">
        <w:rPr>
          <w:rFonts w:eastAsia="Calibri"/>
          <w:sz w:val="28"/>
          <w:szCs w:val="28"/>
          <w:lang w:eastAsia="en-US"/>
        </w:rPr>
        <w:t xml:space="preserve">Начало движению было положено в США после вооруженного нападения двух старшеклассников на учащихся школы </w:t>
      </w:r>
      <w:r w:rsidR="00310E55">
        <w:rPr>
          <w:rFonts w:eastAsia="Calibri"/>
          <w:sz w:val="28"/>
          <w:szCs w:val="28"/>
          <w:lang w:eastAsia="en-US"/>
        </w:rPr>
        <w:t>«Колумбайн» в г</w:t>
      </w:r>
      <w:r w:rsidR="00105D15">
        <w:rPr>
          <w:rFonts w:eastAsia="Calibri"/>
          <w:sz w:val="28"/>
          <w:szCs w:val="28"/>
          <w:lang w:eastAsia="en-US"/>
        </w:rPr>
        <w:t>.</w:t>
      </w:r>
      <w:r w:rsidRPr="0050703A">
        <w:rPr>
          <w:rFonts w:eastAsia="Calibri"/>
          <w:sz w:val="28"/>
          <w:szCs w:val="28"/>
          <w:lang w:eastAsia="en-US"/>
        </w:rPr>
        <w:t> Литтлтоне, штат Колорадо, 20 апреля 1999 г.</w:t>
      </w:r>
      <w:r w:rsidR="00105D15">
        <w:rPr>
          <w:rFonts w:eastAsia="Calibri"/>
          <w:sz w:val="28"/>
          <w:szCs w:val="28"/>
          <w:lang w:eastAsia="en-US"/>
        </w:rPr>
        <w:t xml:space="preserve"> </w:t>
      </w:r>
      <w:r w:rsidRPr="0050703A">
        <w:rPr>
          <w:rFonts w:eastAsia="Calibri"/>
          <w:sz w:val="28"/>
          <w:szCs w:val="28"/>
          <w:lang w:eastAsia="en-US"/>
        </w:rPr>
        <w:t xml:space="preserve"> Они убили 13 и ранили 23 человека, после чего покончили жизнь самоубийством. </w:t>
      </w:r>
      <w:r w:rsidRPr="0050703A">
        <w:rPr>
          <w:rFonts w:eastAsia="Calibri"/>
          <w:sz w:val="28"/>
          <w:szCs w:val="28"/>
          <w:lang w:eastAsia="en-US"/>
        </w:rPr>
        <w:lastRenderedPageBreak/>
        <w:t xml:space="preserve">Целенаправленная пропаганда идеологии МТО «Колумбайн» привела </w:t>
      </w:r>
      <w:r w:rsidRPr="0050703A">
        <w:rPr>
          <w:rFonts w:eastAsia="Calibri"/>
          <w:sz w:val="28"/>
          <w:szCs w:val="28"/>
          <w:lang w:eastAsia="en-US"/>
        </w:rPr>
        <w:br/>
        <w:t>к появлению последователей террористического движения в других странах мира.</w:t>
      </w:r>
    </w:p>
    <w:p w14:paraId="3272F989" w14:textId="3C98895D" w:rsidR="0050703A" w:rsidRPr="0050703A" w:rsidRDefault="0050703A" w:rsidP="0050703A">
      <w:pPr>
        <w:suppressAutoHyphens/>
        <w:spacing w:line="360" w:lineRule="auto"/>
        <w:ind w:firstLine="709"/>
        <w:jc w:val="both"/>
        <w:rPr>
          <w:rFonts w:eastAsia="Calibri"/>
          <w:sz w:val="28"/>
          <w:szCs w:val="28"/>
          <w:lang w:eastAsia="en-US"/>
        </w:rPr>
      </w:pPr>
      <w:r w:rsidRPr="0050703A">
        <w:rPr>
          <w:rFonts w:eastAsia="Calibri"/>
          <w:b/>
          <w:sz w:val="28"/>
          <w:szCs w:val="28"/>
          <w:lang w:eastAsia="en-US"/>
        </w:rPr>
        <w:t xml:space="preserve">Руководство. </w:t>
      </w:r>
      <w:r w:rsidRPr="0050703A">
        <w:rPr>
          <w:rFonts w:eastAsia="Calibri"/>
          <w:sz w:val="28"/>
          <w:szCs w:val="28"/>
          <w:lang w:eastAsia="en-US"/>
        </w:rPr>
        <w:t>Деятельность движения на территории Российской Федерации координируется зарубежными модераторами (в т. ч. находящимися на территории Украины) через администраторов тематических интернет-ресурсов российского сегмента сети Интернет. Одним из активных членов МТО «Колумбайн» является Овсюк Я.</w:t>
      </w:r>
      <w:r w:rsidR="00105D15">
        <w:rPr>
          <w:rFonts w:eastAsia="Calibri"/>
          <w:sz w:val="28"/>
          <w:szCs w:val="28"/>
          <w:lang w:eastAsia="en-US"/>
        </w:rPr>
        <w:t> </w:t>
      </w:r>
      <w:r w:rsidRPr="0050703A">
        <w:rPr>
          <w:rFonts w:eastAsia="Calibri"/>
          <w:sz w:val="28"/>
          <w:szCs w:val="28"/>
          <w:lang w:eastAsia="en-US"/>
        </w:rPr>
        <w:t>М., 2005 г</w:t>
      </w:r>
      <w:r w:rsidR="00105D15">
        <w:rPr>
          <w:rFonts w:eastAsia="Calibri"/>
          <w:sz w:val="28"/>
          <w:szCs w:val="28"/>
          <w:lang w:eastAsia="en-US"/>
        </w:rPr>
        <w:t>ода</w:t>
      </w:r>
      <w:r w:rsidR="00310E55">
        <w:rPr>
          <w:rFonts w:eastAsia="Calibri"/>
          <w:sz w:val="28"/>
          <w:szCs w:val="28"/>
          <w:lang w:eastAsia="en-US"/>
        </w:rPr>
        <w:t> </w:t>
      </w:r>
      <w:r w:rsidRPr="0050703A">
        <w:rPr>
          <w:rFonts w:eastAsia="Calibri"/>
          <w:sz w:val="28"/>
          <w:szCs w:val="28"/>
          <w:lang w:eastAsia="en-US"/>
        </w:rPr>
        <w:t>р</w:t>
      </w:r>
      <w:r w:rsidR="00105D15">
        <w:rPr>
          <w:rFonts w:eastAsia="Calibri"/>
          <w:sz w:val="28"/>
          <w:szCs w:val="28"/>
          <w:lang w:eastAsia="en-US"/>
        </w:rPr>
        <w:t>ождения</w:t>
      </w:r>
      <w:r w:rsidR="00310E55">
        <w:rPr>
          <w:rFonts w:eastAsia="Calibri"/>
          <w:sz w:val="28"/>
          <w:szCs w:val="28"/>
          <w:lang w:eastAsia="en-US"/>
        </w:rPr>
        <w:t>,</w:t>
      </w:r>
      <w:r w:rsidRPr="0050703A">
        <w:rPr>
          <w:rFonts w:eastAsia="Calibri"/>
          <w:sz w:val="28"/>
          <w:szCs w:val="28"/>
          <w:lang w:eastAsia="en-US"/>
        </w:rPr>
        <w:t xml:space="preserve"> уроженец У</w:t>
      </w:r>
      <w:r w:rsidR="00105D15">
        <w:rPr>
          <w:rFonts w:eastAsia="Calibri"/>
          <w:sz w:val="28"/>
          <w:szCs w:val="28"/>
          <w:lang w:eastAsia="en-US"/>
        </w:rPr>
        <w:t>краины</w:t>
      </w:r>
      <w:r w:rsidRPr="0050703A">
        <w:rPr>
          <w:rFonts w:eastAsia="Calibri"/>
          <w:sz w:val="28"/>
          <w:szCs w:val="28"/>
          <w:lang w:eastAsia="en-US"/>
        </w:rPr>
        <w:t>, именующий себя в сети Интернет «Белая Роза»</w:t>
      </w:r>
      <w:r w:rsidRPr="0050703A">
        <w:rPr>
          <w:sz w:val="28"/>
          <w:szCs w:val="28"/>
          <w:vertAlign w:val="superscript"/>
        </w:rPr>
        <w:footnoteReference w:id="777"/>
      </w:r>
      <w:r w:rsidRPr="0050703A">
        <w:rPr>
          <w:rFonts w:eastAsia="Calibri"/>
          <w:sz w:val="28"/>
          <w:szCs w:val="28"/>
          <w:lang w:eastAsia="en-US"/>
        </w:rPr>
        <w:t xml:space="preserve"> (№ 10356 в Перечне лиц, причастных к терроризму</w:t>
      </w:r>
      <w:r w:rsidR="00105D15">
        <w:rPr>
          <w:rFonts w:eastAsia="Calibri"/>
          <w:sz w:val="28"/>
          <w:szCs w:val="28"/>
          <w:lang w:eastAsia="en-US"/>
        </w:rPr>
        <w:t xml:space="preserve"> </w:t>
      </w:r>
      <w:r w:rsidRPr="0050703A">
        <w:rPr>
          <w:rFonts w:eastAsia="Calibri"/>
          <w:sz w:val="28"/>
          <w:szCs w:val="28"/>
          <w:lang w:eastAsia="en-US"/>
        </w:rPr>
        <w:t>и экстремизму</w:t>
      </w:r>
      <w:r w:rsidRPr="0050703A">
        <w:rPr>
          <w:rFonts w:eastAsia="Calibri"/>
          <w:sz w:val="28"/>
          <w:szCs w:val="28"/>
          <w:vertAlign w:val="superscript"/>
          <w:lang w:eastAsia="en-US"/>
        </w:rPr>
        <w:footnoteReference w:id="778"/>
      </w:r>
      <w:r w:rsidRPr="0050703A">
        <w:rPr>
          <w:rFonts w:eastAsia="Calibri"/>
          <w:sz w:val="28"/>
          <w:szCs w:val="28"/>
          <w:lang w:eastAsia="en-US"/>
        </w:rPr>
        <w:t xml:space="preserve">).  </w:t>
      </w:r>
    </w:p>
    <w:p w14:paraId="7FDBDC13" w14:textId="62DEEEDE"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Структура. </w:t>
      </w:r>
      <w:r w:rsidRPr="0050703A">
        <w:rPr>
          <w:rFonts w:eastAsia="Calibri"/>
          <w:sz w:val="28"/>
          <w:szCs w:val="28"/>
          <w:lang w:eastAsia="en-US"/>
        </w:rPr>
        <w:t>Горизонтально ориентированная структура движения состоит из многочисленных сообществ и групп, созданных в сети Интернет.</w:t>
      </w:r>
    </w:p>
    <w:p w14:paraId="3096C6E7" w14:textId="5F7CCB7F"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Идеологические установки. </w:t>
      </w:r>
      <w:r w:rsidRPr="0050703A">
        <w:rPr>
          <w:rFonts w:eastAsia="Calibri"/>
          <w:sz w:val="28"/>
          <w:szCs w:val="28"/>
          <w:lang w:eastAsia="en-US"/>
        </w:rPr>
        <w:t xml:space="preserve">Основаны на идеологии насилия, отрицании общепринятых моральных принципов и нравственных ценностей, </w:t>
      </w:r>
      <w:r w:rsidRPr="0050703A">
        <w:rPr>
          <w:rFonts w:eastAsia="Calibri"/>
          <w:sz w:val="28"/>
          <w:szCs w:val="28"/>
          <w:lang w:eastAsia="en-US"/>
        </w:rPr>
        <w:br/>
        <w:t>а также на пропаганде девиантного поведе</w:t>
      </w:r>
      <w:r w:rsidR="00310E55">
        <w:rPr>
          <w:rFonts w:eastAsia="Calibri"/>
          <w:sz w:val="28"/>
          <w:szCs w:val="28"/>
          <w:lang w:eastAsia="en-US"/>
        </w:rPr>
        <w:t>ния, суицида и насилия как нормы</w:t>
      </w:r>
      <w:r w:rsidRPr="0050703A">
        <w:rPr>
          <w:rFonts w:eastAsia="Calibri"/>
          <w:sz w:val="28"/>
          <w:szCs w:val="28"/>
          <w:lang w:eastAsia="en-US"/>
        </w:rPr>
        <w:t xml:space="preserve"> жизни и способов достижения целей. </w:t>
      </w:r>
    </w:p>
    <w:p w14:paraId="23596B74" w14:textId="26ACEBF5"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Средства пропаганды.</w:t>
      </w:r>
      <w:r w:rsidRPr="0050703A">
        <w:rPr>
          <w:rFonts w:eastAsia="Calibri"/>
          <w:b/>
          <w:i/>
          <w:sz w:val="28"/>
          <w:szCs w:val="28"/>
          <w:lang w:eastAsia="en-US"/>
        </w:rPr>
        <w:t xml:space="preserve"> </w:t>
      </w:r>
      <w:r w:rsidRPr="0050703A">
        <w:rPr>
          <w:rFonts w:eastAsia="Calibri"/>
          <w:sz w:val="28"/>
          <w:szCs w:val="28"/>
          <w:lang w:eastAsia="en-US"/>
        </w:rPr>
        <w:t>Ресурсы сети Интернет, в т. ч. социальная</w:t>
      </w:r>
      <w:r w:rsidR="00A27A4A">
        <w:rPr>
          <w:rFonts w:eastAsia="Calibri"/>
          <w:sz w:val="28"/>
          <w:szCs w:val="28"/>
          <w:lang w:eastAsia="en-US"/>
        </w:rPr>
        <w:t xml:space="preserve"> сеть «ВКонтакте», мессенджеры </w:t>
      </w:r>
      <w:r w:rsidRPr="0050703A">
        <w:rPr>
          <w:rFonts w:eastAsia="Calibri"/>
          <w:sz w:val="28"/>
          <w:szCs w:val="28"/>
          <w:lang w:eastAsia="en-US"/>
        </w:rPr>
        <w:t>Whatsapp и Telegram. Через скрытые группы и чаты сторонников движения осуществля</w:t>
      </w:r>
      <w:r w:rsidR="00A27A4A">
        <w:rPr>
          <w:rFonts w:eastAsia="Calibri"/>
          <w:sz w:val="28"/>
          <w:szCs w:val="28"/>
          <w:lang w:eastAsia="en-US"/>
        </w:rPr>
        <w:t>ю</w:t>
      </w:r>
      <w:r w:rsidRPr="0050703A">
        <w:rPr>
          <w:rFonts w:eastAsia="Calibri"/>
          <w:sz w:val="28"/>
          <w:szCs w:val="28"/>
          <w:lang w:eastAsia="en-US"/>
        </w:rPr>
        <w:t>тся героизация преступников, совершивших массовые убийства, и пропаганда совершения массовых убийств в образовательных организациях.</w:t>
      </w:r>
    </w:p>
    <w:p w14:paraId="387C0B52" w14:textId="67BF01D4" w:rsidR="0050703A" w:rsidRPr="0050703A" w:rsidRDefault="0050703A" w:rsidP="0050703A">
      <w:pPr>
        <w:widowControl/>
        <w:autoSpaceDE/>
        <w:autoSpaceDN/>
        <w:adjustRightInd/>
        <w:spacing w:line="360" w:lineRule="auto"/>
        <w:ind w:firstLine="709"/>
        <w:jc w:val="both"/>
        <w:rPr>
          <w:sz w:val="28"/>
          <w:szCs w:val="28"/>
        </w:rPr>
      </w:pPr>
      <w:r w:rsidRPr="0050703A">
        <w:rPr>
          <w:sz w:val="28"/>
          <w:szCs w:val="28"/>
        </w:rPr>
        <w:t>В результате мониторинга сети Интернет установлено, что н</w:t>
      </w:r>
      <w:r w:rsidRPr="0050703A">
        <w:rPr>
          <w:rFonts w:eastAsia="Calibri"/>
          <w:sz w:val="28"/>
          <w:szCs w:val="28"/>
          <w:lang w:eastAsia="en-US"/>
        </w:rPr>
        <w:t xml:space="preserve">а момент вынесения решения </w:t>
      </w:r>
      <w:r w:rsidR="00B2251E">
        <w:rPr>
          <w:rFonts w:eastAsia="Calibri"/>
          <w:sz w:val="28"/>
          <w:szCs w:val="28"/>
          <w:lang w:eastAsia="en-US"/>
        </w:rPr>
        <w:t>ВС РФ</w:t>
      </w:r>
      <w:r w:rsidRPr="0050703A">
        <w:rPr>
          <w:rFonts w:eastAsia="Calibri"/>
          <w:sz w:val="28"/>
          <w:szCs w:val="28"/>
          <w:lang w:eastAsia="en-US"/>
        </w:rPr>
        <w:t xml:space="preserve"> </w:t>
      </w:r>
      <w:r w:rsidRPr="0050703A">
        <w:rPr>
          <w:sz w:val="28"/>
          <w:szCs w:val="28"/>
        </w:rPr>
        <w:t>для распространения деструктивной идеологии МТО «Колумбайн» в русскоязычном сегменте сети было создано</w:t>
      </w:r>
      <w:r w:rsidR="004F2D8F">
        <w:rPr>
          <w:sz w:val="28"/>
          <w:szCs w:val="28"/>
        </w:rPr>
        <w:t xml:space="preserve"> 662 сообщества, более 430 тыс.</w:t>
      </w:r>
      <w:r w:rsidRPr="0050703A">
        <w:rPr>
          <w:sz w:val="28"/>
          <w:szCs w:val="28"/>
        </w:rPr>
        <w:t xml:space="preserve"> подписанных аккаунтов, в социальной сети </w:t>
      </w:r>
      <w:r w:rsidRPr="0050703A">
        <w:rPr>
          <w:sz w:val="28"/>
          <w:szCs w:val="28"/>
        </w:rPr>
        <w:lastRenderedPageBreak/>
        <w:t>«ВКонтакте» з</w:t>
      </w:r>
      <w:r w:rsidR="004F2D8F">
        <w:rPr>
          <w:sz w:val="28"/>
          <w:szCs w:val="28"/>
        </w:rPr>
        <w:t>арегистрировано порядка 14 тыс.</w:t>
      </w:r>
      <w:r w:rsidRPr="0050703A">
        <w:rPr>
          <w:sz w:val="28"/>
          <w:szCs w:val="28"/>
        </w:rPr>
        <w:t xml:space="preserve"> сообществ с общим количеством подписчиков свыше 5,5 млн человек.</w:t>
      </w:r>
    </w:p>
    <w:p w14:paraId="09CB1BE3" w14:textId="2C698F3B" w:rsidR="0050703A" w:rsidRPr="0050703A" w:rsidRDefault="0050703A" w:rsidP="0050703A">
      <w:pPr>
        <w:widowControl/>
        <w:autoSpaceDE/>
        <w:autoSpaceDN/>
        <w:adjustRightInd/>
        <w:spacing w:line="360" w:lineRule="auto"/>
        <w:ind w:firstLine="709"/>
        <w:jc w:val="both"/>
        <w:rPr>
          <w:rFonts w:eastAsia="Calibri"/>
          <w:sz w:val="28"/>
          <w:szCs w:val="28"/>
          <w:lang w:eastAsia="en-US"/>
        </w:rPr>
      </w:pPr>
      <w:r w:rsidRPr="0050703A">
        <w:rPr>
          <w:rFonts w:eastAsia="Calibri"/>
          <w:b/>
          <w:sz w:val="28"/>
          <w:szCs w:val="28"/>
          <w:lang w:eastAsia="en-US"/>
        </w:rPr>
        <w:t xml:space="preserve">Символика. </w:t>
      </w:r>
      <w:r w:rsidRPr="0050703A">
        <w:rPr>
          <w:rFonts w:eastAsia="Calibri"/>
          <w:sz w:val="28"/>
          <w:szCs w:val="28"/>
          <w:lang w:eastAsia="en-US"/>
        </w:rPr>
        <w:t>Единая общепринятая символика у движения отсутствует. Сторонники МТО «Колумбайн» для обозначения своей принадлежности</w:t>
      </w:r>
      <w:r w:rsidR="00A27A4A">
        <w:rPr>
          <w:rFonts w:eastAsia="Calibri"/>
          <w:sz w:val="28"/>
          <w:szCs w:val="28"/>
          <w:lang w:eastAsia="en-US"/>
        </w:rPr>
        <w:t xml:space="preserve"> </w:t>
      </w:r>
      <w:r w:rsidR="00A27A4A">
        <w:rPr>
          <w:rFonts w:eastAsia="Calibri"/>
          <w:sz w:val="28"/>
          <w:szCs w:val="28"/>
          <w:lang w:eastAsia="en-US"/>
        </w:rPr>
        <w:br/>
        <w:t xml:space="preserve">к </w:t>
      </w:r>
      <w:r w:rsidRPr="0050703A">
        <w:rPr>
          <w:rFonts w:eastAsia="Calibri"/>
          <w:sz w:val="28"/>
          <w:szCs w:val="28"/>
          <w:lang w:eastAsia="en-US"/>
        </w:rPr>
        <w:t>движению и пропаганды его идеологии используют изображения преступников, совершивших массовые убийства, а также надписи на русском и английском языках «ненависть», «гнев», «естественный отбор»</w:t>
      </w:r>
      <w:r w:rsidR="00A27A4A">
        <w:rPr>
          <w:rFonts w:eastAsia="Calibri"/>
          <w:sz w:val="28"/>
          <w:szCs w:val="28"/>
          <w:lang w:eastAsia="en-US"/>
        </w:rPr>
        <w:t xml:space="preserve"> </w:t>
      </w:r>
      <w:r w:rsidRPr="0050703A">
        <w:rPr>
          <w:rFonts w:eastAsia="Calibri"/>
          <w:sz w:val="28"/>
          <w:szCs w:val="28"/>
          <w:lang w:eastAsia="en-US"/>
        </w:rPr>
        <w:t>и т.</w:t>
      </w:r>
      <w:r w:rsidR="00A27A4A">
        <w:rPr>
          <w:rFonts w:eastAsia="Calibri"/>
          <w:sz w:val="28"/>
          <w:szCs w:val="28"/>
          <w:lang w:eastAsia="en-US"/>
        </w:rPr>
        <w:t> </w:t>
      </w:r>
      <w:r w:rsidRPr="0050703A">
        <w:rPr>
          <w:rFonts w:eastAsia="Calibri"/>
          <w:sz w:val="28"/>
          <w:szCs w:val="28"/>
          <w:lang w:eastAsia="en-US"/>
        </w:rPr>
        <w:t>п.</w:t>
      </w:r>
    </w:p>
    <w:p w14:paraId="4FF997CC" w14:textId="77777777" w:rsidR="0050703A" w:rsidRPr="0050703A" w:rsidRDefault="0050703A" w:rsidP="0050703A">
      <w:pPr>
        <w:widowControl/>
        <w:autoSpaceDE/>
        <w:autoSpaceDN/>
        <w:adjustRightInd/>
        <w:spacing w:line="360" w:lineRule="auto"/>
        <w:ind w:firstLine="709"/>
        <w:jc w:val="both"/>
        <w:rPr>
          <w:sz w:val="28"/>
          <w:szCs w:val="28"/>
        </w:rPr>
      </w:pPr>
      <w:r w:rsidRPr="0050703A">
        <w:rPr>
          <w:rFonts w:eastAsia="Calibri"/>
          <w:b/>
          <w:sz w:val="28"/>
          <w:szCs w:val="28"/>
          <w:lang w:eastAsia="en-US"/>
        </w:rPr>
        <w:t xml:space="preserve">Преступная деятельность. </w:t>
      </w:r>
      <w:r w:rsidRPr="0050703A">
        <w:rPr>
          <w:sz w:val="28"/>
          <w:szCs w:val="28"/>
        </w:rPr>
        <w:t xml:space="preserve">Под воздействием идеологии МТО «Колумбайн» участниками движения совершаются тяжкие резонансные преступления террористической и общеуголовной направленности. </w:t>
      </w:r>
    </w:p>
    <w:p w14:paraId="35416020" w14:textId="07665CA3" w:rsidR="0050703A" w:rsidRPr="0050703A" w:rsidRDefault="0050703A" w:rsidP="0050703A">
      <w:pPr>
        <w:widowControl/>
        <w:autoSpaceDE/>
        <w:autoSpaceDN/>
        <w:adjustRightInd/>
        <w:spacing w:line="360" w:lineRule="auto"/>
        <w:ind w:firstLine="709"/>
        <w:jc w:val="both"/>
        <w:rPr>
          <w:sz w:val="28"/>
          <w:szCs w:val="28"/>
        </w:rPr>
      </w:pPr>
      <w:r w:rsidRPr="0050703A">
        <w:rPr>
          <w:sz w:val="28"/>
          <w:szCs w:val="28"/>
        </w:rPr>
        <w:t>В частности, по сценарию МТО «Колумбайн» в 2017</w:t>
      </w:r>
      <w:r w:rsidR="00A27A4A">
        <w:rPr>
          <w:sz w:val="28"/>
          <w:szCs w:val="28"/>
        </w:rPr>
        <w:t>–</w:t>
      </w:r>
      <w:r w:rsidRPr="0050703A">
        <w:rPr>
          <w:sz w:val="28"/>
          <w:szCs w:val="28"/>
        </w:rPr>
        <w:t>2018 г</w:t>
      </w:r>
      <w:r w:rsidR="00E90CF1">
        <w:rPr>
          <w:sz w:val="28"/>
          <w:szCs w:val="28"/>
        </w:rPr>
        <w:t>г.</w:t>
      </w:r>
      <w:r w:rsidRPr="0050703A">
        <w:rPr>
          <w:sz w:val="28"/>
          <w:szCs w:val="28"/>
        </w:rPr>
        <w:t xml:space="preserve"> был совершен ряд вооруженных нападений на учащихся и преподавателей образовательных</w:t>
      </w:r>
      <w:r w:rsidR="004F2D8F">
        <w:rPr>
          <w:sz w:val="28"/>
          <w:szCs w:val="28"/>
        </w:rPr>
        <w:t xml:space="preserve"> организаций: в 2017 г</w:t>
      </w:r>
      <w:r w:rsidR="00E90CF1">
        <w:rPr>
          <w:sz w:val="28"/>
          <w:szCs w:val="28"/>
        </w:rPr>
        <w:t>.</w:t>
      </w:r>
      <w:r w:rsidR="004F2D8F">
        <w:rPr>
          <w:sz w:val="28"/>
          <w:szCs w:val="28"/>
        </w:rPr>
        <w:t xml:space="preserve"> – в г</w:t>
      </w:r>
      <w:r w:rsidR="00E90CF1">
        <w:rPr>
          <w:sz w:val="28"/>
          <w:szCs w:val="28"/>
        </w:rPr>
        <w:t>.</w:t>
      </w:r>
      <w:r w:rsidRPr="0050703A">
        <w:rPr>
          <w:sz w:val="28"/>
          <w:szCs w:val="28"/>
        </w:rPr>
        <w:t> Ивантеевке (Московс</w:t>
      </w:r>
      <w:r w:rsidR="004F2D8F">
        <w:rPr>
          <w:sz w:val="28"/>
          <w:szCs w:val="28"/>
        </w:rPr>
        <w:t>кая область); в 2018 г</w:t>
      </w:r>
      <w:r w:rsidR="00E90CF1">
        <w:rPr>
          <w:sz w:val="28"/>
          <w:szCs w:val="28"/>
        </w:rPr>
        <w:t>.</w:t>
      </w:r>
      <w:r w:rsidR="004F2D8F">
        <w:rPr>
          <w:sz w:val="28"/>
          <w:szCs w:val="28"/>
        </w:rPr>
        <w:t xml:space="preserve"> – в г</w:t>
      </w:r>
      <w:r w:rsidR="00E90CF1">
        <w:rPr>
          <w:sz w:val="28"/>
          <w:szCs w:val="28"/>
        </w:rPr>
        <w:t>.</w:t>
      </w:r>
      <w:r w:rsidRPr="0050703A">
        <w:rPr>
          <w:sz w:val="28"/>
          <w:szCs w:val="28"/>
        </w:rPr>
        <w:t> У</w:t>
      </w:r>
      <w:r w:rsidR="004F2D8F">
        <w:rPr>
          <w:sz w:val="28"/>
          <w:szCs w:val="28"/>
        </w:rPr>
        <w:t>лан-Удэ (Республика Бурятия), г</w:t>
      </w:r>
      <w:r w:rsidR="00E90CF1">
        <w:rPr>
          <w:sz w:val="28"/>
          <w:szCs w:val="28"/>
        </w:rPr>
        <w:t>.</w:t>
      </w:r>
      <w:r w:rsidR="004F2D8F">
        <w:rPr>
          <w:sz w:val="28"/>
          <w:szCs w:val="28"/>
        </w:rPr>
        <w:t xml:space="preserve"> Перми (Пермский край), г</w:t>
      </w:r>
      <w:r w:rsidR="00A27A4A">
        <w:rPr>
          <w:sz w:val="28"/>
          <w:szCs w:val="28"/>
        </w:rPr>
        <w:t>. </w:t>
      </w:r>
      <w:r w:rsidRPr="0050703A">
        <w:rPr>
          <w:sz w:val="28"/>
          <w:szCs w:val="28"/>
        </w:rPr>
        <w:t>Стерлитама</w:t>
      </w:r>
      <w:r w:rsidR="004F2D8F">
        <w:rPr>
          <w:sz w:val="28"/>
          <w:szCs w:val="28"/>
        </w:rPr>
        <w:t>ке (Республика Башкортостан), г</w:t>
      </w:r>
      <w:r w:rsidR="00A27A4A">
        <w:rPr>
          <w:sz w:val="28"/>
          <w:szCs w:val="28"/>
        </w:rPr>
        <w:t>.</w:t>
      </w:r>
      <w:r w:rsidRPr="0050703A">
        <w:rPr>
          <w:sz w:val="28"/>
          <w:szCs w:val="28"/>
        </w:rPr>
        <w:t xml:space="preserve"> Шадринске (Курганская область</w:t>
      </w:r>
      <w:r w:rsidR="004F2D8F">
        <w:rPr>
          <w:sz w:val="28"/>
          <w:szCs w:val="28"/>
        </w:rPr>
        <w:t>), г</w:t>
      </w:r>
      <w:r w:rsidR="00A27A4A">
        <w:rPr>
          <w:sz w:val="28"/>
          <w:szCs w:val="28"/>
        </w:rPr>
        <w:t>. </w:t>
      </w:r>
      <w:r w:rsidRPr="0050703A">
        <w:rPr>
          <w:sz w:val="28"/>
          <w:szCs w:val="28"/>
        </w:rPr>
        <w:t>Барабинске (Ново</w:t>
      </w:r>
      <w:r w:rsidR="004F2D8F">
        <w:rPr>
          <w:sz w:val="28"/>
          <w:szCs w:val="28"/>
        </w:rPr>
        <w:t>сибирская область), г</w:t>
      </w:r>
      <w:r w:rsidR="00A27A4A">
        <w:rPr>
          <w:sz w:val="28"/>
          <w:szCs w:val="28"/>
        </w:rPr>
        <w:t>. </w:t>
      </w:r>
      <w:r w:rsidR="004F2D8F">
        <w:rPr>
          <w:sz w:val="28"/>
          <w:szCs w:val="28"/>
        </w:rPr>
        <w:t xml:space="preserve">Симферополе и </w:t>
      </w:r>
      <w:r w:rsidRPr="0050703A">
        <w:rPr>
          <w:sz w:val="28"/>
          <w:szCs w:val="28"/>
        </w:rPr>
        <w:t xml:space="preserve">Керчи Республики Крым, в частности: </w:t>
      </w:r>
    </w:p>
    <w:p w14:paraId="28117E7F" w14:textId="4B4C023C" w:rsidR="0050703A" w:rsidRPr="0050703A" w:rsidRDefault="00621672" w:rsidP="0050703A">
      <w:pPr>
        <w:widowControl/>
        <w:autoSpaceDE/>
        <w:autoSpaceDN/>
        <w:adjustRightInd/>
        <w:spacing w:line="360" w:lineRule="auto"/>
        <w:ind w:firstLine="709"/>
        <w:jc w:val="both"/>
        <w:rPr>
          <w:sz w:val="28"/>
          <w:szCs w:val="28"/>
        </w:rPr>
      </w:pPr>
      <w:r>
        <w:rPr>
          <w:sz w:val="28"/>
          <w:szCs w:val="28"/>
        </w:rPr>
        <w:t xml:space="preserve">Так, </w:t>
      </w:r>
      <w:r w:rsidR="004F2D8F">
        <w:rPr>
          <w:sz w:val="28"/>
          <w:szCs w:val="28"/>
        </w:rPr>
        <w:t>15 января 2018 г</w:t>
      </w:r>
      <w:r w:rsidR="00E90CF1">
        <w:rPr>
          <w:sz w:val="28"/>
          <w:szCs w:val="28"/>
        </w:rPr>
        <w:t>.</w:t>
      </w:r>
      <w:r w:rsidR="004F2D8F">
        <w:rPr>
          <w:sz w:val="28"/>
          <w:szCs w:val="28"/>
        </w:rPr>
        <w:t xml:space="preserve"> в г</w:t>
      </w:r>
      <w:r w:rsidR="00E90CF1">
        <w:rPr>
          <w:sz w:val="28"/>
          <w:szCs w:val="28"/>
        </w:rPr>
        <w:t>.</w:t>
      </w:r>
      <w:r w:rsidR="0050703A" w:rsidRPr="0050703A">
        <w:rPr>
          <w:sz w:val="28"/>
          <w:szCs w:val="28"/>
        </w:rPr>
        <w:t xml:space="preserve"> Перми совершено вооруженное нападение на преподавателя и учащихся четвертого класса средней школы № 127, осуществленное бывшим учеником данной школы Биджаковым Л.</w:t>
      </w:r>
      <w:r w:rsidR="00A27A4A">
        <w:rPr>
          <w:sz w:val="28"/>
          <w:szCs w:val="28"/>
        </w:rPr>
        <w:t> </w:t>
      </w:r>
      <w:r w:rsidR="0050703A" w:rsidRPr="0050703A">
        <w:rPr>
          <w:sz w:val="28"/>
          <w:szCs w:val="28"/>
        </w:rPr>
        <w:t>Р. и десятиклассником Буслидзе А.</w:t>
      </w:r>
      <w:r w:rsidR="00A27A4A">
        <w:rPr>
          <w:sz w:val="28"/>
          <w:szCs w:val="28"/>
        </w:rPr>
        <w:t> </w:t>
      </w:r>
      <w:r w:rsidR="0050703A" w:rsidRPr="0050703A">
        <w:rPr>
          <w:sz w:val="28"/>
          <w:szCs w:val="28"/>
        </w:rPr>
        <w:t>С.  В результате ножевые ранения получили несколько человек. Приговорами Мотовилихинского районного суд</w:t>
      </w:r>
      <w:r w:rsidR="004F2D8F">
        <w:rPr>
          <w:sz w:val="28"/>
          <w:szCs w:val="28"/>
        </w:rPr>
        <w:t>а г</w:t>
      </w:r>
      <w:r w:rsidR="00A27A4A">
        <w:rPr>
          <w:sz w:val="28"/>
          <w:szCs w:val="28"/>
        </w:rPr>
        <w:t>. </w:t>
      </w:r>
      <w:r w:rsidR="004F2D8F">
        <w:rPr>
          <w:sz w:val="28"/>
          <w:szCs w:val="28"/>
        </w:rPr>
        <w:t>Перми от 18 декабря 2018 г</w:t>
      </w:r>
      <w:r w:rsidR="00E90CF1">
        <w:rPr>
          <w:sz w:val="28"/>
          <w:szCs w:val="28"/>
        </w:rPr>
        <w:t>.</w:t>
      </w:r>
      <w:r w:rsidR="0050703A" w:rsidRPr="0050703A">
        <w:rPr>
          <w:sz w:val="28"/>
          <w:szCs w:val="28"/>
          <w:vertAlign w:val="superscript"/>
        </w:rPr>
        <w:footnoteReference w:id="779"/>
      </w:r>
      <w:r w:rsidR="004F2D8F">
        <w:rPr>
          <w:sz w:val="28"/>
          <w:szCs w:val="28"/>
        </w:rPr>
        <w:t xml:space="preserve"> и 29 апреля 2019 г</w:t>
      </w:r>
      <w:r w:rsidR="00E90CF1">
        <w:rPr>
          <w:sz w:val="28"/>
          <w:szCs w:val="28"/>
        </w:rPr>
        <w:t>.</w:t>
      </w:r>
      <w:r w:rsidR="0050703A" w:rsidRPr="0050703A">
        <w:rPr>
          <w:sz w:val="28"/>
          <w:szCs w:val="28"/>
          <w:vertAlign w:val="superscript"/>
        </w:rPr>
        <w:footnoteReference w:id="780"/>
      </w:r>
      <w:r w:rsidR="0050703A" w:rsidRPr="0050703A">
        <w:rPr>
          <w:sz w:val="28"/>
          <w:szCs w:val="28"/>
        </w:rPr>
        <w:t xml:space="preserve"> указанные лица признаны виновными в совершении преступлений и осуждены к длительным срокам лишения свободы. В частности, судом установлено, что Биджаков покушался на убийство 30 учащихся и учителей, а перед этим высказывался, что хочет устроить преступление, как в школе «Колумбайн» </w:t>
      </w:r>
      <w:r w:rsidR="00E90CF1">
        <w:rPr>
          <w:sz w:val="28"/>
          <w:szCs w:val="28"/>
        </w:rPr>
        <w:t>(США), и тем самым прославиться.</w:t>
      </w:r>
    </w:p>
    <w:p w14:paraId="422EA3EE" w14:textId="4538DA1C" w:rsidR="0050703A" w:rsidRPr="0050703A" w:rsidRDefault="00750D4D" w:rsidP="0050703A">
      <w:pPr>
        <w:widowControl/>
        <w:shd w:val="clear" w:color="auto" w:fill="FFFFFF"/>
        <w:spacing w:line="360" w:lineRule="auto"/>
        <w:ind w:firstLine="709"/>
        <w:jc w:val="both"/>
        <w:rPr>
          <w:sz w:val="28"/>
          <w:szCs w:val="28"/>
        </w:rPr>
      </w:pPr>
      <w:r>
        <w:rPr>
          <w:sz w:val="28"/>
          <w:szCs w:val="28"/>
        </w:rPr>
        <w:lastRenderedPageBreak/>
        <w:t>17 октября 2018 г</w:t>
      </w:r>
      <w:r w:rsidR="00E90CF1">
        <w:rPr>
          <w:sz w:val="28"/>
          <w:szCs w:val="28"/>
        </w:rPr>
        <w:t>.</w:t>
      </w:r>
      <w:r w:rsidR="0050703A" w:rsidRPr="0050703A">
        <w:rPr>
          <w:sz w:val="28"/>
          <w:szCs w:val="28"/>
        </w:rPr>
        <w:t xml:space="preserve"> совершено вооруженное нападение на Керченский политехнический колледж. 18-летний студент</w:t>
      </w:r>
      <w:r w:rsidR="0019418F">
        <w:rPr>
          <w:sz w:val="28"/>
          <w:szCs w:val="28"/>
        </w:rPr>
        <w:t xml:space="preserve"> </w:t>
      </w:r>
      <w:r w:rsidR="0050703A" w:rsidRPr="0050703A">
        <w:rPr>
          <w:sz w:val="28"/>
          <w:szCs w:val="28"/>
        </w:rPr>
        <w:t>В. Росляков пронес в учебное заведение ружье, из которого открыл огонь</w:t>
      </w:r>
      <w:r>
        <w:rPr>
          <w:sz w:val="28"/>
          <w:szCs w:val="28"/>
        </w:rPr>
        <w:t xml:space="preserve"> по учащимся и преподавателям, </w:t>
      </w:r>
      <w:r w:rsidR="0050703A" w:rsidRPr="0050703A">
        <w:rPr>
          <w:sz w:val="28"/>
          <w:szCs w:val="28"/>
        </w:rPr>
        <w:t xml:space="preserve">а также осуществил подрыв </w:t>
      </w:r>
      <w:r>
        <w:rPr>
          <w:sz w:val="28"/>
          <w:szCs w:val="28"/>
        </w:rPr>
        <w:t xml:space="preserve">СВУ. </w:t>
      </w:r>
      <w:r w:rsidR="0050703A" w:rsidRPr="0050703A">
        <w:rPr>
          <w:sz w:val="28"/>
          <w:szCs w:val="28"/>
        </w:rPr>
        <w:t>В результате погибли 20 человек (включая террориста), более 50 получили ранения</w:t>
      </w:r>
      <w:r w:rsidR="0019418F">
        <w:rPr>
          <w:sz w:val="28"/>
          <w:szCs w:val="28"/>
        </w:rPr>
        <w:t>. Сам Росляков покончил с собой</w:t>
      </w:r>
      <w:r w:rsidR="0050703A" w:rsidRPr="0050703A">
        <w:rPr>
          <w:sz w:val="28"/>
          <w:szCs w:val="28"/>
          <w:vertAlign w:val="superscript"/>
        </w:rPr>
        <w:footnoteReference w:id="781"/>
      </w:r>
      <w:r w:rsidR="0050703A" w:rsidRPr="0050703A">
        <w:rPr>
          <w:sz w:val="28"/>
          <w:szCs w:val="28"/>
        </w:rPr>
        <w:t xml:space="preserve">. </w:t>
      </w:r>
    </w:p>
    <w:p w14:paraId="1253BA7B" w14:textId="3D0DB9A6" w:rsidR="0050703A" w:rsidRPr="0050703A" w:rsidRDefault="0050703A" w:rsidP="0050703A">
      <w:pPr>
        <w:widowControl/>
        <w:autoSpaceDE/>
        <w:autoSpaceDN/>
        <w:adjustRightInd/>
        <w:spacing w:line="360" w:lineRule="auto"/>
        <w:ind w:firstLine="709"/>
        <w:jc w:val="both"/>
        <w:rPr>
          <w:sz w:val="28"/>
          <w:szCs w:val="28"/>
        </w:rPr>
      </w:pPr>
      <w:r w:rsidRPr="0050703A">
        <w:rPr>
          <w:rFonts w:eastAsia="Calibri"/>
          <w:b/>
          <w:color w:val="000000"/>
          <w:sz w:val="28"/>
          <w:szCs w:val="28"/>
          <w:lang w:eastAsia="en-US"/>
        </w:rPr>
        <w:t>Сле</w:t>
      </w:r>
      <w:r w:rsidR="00750D4D">
        <w:rPr>
          <w:rFonts w:eastAsia="Calibri"/>
          <w:b/>
          <w:color w:val="000000"/>
          <w:sz w:val="28"/>
          <w:szCs w:val="28"/>
          <w:lang w:eastAsia="en-US"/>
        </w:rPr>
        <w:t xml:space="preserve">дственная и судебная практика. </w:t>
      </w:r>
      <w:r w:rsidRPr="0050703A">
        <w:rPr>
          <w:sz w:val="28"/>
          <w:szCs w:val="28"/>
        </w:rPr>
        <w:t>В период 2018</w:t>
      </w:r>
      <w:r w:rsidR="00E90CF1">
        <w:rPr>
          <w:sz w:val="28"/>
          <w:szCs w:val="28"/>
        </w:rPr>
        <w:t>–</w:t>
      </w:r>
      <w:r w:rsidRPr="0050703A">
        <w:rPr>
          <w:sz w:val="28"/>
          <w:szCs w:val="28"/>
        </w:rPr>
        <w:t>2020 г</w:t>
      </w:r>
      <w:r w:rsidR="00E90CF1">
        <w:rPr>
          <w:sz w:val="28"/>
          <w:szCs w:val="28"/>
        </w:rPr>
        <w:t>г.</w:t>
      </w:r>
      <w:r w:rsidRPr="0050703A">
        <w:rPr>
          <w:sz w:val="28"/>
          <w:szCs w:val="28"/>
        </w:rPr>
        <w:t xml:space="preserve"> правоохранительными органами предотвращено свыше 70 вооруженных нападений участников МТО «Колумбайн» на образовательные организации. В результате фигуранты привлечены к уголовной ответственности, </w:t>
      </w:r>
      <w:r w:rsidR="00044C88">
        <w:rPr>
          <w:sz w:val="28"/>
          <w:szCs w:val="28"/>
        </w:rPr>
        <w:br/>
      </w:r>
      <w:r w:rsidRPr="0050703A">
        <w:rPr>
          <w:sz w:val="28"/>
          <w:szCs w:val="28"/>
        </w:rPr>
        <w:t>в отношении некоторых задержанных применены принудительные меры медицинского характера</w:t>
      </w:r>
      <w:r w:rsidRPr="0050703A">
        <w:rPr>
          <w:sz w:val="28"/>
          <w:szCs w:val="28"/>
          <w:vertAlign w:val="superscript"/>
        </w:rPr>
        <w:footnoteReference w:id="782"/>
      </w:r>
      <w:r w:rsidRPr="0050703A">
        <w:rPr>
          <w:sz w:val="28"/>
          <w:szCs w:val="28"/>
        </w:rPr>
        <w:t xml:space="preserve">, в частности: </w:t>
      </w:r>
    </w:p>
    <w:p w14:paraId="3125AC11" w14:textId="6E475FE1" w:rsidR="0050703A" w:rsidRPr="0050703A" w:rsidRDefault="00750D4D" w:rsidP="0050703A">
      <w:pPr>
        <w:shd w:val="clear" w:color="auto" w:fill="FFFFFF"/>
        <w:spacing w:line="360" w:lineRule="auto"/>
        <w:ind w:firstLine="709"/>
        <w:jc w:val="both"/>
        <w:rPr>
          <w:sz w:val="28"/>
          <w:szCs w:val="28"/>
        </w:rPr>
      </w:pPr>
      <w:r>
        <w:rPr>
          <w:sz w:val="28"/>
          <w:szCs w:val="28"/>
        </w:rPr>
        <w:t>19 февраля 2020 г</w:t>
      </w:r>
      <w:r w:rsidR="00E90CF1">
        <w:rPr>
          <w:sz w:val="28"/>
          <w:szCs w:val="28"/>
        </w:rPr>
        <w:t>.</w:t>
      </w:r>
      <w:r w:rsidR="0050703A" w:rsidRPr="0050703A">
        <w:rPr>
          <w:sz w:val="28"/>
          <w:szCs w:val="28"/>
        </w:rPr>
        <w:t xml:space="preserve"> 1-м Восточным окружным военным судом вынесен обвинительный приговор</w:t>
      </w:r>
      <w:r w:rsidR="0050703A" w:rsidRPr="0050703A">
        <w:rPr>
          <w:sz w:val="28"/>
          <w:szCs w:val="28"/>
          <w:vertAlign w:val="superscript"/>
        </w:rPr>
        <w:footnoteReference w:id="783"/>
      </w:r>
      <w:r w:rsidR="0050703A" w:rsidRPr="0050703A">
        <w:rPr>
          <w:sz w:val="28"/>
          <w:szCs w:val="28"/>
        </w:rPr>
        <w:t xml:space="preserve"> Онуфриенко А.</w:t>
      </w:r>
      <w:r w:rsidR="00A27A4A">
        <w:rPr>
          <w:sz w:val="28"/>
          <w:szCs w:val="28"/>
        </w:rPr>
        <w:t> </w:t>
      </w:r>
      <w:r w:rsidR="0050703A" w:rsidRPr="0050703A">
        <w:rPr>
          <w:sz w:val="28"/>
          <w:szCs w:val="28"/>
        </w:rPr>
        <w:t>К., который планирова</w:t>
      </w:r>
      <w:r w:rsidR="00A27A4A">
        <w:rPr>
          <w:sz w:val="28"/>
          <w:szCs w:val="28"/>
        </w:rPr>
        <w:t>л</w:t>
      </w:r>
      <w:r w:rsidR="0050703A" w:rsidRPr="0050703A">
        <w:rPr>
          <w:sz w:val="28"/>
          <w:szCs w:val="28"/>
        </w:rPr>
        <w:t xml:space="preserve"> совершить теракт в средн</w:t>
      </w:r>
      <w:r>
        <w:rPr>
          <w:sz w:val="28"/>
          <w:szCs w:val="28"/>
        </w:rPr>
        <w:t>ей образовательной школе № 30 г</w:t>
      </w:r>
      <w:r w:rsidR="00E90CF1">
        <w:rPr>
          <w:sz w:val="28"/>
          <w:szCs w:val="28"/>
        </w:rPr>
        <w:t>.</w:t>
      </w:r>
      <w:r w:rsidR="0050703A" w:rsidRPr="0050703A">
        <w:rPr>
          <w:sz w:val="28"/>
          <w:szCs w:val="28"/>
        </w:rPr>
        <w:t xml:space="preserve"> Хабаровска путем взрывов СВУ и обстрела из оружия учащихся и преподавателей. Теракт был предотвращен правоохранительными органами в феврале 2019 г</w:t>
      </w:r>
      <w:r w:rsidR="00E90CF1">
        <w:rPr>
          <w:sz w:val="28"/>
          <w:szCs w:val="28"/>
        </w:rPr>
        <w:t>.</w:t>
      </w:r>
      <w:r w:rsidR="00621672">
        <w:rPr>
          <w:sz w:val="28"/>
          <w:szCs w:val="28"/>
        </w:rPr>
        <w:t xml:space="preserve"> С</w:t>
      </w:r>
      <w:r w:rsidR="0050703A" w:rsidRPr="0050703A">
        <w:rPr>
          <w:sz w:val="28"/>
          <w:szCs w:val="28"/>
        </w:rPr>
        <w:t>удом установлено, что осужденный испытывал неприязнь и враждебность по отношению к действующей в стране власти и ее представителям; планировал теракт под воздействием идеологии МТО «Колумбайн» и преступлений норвежского террориста А. Брейвика; активно общался в тематических группах в социальной сети «ВКонтакте», разместил в сети Интернет заявление о признании идеологии и практики терроризма правильными, нуждающимися в поддержке и подражании, а также призывы к совершению насильственных действий в отношении группы лиц, выделенной по признаку принадлежности к правоохранительны</w:t>
      </w:r>
      <w:r>
        <w:rPr>
          <w:sz w:val="28"/>
          <w:szCs w:val="28"/>
        </w:rPr>
        <w:t>м органам и Правительству Росси</w:t>
      </w:r>
      <w:r w:rsidR="00044C88">
        <w:rPr>
          <w:sz w:val="28"/>
          <w:szCs w:val="28"/>
        </w:rPr>
        <w:t xml:space="preserve">и. </w:t>
      </w:r>
    </w:p>
    <w:p w14:paraId="0D46E889" w14:textId="45CA88C9" w:rsidR="0050703A" w:rsidRPr="0050703A" w:rsidRDefault="00750D4D" w:rsidP="0050703A">
      <w:pPr>
        <w:shd w:val="clear" w:color="auto" w:fill="FFFFFF"/>
        <w:spacing w:line="360" w:lineRule="auto"/>
        <w:ind w:firstLine="709"/>
        <w:jc w:val="both"/>
        <w:rPr>
          <w:sz w:val="28"/>
          <w:szCs w:val="28"/>
        </w:rPr>
      </w:pPr>
      <w:r>
        <w:rPr>
          <w:sz w:val="28"/>
          <w:szCs w:val="28"/>
        </w:rPr>
        <w:lastRenderedPageBreak/>
        <w:t>27 декабря 2019 г</w:t>
      </w:r>
      <w:r w:rsidR="00E90CF1">
        <w:rPr>
          <w:sz w:val="28"/>
          <w:szCs w:val="28"/>
        </w:rPr>
        <w:t>.</w:t>
      </w:r>
      <w:r w:rsidR="0050703A" w:rsidRPr="0050703A">
        <w:rPr>
          <w:sz w:val="28"/>
          <w:szCs w:val="28"/>
        </w:rPr>
        <w:t xml:space="preserve"> Могочинским районным судом Забайкальского края вынесен обвинительный приговор</w:t>
      </w:r>
      <w:r w:rsidR="0050703A" w:rsidRPr="0050703A">
        <w:rPr>
          <w:sz w:val="28"/>
          <w:szCs w:val="28"/>
          <w:vertAlign w:val="superscript"/>
        </w:rPr>
        <w:footnoteReference w:id="784"/>
      </w:r>
      <w:r w:rsidR="0050703A" w:rsidRPr="0050703A">
        <w:rPr>
          <w:sz w:val="28"/>
          <w:szCs w:val="28"/>
        </w:rPr>
        <w:t xml:space="preserve"> Конькову С.</w:t>
      </w:r>
      <w:r w:rsidR="005B0549">
        <w:rPr>
          <w:sz w:val="28"/>
          <w:szCs w:val="28"/>
        </w:rPr>
        <w:t> </w:t>
      </w:r>
      <w:r w:rsidR="0050703A" w:rsidRPr="0050703A">
        <w:rPr>
          <w:sz w:val="28"/>
          <w:szCs w:val="28"/>
        </w:rPr>
        <w:t>О. и Лузганову К.</w:t>
      </w:r>
      <w:r w:rsidR="005B0549">
        <w:rPr>
          <w:sz w:val="28"/>
          <w:szCs w:val="28"/>
        </w:rPr>
        <w:t> </w:t>
      </w:r>
      <w:r w:rsidR="0050703A" w:rsidRPr="0050703A">
        <w:rPr>
          <w:sz w:val="28"/>
          <w:szCs w:val="28"/>
        </w:rPr>
        <w:t xml:space="preserve">П., которые совершили приготовление </w:t>
      </w:r>
      <w:r>
        <w:rPr>
          <w:sz w:val="28"/>
          <w:szCs w:val="28"/>
        </w:rPr>
        <w:t xml:space="preserve">к убийству учеников и учителей </w:t>
      </w:r>
      <w:r w:rsidR="0050703A" w:rsidRPr="0050703A">
        <w:rPr>
          <w:sz w:val="28"/>
          <w:szCs w:val="28"/>
        </w:rPr>
        <w:t xml:space="preserve">в средней школе № 92. Установлено, что умысел на совершение преступления у них возник после просмотра в социальной сети материалов об убийствах в американской школе </w:t>
      </w:r>
      <w:r w:rsidR="00002865">
        <w:rPr>
          <w:sz w:val="28"/>
          <w:szCs w:val="28"/>
        </w:rPr>
        <w:t>«</w:t>
      </w:r>
      <w:r w:rsidR="0050703A" w:rsidRPr="0050703A">
        <w:rPr>
          <w:sz w:val="28"/>
          <w:szCs w:val="28"/>
        </w:rPr>
        <w:t>Колумбайн</w:t>
      </w:r>
      <w:r w:rsidR="00002865">
        <w:rPr>
          <w:sz w:val="28"/>
          <w:szCs w:val="28"/>
        </w:rPr>
        <w:t>»</w:t>
      </w:r>
      <w:r w:rsidR="0050703A" w:rsidRPr="0050703A">
        <w:rPr>
          <w:sz w:val="28"/>
          <w:szCs w:val="28"/>
        </w:rPr>
        <w:t>, а также в Керч</w:t>
      </w:r>
      <w:r w:rsidR="005B0549">
        <w:rPr>
          <w:sz w:val="28"/>
          <w:szCs w:val="28"/>
        </w:rPr>
        <w:t>енском политехническом колледже;</w:t>
      </w:r>
    </w:p>
    <w:p w14:paraId="745399DF" w14:textId="37C7AE63" w:rsidR="0050703A" w:rsidRPr="0050703A" w:rsidRDefault="00750D4D" w:rsidP="0050703A">
      <w:pPr>
        <w:shd w:val="clear" w:color="auto" w:fill="FFFFFF"/>
        <w:spacing w:line="360" w:lineRule="auto"/>
        <w:ind w:firstLine="709"/>
        <w:jc w:val="both"/>
        <w:rPr>
          <w:sz w:val="28"/>
          <w:szCs w:val="28"/>
        </w:rPr>
      </w:pPr>
      <w:r>
        <w:rPr>
          <w:sz w:val="28"/>
          <w:szCs w:val="28"/>
        </w:rPr>
        <w:t>26 августа 2020 г</w:t>
      </w:r>
      <w:r w:rsidR="00E90CF1">
        <w:rPr>
          <w:sz w:val="28"/>
          <w:szCs w:val="28"/>
        </w:rPr>
        <w:t>.</w:t>
      </w:r>
      <w:r w:rsidR="0050703A" w:rsidRPr="0050703A">
        <w:rPr>
          <w:sz w:val="28"/>
          <w:szCs w:val="28"/>
        </w:rPr>
        <w:t xml:space="preserve"> Майкопским городским судом Республики Адыгея вынесен обвинительный приговор</w:t>
      </w:r>
      <w:r w:rsidR="0050703A" w:rsidRPr="0050703A">
        <w:rPr>
          <w:sz w:val="28"/>
          <w:szCs w:val="28"/>
          <w:vertAlign w:val="superscript"/>
        </w:rPr>
        <w:footnoteReference w:id="785"/>
      </w:r>
      <w:r w:rsidR="0050703A" w:rsidRPr="0050703A">
        <w:rPr>
          <w:sz w:val="28"/>
          <w:szCs w:val="28"/>
        </w:rPr>
        <w:t xml:space="preserve"> приверженцу идеологии движен</w:t>
      </w:r>
      <w:r w:rsidR="00002865">
        <w:rPr>
          <w:sz w:val="28"/>
          <w:szCs w:val="28"/>
        </w:rPr>
        <w:t>ия «К</w:t>
      </w:r>
      <w:r w:rsidR="0050703A" w:rsidRPr="0050703A">
        <w:rPr>
          <w:sz w:val="28"/>
          <w:szCs w:val="28"/>
        </w:rPr>
        <w:t>олумбайн» Перову В.</w:t>
      </w:r>
      <w:r w:rsidR="005B0549">
        <w:rPr>
          <w:sz w:val="28"/>
          <w:szCs w:val="28"/>
        </w:rPr>
        <w:t> </w:t>
      </w:r>
      <w:r w:rsidR="0050703A" w:rsidRPr="0050703A">
        <w:rPr>
          <w:sz w:val="28"/>
          <w:szCs w:val="28"/>
        </w:rPr>
        <w:t>А., который хотел совершить массовое убийство с применением СВУ учителей и</w:t>
      </w:r>
      <w:r>
        <w:rPr>
          <w:sz w:val="28"/>
          <w:szCs w:val="28"/>
        </w:rPr>
        <w:t xml:space="preserve"> учеников в средней школе № 3 г</w:t>
      </w:r>
      <w:r w:rsidR="005B0549">
        <w:rPr>
          <w:sz w:val="28"/>
          <w:szCs w:val="28"/>
        </w:rPr>
        <w:t>. </w:t>
      </w:r>
      <w:r w:rsidR="0050703A" w:rsidRPr="0050703A">
        <w:rPr>
          <w:sz w:val="28"/>
          <w:szCs w:val="28"/>
        </w:rPr>
        <w:t>Майкопа, приурочив его к 20-летию трагических событий в школе штата Колорадо (США). Преступный замысел подросток реализовать не успел, т. к. был задержан на этапе приготовления к преступлению</w:t>
      </w:r>
      <w:r w:rsidR="005B0549">
        <w:rPr>
          <w:sz w:val="28"/>
          <w:szCs w:val="28"/>
        </w:rPr>
        <w:t>;</w:t>
      </w:r>
    </w:p>
    <w:p w14:paraId="4642F281" w14:textId="69107F13" w:rsidR="0050703A" w:rsidRPr="0050703A" w:rsidRDefault="00750D4D" w:rsidP="0050703A">
      <w:pPr>
        <w:shd w:val="clear" w:color="auto" w:fill="FFFFFF"/>
        <w:spacing w:line="360" w:lineRule="auto"/>
        <w:ind w:firstLine="709"/>
        <w:jc w:val="both"/>
        <w:rPr>
          <w:sz w:val="28"/>
          <w:szCs w:val="28"/>
        </w:rPr>
      </w:pPr>
      <w:r>
        <w:rPr>
          <w:sz w:val="28"/>
          <w:szCs w:val="28"/>
        </w:rPr>
        <w:t>6 сентября 2022 г</w:t>
      </w:r>
      <w:r w:rsidR="00E90CF1">
        <w:rPr>
          <w:sz w:val="28"/>
          <w:szCs w:val="28"/>
        </w:rPr>
        <w:t>.</w:t>
      </w:r>
      <w:r w:rsidR="0050703A" w:rsidRPr="0050703A">
        <w:rPr>
          <w:sz w:val="28"/>
          <w:szCs w:val="28"/>
        </w:rPr>
        <w:t xml:space="preserve"> органами ФСБ, МВД и СК России в 46 регионах проведены оперативно-разыскные мероприятия и следственные действия в отношении 187 участников интернет-сообществ – сторонников идеологии массовых убийств, администрируемых модераторами МТО «Колумбайн» </w:t>
      </w:r>
      <w:r w:rsidR="0050703A" w:rsidRPr="0050703A">
        <w:rPr>
          <w:sz w:val="28"/>
          <w:szCs w:val="28"/>
        </w:rPr>
        <w:br/>
        <w:t xml:space="preserve">и «М.К.У.». У </w:t>
      </w:r>
      <w:r w:rsidR="005B0549">
        <w:rPr>
          <w:sz w:val="28"/>
          <w:szCs w:val="28"/>
        </w:rPr>
        <w:t>30</w:t>
      </w:r>
      <w:r w:rsidR="0050703A" w:rsidRPr="0050703A">
        <w:rPr>
          <w:sz w:val="28"/>
          <w:szCs w:val="28"/>
        </w:rPr>
        <w:t xml:space="preserve"> из них изъяты холодное оружие, средства связи, содержащие пропагандистские материалы террористического и экстремистского характера, переписка с украинскими идеологами массовых убийств и участниками националистических вооруженных формировани</w:t>
      </w:r>
      <w:r w:rsidR="00002865">
        <w:rPr>
          <w:sz w:val="28"/>
          <w:szCs w:val="28"/>
        </w:rPr>
        <w:t xml:space="preserve">й, </w:t>
      </w:r>
      <w:r w:rsidR="00002865">
        <w:rPr>
          <w:sz w:val="28"/>
          <w:szCs w:val="28"/>
        </w:rPr>
        <w:br/>
        <w:t>а также фото- и видеозаписи т</w:t>
      </w:r>
      <w:r w:rsidR="005B0549">
        <w:rPr>
          <w:sz w:val="28"/>
          <w:szCs w:val="28"/>
        </w:rPr>
        <w:t>. </w:t>
      </w:r>
      <w:r w:rsidR="00002865">
        <w:rPr>
          <w:sz w:val="28"/>
          <w:szCs w:val="28"/>
        </w:rPr>
        <w:t>н</w:t>
      </w:r>
      <w:r w:rsidR="005B0549">
        <w:rPr>
          <w:sz w:val="28"/>
          <w:szCs w:val="28"/>
        </w:rPr>
        <w:t>.</w:t>
      </w:r>
      <w:r w:rsidR="0050703A" w:rsidRPr="0050703A">
        <w:rPr>
          <w:sz w:val="28"/>
          <w:szCs w:val="28"/>
        </w:rPr>
        <w:t xml:space="preserve"> акций прямого действия, инструкции по их проведению с применением СВУ на объектах органов власти, образования и транспортной инфраструктуры</w:t>
      </w:r>
      <w:r w:rsidR="0050703A" w:rsidRPr="0050703A">
        <w:rPr>
          <w:sz w:val="28"/>
          <w:szCs w:val="28"/>
          <w:vertAlign w:val="superscript"/>
        </w:rPr>
        <w:footnoteReference w:id="786"/>
      </w:r>
      <w:r w:rsidR="005B0549">
        <w:rPr>
          <w:sz w:val="28"/>
          <w:szCs w:val="28"/>
        </w:rPr>
        <w:t>;</w:t>
      </w:r>
    </w:p>
    <w:p w14:paraId="5F4BA111" w14:textId="16DC8EE6" w:rsidR="0050703A" w:rsidRDefault="00750D4D" w:rsidP="0050703A">
      <w:pPr>
        <w:shd w:val="clear" w:color="auto" w:fill="FFFFFF"/>
        <w:spacing w:line="360" w:lineRule="auto"/>
        <w:ind w:firstLine="709"/>
        <w:jc w:val="both"/>
        <w:rPr>
          <w:sz w:val="28"/>
          <w:szCs w:val="28"/>
        </w:rPr>
      </w:pPr>
      <w:r w:rsidRPr="008E27A1">
        <w:rPr>
          <w:sz w:val="28"/>
          <w:szCs w:val="28"/>
        </w:rPr>
        <w:t>В апреле 2023 г</w:t>
      </w:r>
      <w:r w:rsidR="00E90CF1" w:rsidRPr="008E27A1">
        <w:rPr>
          <w:sz w:val="28"/>
          <w:szCs w:val="28"/>
        </w:rPr>
        <w:t>.</w:t>
      </w:r>
      <w:r w:rsidR="0050703A" w:rsidRPr="008E27A1">
        <w:rPr>
          <w:sz w:val="28"/>
          <w:szCs w:val="28"/>
        </w:rPr>
        <w:t xml:space="preserve"> Верховны</w:t>
      </w:r>
      <w:r w:rsidR="008E27A1" w:rsidRPr="008E27A1">
        <w:rPr>
          <w:sz w:val="28"/>
          <w:szCs w:val="28"/>
        </w:rPr>
        <w:t>м</w:t>
      </w:r>
      <w:r w:rsidR="0050703A" w:rsidRPr="008E27A1">
        <w:rPr>
          <w:sz w:val="28"/>
          <w:szCs w:val="28"/>
        </w:rPr>
        <w:t xml:space="preserve"> суд</w:t>
      </w:r>
      <w:r w:rsidR="008E27A1" w:rsidRPr="008E27A1">
        <w:rPr>
          <w:sz w:val="28"/>
          <w:szCs w:val="28"/>
        </w:rPr>
        <w:t>ом</w:t>
      </w:r>
      <w:r w:rsidR="0050703A" w:rsidRPr="008E27A1">
        <w:rPr>
          <w:sz w:val="28"/>
          <w:szCs w:val="28"/>
        </w:rPr>
        <w:t xml:space="preserve"> Республики Татарстан </w:t>
      </w:r>
      <w:r w:rsidR="008E27A1" w:rsidRPr="008E27A1">
        <w:rPr>
          <w:sz w:val="28"/>
          <w:szCs w:val="28"/>
        </w:rPr>
        <w:t>Галявиев И.</w:t>
      </w:r>
      <w:r w:rsidR="008E27A1">
        <w:rPr>
          <w:sz w:val="28"/>
          <w:szCs w:val="28"/>
        </w:rPr>
        <w:t> </w:t>
      </w:r>
      <w:r w:rsidR="008E27A1" w:rsidRPr="008E27A1">
        <w:rPr>
          <w:sz w:val="28"/>
          <w:szCs w:val="28"/>
        </w:rPr>
        <w:t>Р.</w:t>
      </w:r>
      <w:r w:rsidR="008E27A1">
        <w:rPr>
          <w:sz w:val="28"/>
          <w:szCs w:val="28"/>
        </w:rPr>
        <w:t xml:space="preserve"> </w:t>
      </w:r>
      <w:r w:rsidR="008E27A1" w:rsidRPr="008E27A1">
        <w:rPr>
          <w:sz w:val="28"/>
          <w:szCs w:val="28"/>
        </w:rPr>
        <w:lastRenderedPageBreak/>
        <w:t>признан виновным в совершении преступлений</w:t>
      </w:r>
      <w:r w:rsidR="008E27A1">
        <w:rPr>
          <w:sz w:val="28"/>
          <w:szCs w:val="28"/>
        </w:rPr>
        <w:t xml:space="preserve">, </w:t>
      </w:r>
      <w:r w:rsidR="008E27A1" w:rsidRPr="008E27A1">
        <w:rPr>
          <w:sz w:val="28"/>
          <w:szCs w:val="28"/>
        </w:rPr>
        <w:t>п</w:t>
      </w:r>
      <w:r w:rsidR="008E27A1">
        <w:rPr>
          <w:sz w:val="28"/>
          <w:szCs w:val="28"/>
        </w:rPr>
        <w:t xml:space="preserve">редусмотренных </w:t>
      </w:r>
      <w:r w:rsidR="008E27A1" w:rsidRPr="008E27A1">
        <w:rPr>
          <w:sz w:val="28"/>
          <w:szCs w:val="28"/>
        </w:rPr>
        <w:t>п. «а», «е», «и» ч.</w:t>
      </w:r>
      <w:r w:rsidR="008E27A1">
        <w:rPr>
          <w:sz w:val="28"/>
          <w:szCs w:val="28"/>
        </w:rPr>
        <w:t> </w:t>
      </w:r>
      <w:r w:rsidR="008E27A1" w:rsidRPr="008E27A1">
        <w:rPr>
          <w:sz w:val="28"/>
          <w:szCs w:val="28"/>
        </w:rPr>
        <w:t>2 ст. 105, ч. 3 ст. 30, п. «а», «в», «е», «и» ч. 2 ст. 105, ч. 1 ст. 222.1, ч. 1 ст. 223.1 и ч. 2 ст. 167. УК РФ</w:t>
      </w:r>
      <w:r w:rsidR="008E27A1">
        <w:rPr>
          <w:sz w:val="28"/>
          <w:szCs w:val="28"/>
        </w:rPr>
        <w:t>.  11 мая 2021 г.</w:t>
      </w:r>
      <w:r w:rsidR="008E27A1" w:rsidRPr="0050703A">
        <w:rPr>
          <w:sz w:val="28"/>
          <w:szCs w:val="28"/>
        </w:rPr>
        <w:t xml:space="preserve"> </w:t>
      </w:r>
      <w:r w:rsidR="008E27A1">
        <w:rPr>
          <w:sz w:val="28"/>
          <w:szCs w:val="28"/>
        </w:rPr>
        <w:t xml:space="preserve">Галявиев </w:t>
      </w:r>
      <w:r>
        <w:rPr>
          <w:sz w:val="28"/>
          <w:szCs w:val="28"/>
        </w:rPr>
        <w:t>напа</w:t>
      </w:r>
      <w:r w:rsidR="008E27A1">
        <w:rPr>
          <w:sz w:val="28"/>
          <w:szCs w:val="28"/>
        </w:rPr>
        <w:t>л</w:t>
      </w:r>
      <w:r>
        <w:rPr>
          <w:sz w:val="28"/>
          <w:szCs w:val="28"/>
        </w:rPr>
        <w:t xml:space="preserve"> </w:t>
      </w:r>
      <w:r w:rsidR="0050703A" w:rsidRPr="0050703A">
        <w:rPr>
          <w:sz w:val="28"/>
          <w:szCs w:val="28"/>
        </w:rPr>
        <w:t>на</w:t>
      </w:r>
      <w:r w:rsidR="00E90CF1">
        <w:rPr>
          <w:sz w:val="28"/>
          <w:szCs w:val="28"/>
        </w:rPr>
        <w:t xml:space="preserve"> ш</w:t>
      </w:r>
      <w:r w:rsidR="0050703A" w:rsidRPr="0050703A">
        <w:rPr>
          <w:sz w:val="28"/>
          <w:szCs w:val="28"/>
        </w:rPr>
        <w:t>кольников и персонал казанской гимназии № 175.</w:t>
      </w:r>
      <w:r w:rsidR="00E90CF1">
        <w:rPr>
          <w:sz w:val="28"/>
          <w:szCs w:val="28"/>
        </w:rPr>
        <w:t xml:space="preserve"> </w:t>
      </w:r>
      <w:r w:rsidR="0050703A" w:rsidRPr="0050703A">
        <w:rPr>
          <w:sz w:val="28"/>
          <w:szCs w:val="28"/>
        </w:rPr>
        <w:t>Он произвел несколько выстрелов в охранника, учителей и учащихся,</w:t>
      </w:r>
      <w:r w:rsidR="00E90CF1">
        <w:rPr>
          <w:sz w:val="28"/>
          <w:szCs w:val="28"/>
        </w:rPr>
        <w:t xml:space="preserve"> </w:t>
      </w:r>
      <w:r w:rsidR="0050703A" w:rsidRPr="0050703A">
        <w:rPr>
          <w:sz w:val="28"/>
          <w:szCs w:val="28"/>
        </w:rPr>
        <w:t xml:space="preserve">а в коридоре </w:t>
      </w:r>
      <w:r w:rsidR="00002865">
        <w:rPr>
          <w:sz w:val="28"/>
          <w:szCs w:val="28"/>
        </w:rPr>
        <w:t>около</w:t>
      </w:r>
      <w:r w:rsidR="0050703A" w:rsidRPr="0050703A">
        <w:rPr>
          <w:sz w:val="28"/>
          <w:szCs w:val="28"/>
        </w:rPr>
        <w:t xml:space="preserve"> одного из кабинетов привел в действие СВУ. В результате погибли </w:t>
      </w:r>
      <w:r w:rsidR="005B0549">
        <w:rPr>
          <w:sz w:val="28"/>
          <w:szCs w:val="28"/>
        </w:rPr>
        <w:t>девять</w:t>
      </w:r>
      <w:r w:rsidR="0050703A" w:rsidRPr="0050703A">
        <w:rPr>
          <w:sz w:val="28"/>
          <w:szCs w:val="28"/>
        </w:rPr>
        <w:t xml:space="preserve"> человек, в т.</w:t>
      </w:r>
      <w:r>
        <w:rPr>
          <w:sz w:val="28"/>
          <w:szCs w:val="28"/>
        </w:rPr>
        <w:t> </w:t>
      </w:r>
      <w:r w:rsidR="0050703A" w:rsidRPr="0050703A">
        <w:rPr>
          <w:sz w:val="28"/>
          <w:szCs w:val="28"/>
        </w:rPr>
        <w:t xml:space="preserve">ч. </w:t>
      </w:r>
      <w:r w:rsidR="005B0549">
        <w:rPr>
          <w:sz w:val="28"/>
          <w:szCs w:val="28"/>
        </w:rPr>
        <w:t>семь</w:t>
      </w:r>
      <w:r w:rsidR="0050703A" w:rsidRPr="0050703A">
        <w:rPr>
          <w:sz w:val="28"/>
          <w:szCs w:val="28"/>
        </w:rPr>
        <w:t xml:space="preserve"> несовершеннолетних, 139 лицам причинен тяжкий вред здоровью. Кроме того, </w:t>
      </w:r>
      <w:r w:rsidR="00002865">
        <w:rPr>
          <w:sz w:val="28"/>
          <w:szCs w:val="28"/>
        </w:rPr>
        <w:t>муниципальному образованию</w:t>
      </w:r>
      <w:r w:rsidR="0050703A" w:rsidRPr="0050703A">
        <w:rPr>
          <w:sz w:val="28"/>
          <w:szCs w:val="28"/>
        </w:rPr>
        <w:t xml:space="preserve"> причинен ущерб в размере более 1,4 млн рублей.</w:t>
      </w:r>
      <w:r w:rsidR="0050703A" w:rsidRPr="0050703A">
        <w:t xml:space="preserve"> </w:t>
      </w:r>
      <w:r w:rsidR="008E27A1">
        <w:rPr>
          <w:sz w:val="28"/>
          <w:szCs w:val="28"/>
        </w:rPr>
        <w:t xml:space="preserve">Галявиев приговорен к </w:t>
      </w:r>
      <w:r w:rsidR="008E27A1" w:rsidRPr="0050703A">
        <w:rPr>
          <w:sz w:val="28"/>
          <w:szCs w:val="28"/>
        </w:rPr>
        <w:t xml:space="preserve">пожизненному лишению </w:t>
      </w:r>
      <w:r w:rsidR="008E27A1">
        <w:rPr>
          <w:sz w:val="28"/>
          <w:szCs w:val="28"/>
        </w:rPr>
        <w:t xml:space="preserve">свободы с отбыванием наказания </w:t>
      </w:r>
      <w:r w:rsidR="008E27A1" w:rsidRPr="0050703A">
        <w:rPr>
          <w:sz w:val="28"/>
          <w:szCs w:val="28"/>
        </w:rPr>
        <w:t>в исправительной колонии особого режима</w:t>
      </w:r>
      <w:r w:rsidR="008E27A1">
        <w:rPr>
          <w:sz w:val="28"/>
          <w:szCs w:val="28"/>
        </w:rPr>
        <w:t xml:space="preserve">. </w:t>
      </w:r>
      <w:r w:rsidR="0050703A" w:rsidRPr="0050703A">
        <w:rPr>
          <w:sz w:val="28"/>
          <w:szCs w:val="28"/>
        </w:rPr>
        <w:t>Суд</w:t>
      </w:r>
      <w:r w:rsidR="008E27A1">
        <w:rPr>
          <w:sz w:val="28"/>
          <w:szCs w:val="28"/>
        </w:rPr>
        <w:t xml:space="preserve"> также </w:t>
      </w:r>
      <w:r w:rsidR="0050703A" w:rsidRPr="0050703A">
        <w:rPr>
          <w:sz w:val="28"/>
          <w:szCs w:val="28"/>
        </w:rPr>
        <w:t xml:space="preserve"> удовлетворил иски потерпевших о взыскании морального вреда на общую сумму 22 млн рублей</w:t>
      </w:r>
      <w:r w:rsidR="0050703A" w:rsidRPr="0050703A">
        <w:rPr>
          <w:sz w:val="28"/>
          <w:szCs w:val="28"/>
          <w:vertAlign w:val="superscript"/>
        </w:rPr>
        <w:footnoteReference w:id="787"/>
      </w:r>
      <w:r w:rsidR="0050703A" w:rsidRPr="0050703A">
        <w:rPr>
          <w:sz w:val="28"/>
          <w:szCs w:val="28"/>
        </w:rPr>
        <w:t>.</w:t>
      </w:r>
    </w:p>
    <w:p w14:paraId="4BB030A3" w14:textId="110A521D" w:rsidR="00A706A5" w:rsidRDefault="00621672" w:rsidP="00044C88">
      <w:pPr>
        <w:shd w:val="clear" w:color="auto" w:fill="FFFFFF"/>
        <w:spacing w:line="360" w:lineRule="auto"/>
        <w:ind w:firstLine="709"/>
        <w:jc w:val="both"/>
        <w:rPr>
          <w:sz w:val="28"/>
          <w:szCs w:val="28"/>
        </w:rPr>
      </w:pPr>
      <w:r>
        <w:rPr>
          <w:sz w:val="28"/>
          <w:szCs w:val="28"/>
        </w:rPr>
        <w:t>22 марта 2024 г. органами безопасности в г.</w:t>
      </w:r>
      <w:r w:rsidRPr="0050703A">
        <w:rPr>
          <w:sz w:val="28"/>
          <w:szCs w:val="28"/>
        </w:rPr>
        <w:t> Сочи задержан гражданин России, 2005 г</w:t>
      </w:r>
      <w:r>
        <w:rPr>
          <w:sz w:val="28"/>
          <w:szCs w:val="28"/>
        </w:rPr>
        <w:t xml:space="preserve">ода </w:t>
      </w:r>
      <w:r w:rsidRPr="0050703A">
        <w:rPr>
          <w:sz w:val="28"/>
          <w:szCs w:val="28"/>
        </w:rPr>
        <w:t>р</w:t>
      </w:r>
      <w:r>
        <w:rPr>
          <w:sz w:val="28"/>
          <w:szCs w:val="28"/>
        </w:rPr>
        <w:t>ождения</w:t>
      </w:r>
      <w:r w:rsidRPr="0050703A">
        <w:rPr>
          <w:sz w:val="28"/>
          <w:szCs w:val="28"/>
        </w:rPr>
        <w:t>, являвшийся администратором интернет-сообщества МТО «Колумбайн», причастный к пропага</w:t>
      </w:r>
      <w:r>
        <w:rPr>
          <w:sz w:val="28"/>
          <w:szCs w:val="28"/>
        </w:rPr>
        <w:t xml:space="preserve">нде идеологии массовых убийств </w:t>
      </w:r>
      <w:r w:rsidRPr="0050703A">
        <w:rPr>
          <w:sz w:val="28"/>
          <w:szCs w:val="28"/>
        </w:rPr>
        <w:t>в образовательных учреждениях, а также распространению заведомо ложной информации о подготовк</w:t>
      </w:r>
      <w:r>
        <w:rPr>
          <w:sz w:val="28"/>
          <w:szCs w:val="28"/>
        </w:rPr>
        <w:t>е терактов в российских школах.</w:t>
      </w:r>
      <w:r w:rsidRPr="0050703A">
        <w:rPr>
          <w:sz w:val="28"/>
          <w:szCs w:val="28"/>
        </w:rPr>
        <w:t xml:space="preserve"> Установлено, что задержанный получил права администрирования интернет-ресурс</w:t>
      </w:r>
      <w:r>
        <w:rPr>
          <w:sz w:val="28"/>
          <w:szCs w:val="28"/>
        </w:rPr>
        <w:t>ом от гражданина Украины Овсюка Я. М. (псевдоним</w:t>
      </w:r>
      <w:r w:rsidRPr="0050703A">
        <w:rPr>
          <w:sz w:val="28"/>
          <w:szCs w:val="28"/>
        </w:rPr>
        <w:t xml:space="preserve"> «Белая Роза»</w:t>
      </w:r>
      <w:r>
        <w:rPr>
          <w:sz w:val="28"/>
          <w:szCs w:val="28"/>
        </w:rPr>
        <w:t>)</w:t>
      </w:r>
      <w:r w:rsidRPr="0050703A">
        <w:rPr>
          <w:sz w:val="28"/>
          <w:szCs w:val="28"/>
          <w:vertAlign w:val="superscript"/>
        </w:rPr>
        <w:footnoteReference w:id="788"/>
      </w:r>
      <w:r w:rsidRPr="0050703A">
        <w:rPr>
          <w:sz w:val="28"/>
          <w:szCs w:val="28"/>
        </w:rPr>
        <w:t>, который также причастен к склоне</w:t>
      </w:r>
      <w:r>
        <w:rPr>
          <w:sz w:val="28"/>
          <w:szCs w:val="28"/>
        </w:rPr>
        <w:t>нию в ноябре 2021 г. жителя г. </w:t>
      </w:r>
      <w:r w:rsidRPr="0050703A">
        <w:rPr>
          <w:sz w:val="28"/>
          <w:szCs w:val="28"/>
        </w:rPr>
        <w:t>Казани к совершению нападения на школу (было своевременно пресечено</w:t>
      </w:r>
      <w:r w:rsidRPr="0050703A">
        <w:rPr>
          <w:sz w:val="28"/>
          <w:szCs w:val="28"/>
          <w:vertAlign w:val="superscript"/>
        </w:rPr>
        <w:footnoteReference w:id="789"/>
      </w:r>
      <w:r w:rsidRPr="0050703A">
        <w:rPr>
          <w:sz w:val="28"/>
          <w:szCs w:val="28"/>
        </w:rPr>
        <w:t>).</w:t>
      </w:r>
      <w:r w:rsidR="00A706A5">
        <w:rPr>
          <w:sz w:val="28"/>
          <w:szCs w:val="28"/>
        </w:rPr>
        <w:br w:type="page"/>
      </w:r>
    </w:p>
    <w:p w14:paraId="6D809F27" w14:textId="06865D42" w:rsidR="00A706A5" w:rsidRPr="004D3FE1" w:rsidRDefault="00A706A5" w:rsidP="001B6FA3">
      <w:pPr>
        <w:widowControl/>
        <w:autoSpaceDE/>
        <w:autoSpaceDN/>
        <w:adjustRightInd/>
        <w:ind w:firstLine="709"/>
        <w:jc w:val="center"/>
        <w:rPr>
          <w:rFonts w:eastAsiaTheme="minorHAnsi"/>
          <w:b/>
          <w:sz w:val="28"/>
          <w:szCs w:val="28"/>
          <w:lang w:eastAsia="en-US"/>
        </w:rPr>
      </w:pPr>
      <w:r w:rsidRPr="004D3FE1">
        <w:rPr>
          <w:rFonts w:eastAsiaTheme="minorHAnsi"/>
          <w:b/>
          <w:sz w:val="28"/>
          <w:szCs w:val="28"/>
          <w:lang w:eastAsia="en-US"/>
        </w:rPr>
        <w:lastRenderedPageBreak/>
        <w:t>Международное движение «Маньяки Культ Убийц»</w:t>
      </w:r>
    </w:p>
    <w:p w14:paraId="7A667FB8" w14:textId="77777777" w:rsidR="00A706A5" w:rsidRPr="004D3FE1" w:rsidRDefault="00A706A5" w:rsidP="001B6FA3">
      <w:pPr>
        <w:widowControl/>
        <w:autoSpaceDE/>
        <w:autoSpaceDN/>
        <w:adjustRightInd/>
        <w:jc w:val="center"/>
        <w:rPr>
          <w:rFonts w:eastAsiaTheme="minorHAnsi"/>
          <w:b/>
          <w:sz w:val="28"/>
          <w:szCs w:val="28"/>
          <w:lang w:eastAsia="en-US"/>
        </w:rPr>
      </w:pPr>
      <w:r w:rsidRPr="004D3FE1">
        <w:rPr>
          <w:rFonts w:eastAsiaTheme="minorHAnsi"/>
          <w:b/>
          <w:sz w:val="28"/>
          <w:szCs w:val="28"/>
          <w:lang w:eastAsia="en-US"/>
        </w:rPr>
        <w:t>(«Маньяки Культ Убийств», «Молодежь, Которая Улыбается», «М.К.У.»)</w:t>
      </w:r>
    </w:p>
    <w:p w14:paraId="493EACE8" w14:textId="77777777" w:rsidR="00A706A5" w:rsidRPr="001B6FA3" w:rsidRDefault="00A706A5" w:rsidP="001B6FA3">
      <w:pPr>
        <w:widowControl/>
        <w:autoSpaceDE/>
        <w:autoSpaceDN/>
        <w:adjustRightInd/>
        <w:spacing w:after="240"/>
        <w:ind w:firstLine="709"/>
        <w:jc w:val="center"/>
        <w:rPr>
          <w:rFonts w:eastAsiaTheme="minorHAnsi"/>
          <w:i/>
          <w:sz w:val="28"/>
          <w:szCs w:val="28"/>
          <w:lang w:eastAsia="en-US"/>
        </w:rPr>
      </w:pPr>
      <w:r w:rsidRPr="001B6FA3">
        <w:rPr>
          <w:rFonts w:eastAsiaTheme="minorHAnsi"/>
          <w:i/>
          <w:sz w:val="28"/>
          <w:szCs w:val="28"/>
          <w:lang w:eastAsia="en-US"/>
        </w:rPr>
        <w:t>международная террористическая организация</w:t>
      </w:r>
    </w:p>
    <w:p w14:paraId="3B0D9F44" w14:textId="038D7320" w:rsidR="007824F2" w:rsidRPr="00A21636" w:rsidRDefault="00A706A5" w:rsidP="007824F2">
      <w:pPr>
        <w:widowControl/>
        <w:autoSpaceDE/>
        <w:autoSpaceDN/>
        <w:adjustRightInd/>
        <w:spacing w:line="360" w:lineRule="auto"/>
        <w:ind w:firstLine="709"/>
        <w:jc w:val="both"/>
        <w:rPr>
          <w:rFonts w:eastAsia="Calibri"/>
          <w:sz w:val="28"/>
          <w:szCs w:val="28"/>
          <w:lang w:eastAsia="en-US"/>
        </w:rPr>
      </w:pPr>
      <w:r w:rsidRPr="00A21636">
        <w:rPr>
          <w:rFonts w:eastAsiaTheme="minorHAnsi"/>
          <w:b/>
          <w:sz w:val="28"/>
          <w:szCs w:val="28"/>
          <w:lang w:eastAsia="en-US"/>
        </w:rPr>
        <w:t>Наименование, статус, сведения о решении суда.</w:t>
      </w:r>
      <w:r w:rsidR="007824F2">
        <w:rPr>
          <w:rFonts w:eastAsiaTheme="minorHAnsi"/>
          <w:b/>
          <w:sz w:val="28"/>
          <w:szCs w:val="28"/>
          <w:lang w:eastAsia="en-US"/>
        </w:rPr>
        <w:t xml:space="preserve"> </w:t>
      </w:r>
      <w:r w:rsidR="007824F2" w:rsidRPr="00A21636">
        <w:rPr>
          <w:rFonts w:eastAsiaTheme="minorHAnsi"/>
          <w:sz w:val="28"/>
          <w:szCs w:val="28"/>
          <w:lang w:eastAsia="en-US"/>
        </w:rPr>
        <w:t>Международное движение «Маньяки Культ Убийц» (другие наименования: «Маньяки Культ Убийств», «Молод</w:t>
      </w:r>
      <w:r w:rsidR="00B10544">
        <w:rPr>
          <w:rFonts w:eastAsiaTheme="minorHAnsi"/>
          <w:sz w:val="28"/>
          <w:szCs w:val="28"/>
          <w:lang w:eastAsia="en-US"/>
        </w:rPr>
        <w:t>е</w:t>
      </w:r>
      <w:r w:rsidR="007824F2" w:rsidRPr="00A21636">
        <w:rPr>
          <w:rFonts w:eastAsiaTheme="minorHAnsi"/>
          <w:sz w:val="28"/>
          <w:szCs w:val="28"/>
          <w:lang w:eastAsia="en-US"/>
        </w:rPr>
        <w:t xml:space="preserve">жь Которая Улыбается», «М.К.У.») признано террористической организацией решением </w:t>
      </w:r>
      <w:r w:rsidR="006F363C">
        <w:rPr>
          <w:rFonts w:eastAsiaTheme="minorHAnsi"/>
          <w:sz w:val="28"/>
          <w:szCs w:val="28"/>
          <w:lang w:eastAsia="en-US"/>
        </w:rPr>
        <w:t>ВС РФ</w:t>
      </w:r>
      <w:r w:rsidR="007824F2" w:rsidRPr="00A21636">
        <w:rPr>
          <w:rFonts w:eastAsiaTheme="minorHAnsi"/>
          <w:sz w:val="28"/>
          <w:szCs w:val="28"/>
          <w:lang w:eastAsia="en-US"/>
        </w:rPr>
        <w:t xml:space="preserve"> от 16</w:t>
      </w:r>
      <w:r w:rsidR="007824F2">
        <w:rPr>
          <w:rFonts w:eastAsiaTheme="minorHAnsi"/>
          <w:sz w:val="28"/>
          <w:szCs w:val="28"/>
          <w:lang w:eastAsia="en-US"/>
        </w:rPr>
        <w:t xml:space="preserve"> января 2023 г. № АКПИ22-1227С, а е</w:t>
      </w:r>
      <w:r w:rsidR="00537D6F">
        <w:rPr>
          <w:rFonts w:eastAsiaTheme="minorHAnsi"/>
          <w:sz w:val="28"/>
          <w:szCs w:val="28"/>
          <w:lang w:eastAsia="en-US"/>
        </w:rPr>
        <w:t>го</w:t>
      </w:r>
      <w:r w:rsidR="007824F2">
        <w:rPr>
          <w:rFonts w:eastAsiaTheme="minorHAnsi"/>
          <w:sz w:val="28"/>
          <w:szCs w:val="28"/>
          <w:lang w:eastAsia="en-US"/>
        </w:rPr>
        <w:t xml:space="preserve"> д</w:t>
      </w:r>
      <w:r w:rsidR="007824F2" w:rsidRPr="00A21636">
        <w:rPr>
          <w:rFonts w:eastAsiaTheme="minorHAnsi"/>
          <w:sz w:val="28"/>
          <w:szCs w:val="28"/>
          <w:lang w:eastAsia="en-US"/>
        </w:rPr>
        <w:t>еятельность на территории Российской Федерации запрещена и преследуется в уголовном порядке</w:t>
      </w:r>
      <w:r w:rsidR="007824F2">
        <w:rPr>
          <w:rFonts w:eastAsiaTheme="minorHAnsi"/>
          <w:sz w:val="28"/>
          <w:szCs w:val="28"/>
          <w:lang w:eastAsia="en-US"/>
        </w:rPr>
        <w:t>. В р</w:t>
      </w:r>
      <w:r w:rsidR="007824F2" w:rsidRPr="00A21636">
        <w:rPr>
          <w:rFonts w:eastAsiaTheme="minorHAnsi"/>
          <w:sz w:val="28"/>
          <w:szCs w:val="28"/>
          <w:lang w:eastAsia="en-US"/>
        </w:rPr>
        <w:t>ешени</w:t>
      </w:r>
      <w:r w:rsidR="007824F2">
        <w:rPr>
          <w:rFonts w:eastAsiaTheme="minorHAnsi"/>
          <w:sz w:val="28"/>
          <w:szCs w:val="28"/>
          <w:lang w:eastAsia="en-US"/>
        </w:rPr>
        <w:t>и</w:t>
      </w:r>
      <w:r w:rsidR="007824F2" w:rsidRPr="00A21636">
        <w:rPr>
          <w:rFonts w:eastAsiaTheme="minorHAnsi"/>
          <w:sz w:val="28"/>
          <w:szCs w:val="28"/>
          <w:lang w:eastAsia="en-US"/>
        </w:rPr>
        <w:t xml:space="preserve"> </w:t>
      </w:r>
      <w:r w:rsidR="006F363C">
        <w:rPr>
          <w:rFonts w:eastAsiaTheme="minorHAnsi"/>
          <w:sz w:val="28"/>
          <w:szCs w:val="28"/>
          <w:lang w:eastAsia="en-US"/>
        </w:rPr>
        <w:t>ВС РФ</w:t>
      </w:r>
      <w:r w:rsidR="007824F2">
        <w:rPr>
          <w:rFonts w:eastAsiaTheme="minorHAnsi"/>
          <w:sz w:val="28"/>
          <w:szCs w:val="28"/>
          <w:lang w:eastAsia="en-US"/>
        </w:rPr>
        <w:t xml:space="preserve"> </w:t>
      </w:r>
      <w:r w:rsidR="007824F2" w:rsidRPr="00A21636">
        <w:rPr>
          <w:rFonts w:eastAsia="Calibri"/>
          <w:sz w:val="28"/>
          <w:szCs w:val="28"/>
          <w:lang w:eastAsia="en-US"/>
        </w:rPr>
        <w:t>указывает</w:t>
      </w:r>
      <w:r w:rsidR="007824F2">
        <w:rPr>
          <w:rFonts w:eastAsia="Calibri"/>
          <w:sz w:val="28"/>
          <w:szCs w:val="28"/>
          <w:lang w:eastAsia="en-US"/>
        </w:rPr>
        <w:t xml:space="preserve">ся </w:t>
      </w:r>
      <w:r w:rsidR="007824F2" w:rsidRPr="00A21636">
        <w:rPr>
          <w:rFonts w:eastAsia="Calibri"/>
          <w:sz w:val="28"/>
          <w:szCs w:val="28"/>
          <w:lang w:eastAsia="en-US"/>
        </w:rPr>
        <w:t>на международный статус террористической организации, т</w:t>
      </w:r>
      <w:r w:rsidR="00537D6F">
        <w:rPr>
          <w:rFonts w:eastAsia="Calibri"/>
          <w:sz w:val="28"/>
          <w:szCs w:val="28"/>
          <w:lang w:eastAsia="en-US"/>
        </w:rPr>
        <w:t>. </w:t>
      </w:r>
      <w:r w:rsidR="007824F2" w:rsidRPr="00A21636">
        <w:rPr>
          <w:rFonts w:eastAsia="Calibri"/>
          <w:sz w:val="28"/>
          <w:szCs w:val="28"/>
          <w:lang w:eastAsia="en-US"/>
        </w:rPr>
        <w:t>к</w:t>
      </w:r>
      <w:r w:rsidR="00537D6F">
        <w:rPr>
          <w:rFonts w:eastAsia="Calibri"/>
          <w:sz w:val="28"/>
          <w:szCs w:val="28"/>
          <w:lang w:eastAsia="en-US"/>
        </w:rPr>
        <w:t>.</w:t>
      </w:r>
      <w:r w:rsidR="007824F2" w:rsidRPr="00A21636">
        <w:rPr>
          <w:rFonts w:eastAsia="Calibri"/>
          <w:sz w:val="28"/>
          <w:szCs w:val="28"/>
          <w:lang w:eastAsia="en-US"/>
        </w:rPr>
        <w:t xml:space="preserve"> она осуществляет преступную деятельность на территории трех</w:t>
      </w:r>
      <w:r w:rsidR="007824F2" w:rsidRPr="00C01A3D">
        <w:rPr>
          <w:rFonts w:eastAsia="Calibri"/>
          <w:sz w:val="28"/>
          <w:szCs w:val="28"/>
          <w:lang w:eastAsia="en-US"/>
        </w:rPr>
        <w:t xml:space="preserve"> государств – Украины, Белоруссии и России (№ 47 в </w:t>
      </w:r>
      <w:r w:rsidR="007824F2" w:rsidRPr="00C01A3D">
        <w:rPr>
          <w:sz w:val="28"/>
          <w:szCs w:val="28"/>
        </w:rPr>
        <w:t xml:space="preserve">Едином федеральном списке </w:t>
      </w:r>
      <w:r w:rsidR="00AF631E">
        <w:rPr>
          <w:sz w:val="28"/>
          <w:szCs w:val="28"/>
        </w:rPr>
        <w:t>ТО</w:t>
      </w:r>
      <w:r w:rsidR="007824F2" w:rsidRPr="00C01A3D">
        <w:rPr>
          <w:rStyle w:val="a6"/>
          <w:rFonts w:eastAsia="Calibri"/>
          <w:sz w:val="28"/>
          <w:szCs w:val="28"/>
          <w:lang w:eastAsia="en-US"/>
        </w:rPr>
        <w:footnoteReference w:id="790"/>
      </w:r>
      <w:r w:rsidR="007824F2" w:rsidRPr="00C01A3D">
        <w:rPr>
          <w:rFonts w:eastAsia="Calibri"/>
          <w:sz w:val="28"/>
          <w:szCs w:val="28"/>
          <w:lang w:eastAsia="en-US"/>
        </w:rPr>
        <w:t>).</w:t>
      </w:r>
    </w:p>
    <w:p w14:paraId="14A3D078" w14:textId="77777777" w:rsidR="007824F2" w:rsidRPr="00A21636" w:rsidRDefault="007824F2" w:rsidP="007824F2">
      <w:pPr>
        <w:widowControl/>
        <w:autoSpaceDE/>
        <w:autoSpaceDN/>
        <w:adjustRightInd/>
        <w:spacing w:line="360" w:lineRule="auto"/>
        <w:ind w:firstLine="709"/>
        <w:jc w:val="both"/>
        <w:rPr>
          <w:rFonts w:eastAsia="Calibri"/>
          <w:sz w:val="28"/>
          <w:szCs w:val="28"/>
          <w:lang w:eastAsia="en-US"/>
        </w:rPr>
      </w:pPr>
      <w:r w:rsidRPr="00A21636">
        <w:rPr>
          <w:rFonts w:eastAsiaTheme="minorHAnsi"/>
          <w:b/>
          <w:sz w:val="28"/>
          <w:szCs w:val="28"/>
          <w:lang w:eastAsia="en-US"/>
        </w:rPr>
        <w:t>Основные цели и задачи.</w:t>
      </w:r>
      <w:r w:rsidRPr="00A21636">
        <w:rPr>
          <w:rFonts w:eastAsiaTheme="minorHAnsi"/>
          <w:sz w:val="28"/>
          <w:szCs w:val="28"/>
          <w:lang w:eastAsia="en-US"/>
        </w:rPr>
        <w:t xml:space="preserve"> </w:t>
      </w:r>
      <w:r w:rsidRPr="00A21636">
        <w:rPr>
          <w:rFonts w:eastAsia="Calibri"/>
          <w:sz w:val="28"/>
          <w:szCs w:val="28"/>
          <w:lang w:eastAsia="en-US"/>
        </w:rPr>
        <w:t>Создание расово чистого государства и тотальное истребление всех «расово неполноценных» людей. Пропаганда расистских и неонацистских идей человеконенавистничества. Совершение противоправных деяний, направленных на дестабилизацию государственного управления и устрашение населения, а также насильственных преступлений против личности</w:t>
      </w:r>
      <w:r>
        <w:rPr>
          <w:rStyle w:val="a6"/>
          <w:rFonts w:eastAsia="Calibri"/>
          <w:sz w:val="28"/>
          <w:szCs w:val="28"/>
          <w:lang w:eastAsia="en-US"/>
        </w:rPr>
        <w:footnoteReference w:id="791"/>
      </w:r>
      <w:r w:rsidRPr="00A21636">
        <w:rPr>
          <w:rFonts w:eastAsia="Calibri"/>
          <w:sz w:val="28"/>
          <w:szCs w:val="28"/>
          <w:lang w:eastAsia="en-US"/>
        </w:rPr>
        <w:t>.</w:t>
      </w:r>
    </w:p>
    <w:p w14:paraId="6B813A1F" w14:textId="20F6C65A" w:rsidR="007824F2" w:rsidRPr="00A21636" w:rsidRDefault="007824F2" w:rsidP="007824F2">
      <w:pPr>
        <w:widowControl/>
        <w:autoSpaceDE/>
        <w:autoSpaceDN/>
        <w:adjustRightInd/>
        <w:spacing w:line="360" w:lineRule="auto"/>
        <w:ind w:firstLine="709"/>
        <w:jc w:val="both"/>
        <w:rPr>
          <w:rFonts w:eastAsiaTheme="minorHAnsi"/>
          <w:sz w:val="28"/>
          <w:szCs w:val="28"/>
          <w:lang w:eastAsia="en-US"/>
        </w:rPr>
      </w:pPr>
      <w:r w:rsidRPr="00A21636">
        <w:rPr>
          <w:rFonts w:eastAsiaTheme="minorHAnsi"/>
          <w:b/>
          <w:sz w:val="28"/>
          <w:szCs w:val="28"/>
          <w:lang w:eastAsia="en-US"/>
        </w:rPr>
        <w:t>Создание.</w:t>
      </w:r>
      <w:r w:rsidRPr="00A21636">
        <w:rPr>
          <w:rFonts w:eastAsiaTheme="minorHAnsi"/>
          <w:sz w:val="28"/>
          <w:szCs w:val="28"/>
          <w:lang w:eastAsia="en-US"/>
        </w:rPr>
        <w:t xml:space="preserve"> </w:t>
      </w:r>
      <w:r>
        <w:rPr>
          <w:rFonts w:eastAsiaTheme="minorHAnsi"/>
          <w:sz w:val="28"/>
          <w:szCs w:val="28"/>
          <w:lang w:eastAsia="en-US"/>
        </w:rPr>
        <w:t>«</w:t>
      </w:r>
      <w:r w:rsidRPr="00A21636">
        <w:rPr>
          <w:rFonts w:eastAsiaTheme="minorHAnsi"/>
          <w:sz w:val="28"/>
          <w:szCs w:val="28"/>
          <w:lang w:eastAsia="en-US"/>
        </w:rPr>
        <w:t>М.К.У.</w:t>
      </w:r>
      <w:r>
        <w:rPr>
          <w:rFonts w:eastAsiaTheme="minorHAnsi"/>
          <w:sz w:val="28"/>
          <w:szCs w:val="28"/>
          <w:lang w:eastAsia="en-US"/>
        </w:rPr>
        <w:t>»</w:t>
      </w:r>
      <w:r w:rsidRPr="00A21636">
        <w:rPr>
          <w:rFonts w:eastAsiaTheme="minorHAnsi"/>
          <w:sz w:val="28"/>
          <w:szCs w:val="28"/>
          <w:lang w:eastAsia="en-US"/>
        </w:rPr>
        <w:t xml:space="preserve"> создано в 2017 г. на Украине как молодежное радикально-националистическое движение</w:t>
      </w:r>
      <w:r>
        <w:rPr>
          <w:rStyle w:val="a6"/>
          <w:rFonts w:eastAsiaTheme="minorHAnsi"/>
          <w:sz w:val="28"/>
          <w:szCs w:val="28"/>
          <w:lang w:eastAsia="en-US"/>
        </w:rPr>
        <w:footnoteReference w:id="792"/>
      </w:r>
      <w:r w:rsidRPr="00A21636">
        <w:rPr>
          <w:rFonts w:eastAsiaTheme="minorHAnsi"/>
          <w:sz w:val="28"/>
          <w:szCs w:val="28"/>
          <w:lang w:eastAsia="en-US"/>
        </w:rPr>
        <w:t xml:space="preserve">. </w:t>
      </w:r>
    </w:p>
    <w:p w14:paraId="579FAFBF" w14:textId="040D388A" w:rsidR="007824F2" w:rsidRPr="00A21636" w:rsidRDefault="007824F2" w:rsidP="00044C88">
      <w:pPr>
        <w:autoSpaceDE/>
        <w:autoSpaceDN/>
        <w:adjustRightInd/>
        <w:spacing w:line="360" w:lineRule="auto"/>
        <w:ind w:firstLine="709"/>
        <w:jc w:val="both"/>
        <w:rPr>
          <w:rFonts w:eastAsiaTheme="minorHAnsi"/>
          <w:sz w:val="28"/>
          <w:szCs w:val="28"/>
          <w:lang w:eastAsia="en-US"/>
        </w:rPr>
      </w:pPr>
      <w:r w:rsidRPr="00A21636">
        <w:rPr>
          <w:rFonts w:eastAsiaTheme="minorHAnsi"/>
          <w:b/>
          <w:sz w:val="28"/>
          <w:szCs w:val="28"/>
          <w:lang w:eastAsia="en-US"/>
        </w:rPr>
        <w:t>Руководство.</w:t>
      </w:r>
      <w:r w:rsidRPr="00A21636">
        <w:rPr>
          <w:rFonts w:eastAsiaTheme="minorHAnsi"/>
          <w:sz w:val="28"/>
          <w:szCs w:val="28"/>
          <w:lang w:eastAsia="en-US"/>
        </w:rPr>
        <w:t xml:space="preserve"> Организатор и лидер движения – Краснов Е</w:t>
      </w:r>
      <w:r>
        <w:rPr>
          <w:rFonts w:eastAsiaTheme="minorHAnsi"/>
          <w:sz w:val="28"/>
          <w:szCs w:val="28"/>
          <w:lang w:eastAsia="en-US"/>
        </w:rPr>
        <w:t>.</w:t>
      </w:r>
      <w:r w:rsidR="00537D6F">
        <w:rPr>
          <w:rFonts w:eastAsiaTheme="minorHAnsi"/>
          <w:sz w:val="28"/>
          <w:szCs w:val="28"/>
          <w:lang w:eastAsia="en-US"/>
        </w:rPr>
        <w:t> </w:t>
      </w:r>
      <w:r w:rsidRPr="00A21636">
        <w:rPr>
          <w:rFonts w:eastAsiaTheme="minorHAnsi"/>
          <w:sz w:val="28"/>
          <w:szCs w:val="28"/>
          <w:lang w:eastAsia="en-US"/>
        </w:rPr>
        <w:t>С</w:t>
      </w:r>
      <w:r>
        <w:rPr>
          <w:rFonts w:eastAsiaTheme="minorHAnsi"/>
          <w:sz w:val="28"/>
          <w:szCs w:val="28"/>
          <w:lang w:eastAsia="en-US"/>
        </w:rPr>
        <w:t>.</w:t>
      </w:r>
      <w:r w:rsidRPr="00A21636">
        <w:rPr>
          <w:rFonts w:eastAsiaTheme="minorHAnsi"/>
          <w:sz w:val="28"/>
          <w:szCs w:val="28"/>
          <w:lang w:eastAsia="en-US"/>
        </w:rPr>
        <w:t xml:space="preserve"> (кличка «Маньяк»), проживающий в г. Днепр (Украина), бывший футбольный фанат, участник различных неонацистских организаций, неоднократно судимый за совершение тяжких и особо тяжких преступлений </w:t>
      </w:r>
      <w:r>
        <w:rPr>
          <w:rFonts w:eastAsiaTheme="minorHAnsi"/>
          <w:sz w:val="28"/>
          <w:szCs w:val="28"/>
          <w:lang w:eastAsia="en-US"/>
        </w:rPr>
        <w:t>(</w:t>
      </w:r>
      <w:r w:rsidRPr="00A21636">
        <w:rPr>
          <w:rFonts w:eastAsiaTheme="minorHAnsi"/>
          <w:sz w:val="28"/>
          <w:szCs w:val="28"/>
          <w:lang w:eastAsia="en-US"/>
        </w:rPr>
        <w:t>№ 7552</w:t>
      </w:r>
      <w:r>
        <w:rPr>
          <w:rFonts w:eastAsiaTheme="minorHAnsi"/>
          <w:sz w:val="28"/>
          <w:szCs w:val="28"/>
          <w:lang w:eastAsia="en-US"/>
        </w:rPr>
        <w:t xml:space="preserve"> </w:t>
      </w:r>
      <w:r w:rsidRPr="00A21636">
        <w:rPr>
          <w:rFonts w:eastAsiaTheme="minorHAnsi"/>
          <w:sz w:val="28"/>
          <w:szCs w:val="28"/>
          <w:lang w:eastAsia="en-US"/>
        </w:rPr>
        <w:t xml:space="preserve">в </w:t>
      </w:r>
      <w:r w:rsidR="003B4EDB" w:rsidRPr="003B4EDB">
        <w:rPr>
          <w:rFonts w:eastAsia="Calibri"/>
          <w:sz w:val="28"/>
          <w:szCs w:val="28"/>
          <w:lang w:eastAsia="en-US"/>
        </w:rPr>
        <w:t>Переч</w:t>
      </w:r>
      <w:r w:rsidR="003B4EDB">
        <w:rPr>
          <w:rFonts w:eastAsia="Calibri"/>
          <w:sz w:val="28"/>
          <w:szCs w:val="28"/>
          <w:lang w:eastAsia="en-US"/>
        </w:rPr>
        <w:t>н</w:t>
      </w:r>
      <w:r w:rsidR="003B4EDB" w:rsidRPr="003B4EDB">
        <w:rPr>
          <w:rFonts w:eastAsia="Calibri"/>
          <w:sz w:val="28"/>
          <w:szCs w:val="28"/>
          <w:lang w:eastAsia="en-US"/>
        </w:rPr>
        <w:t>е лиц, причастных к экстремизму и терроризму</w:t>
      </w:r>
      <w:r w:rsidRPr="00E72993">
        <w:rPr>
          <w:rFonts w:eastAsiaTheme="minorHAnsi"/>
          <w:sz w:val="28"/>
          <w:szCs w:val="28"/>
          <w:vertAlign w:val="superscript"/>
          <w:lang w:eastAsia="en-US"/>
        </w:rPr>
        <w:footnoteReference w:id="793"/>
      </w:r>
      <w:r>
        <w:rPr>
          <w:rFonts w:eastAsiaTheme="minorHAnsi"/>
          <w:sz w:val="28"/>
          <w:szCs w:val="28"/>
          <w:lang w:eastAsia="en-US"/>
        </w:rPr>
        <w:t>)</w:t>
      </w:r>
      <w:r w:rsidRPr="00A21636">
        <w:rPr>
          <w:rFonts w:eastAsiaTheme="minorHAnsi"/>
          <w:sz w:val="28"/>
          <w:szCs w:val="28"/>
          <w:lang w:eastAsia="en-US"/>
        </w:rPr>
        <w:t>.</w:t>
      </w:r>
    </w:p>
    <w:p w14:paraId="24260F3A" w14:textId="20CF1352" w:rsidR="007824F2" w:rsidRPr="00AD5639" w:rsidRDefault="007824F2" w:rsidP="007824F2">
      <w:pPr>
        <w:widowControl/>
        <w:autoSpaceDE/>
        <w:autoSpaceDN/>
        <w:adjustRightInd/>
        <w:spacing w:line="360" w:lineRule="auto"/>
        <w:ind w:firstLine="709"/>
        <w:jc w:val="both"/>
        <w:rPr>
          <w:rFonts w:eastAsiaTheme="minorHAnsi"/>
          <w:sz w:val="28"/>
          <w:szCs w:val="28"/>
          <w:lang w:eastAsia="en-US"/>
        </w:rPr>
      </w:pPr>
      <w:r w:rsidRPr="00B3491B">
        <w:rPr>
          <w:rFonts w:eastAsiaTheme="minorHAnsi"/>
          <w:b/>
          <w:sz w:val="28"/>
          <w:szCs w:val="28"/>
          <w:lang w:eastAsia="en-US"/>
        </w:rPr>
        <w:lastRenderedPageBreak/>
        <w:t xml:space="preserve">Структура. </w:t>
      </w:r>
      <w:r w:rsidRPr="00B3491B">
        <w:rPr>
          <w:rFonts w:eastAsiaTheme="minorHAnsi"/>
          <w:sz w:val="28"/>
          <w:szCs w:val="28"/>
          <w:lang w:eastAsia="en-US"/>
        </w:rPr>
        <w:t xml:space="preserve">«М.К.У.» обладает признаками устойчивости, единоначалия, конспиративности, а также соответствующей иерархией </w:t>
      </w:r>
      <w:r w:rsidRPr="00AD5639">
        <w:rPr>
          <w:rFonts w:eastAsiaTheme="minorHAnsi"/>
          <w:sz w:val="28"/>
          <w:szCs w:val="28"/>
          <w:lang w:eastAsia="en-US"/>
        </w:rPr>
        <w:t>(лидер, координаторы, идеологи, интернет-модераторы, вербовщики, исполнители акций и т.</w:t>
      </w:r>
      <w:r w:rsidR="004D3FE1">
        <w:rPr>
          <w:rFonts w:eastAsiaTheme="minorHAnsi"/>
          <w:sz w:val="28"/>
          <w:szCs w:val="28"/>
          <w:lang w:eastAsia="en-US"/>
        </w:rPr>
        <w:t> </w:t>
      </w:r>
      <w:r w:rsidRPr="00AD5639">
        <w:rPr>
          <w:rFonts w:eastAsiaTheme="minorHAnsi"/>
          <w:sz w:val="28"/>
          <w:szCs w:val="28"/>
          <w:lang w:eastAsia="en-US"/>
        </w:rPr>
        <w:t>д.)</w:t>
      </w:r>
      <w:r>
        <w:rPr>
          <w:rStyle w:val="a6"/>
          <w:rFonts w:eastAsiaTheme="minorHAnsi"/>
          <w:sz w:val="28"/>
          <w:szCs w:val="28"/>
          <w:lang w:eastAsia="en-US"/>
        </w:rPr>
        <w:footnoteReference w:id="794"/>
      </w:r>
      <w:r w:rsidRPr="00AD5639">
        <w:rPr>
          <w:rFonts w:eastAsiaTheme="minorHAnsi"/>
          <w:sz w:val="28"/>
          <w:szCs w:val="28"/>
          <w:lang w:eastAsia="en-US"/>
        </w:rPr>
        <w:t>. Координация преступной деятельности осуществляется администраторами каналов и чатов в сети Интернет, через которые также проводится пропаганда деструктивны</w:t>
      </w:r>
      <w:r w:rsidR="004D3FE1">
        <w:rPr>
          <w:rFonts w:eastAsiaTheme="minorHAnsi"/>
          <w:sz w:val="28"/>
          <w:szCs w:val="28"/>
          <w:lang w:eastAsia="en-US"/>
        </w:rPr>
        <w:t>х</w:t>
      </w:r>
      <w:r w:rsidRPr="00AD5639">
        <w:rPr>
          <w:rFonts w:eastAsiaTheme="minorHAnsi"/>
          <w:sz w:val="28"/>
          <w:szCs w:val="28"/>
          <w:lang w:eastAsia="en-US"/>
        </w:rPr>
        <w:t xml:space="preserve"> иде</w:t>
      </w:r>
      <w:r w:rsidR="004D3FE1">
        <w:rPr>
          <w:rFonts w:eastAsiaTheme="minorHAnsi"/>
          <w:sz w:val="28"/>
          <w:szCs w:val="28"/>
          <w:lang w:eastAsia="en-US"/>
        </w:rPr>
        <w:t>й</w:t>
      </w:r>
      <w:r w:rsidRPr="00AD5639">
        <w:rPr>
          <w:rFonts w:eastAsiaTheme="minorHAnsi"/>
          <w:sz w:val="28"/>
          <w:szCs w:val="28"/>
          <w:lang w:eastAsia="en-US"/>
        </w:rPr>
        <w:t xml:space="preserve"> движения. Краснов  координировал деятельность группировки с территории Украины</w:t>
      </w:r>
      <w:r w:rsidRPr="00E72993">
        <w:rPr>
          <w:rFonts w:eastAsiaTheme="minorHAnsi"/>
          <w:sz w:val="28"/>
          <w:szCs w:val="28"/>
          <w:vertAlign w:val="superscript"/>
          <w:lang w:eastAsia="en-US"/>
        </w:rPr>
        <w:footnoteReference w:id="795"/>
      </w:r>
      <w:r w:rsidRPr="00AD5639">
        <w:rPr>
          <w:rFonts w:eastAsiaTheme="minorHAnsi"/>
          <w:sz w:val="28"/>
          <w:szCs w:val="28"/>
          <w:lang w:eastAsia="en-US"/>
        </w:rPr>
        <w:t>.</w:t>
      </w:r>
    </w:p>
    <w:p w14:paraId="6322D991" w14:textId="1D62D76D" w:rsidR="007824F2" w:rsidRPr="00AD5639" w:rsidRDefault="007824F2" w:rsidP="007824F2">
      <w:pPr>
        <w:widowControl/>
        <w:autoSpaceDE/>
        <w:autoSpaceDN/>
        <w:adjustRightInd/>
        <w:spacing w:line="360" w:lineRule="auto"/>
        <w:ind w:firstLine="709"/>
        <w:jc w:val="both"/>
        <w:rPr>
          <w:rFonts w:eastAsiaTheme="minorHAnsi"/>
          <w:sz w:val="28"/>
          <w:szCs w:val="28"/>
          <w:lang w:eastAsia="en-US"/>
        </w:rPr>
      </w:pPr>
      <w:r w:rsidRPr="00AD5639">
        <w:rPr>
          <w:rFonts w:eastAsiaTheme="minorHAnsi"/>
          <w:b/>
          <w:sz w:val="28"/>
          <w:szCs w:val="28"/>
          <w:lang w:eastAsia="en-US"/>
        </w:rPr>
        <w:t>Состав и численность.</w:t>
      </w:r>
      <w:r w:rsidRPr="00D63084">
        <w:rPr>
          <w:rFonts w:eastAsiaTheme="minorHAnsi"/>
          <w:sz w:val="28"/>
          <w:szCs w:val="28"/>
          <w:lang w:eastAsia="en-US"/>
        </w:rPr>
        <w:t xml:space="preserve"> В решении суда не раскрывал</w:t>
      </w:r>
      <w:r w:rsidR="004D3FE1">
        <w:rPr>
          <w:rFonts w:eastAsiaTheme="minorHAnsi"/>
          <w:sz w:val="28"/>
          <w:szCs w:val="28"/>
          <w:lang w:eastAsia="en-US"/>
        </w:rPr>
        <w:t>и</w:t>
      </w:r>
      <w:r w:rsidRPr="00D63084">
        <w:rPr>
          <w:rFonts w:eastAsiaTheme="minorHAnsi"/>
          <w:sz w:val="28"/>
          <w:szCs w:val="28"/>
          <w:lang w:eastAsia="en-US"/>
        </w:rPr>
        <w:t>сь.</w:t>
      </w:r>
      <w:r w:rsidRPr="00AD5639">
        <w:rPr>
          <w:rFonts w:eastAsiaTheme="minorHAnsi"/>
          <w:sz w:val="28"/>
          <w:szCs w:val="28"/>
          <w:lang w:eastAsia="en-US"/>
        </w:rPr>
        <w:t xml:space="preserve"> </w:t>
      </w:r>
    </w:p>
    <w:p w14:paraId="4B01840A" w14:textId="56855EC4" w:rsidR="007824F2" w:rsidRPr="00AD5639" w:rsidRDefault="007824F2" w:rsidP="007824F2">
      <w:pPr>
        <w:widowControl/>
        <w:autoSpaceDE/>
        <w:autoSpaceDN/>
        <w:adjustRightInd/>
        <w:spacing w:line="360" w:lineRule="auto"/>
        <w:ind w:firstLine="709"/>
        <w:jc w:val="both"/>
        <w:rPr>
          <w:rFonts w:eastAsiaTheme="minorHAnsi"/>
          <w:sz w:val="28"/>
          <w:szCs w:val="28"/>
          <w:lang w:eastAsia="en-US"/>
        </w:rPr>
      </w:pPr>
      <w:r w:rsidRPr="00AD5639">
        <w:rPr>
          <w:rFonts w:eastAsia="Calibri"/>
          <w:b/>
          <w:sz w:val="28"/>
          <w:szCs w:val="28"/>
          <w:lang w:eastAsia="en-US"/>
        </w:rPr>
        <w:t xml:space="preserve">Идеологические установки. </w:t>
      </w:r>
      <w:r w:rsidRPr="00AD5639">
        <w:rPr>
          <w:rFonts w:eastAsia="Calibri"/>
          <w:sz w:val="28"/>
          <w:szCs w:val="28"/>
          <w:lang w:eastAsia="en-US"/>
        </w:rPr>
        <w:t>О</w:t>
      </w:r>
      <w:r w:rsidRPr="00AD5639">
        <w:rPr>
          <w:rFonts w:eastAsiaTheme="minorHAnsi"/>
          <w:sz w:val="28"/>
          <w:szCs w:val="28"/>
          <w:lang w:eastAsia="en-US"/>
        </w:rPr>
        <w:t xml:space="preserve">сновы идеологии движения изложены в программе «М.К.У. – </w:t>
      </w:r>
      <w:r w:rsidRPr="00AD5639">
        <w:rPr>
          <w:rFonts w:eastAsiaTheme="minorHAnsi"/>
          <w:sz w:val="28"/>
          <w:szCs w:val="28"/>
          <w:lang w:val="en-US" w:eastAsia="en-US"/>
        </w:rPr>
        <w:t>Warrior</w:t>
      </w:r>
      <w:r w:rsidRPr="00AD5639">
        <w:rPr>
          <w:rFonts w:eastAsiaTheme="minorHAnsi"/>
          <w:sz w:val="28"/>
          <w:szCs w:val="28"/>
          <w:lang w:eastAsia="en-US"/>
        </w:rPr>
        <w:t xml:space="preserve"> </w:t>
      </w:r>
      <w:r w:rsidRPr="00AD5639">
        <w:rPr>
          <w:rFonts w:eastAsiaTheme="minorHAnsi"/>
          <w:sz w:val="28"/>
          <w:szCs w:val="28"/>
          <w:lang w:val="en-US" w:eastAsia="en-US"/>
        </w:rPr>
        <w:t>of</w:t>
      </w:r>
      <w:r w:rsidRPr="00AD5639">
        <w:rPr>
          <w:rFonts w:eastAsiaTheme="minorHAnsi"/>
          <w:sz w:val="28"/>
          <w:szCs w:val="28"/>
          <w:lang w:eastAsia="en-US"/>
        </w:rPr>
        <w:t xml:space="preserve"> </w:t>
      </w:r>
      <w:r w:rsidRPr="00AD5639">
        <w:rPr>
          <w:rFonts w:eastAsiaTheme="minorHAnsi"/>
          <w:sz w:val="28"/>
          <w:szCs w:val="28"/>
          <w:lang w:val="en-US" w:eastAsia="en-US"/>
        </w:rPr>
        <w:t>Light</w:t>
      </w:r>
      <w:r w:rsidRPr="00AD5639">
        <w:rPr>
          <w:rFonts w:eastAsiaTheme="minorHAnsi"/>
          <w:sz w:val="28"/>
          <w:szCs w:val="28"/>
          <w:lang w:eastAsia="en-US"/>
        </w:rPr>
        <w:t xml:space="preserve">, КУЛЬТ. ТЕРРОРА. ИНСТРУКЦИЯ М.К.У.» и в уставе </w:t>
      </w:r>
      <w:r w:rsidR="004D3FE1">
        <w:rPr>
          <w:rFonts w:eastAsiaTheme="minorHAnsi"/>
          <w:sz w:val="28"/>
          <w:szCs w:val="28"/>
          <w:lang w:eastAsia="en-US"/>
        </w:rPr>
        <w:t>«</w:t>
      </w:r>
      <w:r w:rsidRPr="00AD5639">
        <w:rPr>
          <w:rFonts w:eastAsiaTheme="minorHAnsi"/>
          <w:sz w:val="28"/>
          <w:szCs w:val="28"/>
          <w:lang w:eastAsia="en-US"/>
        </w:rPr>
        <w:t>М.К.У.</w:t>
      </w:r>
      <w:r w:rsidR="004D3FE1">
        <w:rPr>
          <w:rFonts w:eastAsiaTheme="minorHAnsi"/>
          <w:sz w:val="28"/>
          <w:szCs w:val="28"/>
          <w:lang w:eastAsia="en-US"/>
        </w:rPr>
        <w:t>»</w:t>
      </w:r>
      <w:r w:rsidRPr="00AD5639">
        <w:rPr>
          <w:rFonts w:eastAsiaTheme="minorHAnsi"/>
          <w:sz w:val="28"/>
          <w:szCs w:val="28"/>
          <w:lang w:eastAsia="en-US"/>
        </w:rPr>
        <w:t xml:space="preserve">, которые вступившим в законную силу решением </w:t>
      </w:r>
      <w:r>
        <w:rPr>
          <w:rFonts w:eastAsiaTheme="minorHAnsi"/>
          <w:sz w:val="28"/>
          <w:szCs w:val="28"/>
          <w:lang w:eastAsia="en-US"/>
        </w:rPr>
        <w:t>М</w:t>
      </w:r>
      <w:r w:rsidRPr="00AD5639">
        <w:rPr>
          <w:rFonts w:eastAsiaTheme="minorHAnsi"/>
          <w:sz w:val="28"/>
          <w:szCs w:val="28"/>
          <w:lang w:eastAsia="en-US"/>
        </w:rPr>
        <w:t>ещанского районного суда г. Москвы от 6 октября 2021 г. признаны экстремистскими материалами</w:t>
      </w:r>
      <w:r>
        <w:rPr>
          <w:rStyle w:val="a6"/>
          <w:rFonts w:eastAsiaTheme="minorHAnsi"/>
          <w:sz w:val="28"/>
          <w:szCs w:val="28"/>
          <w:lang w:eastAsia="en-US"/>
        </w:rPr>
        <w:footnoteReference w:id="796"/>
      </w:r>
      <w:r w:rsidRPr="00AD5639">
        <w:rPr>
          <w:rFonts w:eastAsiaTheme="minorHAnsi"/>
          <w:sz w:val="28"/>
          <w:szCs w:val="28"/>
          <w:lang w:eastAsia="en-US"/>
        </w:rPr>
        <w:t xml:space="preserve">. </w:t>
      </w:r>
    </w:p>
    <w:p w14:paraId="143350D9" w14:textId="6312DD53" w:rsidR="007824F2" w:rsidRPr="00AD5639" w:rsidRDefault="007824F2" w:rsidP="007824F2">
      <w:pPr>
        <w:widowControl/>
        <w:autoSpaceDE/>
        <w:autoSpaceDN/>
        <w:adjustRightInd/>
        <w:spacing w:line="360" w:lineRule="auto"/>
        <w:ind w:firstLine="709"/>
        <w:jc w:val="both"/>
        <w:rPr>
          <w:rFonts w:eastAsiaTheme="minorHAnsi"/>
          <w:sz w:val="28"/>
          <w:szCs w:val="28"/>
          <w:lang w:eastAsia="en-US"/>
        </w:rPr>
      </w:pPr>
      <w:r w:rsidRPr="00AD5639">
        <w:rPr>
          <w:rFonts w:eastAsiaTheme="minorHAnsi"/>
          <w:b/>
          <w:sz w:val="28"/>
          <w:szCs w:val="28"/>
          <w:lang w:eastAsia="en-US"/>
        </w:rPr>
        <w:t>Символика</w:t>
      </w:r>
      <w:r w:rsidRPr="00AD5639">
        <w:rPr>
          <w:rFonts w:eastAsiaTheme="minorHAnsi"/>
          <w:sz w:val="28"/>
          <w:szCs w:val="28"/>
          <w:lang w:eastAsia="en-US"/>
        </w:rPr>
        <w:t xml:space="preserve">. Основной символ – аббревиатура из трех заглавных букв наименования – </w:t>
      </w:r>
      <w:r w:rsidR="004D3FE1">
        <w:rPr>
          <w:rFonts w:eastAsiaTheme="minorHAnsi"/>
          <w:sz w:val="28"/>
          <w:szCs w:val="28"/>
          <w:lang w:eastAsia="en-US"/>
        </w:rPr>
        <w:t>«</w:t>
      </w:r>
      <w:r w:rsidRPr="00AD5639">
        <w:rPr>
          <w:rFonts w:eastAsiaTheme="minorHAnsi"/>
          <w:sz w:val="28"/>
          <w:szCs w:val="28"/>
          <w:lang w:eastAsia="en-US"/>
        </w:rPr>
        <w:t>М.К.У.</w:t>
      </w:r>
      <w:r w:rsidR="004D3FE1">
        <w:rPr>
          <w:rFonts w:eastAsiaTheme="minorHAnsi"/>
          <w:sz w:val="28"/>
          <w:szCs w:val="28"/>
          <w:lang w:eastAsia="en-US"/>
        </w:rPr>
        <w:t>»</w:t>
      </w:r>
      <w:r>
        <w:rPr>
          <w:rStyle w:val="a6"/>
          <w:rFonts w:eastAsiaTheme="minorHAnsi"/>
          <w:sz w:val="28"/>
          <w:szCs w:val="28"/>
          <w:lang w:eastAsia="en-US"/>
        </w:rPr>
        <w:footnoteReference w:id="797"/>
      </w:r>
      <w:r w:rsidRPr="00AD5639">
        <w:rPr>
          <w:rFonts w:eastAsiaTheme="minorHAnsi"/>
          <w:sz w:val="28"/>
          <w:szCs w:val="28"/>
          <w:lang w:eastAsia="en-US"/>
        </w:rPr>
        <w:t xml:space="preserve"> </w:t>
      </w:r>
    </w:p>
    <w:p w14:paraId="0FB146D0" w14:textId="1381248E" w:rsidR="007824F2" w:rsidRPr="008B0658" w:rsidRDefault="007824F2" w:rsidP="007824F2">
      <w:pPr>
        <w:widowControl/>
        <w:autoSpaceDE/>
        <w:autoSpaceDN/>
        <w:adjustRightInd/>
        <w:spacing w:line="360" w:lineRule="auto"/>
        <w:ind w:firstLine="709"/>
        <w:jc w:val="both"/>
        <w:rPr>
          <w:rFonts w:eastAsiaTheme="minorHAnsi"/>
          <w:sz w:val="28"/>
          <w:szCs w:val="28"/>
          <w:lang w:eastAsia="en-US"/>
        </w:rPr>
      </w:pPr>
      <w:r w:rsidRPr="00AD5639">
        <w:rPr>
          <w:rFonts w:eastAsia="Calibri"/>
          <w:b/>
          <w:sz w:val="28"/>
          <w:szCs w:val="28"/>
          <w:lang w:eastAsia="en-US"/>
        </w:rPr>
        <w:t xml:space="preserve">Средства пропаганды. </w:t>
      </w:r>
      <w:r w:rsidRPr="00AD5639">
        <w:rPr>
          <w:rFonts w:eastAsiaTheme="minorHAnsi"/>
          <w:sz w:val="28"/>
          <w:szCs w:val="28"/>
          <w:lang w:eastAsia="en-US"/>
        </w:rPr>
        <w:t>Для пропаганды, привлечения новых участников и координации деятельности движения использу</w:t>
      </w:r>
      <w:r w:rsidR="004D3FE1">
        <w:rPr>
          <w:rFonts w:eastAsiaTheme="minorHAnsi"/>
          <w:sz w:val="28"/>
          <w:szCs w:val="28"/>
          <w:lang w:eastAsia="en-US"/>
        </w:rPr>
        <w:t>ю</w:t>
      </w:r>
      <w:r w:rsidRPr="00AD5639">
        <w:rPr>
          <w:rFonts w:eastAsiaTheme="minorHAnsi"/>
          <w:sz w:val="28"/>
          <w:szCs w:val="28"/>
          <w:lang w:eastAsia="en-US"/>
        </w:rPr>
        <w:t xml:space="preserve">тся социальная сеть «ВКонтакте» и мессенджер </w:t>
      </w:r>
      <w:r w:rsidR="008D0FDC">
        <w:rPr>
          <w:rFonts w:eastAsiaTheme="minorHAnsi"/>
          <w:sz w:val="28"/>
          <w:szCs w:val="28"/>
          <w:lang w:eastAsia="en-US"/>
        </w:rPr>
        <w:t>Telegram</w:t>
      </w:r>
      <w:r w:rsidRPr="00AD5639">
        <w:rPr>
          <w:rFonts w:eastAsiaTheme="minorHAnsi"/>
          <w:sz w:val="28"/>
          <w:szCs w:val="28"/>
          <w:lang w:eastAsia="en-US"/>
        </w:rPr>
        <w:t xml:space="preserve">. </w:t>
      </w:r>
      <w:r w:rsidRPr="008B0658">
        <w:rPr>
          <w:rFonts w:eastAsiaTheme="minorHAnsi"/>
          <w:sz w:val="28"/>
          <w:szCs w:val="28"/>
          <w:lang w:eastAsia="en-US"/>
        </w:rPr>
        <w:t>На интернет-ресурсах администраторами размещаются призывы к совершению терактов, вооруж</w:t>
      </w:r>
      <w:r w:rsidR="00B10544">
        <w:rPr>
          <w:rFonts w:eastAsiaTheme="minorHAnsi"/>
          <w:sz w:val="28"/>
          <w:szCs w:val="28"/>
          <w:lang w:eastAsia="en-US"/>
        </w:rPr>
        <w:t>е</w:t>
      </w:r>
      <w:r w:rsidRPr="008B0658">
        <w:rPr>
          <w:rFonts w:eastAsiaTheme="minorHAnsi"/>
          <w:sz w:val="28"/>
          <w:szCs w:val="28"/>
          <w:lang w:eastAsia="en-US"/>
        </w:rPr>
        <w:t>нных нападений на сотрудников правоохранительных органов и граждан по мотивам расовой и национальной ненависти; фото- и видеозаписи соверш</w:t>
      </w:r>
      <w:r w:rsidR="00B10544">
        <w:rPr>
          <w:rFonts w:eastAsiaTheme="minorHAnsi"/>
          <w:sz w:val="28"/>
          <w:szCs w:val="28"/>
          <w:lang w:eastAsia="en-US"/>
        </w:rPr>
        <w:t>е</w:t>
      </w:r>
      <w:r w:rsidRPr="008B0658">
        <w:rPr>
          <w:rFonts w:eastAsiaTheme="minorHAnsi"/>
          <w:sz w:val="28"/>
          <w:szCs w:val="28"/>
          <w:lang w:eastAsia="en-US"/>
        </w:rPr>
        <w:t xml:space="preserve">нных преступлений; материалы, пропагандирующие насилие, суицид, массовые убийства; инструкции по изготовлению и применению в </w:t>
      </w:r>
      <w:r w:rsidRPr="008B0658">
        <w:rPr>
          <w:rFonts w:eastAsiaTheme="minorHAnsi"/>
          <w:sz w:val="28"/>
          <w:szCs w:val="28"/>
          <w:lang w:eastAsia="en-US"/>
        </w:rPr>
        <w:lastRenderedPageBreak/>
        <w:t>террористической деятельности самодельных зажигательных и взрывных устройств, оружия и боеприпасов к нему</w:t>
      </w:r>
      <w:r w:rsidR="004D3FE1">
        <w:rPr>
          <w:rFonts w:eastAsiaTheme="minorHAnsi"/>
          <w:sz w:val="28"/>
          <w:szCs w:val="28"/>
          <w:lang w:eastAsia="en-US"/>
        </w:rPr>
        <w:t>;</w:t>
      </w:r>
      <w:r w:rsidRPr="008B0658">
        <w:rPr>
          <w:rFonts w:eastAsiaTheme="minorHAnsi"/>
          <w:sz w:val="28"/>
          <w:szCs w:val="28"/>
          <w:lang w:eastAsia="en-US"/>
        </w:rPr>
        <w:t xml:space="preserve"> пособия по конспирации</w:t>
      </w:r>
      <w:r>
        <w:rPr>
          <w:rStyle w:val="a6"/>
          <w:rFonts w:eastAsiaTheme="minorHAnsi"/>
          <w:sz w:val="28"/>
          <w:szCs w:val="28"/>
          <w:lang w:eastAsia="en-US"/>
        </w:rPr>
        <w:footnoteReference w:id="798"/>
      </w:r>
      <w:r w:rsidRPr="008B0658">
        <w:rPr>
          <w:rFonts w:eastAsiaTheme="minorHAnsi"/>
          <w:sz w:val="28"/>
          <w:szCs w:val="28"/>
          <w:lang w:eastAsia="en-US"/>
        </w:rPr>
        <w:t>.</w:t>
      </w:r>
    </w:p>
    <w:p w14:paraId="1EF652F6" w14:textId="250258C7" w:rsidR="007824F2" w:rsidRPr="008B0658" w:rsidRDefault="007824F2" w:rsidP="007824F2">
      <w:pPr>
        <w:widowControl/>
        <w:autoSpaceDE/>
        <w:autoSpaceDN/>
        <w:adjustRightInd/>
        <w:spacing w:line="360" w:lineRule="auto"/>
        <w:ind w:firstLine="709"/>
        <w:jc w:val="both"/>
        <w:rPr>
          <w:rFonts w:eastAsiaTheme="minorHAnsi"/>
          <w:sz w:val="28"/>
          <w:szCs w:val="28"/>
          <w:lang w:eastAsia="en-US"/>
        </w:rPr>
      </w:pPr>
      <w:r w:rsidRPr="008B0658">
        <w:rPr>
          <w:rFonts w:eastAsiaTheme="minorHAnsi"/>
          <w:sz w:val="28"/>
          <w:szCs w:val="28"/>
          <w:lang w:eastAsia="en-US"/>
        </w:rPr>
        <w:t>Целями системного продвижения в сети Интернет тематики «М.К.У.» являются формирование культа насилия, стимуляция к совершению убийств, что приводит к социальной напряж</w:t>
      </w:r>
      <w:r w:rsidR="00B10544">
        <w:rPr>
          <w:rFonts w:eastAsiaTheme="minorHAnsi"/>
          <w:sz w:val="28"/>
          <w:szCs w:val="28"/>
          <w:lang w:eastAsia="en-US"/>
        </w:rPr>
        <w:t>е</w:t>
      </w:r>
      <w:r w:rsidRPr="008B0658">
        <w:rPr>
          <w:rFonts w:eastAsiaTheme="minorHAnsi"/>
          <w:sz w:val="28"/>
          <w:szCs w:val="28"/>
          <w:lang w:eastAsia="en-US"/>
        </w:rPr>
        <w:t>нности, формированию атмосферы страха, росту недоверия населения к органам государственной власти.</w:t>
      </w:r>
      <w:r>
        <w:rPr>
          <w:rFonts w:eastAsiaTheme="minorHAnsi"/>
          <w:sz w:val="28"/>
          <w:szCs w:val="28"/>
          <w:lang w:eastAsia="en-US"/>
        </w:rPr>
        <w:t xml:space="preserve"> </w:t>
      </w:r>
      <w:r w:rsidRPr="008B0658">
        <w:rPr>
          <w:rFonts w:eastAsiaTheme="minorHAnsi"/>
          <w:sz w:val="28"/>
          <w:szCs w:val="28"/>
          <w:lang w:eastAsia="en-US"/>
        </w:rPr>
        <w:t xml:space="preserve">Украинскими координаторами </w:t>
      </w:r>
      <w:r w:rsidR="004D3FE1">
        <w:rPr>
          <w:rFonts w:eastAsiaTheme="minorHAnsi"/>
          <w:sz w:val="28"/>
          <w:szCs w:val="28"/>
          <w:lang w:eastAsia="en-US"/>
        </w:rPr>
        <w:t>«</w:t>
      </w:r>
      <w:r w:rsidRPr="008B0658">
        <w:rPr>
          <w:rFonts w:eastAsiaTheme="minorHAnsi"/>
          <w:sz w:val="28"/>
          <w:szCs w:val="28"/>
          <w:lang w:eastAsia="en-US"/>
        </w:rPr>
        <w:t>М.К.У.</w:t>
      </w:r>
      <w:r w:rsidR="004D3FE1">
        <w:rPr>
          <w:rFonts w:eastAsiaTheme="minorHAnsi"/>
          <w:sz w:val="28"/>
          <w:szCs w:val="28"/>
          <w:lang w:eastAsia="en-US"/>
        </w:rPr>
        <w:t>»</w:t>
      </w:r>
      <w:r w:rsidRPr="008B0658">
        <w:rPr>
          <w:rFonts w:eastAsiaTheme="minorHAnsi"/>
          <w:sz w:val="28"/>
          <w:szCs w:val="28"/>
          <w:lang w:eastAsia="en-US"/>
        </w:rPr>
        <w:t xml:space="preserve"> поощряются любые насильственные действия в отношении представителей органов власти, а также ведение информационной войны против институтов власти</w:t>
      </w:r>
      <w:r w:rsidR="004D3FE1">
        <w:rPr>
          <w:rFonts w:eastAsiaTheme="minorHAnsi"/>
          <w:sz w:val="28"/>
          <w:szCs w:val="28"/>
          <w:lang w:eastAsia="en-US"/>
        </w:rPr>
        <w:t xml:space="preserve"> </w:t>
      </w:r>
      <w:r w:rsidRPr="008B0658">
        <w:rPr>
          <w:rFonts w:eastAsiaTheme="minorHAnsi"/>
          <w:sz w:val="28"/>
          <w:szCs w:val="28"/>
          <w:lang w:eastAsia="en-US"/>
        </w:rPr>
        <w:t>в России</w:t>
      </w:r>
      <w:r>
        <w:rPr>
          <w:rStyle w:val="a6"/>
          <w:rFonts w:eastAsiaTheme="minorHAnsi"/>
          <w:sz w:val="28"/>
          <w:szCs w:val="28"/>
          <w:lang w:eastAsia="en-US"/>
        </w:rPr>
        <w:footnoteReference w:id="799"/>
      </w:r>
      <w:r w:rsidRPr="008B0658">
        <w:rPr>
          <w:rFonts w:eastAsiaTheme="minorHAnsi"/>
          <w:sz w:val="28"/>
          <w:szCs w:val="28"/>
          <w:lang w:eastAsia="en-US"/>
        </w:rPr>
        <w:t>.</w:t>
      </w:r>
    </w:p>
    <w:p w14:paraId="6AD96016" w14:textId="4256B252" w:rsidR="007824F2" w:rsidRPr="008B0658" w:rsidRDefault="007824F2" w:rsidP="007824F2">
      <w:pPr>
        <w:widowControl/>
        <w:autoSpaceDE/>
        <w:autoSpaceDN/>
        <w:adjustRightInd/>
        <w:spacing w:line="360" w:lineRule="auto"/>
        <w:ind w:firstLine="709"/>
        <w:jc w:val="both"/>
        <w:rPr>
          <w:rFonts w:eastAsiaTheme="minorHAnsi"/>
          <w:sz w:val="28"/>
          <w:szCs w:val="28"/>
          <w:lang w:eastAsia="en-US"/>
        </w:rPr>
      </w:pPr>
      <w:r w:rsidRPr="008B0658">
        <w:rPr>
          <w:rFonts w:eastAsia="Calibri"/>
          <w:b/>
          <w:sz w:val="28"/>
          <w:szCs w:val="28"/>
          <w:lang w:eastAsia="en-US"/>
        </w:rPr>
        <w:t xml:space="preserve">Преступная деятельность. </w:t>
      </w:r>
      <w:r w:rsidRPr="008B0658">
        <w:rPr>
          <w:rFonts w:eastAsiaTheme="minorHAnsi"/>
          <w:sz w:val="28"/>
          <w:szCs w:val="28"/>
          <w:lang w:eastAsia="en-US"/>
        </w:rPr>
        <w:t xml:space="preserve">Сторонники движения причастны к попыткам совершения террористических актов с использованием </w:t>
      </w:r>
      <w:r>
        <w:rPr>
          <w:rFonts w:eastAsiaTheme="minorHAnsi"/>
          <w:sz w:val="28"/>
          <w:szCs w:val="28"/>
          <w:lang w:eastAsia="en-US"/>
        </w:rPr>
        <w:t>СВУ</w:t>
      </w:r>
      <w:r w:rsidRPr="008B0658">
        <w:rPr>
          <w:rFonts w:eastAsiaTheme="minorHAnsi"/>
          <w:sz w:val="28"/>
          <w:szCs w:val="28"/>
          <w:lang w:eastAsia="en-US"/>
        </w:rPr>
        <w:t xml:space="preserve"> в местах проживания иностранных студентов, в отношении объектов федеральной службы безопасности, поджогов военных комиссариатов</w:t>
      </w:r>
      <w:r w:rsidR="004D3FE1">
        <w:rPr>
          <w:rFonts w:eastAsiaTheme="minorHAnsi"/>
          <w:sz w:val="28"/>
          <w:szCs w:val="28"/>
          <w:lang w:eastAsia="en-US"/>
        </w:rPr>
        <w:t>,</w:t>
      </w:r>
      <w:r w:rsidRPr="008B0658">
        <w:rPr>
          <w:rFonts w:eastAsiaTheme="minorHAnsi"/>
          <w:sz w:val="28"/>
          <w:szCs w:val="28"/>
          <w:lang w:eastAsia="en-US"/>
        </w:rPr>
        <w:t xml:space="preserve"> совершению убийств и нападений на выходцев из стран Центральной Азии, а также лиц, ведущих асоциальный образ жизни</w:t>
      </w:r>
      <w:r w:rsidR="004D3FE1">
        <w:rPr>
          <w:rFonts w:eastAsiaTheme="minorHAnsi"/>
          <w:sz w:val="28"/>
          <w:szCs w:val="28"/>
          <w:lang w:eastAsia="en-US"/>
        </w:rPr>
        <w:t>, к</w:t>
      </w:r>
      <w:r w:rsidRPr="008B0658">
        <w:rPr>
          <w:rFonts w:eastAsiaTheme="minorHAnsi"/>
          <w:sz w:val="28"/>
          <w:szCs w:val="28"/>
          <w:lang w:eastAsia="en-US"/>
        </w:rPr>
        <w:t xml:space="preserve"> массовой рассылке экстремистских материалов движения. </w:t>
      </w:r>
    </w:p>
    <w:p w14:paraId="58F74CD0" w14:textId="075756CC"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r w:rsidRPr="00A706A5">
        <w:rPr>
          <w:rFonts w:eastAsia="Calibri"/>
          <w:b/>
          <w:sz w:val="28"/>
          <w:szCs w:val="28"/>
          <w:lang w:eastAsia="en-US"/>
        </w:rPr>
        <w:t>Следственная и судебная практика.</w:t>
      </w:r>
      <w:r w:rsidR="004654C9">
        <w:rPr>
          <w:rFonts w:eastAsia="Calibri"/>
          <w:b/>
          <w:sz w:val="28"/>
          <w:szCs w:val="28"/>
          <w:lang w:eastAsia="en-US"/>
        </w:rPr>
        <w:t xml:space="preserve"> </w:t>
      </w:r>
      <w:r w:rsidRPr="008B0658">
        <w:rPr>
          <w:rFonts w:eastAsiaTheme="minorHAnsi"/>
          <w:sz w:val="28"/>
          <w:szCs w:val="28"/>
          <w:lang w:eastAsia="en-US"/>
        </w:rPr>
        <w:t>В 2022 г</w:t>
      </w:r>
      <w:r w:rsidR="004D3FE1">
        <w:rPr>
          <w:rFonts w:eastAsiaTheme="minorHAnsi"/>
          <w:sz w:val="28"/>
          <w:szCs w:val="28"/>
          <w:lang w:eastAsia="en-US"/>
        </w:rPr>
        <w:t>. в</w:t>
      </w:r>
      <w:r w:rsidRPr="008B0658">
        <w:rPr>
          <w:rFonts w:eastAsiaTheme="minorHAnsi"/>
          <w:sz w:val="28"/>
          <w:szCs w:val="28"/>
          <w:lang w:eastAsia="en-US"/>
        </w:rPr>
        <w:t xml:space="preserve"> 46 регионах Российской Федерации проведены оперативно-разыскные мероприятия и следственные действия в отношении</w:t>
      </w:r>
      <w:r w:rsidRPr="00A706A5">
        <w:rPr>
          <w:rFonts w:eastAsiaTheme="minorHAnsi"/>
          <w:sz w:val="28"/>
          <w:szCs w:val="28"/>
          <w:lang w:eastAsia="en-US"/>
        </w:rPr>
        <w:t xml:space="preserve"> 187 граждан России</w:t>
      </w:r>
      <w:r w:rsidR="004D3FE1">
        <w:rPr>
          <w:rFonts w:eastAsiaTheme="minorHAnsi"/>
          <w:sz w:val="28"/>
          <w:szCs w:val="28"/>
          <w:lang w:eastAsia="en-US"/>
        </w:rPr>
        <w:t xml:space="preserve"> – </w:t>
      </w:r>
      <w:r w:rsidRPr="00A706A5">
        <w:rPr>
          <w:rFonts w:eastAsiaTheme="minorHAnsi"/>
          <w:sz w:val="28"/>
          <w:szCs w:val="28"/>
          <w:lang w:eastAsia="en-US"/>
        </w:rPr>
        <w:t>участников интернет-сообществ сторонников идеологии массовых убийств, администрируемых модераторами террористического движения «Колумбайн» и украинской радикальной группировкой «Маньяки</w:t>
      </w:r>
      <w:r w:rsidR="004D3FE1">
        <w:rPr>
          <w:rFonts w:eastAsiaTheme="minorHAnsi"/>
          <w:sz w:val="28"/>
          <w:szCs w:val="28"/>
          <w:lang w:eastAsia="en-US"/>
        </w:rPr>
        <w:t xml:space="preserve"> К</w:t>
      </w:r>
      <w:r w:rsidRPr="00A706A5">
        <w:rPr>
          <w:rFonts w:eastAsiaTheme="minorHAnsi"/>
          <w:sz w:val="28"/>
          <w:szCs w:val="28"/>
          <w:lang w:eastAsia="en-US"/>
        </w:rPr>
        <w:t>ульт</w:t>
      </w:r>
      <w:r w:rsidR="004D3FE1">
        <w:rPr>
          <w:rFonts w:eastAsiaTheme="minorHAnsi"/>
          <w:sz w:val="28"/>
          <w:szCs w:val="28"/>
          <w:lang w:eastAsia="en-US"/>
        </w:rPr>
        <w:t xml:space="preserve"> У</w:t>
      </w:r>
      <w:r w:rsidRPr="00A706A5">
        <w:rPr>
          <w:rFonts w:eastAsiaTheme="minorHAnsi"/>
          <w:sz w:val="28"/>
          <w:szCs w:val="28"/>
          <w:lang w:eastAsia="en-US"/>
        </w:rPr>
        <w:t>бий</w:t>
      </w:r>
      <w:r w:rsidR="004D3FE1">
        <w:rPr>
          <w:rFonts w:eastAsiaTheme="minorHAnsi"/>
          <w:sz w:val="28"/>
          <w:szCs w:val="28"/>
          <w:lang w:eastAsia="en-US"/>
        </w:rPr>
        <w:t>ц</w:t>
      </w:r>
      <w:r w:rsidRPr="00A706A5">
        <w:rPr>
          <w:rFonts w:eastAsiaTheme="minorHAnsi"/>
          <w:sz w:val="28"/>
          <w:szCs w:val="28"/>
          <w:lang w:eastAsia="en-US"/>
        </w:rPr>
        <w:t xml:space="preserve">». У </w:t>
      </w:r>
      <w:r w:rsidR="004D3FE1">
        <w:rPr>
          <w:rFonts w:eastAsiaTheme="minorHAnsi"/>
          <w:sz w:val="28"/>
          <w:szCs w:val="28"/>
          <w:lang w:eastAsia="en-US"/>
        </w:rPr>
        <w:t xml:space="preserve">30 </w:t>
      </w:r>
      <w:r w:rsidRPr="00A706A5">
        <w:rPr>
          <w:rFonts w:eastAsiaTheme="minorHAnsi"/>
          <w:sz w:val="28"/>
          <w:szCs w:val="28"/>
          <w:lang w:eastAsia="en-US"/>
        </w:rPr>
        <w:t xml:space="preserve">из них изъяты: холодное оружие, средства связи, содержащие пропагандистские материалы террористического и экстремистского характера, переписка с украинскими идеологами массовых убийств и участниками националистических вооруженных формирований, а также фото- </w:t>
      </w:r>
      <w:r w:rsidR="004D3FE1">
        <w:rPr>
          <w:rFonts w:eastAsiaTheme="minorHAnsi"/>
          <w:sz w:val="28"/>
          <w:szCs w:val="28"/>
          <w:lang w:eastAsia="en-US"/>
        </w:rPr>
        <w:t xml:space="preserve">и </w:t>
      </w:r>
      <w:r w:rsidRPr="00A706A5">
        <w:rPr>
          <w:rFonts w:eastAsiaTheme="minorHAnsi"/>
          <w:sz w:val="28"/>
          <w:szCs w:val="28"/>
          <w:lang w:eastAsia="en-US"/>
        </w:rPr>
        <w:t>видеозаписи т</w:t>
      </w:r>
      <w:r w:rsidR="004D3FE1">
        <w:rPr>
          <w:rFonts w:eastAsiaTheme="minorHAnsi"/>
          <w:sz w:val="28"/>
          <w:szCs w:val="28"/>
          <w:lang w:eastAsia="en-US"/>
        </w:rPr>
        <w:t>. </w:t>
      </w:r>
      <w:r w:rsidRPr="00A706A5">
        <w:rPr>
          <w:rFonts w:eastAsiaTheme="minorHAnsi"/>
          <w:sz w:val="28"/>
          <w:szCs w:val="28"/>
          <w:lang w:eastAsia="en-US"/>
        </w:rPr>
        <w:t>н</w:t>
      </w:r>
      <w:r w:rsidR="004D3FE1">
        <w:rPr>
          <w:rFonts w:eastAsiaTheme="minorHAnsi"/>
          <w:sz w:val="28"/>
          <w:szCs w:val="28"/>
          <w:lang w:eastAsia="en-US"/>
        </w:rPr>
        <w:t>.</w:t>
      </w:r>
      <w:r w:rsidRPr="00A706A5">
        <w:rPr>
          <w:rFonts w:eastAsiaTheme="minorHAnsi"/>
          <w:sz w:val="28"/>
          <w:szCs w:val="28"/>
          <w:lang w:eastAsia="en-US"/>
        </w:rPr>
        <w:t xml:space="preserve"> акций прямого действия, инструкции по их проведению с </w:t>
      </w:r>
      <w:r w:rsidRPr="00A706A5">
        <w:rPr>
          <w:rFonts w:eastAsiaTheme="minorHAnsi"/>
          <w:sz w:val="28"/>
          <w:szCs w:val="28"/>
          <w:lang w:eastAsia="en-US"/>
        </w:rPr>
        <w:lastRenderedPageBreak/>
        <w:t>применением самодельных взрывных и зажигательных устройств на объектах органов власти, образования и транспортной инфраструктуры Российской Федерации</w:t>
      </w:r>
      <w:r w:rsidRPr="00E72993">
        <w:rPr>
          <w:rFonts w:eastAsiaTheme="minorHAnsi"/>
          <w:sz w:val="28"/>
          <w:szCs w:val="28"/>
          <w:vertAlign w:val="superscript"/>
          <w:lang w:eastAsia="en-US"/>
        </w:rPr>
        <w:footnoteReference w:id="800"/>
      </w:r>
      <w:r w:rsidRPr="00A706A5">
        <w:rPr>
          <w:rFonts w:eastAsiaTheme="minorHAnsi"/>
          <w:sz w:val="28"/>
          <w:szCs w:val="28"/>
          <w:lang w:eastAsia="en-US"/>
        </w:rPr>
        <w:t>.</w:t>
      </w:r>
    </w:p>
    <w:p w14:paraId="224AB004" w14:textId="0A16EF6A"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r w:rsidRPr="00A706A5">
        <w:rPr>
          <w:rFonts w:eastAsia="Calibri"/>
          <w:sz w:val="28"/>
          <w:szCs w:val="28"/>
          <w:lang w:eastAsia="en-US"/>
        </w:rPr>
        <w:t>П</w:t>
      </w:r>
      <w:r w:rsidRPr="00A706A5">
        <w:rPr>
          <w:rFonts w:eastAsiaTheme="minorHAnsi"/>
          <w:sz w:val="28"/>
          <w:szCs w:val="28"/>
          <w:lang w:eastAsia="en-US"/>
        </w:rPr>
        <w:t>риговором 2-го Западного окружного военного суда от 28 января 2022</w:t>
      </w:r>
      <w:r>
        <w:rPr>
          <w:rFonts w:eastAsiaTheme="minorHAnsi"/>
          <w:sz w:val="28"/>
          <w:szCs w:val="28"/>
          <w:lang w:eastAsia="en-US"/>
        </w:rPr>
        <w:t> </w:t>
      </w:r>
      <w:r w:rsidRPr="00A706A5">
        <w:rPr>
          <w:rFonts w:eastAsiaTheme="minorHAnsi"/>
          <w:sz w:val="28"/>
          <w:szCs w:val="28"/>
          <w:lang w:eastAsia="en-US"/>
        </w:rPr>
        <w:t>г. сторонник движения Смагин А.</w:t>
      </w:r>
      <w:r w:rsidR="004D3FE1">
        <w:rPr>
          <w:rFonts w:eastAsiaTheme="minorHAnsi"/>
          <w:sz w:val="28"/>
          <w:szCs w:val="28"/>
          <w:lang w:eastAsia="en-US"/>
        </w:rPr>
        <w:t> </w:t>
      </w:r>
      <w:r w:rsidRPr="00A706A5">
        <w:rPr>
          <w:rFonts w:eastAsiaTheme="minorHAnsi"/>
          <w:sz w:val="28"/>
          <w:szCs w:val="28"/>
          <w:lang w:eastAsia="en-US"/>
        </w:rPr>
        <w:t>С. признан виновным в совершении преступлений, предусмотренных ст</w:t>
      </w:r>
      <w:r>
        <w:rPr>
          <w:rFonts w:eastAsiaTheme="minorHAnsi"/>
          <w:sz w:val="28"/>
          <w:szCs w:val="28"/>
          <w:lang w:eastAsia="en-US"/>
        </w:rPr>
        <w:t>. </w:t>
      </w:r>
      <w:r w:rsidRPr="00A706A5">
        <w:rPr>
          <w:rFonts w:eastAsiaTheme="minorHAnsi"/>
          <w:sz w:val="28"/>
          <w:szCs w:val="28"/>
          <w:lang w:eastAsia="en-US"/>
        </w:rPr>
        <w:t>205</w:t>
      </w:r>
      <w:r>
        <w:rPr>
          <w:rFonts w:eastAsiaTheme="minorHAnsi"/>
          <w:sz w:val="28"/>
          <w:szCs w:val="28"/>
          <w:lang w:eastAsia="en-US"/>
        </w:rPr>
        <w:t>.3</w:t>
      </w:r>
      <w:r w:rsidRPr="00A706A5">
        <w:rPr>
          <w:rFonts w:eastAsiaTheme="minorHAnsi"/>
          <w:sz w:val="28"/>
          <w:szCs w:val="28"/>
          <w:lang w:eastAsia="en-US"/>
        </w:rPr>
        <w:t>, ч</w:t>
      </w:r>
      <w:r>
        <w:rPr>
          <w:rFonts w:eastAsiaTheme="minorHAnsi"/>
          <w:sz w:val="28"/>
          <w:szCs w:val="28"/>
          <w:lang w:eastAsia="en-US"/>
        </w:rPr>
        <w:t>.</w:t>
      </w:r>
      <w:r w:rsidRPr="00A706A5">
        <w:rPr>
          <w:rFonts w:eastAsiaTheme="minorHAnsi"/>
          <w:sz w:val="28"/>
          <w:szCs w:val="28"/>
          <w:lang w:eastAsia="en-US"/>
        </w:rPr>
        <w:t xml:space="preserve"> 1 ст</w:t>
      </w:r>
      <w:r>
        <w:rPr>
          <w:rFonts w:eastAsiaTheme="minorHAnsi"/>
          <w:sz w:val="28"/>
          <w:szCs w:val="28"/>
          <w:lang w:eastAsia="en-US"/>
        </w:rPr>
        <w:t>.</w:t>
      </w:r>
      <w:r w:rsidRPr="00A706A5">
        <w:rPr>
          <w:rFonts w:eastAsiaTheme="minorHAnsi"/>
          <w:sz w:val="28"/>
          <w:szCs w:val="28"/>
          <w:lang w:eastAsia="en-US"/>
        </w:rPr>
        <w:t xml:space="preserve"> 30, ч</w:t>
      </w:r>
      <w:r>
        <w:rPr>
          <w:rFonts w:eastAsiaTheme="minorHAnsi"/>
          <w:sz w:val="28"/>
          <w:szCs w:val="28"/>
          <w:lang w:eastAsia="en-US"/>
        </w:rPr>
        <w:t>.</w:t>
      </w:r>
      <w:r w:rsidRPr="00A706A5">
        <w:rPr>
          <w:rFonts w:eastAsiaTheme="minorHAnsi"/>
          <w:sz w:val="28"/>
          <w:szCs w:val="28"/>
          <w:lang w:eastAsia="en-US"/>
        </w:rPr>
        <w:t xml:space="preserve"> 1 ст</w:t>
      </w:r>
      <w:r>
        <w:rPr>
          <w:rFonts w:eastAsiaTheme="minorHAnsi"/>
          <w:sz w:val="28"/>
          <w:szCs w:val="28"/>
          <w:lang w:eastAsia="en-US"/>
        </w:rPr>
        <w:t>.</w:t>
      </w:r>
      <w:r w:rsidRPr="00A706A5">
        <w:rPr>
          <w:rFonts w:eastAsiaTheme="minorHAnsi"/>
          <w:sz w:val="28"/>
          <w:szCs w:val="28"/>
          <w:lang w:eastAsia="en-US"/>
        </w:rPr>
        <w:t xml:space="preserve"> 205, ч</w:t>
      </w:r>
      <w:r>
        <w:rPr>
          <w:rFonts w:eastAsiaTheme="minorHAnsi"/>
          <w:sz w:val="28"/>
          <w:szCs w:val="28"/>
          <w:lang w:eastAsia="en-US"/>
        </w:rPr>
        <w:t>.</w:t>
      </w:r>
      <w:r w:rsidRPr="00A706A5">
        <w:rPr>
          <w:rFonts w:eastAsiaTheme="minorHAnsi"/>
          <w:sz w:val="28"/>
          <w:szCs w:val="28"/>
          <w:lang w:eastAsia="en-US"/>
        </w:rPr>
        <w:t xml:space="preserve"> 1 ст</w:t>
      </w:r>
      <w:r>
        <w:rPr>
          <w:rFonts w:eastAsiaTheme="minorHAnsi"/>
          <w:sz w:val="28"/>
          <w:szCs w:val="28"/>
          <w:lang w:eastAsia="en-US"/>
        </w:rPr>
        <w:t>.</w:t>
      </w:r>
      <w:r w:rsidRPr="00A706A5">
        <w:rPr>
          <w:rFonts w:eastAsiaTheme="minorHAnsi"/>
          <w:sz w:val="28"/>
          <w:szCs w:val="28"/>
          <w:lang w:eastAsia="en-US"/>
        </w:rPr>
        <w:t xml:space="preserve"> 223</w:t>
      </w:r>
      <w:r>
        <w:rPr>
          <w:rFonts w:eastAsiaTheme="minorHAnsi"/>
          <w:sz w:val="28"/>
          <w:szCs w:val="28"/>
          <w:lang w:eastAsia="en-US"/>
        </w:rPr>
        <w:t>.1</w:t>
      </w:r>
      <w:r w:rsidRPr="00A706A5">
        <w:rPr>
          <w:rFonts w:eastAsiaTheme="minorHAnsi"/>
          <w:sz w:val="28"/>
          <w:szCs w:val="28"/>
          <w:lang w:eastAsia="en-US"/>
        </w:rPr>
        <w:t xml:space="preserve"> и ч</w:t>
      </w:r>
      <w:r>
        <w:rPr>
          <w:rFonts w:eastAsiaTheme="minorHAnsi"/>
          <w:sz w:val="28"/>
          <w:szCs w:val="28"/>
          <w:lang w:eastAsia="en-US"/>
        </w:rPr>
        <w:t>.</w:t>
      </w:r>
      <w:r w:rsidRPr="00A706A5">
        <w:rPr>
          <w:rFonts w:eastAsiaTheme="minorHAnsi"/>
          <w:sz w:val="28"/>
          <w:szCs w:val="28"/>
          <w:lang w:eastAsia="en-US"/>
        </w:rPr>
        <w:t xml:space="preserve"> 1 ст</w:t>
      </w:r>
      <w:r>
        <w:rPr>
          <w:rFonts w:eastAsiaTheme="minorHAnsi"/>
          <w:sz w:val="28"/>
          <w:szCs w:val="28"/>
          <w:lang w:eastAsia="en-US"/>
        </w:rPr>
        <w:t>.</w:t>
      </w:r>
      <w:r w:rsidRPr="00A706A5">
        <w:rPr>
          <w:rFonts w:eastAsiaTheme="minorHAnsi"/>
          <w:sz w:val="28"/>
          <w:szCs w:val="28"/>
          <w:lang w:eastAsia="en-US"/>
        </w:rPr>
        <w:t xml:space="preserve"> 222</w:t>
      </w:r>
      <w:r>
        <w:rPr>
          <w:rFonts w:eastAsiaTheme="minorHAnsi"/>
          <w:sz w:val="28"/>
          <w:szCs w:val="28"/>
          <w:lang w:eastAsia="en-US"/>
        </w:rPr>
        <w:t>.1</w:t>
      </w:r>
      <w:r w:rsidRPr="00A706A5">
        <w:rPr>
          <w:rFonts w:eastAsiaTheme="minorHAnsi"/>
          <w:sz w:val="28"/>
          <w:szCs w:val="28"/>
          <w:lang w:eastAsia="en-US"/>
        </w:rPr>
        <w:t xml:space="preserve"> У</w:t>
      </w:r>
      <w:r>
        <w:rPr>
          <w:rFonts w:eastAsiaTheme="minorHAnsi"/>
          <w:sz w:val="28"/>
          <w:szCs w:val="28"/>
          <w:lang w:eastAsia="en-US"/>
        </w:rPr>
        <w:t>К</w:t>
      </w:r>
      <w:r w:rsidRPr="00A706A5">
        <w:rPr>
          <w:rFonts w:eastAsiaTheme="minorHAnsi"/>
          <w:sz w:val="28"/>
          <w:szCs w:val="28"/>
          <w:lang w:eastAsia="en-US"/>
        </w:rPr>
        <w:t xml:space="preserve"> РФ.</w:t>
      </w:r>
      <w:r w:rsidR="000644ED">
        <w:rPr>
          <w:rFonts w:eastAsiaTheme="minorHAnsi"/>
          <w:sz w:val="28"/>
          <w:szCs w:val="28"/>
          <w:lang w:eastAsia="en-US"/>
        </w:rPr>
        <w:t xml:space="preserve"> </w:t>
      </w:r>
      <w:r w:rsidRPr="00A706A5">
        <w:rPr>
          <w:rFonts w:eastAsiaTheme="minorHAnsi"/>
          <w:sz w:val="28"/>
          <w:szCs w:val="28"/>
          <w:lang w:eastAsia="en-US"/>
        </w:rPr>
        <w:t>Судом установлено, что, будучи участником сообщества Manh</w:t>
      </w:r>
      <w:r w:rsidR="00F42BF3">
        <w:rPr>
          <w:rFonts w:eastAsiaTheme="minorHAnsi"/>
          <w:sz w:val="28"/>
          <w:szCs w:val="28"/>
          <w:lang w:eastAsia="en-US"/>
        </w:rPr>
        <w:t xml:space="preserve">unt-3 и пройдя обучение в сети </w:t>
      </w:r>
      <w:r w:rsidRPr="00A706A5">
        <w:rPr>
          <w:rFonts w:eastAsiaTheme="minorHAnsi"/>
          <w:sz w:val="28"/>
          <w:szCs w:val="28"/>
          <w:lang w:eastAsia="en-US"/>
        </w:rPr>
        <w:t xml:space="preserve">Интернет с другими участниками </w:t>
      </w:r>
      <w:r>
        <w:rPr>
          <w:rFonts w:eastAsiaTheme="minorHAnsi"/>
          <w:sz w:val="28"/>
          <w:szCs w:val="28"/>
          <w:lang w:eastAsia="en-US"/>
        </w:rPr>
        <w:t>«</w:t>
      </w:r>
      <w:r w:rsidRPr="00A706A5">
        <w:rPr>
          <w:rFonts w:eastAsiaTheme="minorHAnsi"/>
          <w:sz w:val="28"/>
          <w:szCs w:val="28"/>
          <w:lang w:eastAsia="en-US"/>
        </w:rPr>
        <w:t>М.К.У.</w:t>
      </w:r>
      <w:r>
        <w:rPr>
          <w:rFonts w:eastAsiaTheme="minorHAnsi"/>
          <w:sz w:val="28"/>
          <w:szCs w:val="28"/>
          <w:lang w:eastAsia="en-US"/>
        </w:rPr>
        <w:t>»</w:t>
      </w:r>
      <w:r w:rsidRPr="00A706A5">
        <w:rPr>
          <w:rFonts w:eastAsiaTheme="minorHAnsi"/>
          <w:sz w:val="28"/>
          <w:szCs w:val="28"/>
          <w:lang w:eastAsia="en-US"/>
        </w:rPr>
        <w:t>, Смагин принял решение совершить 25 декабря 2020 г. в общежитии ФГБОУ «ТГУ им.</w:t>
      </w:r>
      <w:r>
        <w:rPr>
          <w:rFonts w:eastAsiaTheme="minorHAnsi"/>
          <w:sz w:val="28"/>
          <w:szCs w:val="28"/>
          <w:lang w:eastAsia="en-US"/>
        </w:rPr>
        <w:t> </w:t>
      </w:r>
      <w:r w:rsidRPr="00A706A5">
        <w:rPr>
          <w:rFonts w:eastAsiaTheme="minorHAnsi"/>
          <w:sz w:val="28"/>
          <w:szCs w:val="28"/>
          <w:lang w:eastAsia="en-US"/>
        </w:rPr>
        <w:t>Г.</w:t>
      </w:r>
      <w:r w:rsidR="00F42BF3">
        <w:rPr>
          <w:rFonts w:eastAsiaTheme="minorHAnsi"/>
          <w:sz w:val="28"/>
          <w:szCs w:val="28"/>
          <w:lang w:eastAsia="en-US"/>
        </w:rPr>
        <w:t> </w:t>
      </w:r>
      <w:r w:rsidRPr="00A706A5">
        <w:rPr>
          <w:rFonts w:eastAsiaTheme="minorHAnsi"/>
          <w:sz w:val="28"/>
          <w:szCs w:val="28"/>
          <w:lang w:eastAsia="en-US"/>
        </w:rPr>
        <w:t>Р.</w:t>
      </w:r>
      <w:r>
        <w:rPr>
          <w:rFonts w:eastAsiaTheme="minorHAnsi"/>
          <w:sz w:val="28"/>
          <w:szCs w:val="28"/>
          <w:lang w:eastAsia="en-US"/>
        </w:rPr>
        <w:t> </w:t>
      </w:r>
      <w:r w:rsidRPr="00A706A5">
        <w:rPr>
          <w:rFonts w:eastAsiaTheme="minorHAnsi"/>
          <w:sz w:val="28"/>
          <w:szCs w:val="28"/>
          <w:lang w:eastAsia="en-US"/>
        </w:rPr>
        <w:t>Державина» в г.</w:t>
      </w:r>
      <w:r>
        <w:rPr>
          <w:rFonts w:eastAsiaTheme="minorHAnsi"/>
          <w:sz w:val="28"/>
          <w:szCs w:val="28"/>
          <w:lang w:eastAsia="en-US"/>
        </w:rPr>
        <w:t> </w:t>
      </w:r>
      <w:r w:rsidRPr="00A706A5">
        <w:rPr>
          <w:rFonts w:eastAsiaTheme="minorHAnsi"/>
          <w:sz w:val="28"/>
          <w:szCs w:val="28"/>
          <w:lang w:eastAsia="en-US"/>
        </w:rPr>
        <w:t>Тамбове, где проживали иностранные студенты, террористический акт с использованием СВУ в целях изменения органами власти миграционной политики. Противоправные действия были пресечены правоохранительными органами</w:t>
      </w:r>
      <w:r>
        <w:rPr>
          <w:rStyle w:val="a6"/>
          <w:rFonts w:eastAsiaTheme="minorHAnsi"/>
          <w:sz w:val="28"/>
          <w:szCs w:val="28"/>
          <w:lang w:eastAsia="en-US"/>
        </w:rPr>
        <w:footnoteReference w:id="801"/>
      </w:r>
      <w:r w:rsidRPr="00A706A5">
        <w:rPr>
          <w:rFonts w:eastAsiaTheme="minorHAnsi"/>
          <w:sz w:val="28"/>
          <w:szCs w:val="28"/>
          <w:lang w:eastAsia="en-US"/>
        </w:rPr>
        <w:t xml:space="preserve">. </w:t>
      </w:r>
      <w:r w:rsidR="00972986" w:rsidRPr="00972986">
        <w:rPr>
          <w:rFonts w:eastAsiaTheme="minorHAnsi"/>
          <w:sz w:val="28"/>
          <w:szCs w:val="28"/>
          <w:lang w:eastAsia="en-US"/>
        </w:rPr>
        <w:t>Приговором суда Смагину назначено наказание в виде 8 лет лишения свободы с отбыванием в исправительной колонии общего режима</w:t>
      </w:r>
      <w:r w:rsidR="00972986">
        <w:rPr>
          <w:rStyle w:val="a6"/>
          <w:rFonts w:eastAsiaTheme="minorHAnsi"/>
          <w:sz w:val="28"/>
          <w:szCs w:val="28"/>
          <w:lang w:eastAsia="en-US"/>
        </w:rPr>
        <w:footnoteReference w:id="802"/>
      </w:r>
      <w:r w:rsidR="00972986" w:rsidRPr="00972986">
        <w:rPr>
          <w:rFonts w:eastAsiaTheme="minorHAnsi"/>
          <w:sz w:val="28"/>
          <w:szCs w:val="28"/>
          <w:lang w:eastAsia="en-US"/>
        </w:rPr>
        <w:t>.</w:t>
      </w:r>
    </w:p>
    <w:p w14:paraId="264F44E0" w14:textId="7EC3D8BD"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r w:rsidRPr="00A706A5">
        <w:rPr>
          <w:rFonts w:eastAsiaTheme="minorHAnsi"/>
          <w:sz w:val="28"/>
          <w:szCs w:val="28"/>
          <w:lang w:eastAsia="en-US"/>
        </w:rPr>
        <w:t>Решением 2-го Западного окружного в</w:t>
      </w:r>
      <w:r>
        <w:rPr>
          <w:rFonts w:eastAsiaTheme="minorHAnsi"/>
          <w:sz w:val="28"/>
          <w:szCs w:val="28"/>
          <w:lang w:eastAsia="en-US"/>
        </w:rPr>
        <w:t>оенного суда от 28 февраля 2022 </w:t>
      </w:r>
      <w:r w:rsidRPr="00A706A5">
        <w:rPr>
          <w:rFonts w:eastAsiaTheme="minorHAnsi"/>
          <w:sz w:val="28"/>
          <w:szCs w:val="28"/>
          <w:lang w:eastAsia="en-US"/>
        </w:rPr>
        <w:t>г. осужден гражданин РФ Билык А.</w:t>
      </w:r>
      <w:r w:rsidR="00F42BF3">
        <w:rPr>
          <w:rFonts w:eastAsiaTheme="minorHAnsi"/>
          <w:sz w:val="28"/>
          <w:szCs w:val="28"/>
          <w:lang w:eastAsia="en-US"/>
        </w:rPr>
        <w:t> </w:t>
      </w:r>
      <w:r w:rsidRPr="00A706A5">
        <w:rPr>
          <w:rFonts w:eastAsiaTheme="minorHAnsi"/>
          <w:sz w:val="28"/>
          <w:szCs w:val="28"/>
          <w:lang w:eastAsia="en-US"/>
        </w:rPr>
        <w:t>О. Согласно определению суда</w:t>
      </w:r>
      <w:r w:rsidR="00F42BF3">
        <w:rPr>
          <w:rFonts w:eastAsiaTheme="minorHAnsi"/>
          <w:sz w:val="28"/>
          <w:szCs w:val="28"/>
          <w:lang w:eastAsia="en-US"/>
        </w:rPr>
        <w:t>,</w:t>
      </w:r>
      <w:r w:rsidRPr="00A706A5">
        <w:rPr>
          <w:rFonts w:eastAsiaTheme="minorHAnsi"/>
          <w:sz w:val="28"/>
          <w:szCs w:val="28"/>
          <w:lang w:eastAsia="en-US"/>
        </w:rPr>
        <w:t xml:space="preserve"> Билык в марте 2021 г., находясь на военной службе, узнав о задержании в г.</w:t>
      </w:r>
      <w:r>
        <w:rPr>
          <w:rFonts w:eastAsiaTheme="minorHAnsi"/>
          <w:sz w:val="28"/>
          <w:szCs w:val="28"/>
          <w:lang w:eastAsia="en-US"/>
        </w:rPr>
        <w:t> </w:t>
      </w:r>
      <w:r w:rsidRPr="00A706A5">
        <w:rPr>
          <w:rFonts w:eastAsiaTheme="minorHAnsi"/>
          <w:sz w:val="28"/>
          <w:szCs w:val="28"/>
          <w:lang w:eastAsia="en-US"/>
        </w:rPr>
        <w:t xml:space="preserve">Ярославле участников </w:t>
      </w:r>
      <w:r w:rsidR="00F42BF3">
        <w:rPr>
          <w:rFonts w:eastAsiaTheme="minorHAnsi"/>
          <w:sz w:val="28"/>
          <w:szCs w:val="28"/>
          <w:lang w:eastAsia="en-US"/>
        </w:rPr>
        <w:t>«</w:t>
      </w:r>
      <w:r w:rsidRPr="00A706A5">
        <w:rPr>
          <w:rFonts w:eastAsiaTheme="minorHAnsi"/>
          <w:sz w:val="28"/>
          <w:szCs w:val="28"/>
          <w:lang w:eastAsia="en-US"/>
        </w:rPr>
        <w:t>М.К.У.</w:t>
      </w:r>
      <w:r w:rsidR="00F42BF3">
        <w:rPr>
          <w:rFonts w:eastAsiaTheme="minorHAnsi"/>
          <w:sz w:val="28"/>
          <w:szCs w:val="28"/>
          <w:lang w:eastAsia="en-US"/>
        </w:rPr>
        <w:t>»</w:t>
      </w:r>
      <w:r w:rsidRPr="00A706A5">
        <w:rPr>
          <w:rFonts w:eastAsiaTheme="minorHAnsi"/>
          <w:sz w:val="28"/>
          <w:szCs w:val="28"/>
          <w:lang w:eastAsia="en-US"/>
        </w:rPr>
        <w:t>, взгляды которых он разделяет, спланировал совершение 21 декабря 2022 г. нападения на отдел Ф</w:t>
      </w:r>
      <w:r w:rsidR="00F42BF3">
        <w:rPr>
          <w:rFonts w:eastAsiaTheme="minorHAnsi"/>
          <w:sz w:val="28"/>
          <w:szCs w:val="28"/>
          <w:lang w:eastAsia="en-US"/>
        </w:rPr>
        <w:t>СБ</w:t>
      </w:r>
      <w:r w:rsidRPr="00A706A5">
        <w:rPr>
          <w:rFonts w:eastAsiaTheme="minorHAnsi"/>
          <w:sz w:val="28"/>
          <w:szCs w:val="28"/>
          <w:lang w:eastAsia="en-US"/>
        </w:rPr>
        <w:t xml:space="preserve"> России в г. Дмитрове Московской области с применением автоматического боевого стрелкового оружия для массового расстрела его сотрудников. Противоправные деяния были пресечены правоохранительными органами. На основании ст</w:t>
      </w:r>
      <w:r w:rsidR="00F42BF3">
        <w:rPr>
          <w:rFonts w:eastAsiaTheme="minorHAnsi"/>
          <w:sz w:val="28"/>
          <w:szCs w:val="28"/>
          <w:lang w:eastAsia="en-US"/>
        </w:rPr>
        <w:t>.</w:t>
      </w:r>
      <w:r w:rsidR="00D50187">
        <w:rPr>
          <w:rFonts w:eastAsiaTheme="minorHAnsi"/>
          <w:sz w:val="28"/>
          <w:szCs w:val="28"/>
          <w:lang w:eastAsia="en-US"/>
        </w:rPr>
        <w:t> </w:t>
      </w:r>
      <w:r w:rsidRPr="00A706A5">
        <w:rPr>
          <w:rFonts w:eastAsiaTheme="minorHAnsi"/>
          <w:sz w:val="28"/>
          <w:szCs w:val="28"/>
          <w:lang w:eastAsia="en-US"/>
        </w:rPr>
        <w:t>21 УК</w:t>
      </w:r>
      <w:r w:rsidR="00D50187">
        <w:rPr>
          <w:rFonts w:eastAsiaTheme="minorHAnsi"/>
          <w:sz w:val="28"/>
          <w:szCs w:val="28"/>
          <w:lang w:eastAsia="en-US"/>
        </w:rPr>
        <w:t> </w:t>
      </w:r>
      <w:r w:rsidRPr="00A706A5">
        <w:rPr>
          <w:rFonts w:eastAsiaTheme="minorHAnsi"/>
          <w:sz w:val="28"/>
          <w:szCs w:val="28"/>
          <w:lang w:eastAsia="en-US"/>
        </w:rPr>
        <w:t>Р</w:t>
      </w:r>
      <w:r>
        <w:rPr>
          <w:rFonts w:eastAsiaTheme="minorHAnsi"/>
          <w:sz w:val="28"/>
          <w:szCs w:val="28"/>
          <w:lang w:eastAsia="en-US"/>
        </w:rPr>
        <w:t>Ф</w:t>
      </w:r>
      <w:r w:rsidRPr="00A706A5">
        <w:rPr>
          <w:rFonts w:eastAsiaTheme="minorHAnsi"/>
          <w:sz w:val="28"/>
          <w:szCs w:val="28"/>
          <w:lang w:eastAsia="en-US"/>
        </w:rPr>
        <w:t xml:space="preserve"> Билык А.О. освобожд</w:t>
      </w:r>
      <w:r w:rsidR="00B10544">
        <w:rPr>
          <w:rFonts w:eastAsiaTheme="minorHAnsi"/>
          <w:sz w:val="28"/>
          <w:szCs w:val="28"/>
          <w:lang w:eastAsia="en-US"/>
        </w:rPr>
        <w:t>е</w:t>
      </w:r>
      <w:r w:rsidRPr="00A706A5">
        <w:rPr>
          <w:rFonts w:eastAsiaTheme="minorHAnsi"/>
          <w:sz w:val="28"/>
          <w:szCs w:val="28"/>
          <w:lang w:eastAsia="en-US"/>
        </w:rPr>
        <w:t xml:space="preserve">н от уголовной ответственности за совершение </w:t>
      </w:r>
      <w:r w:rsidRPr="00A706A5">
        <w:rPr>
          <w:rFonts w:eastAsiaTheme="minorHAnsi"/>
          <w:sz w:val="28"/>
          <w:szCs w:val="28"/>
          <w:lang w:eastAsia="en-US"/>
        </w:rPr>
        <w:lastRenderedPageBreak/>
        <w:t>общественно опасных деяний с назначением принудительной меры медицинского характера</w:t>
      </w:r>
      <w:r>
        <w:rPr>
          <w:rStyle w:val="a6"/>
          <w:rFonts w:eastAsiaTheme="minorHAnsi"/>
          <w:sz w:val="28"/>
          <w:szCs w:val="28"/>
          <w:lang w:eastAsia="en-US"/>
        </w:rPr>
        <w:footnoteReference w:id="803"/>
      </w:r>
      <w:r w:rsidRPr="00A706A5">
        <w:rPr>
          <w:rFonts w:eastAsiaTheme="minorHAnsi"/>
          <w:sz w:val="28"/>
          <w:szCs w:val="28"/>
          <w:lang w:eastAsia="en-US"/>
        </w:rPr>
        <w:t xml:space="preserve">. </w:t>
      </w:r>
    </w:p>
    <w:p w14:paraId="4A11FA6D" w14:textId="424BCF66"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r w:rsidRPr="00A706A5">
        <w:rPr>
          <w:rFonts w:eastAsiaTheme="minorHAnsi"/>
          <w:sz w:val="28"/>
          <w:szCs w:val="28"/>
          <w:lang w:eastAsia="en-US"/>
        </w:rPr>
        <w:t>Приговором Центрального районного суда г. Читы от 18 мая 2022 г. признан виновным в совершении преступлений, предусмотренных ч</w:t>
      </w:r>
      <w:r w:rsidR="00F42BF3">
        <w:rPr>
          <w:rFonts w:eastAsiaTheme="minorHAnsi"/>
          <w:sz w:val="28"/>
          <w:szCs w:val="28"/>
          <w:lang w:eastAsia="en-US"/>
        </w:rPr>
        <w:t>.</w:t>
      </w:r>
      <w:r w:rsidRPr="00A706A5">
        <w:rPr>
          <w:rFonts w:eastAsiaTheme="minorHAnsi"/>
          <w:sz w:val="28"/>
          <w:szCs w:val="28"/>
          <w:lang w:eastAsia="en-US"/>
        </w:rPr>
        <w:t xml:space="preserve"> 2 ст</w:t>
      </w:r>
      <w:r w:rsidR="00F42BF3">
        <w:rPr>
          <w:rFonts w:eastAsiaTheme="minorHAnsi"/>
          <w:sz w:val="28"/>
          <w:szCs w:val="28"/>
          <w:lang w:eastAsia="en-US"/>
        </w:rPr>
        <w:t>. </w:t>
      </w:r>
      <w:r w:rsidRPr="00A706A5">
        <w:rPr>
          <w:rFonts w:eastAsiaTheme="minorHAnsi"/>
          <w:sz w:val="28"/>
          <w:szCs w:val="28"/>
          <w:lang w:eastAsia="en-US"/>
        </w:rPr>
        <w:t>280 и ч</w:t>
      </w:r>
      <w:r w:rsidR="00F42BF3">
        <w:rPr>
          <w:rFonts w:eastAsiaTheme="minorHAnsi"/>
          <w:sz w:val="28"/>
          <w:szCs w:val="28"/>
          <w:lang w:eastAsia="en-US"/>
        </w:rPr>
        <w:t>.</w:t>
      </w:r>
      <w:r w:rsidRPr="00A706A5">
        <w:rPr>
          <w:rFonts w:eastAsiaTheme="minorHAnsi"/>
          <w:sz w:val="28"/>
          <w:szCs w:val="28"/>
          <w:lang w:eastAsia="en-US"/>
        </w:rPr>
        <w:t xml:space="preserve"> 2 ст</w:t>
      </w:r>
      <w:r w:rsidR="00F42BF3">
        <w:rPr>
          <w:rFonts w:eastAsiaTheme="minorHAnsi"/>
          <w:sz w:val="28"/>
          <w:szCs w:val="28"/>
          <w:lang w:eastAsia="en-US"/>
        </w:rPr>
        <w:t>.</w:t>
      </w:r>
      <w:r w:rsidRPr="00A706A5">
        <w:rPr>
          <w:rFonts w:eastAsiaTheme="minorHAnsi"/>
          <w:sz w:val="28"/>
          <w:szCs w:val="28"/>
          <w:lang w:eastAsia="en-US"/>
        </w:rPr>
        <w:t xml:space="preserve"> 214 </w:t>
      </w:r>
      <w:r w:rsidR="00156621">
        <w:rPr>
          <w:rFonts w:eastAsiaTheme="minorHAnsi"/>
          <w:sz w:val="28"/>
          <w:szCs w:val="28"/>
          <w:lang w:eastAsia="en-US"/>
        </w:rPr>
        <w:t>УК РФ</w:t>
      </w:r>
      <w:r w:rsidRPr="00A706A5">
        <w:rPr>
          <w:rFonts w:eastAsiaTheme="minorHAnsi"/>
          <w:sz w:val="28"/>
          <w:szCs w:val="28"/>
          <w:lang w:eastAsia="en-US"/>
        </w:rPr>
        <w:t xml:space="preserve"> житель Забайкальского края Давыдов А.</w:t>
      </w:r>
      <w:r w:rsidR="00F42BF3">
        <w:rPr>
          <w:rFonts w:eastAsiaTheme="minorHAnsi"/>
          <w:sz w:val="28"/>
          <w:szCs w:val="28"/>
          <w:lang w:eastAsia="en-US"/>
        </w:rPr>
        <w:t> </w:t>
      </w:r>
      <w:r w:rsidRPr="00A706A5">
        <w:rPr>
          <w:rFonts w:eastAsiaTheme="minorHAnsi"/>
          <w:sz w:val="28"/>
          <w:szCs w:val="28"/>
          <w:lang w:eastAsia="en-US"/>
        </w:rPr>
        <w:t xml:space="preserve">А. Указанное лицо, являясь приверженцем идеологии </w:t>
      </w:r>
      <w:r w:rsidR="001A4BEE">
        <w:rPr>
          <w:rFonts w:eastAsiaTheme="minorHAnsi"/>
          <w:sz w:val="28"/>
          <w:szCs w:val="28"/>
          <w:lang w:eastAsia="en-US"/>
        </w:rPr>
        <w:t>«</w:t>
      </w:r>
      <w:r w:rsidRPr="00A706A5">
        <w:rPr>
          <w:rFonts w:eastAsiaTheme="minorHAnsi"/>
          <w:sz w:val="28"/>
          <w:szCs w:val="28"/>
          <w:lang w:eastAsia="en-US"/>
        </w:rPr>
        <w:t>М.К.У.</w:t>
      </w:r>
      <w:r w:rsidR="001A4BEE">
        <w:rPr>
          <w:rFonts w:eastAsiaTheme="minorHAnsi"/>
          <w:sz w:val="28"/>
          <w:szCs w:val="28"/>
          <w:lang w:eastAsia="en-US"/>
        </w:rPr>
        <w:t>»</w:t>
      </w:r>
      <w:r w:rsidRPr="00A706A5">
        <w:rPr>
          <w:rFonts w:eastAsiaTheme="minorHAnsi"/>
          <w:sz w:val="28"/>
          <w:szCs w:val="28"/>
          <w:lang w:eastAsia="en-US"/>
        </w:rPr>
        <w:t xml:space="preserve">, </w:t>
      </w:r>
      <w:r w:rsidR="001A4BEE">
        <w:rPr>
          <w:rFonts w:eastAsiaTheme="minorHAnsi"/>
          <w:sz w:val="28"/>
          <w:szCs w:val="28"/>
          <w:lang w:eastAsia="en-US"/>
        </w:rPr>
        <w:t>в</w:t>
      </w:r>
      <w:r w:rsidRPr="00A706A5">
        <w:rPr>
          <w:rFonts w:eastAsiaTheme="minorHAnsi"/>
          <w:sz w:val="28"/>
          <w:szCs w:val="28"/>
          <w:lang w:eastAsia="en-US"/>
        </w:rPr>
        <w:t xml:space="preserve"> цел</w:t>
      </w:r>
      <w:r w:rsidR="001A4BEE">
        <w:rPr>
          <w:rFonts w:eastAsiaTheme="minorHAnsi"/>
          <w:sz w:val="28"/>
          <w:szCs w:val="28"/>
          <w:lang w:eastAsia="en-US"/>
        </w:rPr>
        <w:t>ях</w:t>
      </w:r>
      <w:r w:rsidRPr="00A706A5">
        <w:rPr>
          <w:rFonts w:eastAsiaTheme="minorHAnsi"/>
          <w:sz w:val="28"/>
          <w:szCs w:val="28"/>
          <w:lang w:eastAsia="en-US"/>
        </w:rPr>
        <w:t xml:space="preserve"> побуждения неопредел</w:t>
      </w:r>
      <w:r w:rsidR="00B10544">
        <w:rPr>
          <w:rFonts w:eastAsiaTheme="minorHAnsi"/>
          <w:sz w:val="28"/>
          <w:szCs w:val="28"/>
          <w:lang w:eastAsia="en-US"/>
        </w:rPr>
        <w:t>е</w:t>
      </w:r>
      <w:r w:rsidRPr="00A706A5">
        <w:rPr>
          <w:rFonts w:eastAsiaTheme="minorHAnsi"/>
          <w:sz w:val="28"/>
          <w:szCs w:val="28"/>
          <w:lang w:eastAsia="en-US"/>
        </w:rPr>
        <w:t>нного круга лиц к экстремистской деятельности произвело массовую рассылку инструкции движения пользователям мессенджера Telegram.</w:t>
      </w:r>
    </w:p>
    <w:p w14:paraId="3B1691BE" w14:textId="4C0D1A85"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r w:rsidRPr="00A706A5">
        <w:rPr>
          <w:rFonts w:eastAsiaTheme="minorHAnsi"/>
          <w:sz w:val="28"/>
          <w:szCs w:val="28"/>
          <w:lang w:eastAsia="en-US"/>
        </w:rPr>
        <w:t>Анапским городским судом Краснодарского края 22 июня 2022 г. признан виновным в совершении преступления по ч</w:t>
      </w:r>
      <w:r w:rsidR="001A4BEE">
        <w:rPr>
          <w:rFonts w:eastAsiaTheme="minorHAnsi"/>
          <w:sz w:val="28"/>
          <w:szCs w:val="28"/>
          <w:lang w:eastAsia="en-US"/>
        </w:rPr>
        <w:t>.</w:t>
      </w:r>
      <w:r w:rsidRPr="00A706A5">
        <w:rPr>
          <w:rFonts w:eastAsiaTheme="minorHAnsi"/>
          <w:sz w:val="28"/>
          <w:szCs w:val="28"/>
          <w:lang w:eastAsia="en-US"/>
        </w:rPr>
        <w:t xml:space="preserve"> 1 ст</w:t>
      </w:r>
      <w:r w:rsidR="001A4BEE">
        <w:rPr>
          <w:rFonts w:eastAsiaTheme="minorHAnsi"/>
          <w:sz w:val="28"/>
          <w:szCs w:val="28"/>
          <w:lang w:eastAsia="en-US"/>
        </w:rPr>
        <w:t>.</w:t>
      </w:r>
      <w:r w:rsidRPr="00A706A5">
        <w:rPr>
          <w:rFonts w:eastAsiaTheme="minorHAnsi"/>
          <w:sz w:val="28"/>
          <w:szCs w:val="28"/>
          <w:lang w:eastAsia="en-US"/>
        </w:rPr>
        <w:t xml:space="preserve"> 30, п</w:t>
      </w:r>
      <w:r w:rsidR="001A4BEE">
        <w:rPr>
          <w:rFonts w:eastAsiaTheme="minorHAnsi"/>
          <w:sz w:val="28"/>
          <w:szCs w:val="28"/>
          <w:lang w:eastAsia="en-US"/>
        </w:rPr>
        <w:t>.</w:t>
      </w:r>
      <w:r w:rsidRPr="00A706A5">
        <w:rPr>
          <w:rFonts w:eastAsiaTheme="minorHAnsi"/>
          <w:sz w:val="28"/>
          <w:szCs w:val="28"/>
          <w:lang w:eastAsia="en-US"/>
        </w:rPr>
        <w:t xml:space="preserve"> «а» и «л» ч</w:t>
      </w:r>
      <w:r w:rsidR="008A1BEF">
        <w:rPr>
          <w:rFonts w:eastAsiaTheme="minorHAnsi"/>
          <w:sz w:val="28"/>
          <w:szCs w:val="28"/>
          <w:lang w:eastAsia="en-US"/>
        </w:rPr>
        <w:t>.</w:t>
      </w:r>
      <w:r w:rsidRPr="00A706A5">
        <w:rPr>
          <w:rFonts w:eastAsiaTheme="minorHAnsi"/>
          <w:sz w:val="28"/>
          <w:szCs w:val="28"/>
          <w:lang w:eastAsia="en-US"/>
        </w:rPr>
        <w:t xml:space="preserve"> 2 ст</w:t>
      </w:r>
      <w:r w:rsidR="008A1BEF">
        <w:rPr>
          <w:rFonts w:eastAsiaTheme="minorHAnsi"/>
          <w:sz w:val="28"/>
          <w:szCs w:val="28"/>
          <w:lang w:eastAsia="en-US"/>
        </w:rPr>
        <w:t>.</w:t>
      </w:r>
      <w:r w:rsidRPr="00A706A5">
        <w:rPr>
          <w:rFonts w:eastAsiaTheme="minorHAnsi"/>
          <w:sz w:val="28"/>
          <w:szCs w:val="28"/>
          <w:lang w:eastAsia="en-US"/>
        </w:rPr>
        <w:t xml:space="preserve"> 105 УК Р</w:t>
      </w:r>
      <w:r>
        <w:rPr>
          <w:rFonts w:eastAsiaTheme="minorHAnsi"/>
          <w:sz w:val="28"/>
          <w:szCs w:val="28"/>
          <w:lang w:eastAsia="en-US"/>
        </w:rPr>
        <w:t>Ф</w:t>
      </w:r>
      <w:r w:rsidRPr="00A706A5">
        <w:rPr>
          <w:rFonts w:eastAsiaTheme="minorHAnsi"/>
          <w:sz w:val="28"/>
          <w:szCs w:val="28"/>
          <w:lang w:eastAsia="en-US"/>
        </w:rPr>
        <w:t xml:space="preserve"> Пономаренко А.</w:t>
      </w:r>
      <w:r w:rsidR="008A1BEF">
        <w:rPr>
          <w:rFonts w:eastAsiaTheme="minorHAnsi"/>
          <w:sz w:val="28"/>
          <w:szCs w:val="28"/>
          <w:lang w:eastAsia="en-US"/>
        </w:rPr>
        <w:t> </w:t>
      </w:r>
      <w:r w:rsidRPr="00A706A5">
        <w:rPr>
          <w:rFonts w:eastAsiaTheme="minorHAnsi"/>
          <w:sz w:val="28"/>
          <w:szCs w:val="28"/>
          <w:lang w:eastAsia="en-US"/>
        </w:rPr>
        <w:t xml:space="preserve">А. Как установил суд, Пономаренко под воздействием идей </w:t>
      </w:r>
      <w:r w:rsidR="008A1BEF">
        <w:rPr>
          <w:rFonts w:eastAsiaTheme="minorHAnsi"/>
          <w:sz w:val="28"/>
          <w:szCs w:val="28"/>
          <w:lang w:eastAsia="en-US"/>
        </w:rPr>
        <w:t>«</w:t>
      </w:r>
      <w:r w:rsidRPr="00A706A5">
        <w:rPr>
          <w:rFonts w:eastAsiaTheme="minorHAnsi"/>
          <w:sz w:val="28"/>
          <w:szCs w:val="28"/>
          <w:lang w:eastAsia="en-US"/>
        </w:rPr>
        <w:t>М.К.У.</w:t>
      </w:r>
      <w:r w:rsidR="008A1BEF">
        <w:rPr>
          <w:rFonts w:eastAsiaTheme="minorHAnsi"/>
          <w:sz w:val="28"/>
          <w:szCs w:val="28"/>
          <w:lang w:eastAsia="en-US"/>
        </w:rPr>
        <w:t>»</w:t>
      </w:r>
      <w:r w:rsidRPr="00A706A5">
        <w:rPr>
          <w:rFonts w:eastAsiaTheme="minorHAnsi"/>
          <w:sz w:val="28"/>
          <w:szCs w:val="28"/>
          <w:lang w:eastAsia="en-US"/>
        </w:rPr>
        <w:t xml:space="preserve"> совершил приготовление к убийству одноклассников в МБОУ СОШ № 5 им.</w:t>
      </w:r>
      <w:r>
        <w:rPr>
          <w:rFonts w:eastAsiaTheme="minorHAnsi"/>
          <w:sz w:val="28"/>
          <w:szCs w:val="28"/>
          <w:lang w:eastAsia="en-US"/>
        </w:rPr>
        <w:t> </w:t>
      </w:r>
      <w:r w:rsidRPr="00A706A5">
        <w:rPr>
          <w:rFonts w:eastAsiaTheme="minorHAnsi"/>
          <w:sz w:val="28"/>
          <w:szCs w:val="28"/>
          <w:lang w:eastAsia="en-US"/>
        </w:rPr>
        <w:t>Кати Соловьяновой в г. Анапе по мотивам национальной ненависти</w:t>
      </w:r>
      <w:r w:rsidR="0076052B">
        <w:rPr>
          <w:rStyle w:val="a6"/>
          <w:rFonts w:eastAsiaTheme="minorHAnsi"/>
          <w:sz w:val="28"/>
          <w:szCs w:val="28"/>
          <w:lang w:eastAsia="en-US"/>
        </w:rPr>
        <w:footnoteReference w:id="804"/>
      </w:r>
      <w:r w:rsidRPr="00A706A5">
        <w:rPr>
          <w:rFonts w:eastAsiaTheme="minorHAnsi"/>
          <w:sz w:val="28"/>
          <w:szCs w:val="28"/>
          <w:lang w:eastAsia="en-US"/>
        </w:rPr>
        <w:t xml:space="preserve">. </w:t>
      </w:r>
    </w:p>
    <w:p w14:paraId="2B9059E3" w14:textId="27DBB344" w:rsidR="00162BC3" w:rsidRPr="00162BC3" w:rsidRDefault="00162BC3" w:rsidP="00162BC3">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t xml:space="preserve">В июле 2023 г. </w:t>
      </w:r>
      <w:r w:rsidRPr="00162BC3">
        <w:rPr>
          <w:rFonts w:eastAsiaTheme="minorHAnsi"/>
          <w:sz w:val="28"/>
          <w:szCs w:val="28"/>
          <w:lang w:eastAsia="en-US"/>
        </w:rPr>
        <w:t xml:space="preserve">Южный окружной военный суд приговорил несовершеннолетнего участника </w:t>
      </w:r>
      <w:r>
        <w:rPr>
          <w:rFonts w:eastAsiaTheme="minorHAnsi"/>
          <w:sz w:val="28"/>
          <w:szCs w:val="28"/>
          <w:lang w:eastAsia="en-US"/>
        </w:rPr>
        <w:t>МТО</w:t>
      </w:r>
      <w:r w:rsidRPr="00162BC3">
        <w:rPr>
          <w:rFonts w:eastAsiaTheme="minorHAnsi"/>
          <w:sz w:val="28"/>
          <w:szCs w:val="28"/>
          <w:lang w:eastAsia="en-US"/>
        </w:rPr>
        <w:t xml:space="preserve"> «М</w:t>
      </w:r>
      <w:r>
        <w:rPr>
          <w:rFonts w:eastAsiaTheme="minorHAnsi"/>
          <w:sz w:val="28"/>
          <w:szCs w:val="28"/>
          <w:lang w:eastAsia="en-US"/>
        </w:rPr>
        <w:t>КУ»</w:t>
      </w:r>
      <w:r w:rsidRPr="00162BC3">
        <w:rPr>
          <w:rFonts w:eastAsiaTheme="minorHAnsi"/>
          <w:sz w:val="28"/>
          <w:szCs w:val="28"/>
          <w:lang w:eastAsia="en-US"/>
        </w:rPr>
        <w:t xml:space="preserve"> к шести годам колонии общего режима за покушение на совершение теракта.</w:t>
      </w:r>
      <w:r>
        <w:rPr>
          <w:rFonts w:eastAsiaTheme="minorHAnsi"/>
          <w:sz w:val="28"/>
          <w:szCs w:val="28"/>
          <w:lang w:eastAsia="en-US"/>
        </w:rPr>
        <w:t xml:space="preserve"> </w:t>
      </w:r>
      <w:r w:rsidRPr="00162BC3">
        <w:rPr>
          <w:rFonts w:eastAsiaTheme="minorHAnsi"/>
          <w:sz w:val="28"/>
          <w:szCs w:val="28"/>
          <w:lang w:eastAsia="en-US"/>
        </w:rPr>
        <w:t>С</w:t>
      </w:r>
      <w:r w:rsidR="00AA527E">
        <w:rPr>
          <w:rFonts w:eastAsiaTheme="minorHAnsi"/>
          <w:sz w:val="28"/>
          <w:szCs w:val="28"/>
          <w:lang w:eastAsia="en-US"/>
        </w:rPr>
        <w:t xml:space="preserve">ледствием </w:t>
      </w:r>
      <w:r w:rsidRPr="00162BC3">
        <w:rPr>
          <w:rFonts w:eastAsiaTheme="minorHAnsi"/>
          <w:sz w:val="28"/>
          <w:szCs w:val="28"/>
          <w:lang w:eastAsia="en-US"/>
        </w:rPr>
        <w:t>установ</w:t>
      </w:r>
      <w:r w:rsidR="00AA527E">
        <w:rPr>
          <w:rFonts w:eastAsiaTheme="minorHAnsi"/>
          <w:sz w:val="28"/>
          <w:szCs w:val="28"/>
          <w:lang w:eastAsia="en-US"/>
        </w:rPr>
        <w:t>лено</w:t>
      </w:r>
      <w:r w:rsidRPr="00162BC3">
        <w:rPr>
          <w:rFonts w:eastAsiaTheme="minorHAnsi"/>
          <w:sz w:val="28"/>
          <w:szCs w:val="28"/>
          <w:lang w:eastAsia="en-US"/>
        </w:rPr>
        <w:t xml:space="preserve">, что, поддавшись влиянию ультраправой украинской субкультуры, 16-летний сторонник неонацистских идей приехал из </w:t>
      </w:r>
      <w:r w:rsidR="00AA527E">
        <w:rPr>
          <w:rFonts w:eastAsiaTheme="minorHAnsi"/>
          <w:sz w:val="28"/>
          <w:szCs w:val="28"/>
          <w:lang w:eastAsia="en-US"/>
        </w:rPr>
        <w:t>г. </w:t>
      </w:r>
      <w:r w:rsidRPr="00162BC3">
        <w:rPr>
          <w:rFonts w:eastAsiaTheme="minorHAnsi"/>
          <w:sz w:val="28"/>
          <w:szCs w:val="28"/>
          <w:lang w:eastAsia="en-US"/>
        </w:rPr>
        <w:t xml:space="preserve">Красноярска в </w:t>
      </w:r>
      <w:r w:rsidR="00AA527E">
        <w:rPr>
          <w:rFonts w:eastAsiaTheme="minorHAnsi"/>
          <w:sz w:val="28"/>
          <w:szCs w:val="28"/>
          <w:lang w:eastAsia="en-US"/>
        </w:rPr>
        <w:t>г. </w:t>
      </w:r>
      <w:r w:rsidRPr="00162BC3">
        <w:rPr>
          <w:rFonts w:eastAsiaTheme="minorHAnsi"/>
          <w:sz w:val="28"/>
          <w:szCs w:val="28"/>
          <w:lang w:eastAsia="en-US"/>
        </w:rPr>
        <w:t xml:space="preserve">Ростов-на-Дону </w:t>
      </w:r>
      <w:r w:rsidR="00AA527E">
        <w:rPr>
          <w:rFonts w:eastAsiaTheme="minorHAnsi"/>
          <w:sz w:val="28"/>
          <w:szCs w:val="28"/>
          <w:lang w:eastAsia="en-US"/>
        </w:rPr>
        <w:t>для</w:t>
      </w:r>
      <w:r w:rsidRPr="00162BC3">
        <w:rPr>
          <w:rFonts w:eastAsiaTheme="minorHAnsi"/>
          <w:sz w:val="28"/>
          <w:szCs w:val="28"/>
          <w:lang w:eastAsia="en-US"/>
        </w:rPr>
        <w:t xml:space="preserve"> совершения преступлений. </w:t>
      </w:r>
      <w:r w:rsidR="00AA527E">
        <w:rPr>
          <w:rFonts w:eastAsiaTheme="minorHAnsi"/>
          <w:sz w:val="28"/>
          <w:szCs w:val="28"/>
          <w:lang w:eastAsia="en-US"/>
        </w:rPr>
        <w:t>Ф</w:t>
      </w:r>
      <w:r w:rsidRPr="00162BC3">
        <w:rPr>
          <w:rFonts w:eastAsiaTheme="minorHAnsi"/>
          <w:sz w:val="28"/>
          <w:szCs w:val="28"/>
          <w:lang w:eastAsia="en-US"/>
        </w:rPr>
        <w:t xml:space="preserve">игурант был задержан </w:t>
      </w:r>
      <w:r w:rsidR="00AA527E">
        <w:rPr>
          <w:rFonts w:eastAsiaTheme="minorHAnsi"/>
          <w:sz w:val="28"/>
          <w:szCs w:val="28"/>
          <w:lang w:eastAsia="en-US"/>
        </w:rPr>
        <w:t xml:space="preserve">летом 2022 г. </w:t>
      </w:r>
      <w:r w:rsidRPr="00162BC3">
        <w:rPr>
          <w:rFonts w:eastAsiaTheme="minorHAnsi"/>
          <w:sz w:val="28"/>
          <w:szCs w:val="28"/>
          <w:lang w:eastAsia="en-US"/>
        </w:rPr>
        <w:t>недалеко от здания военного комиссариата с 14 бутылками зажигательной смеси.</w:t>
      </w:r>
      <w:r w:rsidR="00AA527E">
        <w:rPr>
          <w:rFonts w:eastAsiaTheme="minorHAnsi"/>
          <w:sz w:val="28"/>
          <w:szCs w:val="28"/>
          <w:lang w:eastAsia="en-US"/>
        </w:rPr>
        <w:t xml:space="preserve"> </w:t>
      </w:r>
      <w:r>
        <w:rPr>
          <w:rFonts w:eastAsiaTheme="minorHAnsi"/>
          <w:sz w:val="28"/>
          <w:szCs w:val="28"/>
          <w:lang w:eastAsia="en-US"/>
        </w:rPr>
        <w:t>З</w:t>
      </w:r>
      <w:r w:rsidRPr="00162BC3">
        <w:rPr>
          <w:rFonts w:eastAsiaTheme="minorHAnsi"/>
          <w:sz w:val="28"/>
          <w:szCs w:val="28"/>
          <w:lang w:eastAsia="en-US"/>
        </w:rPr>
        <w:t xml:space="preserve">адание на совершение теракта юный радикал получил от украинского нациста </w:t>
      </w:r>
      <w:r w:rsidR="008E27A1">
        <w:rPr>
          <w:rFonts w:eastAsiaTheme="minorHAnsi"/>
          <w:sz w:val="28"/>
          <w:szCs w:val="28"/>
          <w:lang w:eastAsia="en-US"/>
        </w:rPr>
        <w:t>Е. </w:t>
      </w:r>
      <w:r w:rsidRPr="00162BC3">
        <w:rPr>
          <w:rFonts w:eastAsiaTheme="minorHAnsi"/>
          <w:sz w:val="28"/>
          <w:szCs w:val="28"/>
          <w:lang w:eastAsia="en-US"/>
        </w:rPr>
        <w:t xml:space="preserve">Краснова, основателя и лидера </w:t>
      </w:r>
      <w:r>
        <w:rPr>
          <w:rFonts w:eastAsiaTheme="minorHAnsi"/>
          <w:sz w:val="28"/>
          <w:szCs w:val="28"/>
          <w:lang w:eastAsia="en-US"/>
        </w:rPr>
        <w:t>«МКУ»</w:t>
      </w:r>
      <w:r w:rsidRPr="00162BC3">
        <w:rPr>
          <w:rFonts w:eastAsiaTheme="minorHAnsi"/>
          <w:sz w:val="28"/>
          <w:szCs w:val="28"/>
          <w:lang w:eastAsia="en-US"/>
        </w:rPr>
        <w:t xml:space="preserve">, действующего под контролем СБУ. </w:t>
      </w:r>
    </w:p>
    <w:p w14:paraId="621A7C3A" w14:textId="69D9A6D1" w:rsidR="00162BC3" w:rsidRPr="00162BC3" w:rsidRDefault="00162BC3" w:rsidP="00162BC3">
      <w:pPr>
        <w:widowControl/>
        <w:autoSpaceDE/>
        <w:autoSpaceDN/>
        <w:adjustRightInd/>
        <w:spacing w:line="360" w:lineRule="auto"/>
        <w:ind w:firstLine="709"/>
        <w:jc w:val="both"/>
        <w:rPr>
          <w:rFonts w:eastAsiaTheme="minorHAnsi"/>
          <w:sz w:val="28"/>
          <w:szCs w:val="28"/>
          <w:lang w:eastAsia="en-US"/>
        </w:rPr>
      </w:pPr>
      <w:r w:rsidRPr="00162BC3">
        <w:rPr>
          <w:rFonts w:eastAsiaTheme="minorHAnsi"/>
          <w:sz w:val="28"/>
          <w:szCs w:val="28"/>
          <w:lang w:eastAsia="en-US"/>
        </w:rPr>
        <w:lastRenderedPageBreak/>
        <w:t>Суд признал фигуранта виновным в совершении преступления, предусмотренного ч</w:t>
      </w:r>
      <w:r>
        <w:rPr>
          <w:rFonts w:eastAsiaTheme="minorHAnsi"/>
          <w:sz w:val="28"/>
          <w:szCs w:val="28"/>
          <w:lang w:eastAsia="en-US"/>
        </w:rPr>
        <w:t>. </w:t>
      </w:r>
      <w:r w:rsidRPr="00162BC3">
        <w:rPr>
          <w:rFonts w:eastAsiaTheme="minorHAnsi"/>
          <w:sz w:val="28"/>
          <w:szCs w:val="28"/>
          <w:lang w:eastAsia="en-US"/>
        </w:rPr>
        <w:t>3 ст</w:t>
      </w:r>
      <w:r>
        <w:rPr>
          <w:rFonts w:eastAsiaTheme="minorHAnsi"/>
          <w:sz w:val="28"/>
          <w:szCs w:val="28"/>
          <w:lang w:eastAsia="en-US"/>
        </w:rPr>
        <w:t>. </w:t>
      </w:r>
      <w:r w:rsidRPr="00162BC3">
        <w:rPr>
          <w:rFonts w:eastAsiaTheme="minorHAnsi"/>
          <w:sz w:val="28"/>
          <w:szCs w:val="28"/>
          <w:lang w:eastAsia="en-US"/>
        </w:rPr>
        <w:t>30, ч</w:t>
      </w:r>
      <w:r>
        <w:rPr>
          <w:rFonts w:eastAsiaTheme="minorHAnsi"/>
          <w:sz w:val="28"/>
          <w:szCs w:val="28"/>
          <w:lang w:eastAsia="en-US"/>
        </w:rPr>
        <w:t>. </w:t>
      </w:r>
      <w:r w:rsidRPr="00162BC3">
        <w:rPr>
          <w:rFonts w:eastAsiaTheme="minorHAnsi"/>
          <w:sz w:val="28"/>
          <w:szCs w:val="28"/>
          <w:lang w:eastAsia="en-US"/>
        </w:rPr>
        <w:t>1 ст</w:t>
      </w:r>
      <w:r>
        <w:rPr>
          <w:rFonts w:eastAsiaTheme="minorHAnsi"/>
          <w:sz w:val="28"/>
          <w:szCs w:val="28"/>
          <w:lang w:eastAsia="en-US"/>
        </w:rPr>
        <w:t>. </w:t>
      </w:r>
      <w:r w:rsidRPr="00162BC3">
        <w:rPr>
          <w:rFonts w:eastAsiaTheme="minorHAnsi"/>
          <w:sz w:val="28"/>
          <w:szCs w:val="28"/>
          <w:lang w:eastAsia="en-US"/>
        </w:rPr>
        <w:t>205 У</w:t>
      </w:r>
      <w:r>
        <w:rPr>
          <w:rFonts w:eastAsiaTheme="minorHAnsi"/>
          <w:sz w:val="28"/>
          <w:szCs w:val="28"/>
          <w:lang w:eastAsia="en-US"/>
        </w:rPr>
        <w:t xml:space="preserve">К </w:t>
      </w:r>
      <w:r w:rsidRPr="00162BC3">
        <w:rPr>
          <w:rFonts w:eastAsiaTheme="minorHAnsi"/>
          <w:sz w:val="28"/>
          <w:szCs w:val="28"/>
          <w:lang w:eastAsia="en-US"/>
        </w:rPr>
        <w:t>РФ, и назначил ему наказание в виде шести лет лишения свободы с отбыванием в колонии общего режима</w:t>
      </w:r>
      <w:r>
        <w:rPr>
          <w:rStyle w:val="a6"/>
          <w:rFonts w:eastAsiaTheme="minorHAnsi"/>
          <w:sz w:val="28"/>
          <w:szCs w:val="28"/>
          <w:lang w:eastAsia="en-US"/>
        </w:rPr>
        <w:footnoteReference w:id="805"/>
      </w:r>
      <w:r w:rsidRPr="00162BC3">
        <w:rPr>
          <w:rFonts w:eastAsiaTheme="minorHAnsi"/>
          <w:sz w:val="28"/>
          <w:szCs w:val="28"/>
          <w:lang w:eastAsia="en-US"/>
        </w:rPr>
        <w:t>.</w:t>
      </w:r>
    </w:p>
    <w:p w14:paraId="28C785EC" w14:textId="1649DD2C" w:rsidR="000644ED" w:rsidRDefault="000644ED" w:rsidP="007824F2">
      <w:pPr>
        <w:widowControl/>
        <w:autoSpaceDE/>
        <w:autoSpaceDN/>
        <w:adjustRightInd/>
        <w:spacing w:line="360" w:lineRule="auto"/>
        <w:ind w:firstLine="709"/>
        <w:jc w:val="both"/>
        <w:rPr>
          <w:sz w:val="28"/>
          <w:szCs w:val="28"/>
        </w:rPr>
      </w:pPr>
      <w:r w:rsidRPr="002C566B">
        <w:rPr>
          <w:rFonts w:eastAsiaTheme="minorHAnsi"/>
          <w:sz w:val="28"/>
          <w:szCs w:val="28"/>
          <w:lang w:eastAsia="en-US"/>
        </w:rPr>
        <w:t>В мае 2023 г</w:t>
      </w:r>
      <w:r w:rsidR="004D62FA">
        <w:rPr>
          <w:rFonts w:eastAsiaTheme="minorHAnsi"/>
          <w:sz w:val="28"/>
          <w:szCs w:val="28"/>
          <w:lang w:eastAsia="en-US"/>
        </w:rPr>
        <w:t>.</w:t>
      </w:r>
      <w:r w:rsidRPr="002C566B">
        <w:rPr>
          <w:rFonts w:eastAsiaTheme="minorHAnsi"/>
          <w:sz w:val="28"/>
          <w:szCs w:val="28"/>
          <w:lang w:eastAsia="en-US"/>
        </w:rPr>
        <w:t xml:space="preserve"> сотрудниками ФСБ </w:t>
      </w:r>
      <w:r w:rsidR="008A1BEF">
        <w:rPr>
          <w:rFonts w:eastAsiaTheme="minorHAnsi"/>
          <w:sz w:val="28"/>
          <w:szCs w:val="28"/>
          <w:lang w:eastAsia="en-US"/>
        </w:rPr>
        <w:t xml:space="preserve">России </w:t>
      </w:r>
      <w:r w:rsidRPr="002C566B">
        <w:rPr>
          <w:rFonts w:eastAsiaTheme="minorHAnsi"/>
          <w:sz w:val="28"/>
          <w:szCs w:val="28"/>
          <w:lang w:eastAsia="en-US"/>
        </w:rPr>
        <w:t xml:space="preserve">задержан </w:t>
      </w:r>
      <w:r w:rsidR="008A1BEF" w:rsidRPr="002C566B">
        <w:rPr>
          <w:rFonts w:eastAsiaTheme="minorHAnsi"/>
          <w:sz w:val="28"/>
          <w:szCs w:val="28"/>
          <w:lang w:eastAsia="en-US"/>
        </w:rPr>
        <w:t xml:space="preserve">20-летний </w:t>
      </w:r>
      <w:r w:rsidRPr="002C566B">
        <w:rPr>
          <w:rFonts w:eastAsiaTheme="minorHAnsi"/>
          <w:sz w:val="28"/>
          <w:szCs w:val="28"/>
          <w:lang w:eastAsia="en-US"/>
        </w:rPr>
        <w:t>уроженец Оренбургской области</w:t>
      </w:r>
      <w:r w:rsidR="008A1BEF">
        <w:rPr>
          <w:rFonts w:eastAsiaTheme="minorHAnsi"/>
          <w:sz w:val="28"/>
          <w:szCs w:val="28"/>
          <w:lang w:eastAsia="en-US"/>
        </w:rPr>
        <w:t xml:space="preserve">. Молодой человек являлся </w:t>
      </w:r>
      <w:r w:rsidRPr="002C566B">
        <w:rPr>
          <w:rFonts w:eastAsiaTheme="minorHAnsi"/>
          <w:sz w:val="28"/>
          <w:szCs w:val="28"/>
          <w:lang w:eastAsia="en-US"/>
        </w:rPr>
        <w:t>сторонником «М.К.У.»</w:t>
      </w:r>
      <w:r>
        <w:rPr>
          <w:rFonts w:eastAsiaTheme="minorHAnsi"/>
          <w:sz w:val="28"/>
          <w:szCs w:val="28"/>
          <w:lang w:eastAsia="en-US"/>
        </w:rPr>
        <w:t>, р</w:t>
      </w:r>
      <w:r w:rsidRPr="002C566B">
        <w:rPr>
          <w:rFonts w:eastAsiaTheme="minorHAnsi"/>
          <w:sz w:val="28"/>
          <w:szCs w:val="28"/>
          <w:lang w:eastAsia="en-US"/>
        </w:rPr>
        <w:t xml:space="preserve">егулярно размещал в </w:t>
      </w:r>
      <w:r>
        <w:rPr>
          <w:rFonts w:eastAsiaTheme="minorHAnsi"/>
          <w:sz w:val="28"/>
          <w:szCs w:val="28"/>
          <w:lang w:eastAsia="en-US"/>
        </w:rPr>
        <w:t>с</w:t>
      </w:r>
      <w:r w:rsidRPr="002C566B">
        <w:rPr>
          <w:rFonts w:eastAsiaTheme="minorHAnsi"/>
          <w:sz w:val="28"/>
          <w:szCs w:val="28"/>
          <w:lang w:eastAsia="en-US"/>
        </w:rPr>
        <w:t xml:space="preserve">ети </w:t>
      </w:r>
      <w:r>
        <w:rPr>
          <w:rFonts w:eastAsiaTheme="minorHAnsi"/>
          <w:sz w:val="28"/>
          <w:szCs w:val="28"/>
          <w:lang w:eastAsia="en-US"/>
        </w:rPr>
        <w:t xml:space="preserve">Интернет </w:t>
      </w:r>
      <w:r w:rsidRPr="002C566B">
        <w:rPr>
          <w:rFonts w:eastAsiaTheme="minorHAnsi"/>
          <w:sz w:val="28"/>
          <w:szCs w:val="28"/>
          <w:lang w:eastAsia="en-US"/>
        </w:rPr>
        <w:t>текстовые сообщения, направленные на возбуждение ненависти и вражды по расовым и религиозным признакам</w:t>
      </w:r>
      <w:r>
        <w:rPr>
          <w:rFonts w:eastAsiaTheme="minorHAnsi"/>
          <w:sz w:val="28"/>
          <w:szCs w:val="28"/>
          <w:lang w:eastAsia="en-US"/>
        </w:rPr>
        <w:t xml:space="preserve">, </w:t>
      </w:r>
      <w:r w:rsidRPr="002C566B">
        <w:rPr>
          <w:rFonts w:eastAsiaTheme="minorHAnsi"/>
          <w:sz w:val="28"/>
          <w:szCs w:val="28"/>
          <w:lang w:eastAsia="en-US"/>
        </w:rPr>
        <w:t>через социальные сети и мессенджеры склонял других жителей Р</w:t>
      </w:r>
      <w:r>
        <w:rPr>
          <w:rFonts w:eastAsiaTheme="minorHAnsi"/>
          <w:sz w:val="28"/>
          <w:szCs w:val="28"/>
          <w:lang w:eastAsia="en-US"/>
        </w:rPr>
        <w:t xml:space="preserve">оссии </w:t>
      </w:r>
      <w:r w:rsidRPr="002C566B">
        <w:rPr>
          <w:rFonts w:eastAsiaTheme="minorHAnsi"/>
          <w:sz w:val="28"/>
          <w:szCs w:val="28"/>
          <w:lang w:eastAsia="en-US"/>
        </w:rPr>
        <w:t>к участию в «М.К.У.». Пребывая на территории Забайкальского края и действуя по заданию «М.К.У.», фигурант изыскивал возможности приобретения взрывчатого вещества</w:t>
      </w:r>
      <w:r>
        <w:rPr>
          <w:rFonts w:eastAsiaTheme="minorHAnsi"/>
          <w:sz w:val="28"/>
          <w:szCs w:val="28"/>
          <w:lang w:eastAsia="en-US"/>
        </w:rPr>
        <w:t xml:space="preserve"> – </w:t>
      </w:r>
      <w:r w:rsidRPr="002C566B">
        <w:rPr>
          <w:rFonts w:eastAsiaTheme="minorHAnsi"/>
          <w:sz w:val="28"/>
          <w:szCs w:val="28"/>
          <w:lang w:eastAsia="en-US"/>
        </w:rPr>
        <w:t>пласти</w:t>
      </w:r>
      <w:r w:rsidR="008A1BEF">
        <w:rPr>
          <w:rFonts w:eastAsiaTheme="minorHAnsi"/>
          <w:sz w:val="28"/>
          <w:szCs w:val="28"/>
          <w:lang w:eastAsia="en-US"/>
        </w:rPr>
        <w:t>д</w:t>
      </w:r>
      <w:r w:rsidRPr="002C566B">
        <w:rPr>
          <w:rFonts w:eastAsiaTheme="minorHAnsi"/>
          <w:sz w:val="28"/>
          <w:szCs w:val="28"/>
          <w:lang w:eastAsia="en-US"/>
        </w:rPr>
        <w:t xml:space="preserve">а. </w:t>
      </w:r>
      <w:r w:rsidR="008A1BEF" w:rsidRPr="002C566B">
        <w:rPr>
          <w:rFonts w:eastAsiaTheme="minorHAnsi"/>
          <w:sz w:val="28"/>
          <w:szCs w:val="28"/>
          <w:lang w:eastAsia="en-US"/>
        </w:rPr>
        <w:t xml:space="preserve">Установлено, что </w:t>
      </w:r>
      <w:r w:rsidR="008A1BEF">
        <w:rPr>
          <w:rFonts w:eastAsiaTheme="minorHAnsi"/>
          <w:sz w:val="28"/>
          <w:szCs w:val="28"/>
          <w:lang w:eastAsia="en-US"/>
        </w:rPr>
        <w:t>о</w:t>
      </w:r>
      <w:r w:rsidRPr="002C566B">
        <w:rPr>
          <w:rFonts w:eastAsiaTheme="minorHAnsi"/>
          <w:sz w:val="28"/>
          <w:szCs w:val="28"/>
          <w:lang w:eastAsia="en-US"/>
        </w:rPr>
        <w:t xml:space="preserve">н планировал с использованием </w:t>
      </w:r>
      <w:r w:rsidR="008A1BEF">
        <w:rPr>
          <w:rFonts w:eastAsiaTheme="minorHAnsi"/>
          <w:sz w:val="28"/>
          <w:szCs w:val="28"/>
          <w:lang w:eastAsia="en-US"/>
        </w:rPr>
        <w:t>СВУ</w:t>
      </w:r>
      <w:r w:rsidRPr="002C566B">
        <w:rPr>
          <w:rFonts w:eastAsiaTheme="minorHAnsi"/>
          <w:sz w:val="28"/>
          <w:szCs w:val="28"/>
          <w:lang w:eastAsia="en-US"/>
        </w:rPr>
        <w:t xml:space="preserve"> осуществить подрыв Соборной мечети в г</w:t>
      </w:r>
      <w:r w:rsidR="004D62FA">
        <w:rPr>
          <w:rFonts w:eastAsiaTheme="minorHAnsi"/>
          <w:sz w:val="28"/>
          <w:szCs w:val="28"/>
          <w:lang w:eastAsia="en-US"/>
        </w:rPr>
        <w:t>.</w:t>
      </w:r>
      <w:r w:rsidR="008A1BEF">
        <w:rPr>
          <w:rFonts w:eastAsiaTheme="minorHAnsi"/>
          <w:sz w:val="28"/>
          <w:szCs w:val="28"/>
          <w:lang w:eastAsia="en-US"/>
        </w:rPr>
        <w:t> </w:t>
      </w:r>
      <w:r w:rsidRPr="002C566B">
        <w:rPr>
          <w:rFonts w:eastAsiaTheme="minorHAnsi"/>
          <w:sz w:val="28"/>
          <w:szCs w:val="28"/>
          <w:lang w:eastAsia="en-US"/>
        </w:rPr>
        <w:t>Оренбурге с последующим расстрелом ее прихожан. Суд приговорил экстремиста к 17 годам лишения свободы</w:t>
      </w:r>
      <w:r>
        <w:rPr>
          <w:rFonts w:eastAsiaTheme="minorHAnsi"/>
          <w:sz w:val="28"/>
          <w:szCs w:val="28"/>
          <w:lang w:eastAsia="en-US"/>
        </w:rPr>
        <w:t xml:space="preserve"> </w:t>
      </w:r>
      <w:r w:rsidR="008A1BEF">
        <w:rPr>
          <w:rFonts w:eastAsiaTheme="minorHAnsi"/>
          <w:sz w:val="28"/>
          <w:szCs w:val="28"/>
          <w:lang w:eastAsia="en-US"/>
        </w:rPr>
        <w:t xml:space="preserve">с отбыванием наказания </w:t>
      </w:r>
      <w:r w:rsidRPr="002C566B">
        <w:rPr>
          <w:rFonts w:eastAsiaTheme="minorHAnsi"/>
          <w:sz w:val="28"/>
          <w:szCs w:val="28"/>
          <w:lang w:eastAsia="en-US"/>
        </w:rPr>
        <w:t>в колонии строгого режима. Также он должен заплатить штраф в размере 500 тыс</w:t>
      </w:r>
      <w:r w:rsidR="008A1BEF">
        <w:rPr>
          <w:rFonts w:eastAsiaTheme="minorHAnsi"/>
          <w:sz w:val="28"/>
          <w:szCs w:val="28"/>
          <w:lang w:eastAsia="en-US"/>
        </w:rPr>
        <w:t>.</w:t>
      </w:r>
      <w:r w:rsidRPr="002C566B">
        <w:rPr>
          <w:rFonts w:eastAsiaTheme="minorHAnsi"/>
          <w:sz w:val="28"/>
          <w:szCs w:val="28"/>
          <w:lang w:eastAsia="en-US"/>
        </w:rPr>
        <w:t xml:space="preserve"> рублей</w:t>
      </w:r>
      <w:r>
        <w:rPr>
          <w:rStyle w:val="a6"/>
          <w:rFonts w:eastAsiaTheme="minorHAnsi"/>
          <w:sz w:val="28"/>
          <w:szCs w:val="28"/>
          <w:lang w:eastAsia="en-US"/>
        </w:rPr>
        <w:footnoteReference w:id="806"/>
      </w:r>
      <w:r w:rsidRPr="002C566B">
        <w:rPr>
          <w:rFonts w:eastAsiaTheme="minorHAnsi"/>
          <w:sz w:val="28"/>
          <w:szCs w:val="28"/>
          <w:lang w:eastAsia="en-US"/>
        </w:rPr>
        <w:t>.</w:t>
      </w:r>
    </w:p>
    <w:p w14:paraId="1CE38DC6" w14:textId="77777777" w:rsidR="007824F2" w:rsidRPr="00A706A5" w:rsidRDefault="007824F2" w:rsidP="007824F2">
      <w:pPr>
        <w:widowControl/>
        <w:autoSpaceDE/>
        <w:autoSpaceDN/>
        <w:adjustRightInd/>
        <w:spacing w:line="360" w:lineRule="auto"/>
        <w:ind w:firstLine="709"/>
        <w:jc w:val="both"/>
        <w:rPr>
          <w:rFonts w:eastAsiaTheme="minorHAnsi"/>
          <w:sz w:val="28"/>
          <w:szCs w:val="28"/>
          <w:lang w:eastAsia="en-US"/>
        </w:rPr>
      </w:pPr>
    </w:p>
    <w:p w14:paraId="3DB8C3A5" w14:textId="0D4F56C7" w:rsidR="004254F6" w:rsidRDefault="004254F6" w:rsidP="00A706A5">
      <w:pPr>
        <w:widowControl/>
        <w:autoSpaceDE/>
        <w:autoSpaceDN/>
        <w:adjustRightInd/>
        <w:spacing w:line="360" w:lineRule="auto"/>
        <w:ind w:firstLine="709"/>
        <w:jc w:val="both"/>
        <w:rPr>
          <w:rFonts w:eastAsiaTheme="minorHAnsi"/>
          <w:sz w:val="28"/>
          <w:szCs w:val="28"/>
          <w:lang w:eastAsia="en-US"/>
        </w:rPr>
      </w:pPr>
      <w:r>
        <w:rPr>
          <w:rFonts w:eastAsiaTheme="minorHAnsi"/>
          <w:sz w:val="28"/>
          <w:szCs w:val="28"/>
          <w:lang w:eastAsia="en-US"/>
        </w:rPr>
        <w:br w:type="page"/>
      </w:r>
    </w:p>
    <w:p w14:paraId="4FE581FB" w14:textId="77777777" w:rsidR="00030DFC" w:rsidRDefault="00030DFC" w:rsidP="00EA0CB6">
      <w:pPr>
        <w:keepNext/>
        <w:keepLines/>
        <w:jc w:val="center"/>
        <w:rPr>
          <w:b/>
          <w:bCs/>
          <w:sz w:val="28"/>
          <w:szCs w:val="28"/>
        </w:rPr>
      </w:pPr>
      <w:r w:rsidRPr="0096072B">
        <w:rPr>
          <w:b/>
          <w:bCs/>
          <w:sz w:val="28"/>
          <w:szCs w:val="28"/>
        </w:rPr>
        <w:lastRenderedPageBreak/>
        <w:t>СПИСОК ИСПОЛЬЗОВАННЫХ ИСТОЧНИКОВ</w:t>
      </w:r>
    </w:p>
    <w:p w14:paraId="0938381A" w14:textId="77777777" w:rsidR="00141688" w:rsidRPr="00141688" w:rsidRDefault="00141688" w:rsidP="00EA0CB6">
      <w:pPr>
        <w:widowControl/>
        <w:suppressAutoHyphens/>
        <w:ind w:firstLine="709"/>
        <w:jc w:val="both"/>
        <w:rPr>
          <w:b/>
          <w:sz w:val="28"/>
          <w:szCs w:val="28"/>
        </w:rPr>
      </w:pPr>
    </w:p>
    <w:p w14:paraId="4CCCE216" w14:textId="77777777" w:rsidR="00141688" w:rsidRPr="00141688" w:rsidRDefault="00141688" w:rsidP="00EA0CB6">
      <w:pPr>
        <w:widowControl/>
        <w:suppressAutoHyphens/>
        <w:spacing w:line="360" w:lineRule="auto"/>
        <w:jc w:val="center"/>
        <w:rPr>
          <w:i/>
          <w:sz w:val="28"/>
          <w:szCs w:val="28"/>
        </w:rPr>
      </w:pPr>
      <w:r w:rsidRPr="00141688">
        <w:rPr>
          <w:i/>
          <w:sz w:val="28"/>
          <w:szCs w:val="28"/>
        </w:rPr>
        <w:t>Международные правовые акты</w:t>
      </w:r>
    </w:p>
    <w:p w14:paraId="6B0A390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w:t>
      </w:r>
      <w:r w:rsidRPr="00141688">
        <w:rPr>
          <w:sz w:val="28"/>
          <w:szCs w:val="28"/>
        </w:rPr>
        <w:tab/>
        <w:t>Международная конвенция о борьбе с захватом заложников (Нью-Йорк, 17 декабря 1979 г.) // Сборник международных договоров СССР. М., 1989. Вып. XLIII.</w:t>
      </w:r>
    </w:p>
    <w:p w14:paraId="023A0BD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w:t>
      </w:r>
      <w:r w:rsidRPr="00141688">
        <w:rPr>
          <w:sz w:val="28"/>
          <w:szCs w:val="28"/>
        </w:rPr>
        <w:tab/>
        <w:t>Международная конвенция о борьбе с бомбовым терроризмом (Нью-Йорк, 15 декабря 1997 г.) // Собр. законодательства Рос. Федерации. 2001. № 35, ст. 3513.</w:t>
      </w:r>
    </w:p>
    <w:p w14:paraId="07E4482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w:t>
      </w:r>
      <w:r w:rsidRPr="00141688">
        <w:rPr>
          <w:sz w:val="28"/>
          <w:szCs w:val="28"/>
        </w:rPr>
        <w:tab/>
        <w:t>Шанхайская Конвенция о борьбе с терроризмом, сепаратизмом и экстремизмом (Шанхай, 15 июня 2001 г.) // Собр. законодательства Рос. Федерации. 2003. № 41, ст. 3947.</w:t>
      </w:r>
    </w:p>
    <w:p w14:paraId="5BB0402E" w14:textId="77777777" w:rsidR="00141688" w:rsidRPr="00141688" w:rsidRDefault="00141688" w:rsidP="00EA0CB6">
      <w:pPr>
        <w:widowControl/>
        <w:suppressAutoHyphens/>
        <w:ind w:firstLine="709"/>
        <w:jc w:val="both"/>
        <w:rPr>
          <w:sz w:val="28"/>
          <w:szCs w:val="28"/>
        </w:rPr>
      </w:pPr>
    </w:p>
    <w:p w14:paraId="139B10E7" w14:textId="77777777" w:rsidR="00141688" w:rsidRPr="00141688" w:rsidRDefault="00141688" w:rsidP="00EA0CB6">
      <w:pPr>
        <w:widowControl/>
        <w:suppressAutoHyphens/>
        <w:spacing w:line="360" w:lineRule="auto"/>
        <w:jc w:val="center"/>
        <w:rPr>
          <w:i/>
          <w:sz w:val="28"/>
          <w:szCs w:val="28"/>
        </w:rPr>
      </w:pPr>
      <w:r w:rsidRPr="00141688">
        <w:rPr>
          <w:i/>
          <w:sz w:val="28"/>
          <w:szCs w:val="28"/>
        </w:rPr>
        <w:t>Правовые акты Российской Федерации</w:t>
      </w:r>
    </w:p>
    <w:p w14:paraId="3EE41D3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w:t>
      </w:r>
      <w:r w:rsidRPr="00141688">
        <w:rPr>
          <w:sz w:val="28"/>
          <w:szCs w:val="28"/>
        </w:rPr>
        <w:tab/>
        <w:t>Уголовный кодекс Российской Федерации от 13 июня 1996 г. № 63-ФЗ (в ред. от 4 августа 2023 г.) // Собр. законодательства Рос. Федерации. 1996. № 25, ст. 2954.</w:t>
      </w:r>
    </w:p>
    <w:p w14:paraId="5040F89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w:t>
      </w:r>
      <w:r w:rsidRPr="00141688">
        <w:rPr>
          <w:sz w:val="28"/>
          <w:szCs w:val="28"/>
        </w:rPr>
        <w:tab/>
        <w:t>Уголовно-процессуальный кодекс Российской Федерации от 18 декабря 2001 г. № 174-ФЗ (в ред. от 4 августа 2023 г.) // Собр. законодательства Рос. Федерации. 2001. № 52 (ч. 1), ст. 4921.</w:t>
      </w:r>
    </w:p>
    <w:p w14:paraId="678E2C4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w:t>
      </w:r>
      <w:r w:rsidRPr="00141688">
        <w:rPr>
          <w:sz w:val="28"/>
          <w:szCs w:val="28"/>
        </w:rPr>
        <w:tab/>
        <w:t>Кодекс административного судопроизводства Российской Федерации от 8 марта 2015 г. № 21-ФЗ (в ред. от 24 июля 2023 г.) // Собр. законодательства Рос. Федерации. 2015. № 10, ст. 1391.</w:t>
      </w:r>
    </w:p>
    <w:p w14:paraId="54463F3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w:t>
      </w:r>
      <w:r w:rsidRPr="00141688">
        <w:rPr>
          <w:sz w:val="28"/>
          <w:szCs w:val="28"/>
        </w:rPr>
        <w:tab/>
        <w:t>Кодекс Российской Федерации об административных правонарушениях от 30 декабря 2001 г. № 195-ФЗ (в ред. от 4 августа 2023 г.) // Собр. законодательства Рос. Федерации. 2002. № 1 (ч. 1), ст. 1.</w:t>
      </w:r>
    </w:p>
    <w:p w14:paraId="25F4187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w:t>
      </w:r>
      <w:r w:rsidRPr="00141688">
        <w:rPr>
          <w:sz w:val="28"/>
          <w:szCs w:val="28"/>
        </w:rPr>
        <w:tab/>
        <w:t>О федеральной службе безопасности : Федер. закон от 3 апреля 1995 г. № 40-ФЗ (в ред. от 4 августа 2023 г.) // Собр. законодательства Рос. Федерации. 1995. № 15, ст. 1269.</w:t>
      </w:r>
    </w:p>
    <w:p w14:paraId="205C68C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9.</w:t>
      </w:r>
      <w:r w:rsidRPr="00141688">
        <w:rPr>
          <w:sz w:val="28"/>
          <w:szCs w:val="28"/>
        </w:rPr>
        <w:tab/>
        <w:t>Об оперативно-розыскной деятельности : Федер. закон от 12 августа 1995 г. № 144-ФЗ (в ред. от 29 декабря 2022 г.) // Собр. законодательства Рос. Федерации. 1995. № 33, ст. 3349.</w:t>
      </w:r>
    </w:p>
    <w:p w14:paraId="142B527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w:t>
      </w:r>
      <w:r w:rsidRPr="00141688">
        <w:rPr>
          <w:sz w:val="28"/>
          <w:szCs w:val="28"/>
        </w:rPr>
        <w:tab/>
        <w:t>О противодействии терроризму : Федер. закон от 6 марта 2006 г. № 35-ФЗ (в ред. от 10 июля 2023 г.) // Собр. законодательства Рос. Федерации. 2006. № 11, ст. 1146.</w:t>
      </w:r>
    </w:p>
    <w:p w14:paraId="5D0741F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w:t>
      </w:r>
      <w:r w:rsidRPr="00141688">
        <w:rPr>
          <w:sz w:val="28"/>
          <w:szCs w:val="28"/>
        </w:rPr>
        <w:tab/>
        <w:t>Концепция противодействия терроризму в Российской Федерации (утв. Президентом Российской Федерации 5 октября 2009 г.) // Российская газета. 2009. № 198.</w:t>
      </w:r>
    </w:p>
    <w:p w14:paraId="7A7BB84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w:t>
      </w:r>
      <w:r w:rsidRPr="00141688">
        <w:rPr>
          <w:sz w:val="28"/>
          <w:szCs w:val="28"/>
        </w:rPr>
        <w:tab/>
        <w:t xml:space="preserve">О заявлении Государственной Думы Федерального Собрания Российской Федерации «О пресечении деятельности террористических организаций на территории Российской Федерации» : постановление Государственной Думы Федерального Собрания Российской Федерации от 12 февраля 2003 г. № 3624-III ГД // Собр. законодательства Рос. Федерации. 2003. № 8, ст. 720. </w:t>
      </w:r>
    </w:p>
    <w:p w14:paraId="7758E05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w:t>
      </w:r>
      <w:r w:rsidRPr="00141688">
        <w:rPr>
          <w:sz w:val="28"/>
          <w:szCs w:val="28"/>
        </w:rPr>
        <w:tab/>
        <w:t>Об итоговом докладе парламентской комиссии по расследованию преступных действий в отношении несовершеннолетних со стороны киевского режима : постановление Совета Федерации Федерального Собрания России от 19 июня 2024 г. № 182-СФ. Доступ из справ.-правовой сист. «Гарант».</w:t>
      </w:r>
    </w:p>
    <w:p w14:paraId="27A463EC" w14:textId="300AA84B" w:rsidR="00141688" w:rsidRPr="00141688" w:rsidRDefault="00141688" w:rsidP="00141688">
      <w:pPr>
        <w:widowControl/>
        <w:suppressAutoHyphens/>
        <w:spacing w:line="360" w:lineRule="auto"/>
        <w:ind w:firstLine="709"/>
        <w:jc w:val="both"/>
        <w:rPr>
          <w:sz w:val="28"/>
          <w:szCs w:val="28"/>
        </w:rPr>
      </w:pPr>
      <w:r w:rsidRPr="00141688">
        <w:rPr>
          <w:sz w:val="28"/>
          <w:szCs w:val="28"/>
        </w:rPr>
        <w:t>14.</w:t>
      </w:r>
      <w:r w:rsidRPr="00141688">
        <w:rPr>
          <w:sz w:val="28"/>
          <w:szCs w:val="28"/>
        </w:rPr>
        <w:tab/>
        <w:t>Доклад Уполномоченного по правам человека в Российской Федерации за 2015 год от 24 марта 2016 г. // Российская газета. 2016. №</w:t>
      </w:r>
      <w:r w:rsidRPr="00141688">
        <w:rPr>
          <w:sz w:val="28"/>
          <w:szCs w:val="28"/>
          <w:lang w:val="en-US"/>
        </w:rPr>
        <w:t> </w:t>
      </w:r>
      <w:r w:rsidRPr="00141688">
        <w:rPr>
          <w:sz w:val="28"/>
          <w:szCs w:val="28"/>
        </w:rPr>
        <w:t>61.</w:t>
      </w:r>
    </w:p>
    <w:p w14:paraId="689A0C4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w:t>
      </w:r>
      <w:r w:rsidRPr="00141688">
        <w:rPr>
          <w:sz w:val="28"/>
          <w:szCs w:val="28"/>
        </w:rPr>
        <w:tab/>
        <w:t>О совершении киевским режимом преступлений террористической направленности : доклад МИД России от 12 сентября 2024 г. URL: https://www.mid.ru/ru/maps/ua/1969025.</w:t>
      </w:r>
    </w:p>
    <w:p w14:paraId="78D50A4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w:t>
      </w:r>
      <w:r w:rsidRPr="00141688">
        <w:rPr>
          <w:sz w:val="28"/>
          <w:szCs w:val="28"/>
        </w:rPr>
        <w:tab/>
        <w:t>О ситуации с правами человека на Украине : доклад МИД России от 29 мая 2024 г. URL: https://mid.ru/ru/foreign_policy/doklady/1953458.</w:t>
      </w:r>
    </w:p>
    <w:p w14:paraId="1FF9335F" w14:textId="77777777" w:rsidR="00141688" w:rsidRPr="00141688" w:rsidRDefault="00141688" w:rsidP="00EA0CB6">
      <w:pPr>
        <w:widowControl/>
        <w:suppressAutoHyphens/>
        <w:ind w:firstLine="709"/>
        <w:jc w:val="both"/>
        <w:rPr>
          <w:sz w:val="28"/>
          <w:szCs w:val="28"/>
        </w:rPr>
      </w:pPr>
    </w:p>
    <w:p w14:paraId="4B0FB6F9" w14:textId="77777777" w:rsidR="00367576" w:rsidRDefault="00367576" w:rsidP="00EA0CB6">
      <w:pPr>
        <w:widowControl/>
        <w:suppressAutoHyphens/>
        <w:spacing w:line="360" w:lineRule="auto"/>
        <w:jc w:val="center"/>
        <w:rPr>
          <w:i/>
          <w:sz w:val="28"/>
          <w:szCs w:val="28"/>
        </w:rPr>
      </w:pPr>
    </w:p>
    <w:p w14:paraId="34EB3989" w14:textId="77777777" w:rsidR="00367576" w:rsidRDefault="00367576" w:rsidP="00EA0CB6">
      <w:pPr>
        <w:widowControl/>
        <w:suppressAutoHyphens/>
        <w:spacing w:line="360" w:lineRule="auto"/>
        <w:jc w:val="center"/>
        <w:rPr>
          <w:i/>
          <w:sz w:val="28"/>
          <w:szCs w:val="28"/>
        </w:rPr>
      </w:pPr>
    </w:p>
    <w:p w14:paraId="36347FAE" w14:textId="77777777" w:rsidR="00141688" w:rsidRPr="00141688" w:rsidRDefault="00141688" w:rsidP="00EA0CB6">
      <w:pPr>
        <w:widowControl/>
        <w:suppressAutoHyphens/>
        <w:spacing w:line="360" w:lineRule="auto"/>
        <w:jc w:val="center"/>
        <w:rPr>
          <w:i/>
          <w:sz w:val="28"/>
          <w:szCs w:val="28"/>
        </w:rPr>
      </w:pPr>
      <w:r w:rsidRPr="00141688">
        <w:rPr>
          <w:i/>
          <w:sz w:val="28"/>
          <w:szCs w:val="28"/>
        </w:rPr>
        <w:lastRenderedPageBreak/>
        <w:t>Судебная практика</w:t>
      </w:r>
    </w:p>
    <w:p w14:paraId="17130A9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w:t>
      </w:r>
      <w:r w:rsidRPr="00141688">
        <w:rPr>
          <w:sz w:val="28"/>
          <w:szCs w:val="28"/>
        </w:rPr>
        <w:tab/>
        <w:t>Апелляционное определение судебной коллегии по делам военнослужащих Верховного Суда Российской Федерации от 29 марта 2018 г. № 203-АПУ18-5. Доступ из справ.-правовой сист. «Гарант».</w:t>
      </w:r>
    </w:p>
    <w:p w14:paraId="5089BDD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w:t>
      </w:r>
      <w:r w:rsidRPr="00141688">
        <w:rPr>
          <w:sz w:val="28"/>
          <w:szCs w:val="28"/>
        </w:rPr>
        <w:tab/>
        <w:t>Апелляционное определение судебной коллегии по административным делам Самарского областного суда от 6 марта 2018 г. по делу № 33а-2877/2018 Доступ из справ.-правовой сист. «Гарант».</w:t>
      </w:r>
    </w:p>
    <w:p w14:paraId="4F448E1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w:t>
      </w:r>
      <w:r w:rsidRPr="00141688">
        <w:rPr>
          <w:sz w:val="28"/>
          <w:szCs w:val="28"/>
        </w:rPr>
        <w:tab/>
        <w:t>Кассационное определение судебной коллегии по делам военнослужащих Верховного Суда Российской Федерации от 18 июня 2024 г. № 224-УД24-13-А6. Доступ из справ.-правовой сист. «Гарант».</w:t>
      </w:r>
    </w:p>
    <w:p w14:paraId="140AD50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w:t>
      </w:r>
      <w:r w:rsidRPr="00141688">
        <w:rPr>
          <w:sz w:val="28"/>
          <w:szCs w:val="28"/>
        </w:rPr>
        <w:tab/>
        <w:t>Кассационное определение судебной коллегии по делам военнослужащих Верховного Суда Российской Федерации от 1 августа 2023 г. № 222-УД23-42-А6. Доступ из справ.-правовой сист. «Гарант».</w:t>
      </w:r>
    </w:p>
    <w:p w14:paraId="7E9C3A5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21.</w:t>
      </w:r>
      <w:r w:rsidRPr="00141688">
        <w:rPr>
          <w:sz w:val="28"/>
          <w:szCs w:val="28"/>
        </w:rPr>
        <w:tab/>
        <w:t>О некоторых вопросах судебной практики по уголовным делам о преступлениях террористической направленности : постановление Пленума Верховного Суда Российской Федерации от 9 февраля 2012 г. (в ред. от 3 ноября 2016 г.) № 1 // Бюллетень Верховного Суда Российской Федерации. 2012. № 4.</w:t>
      </w:r>
    </w:p>
    <w:p w14:paraId="4A7848D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22.</w:t>
      </w:r>
      <w:r w:rsidRPr="00141688">
        <w:rPr>
          <w:sz w:val="28"/>
          <w:szCs w:val="28"/>
        </w:rPr>
        <w:tab/>
        <w:t>О некоторых вопросах, возникающих при рассмотрении судами дел, связанных с приостановлением деятельности или ликвидацией некоммерческих организаций, а также запретом деятельности общественных или религиозных объединений, не являющихся юридическими лицами : постановление Пленума Верховного Суда Российской Федерации от 27 декабря 2016 г. № 64 // Бюллетень Верховного Суда Российской Федерации. 2017. № 2.</w:t>
      </w:r>
    </w:p>
    <w:p w14:paraId="03905E5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23.</w:t>
      </w:r>
      <w:r w:rsidRPr="00141688">
        <w:rPr>
          <w:sz w:val="28"/>
          <w:szCs w:val="28"/>
        </w:rPr>
        <w:tab/>
        <w:t xml:space="preserve">Об удовлетворении заявления о ликвидации отделения общественной благотворительной организации «Общество социальных реформ» в связи с неоднократным и грубым нарушением требований законодательства Российской Федерации : решение Верховного Суда </w:t>
      </w:r>
      <w:r w:rsidRPr="00141688">
        <w:rPr>
          <w:sz w:val="28"/>
          <w:szCs w:val="28"/>
        </w:rPr>
        <w:lastRenderedPageBreak/>
        <w:t>Российской Федерации от 22 апреля 2003 г. № ГКПИ 2003-158. Доступ из справ.-правовой сист. «Гарант».</w:t>
      </w:r>
    </w:p>
    <w:p w14:paraId="547F11F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24.</w:t>
      </w:r>
      <w:r w:rsidRPr="00141688">
        <w:rPr>
          <w:sz w:val="28"/>
          <w:szCs w:val="28"/>
        </w:rPr>
        <w:tab/>
        <w:t>Кассационное определение судебной коллегии по уголовным делам Верховного Суда Российской Федерации от 9 сентября 2003 г. № 5-о03-149. Доступ из справ.-правовой сист. «Гарант».</w:t>
      </w:r>
    </w:p>
    <w:p w14:paraId="29E0B74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25.</w:t>
      </w:r>
      <w:r w:rsidRPr="00141688">
        <w:rPr>
          <w:sz w:val="28"/>
          <w:szCs w:val="28"/>
        </w:rPr>
        <w:tab/>
        <w:t xml:space="preserve">Постановление Ломоносовского районного суда города Архангельска от 10 мая 2016 г. </w:t>
      </w:r>
    </w:p>
    <w:p w14:paraId="2CE2E48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26.</w:t>
      </w:r>
      <w:r w:rsidRPr="00141688">
        <w:rPr>
          <w:sz w:val="28"/>
          <w:szCs w:val="28"/>
        </w:rPr>
        <w:tab/>
        <w:t>Постановление Приморского районного суда Архангельской области от 10 мая 2016 г.</w:t>
      </w:r>
    </w:p>
    <w:p w14:paraId="1765AD1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27.</w:t>
      </w:r>
      <w:r w:rsidRPr="00141688">
        <w:rPr>
          <w:sz w:val="28"/>
          <w:szCs w:val="28"/>
        </w:rPr>
        <w:tab/>
        <w:t>Постановление Орловского районного суда Орловской области от 9 июня 2016 г.</w:t>
      </w:r>
    </w:p>
    <w:p w14:paraId="32AE1EF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28.</w:t>
      </w:r>
      <w:r w:rsidRPr="00141688">
        <w:rPr>
          <w:sz w:val="28"/>
          <w:szCs w:val="28"/>
        </w:rPr>
        <w:tab/>
        <w:t>Приговор Дальневосточного окружного военного суда от 30 сентября 2019 г. № 1-21/2019.</w:t>
      </w:r>
    </w:p>
    <w:p w14:paraId="5CE72B9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29.</w:t>
      </w:r>
      <w:r w:rsidRPr="00141688">
        <w:rPr>
          <w:sz w:val="28"/>
          <w:szCs w:val="28"/>
        </w:rPr>
        <w:tab/>
        <w:t>Приговор 2-го Западного окружного военного суда от 12 июля 2022 г. № 2-121/2022.</w:t>
      </w:r>
    </w:p>
    <w:p w14:paraId="2B7F563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30.</w:t>
      </w:r>
      <w:r w:rsidRPr="00141688">
        <w:rPr>
          <w:sz w:val="28"/>
          <w:szCs w:val="28"/>
        </w:rPr>
        <w:tab/>
        <w:t xml:space="preserve">Приговор Южного окружного военного суда от 28 ноября 2022 г. № 1-215/2022. </w:t>
      </w:r>
    </w:p>
    <w:p w14:paraId="4F1B04B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31.</w:t>
      </w:r>
      <w:r w:rsidRPr="00141688">
        <w:rPr>
          <w:sz w:val="28"/>
          <w:szCs w:val="28"/>
        </w:rPr>
        <w:tab/>
        <w:t>Приговор Московского окружного военного суда от 17 января 2019 г. № 2-132/2018.</w:t>
      </w:r>
    </w:p>
    <w:p w14:paraId="5A91F6E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32.</w:t>
      </w:r>
      <w:r w:rsidRPr="00141688">
        <w:rPr>
          <w:sz w:val="28"/>
          <w:szCs w:val="28"/>
        </w:rPr>
        <w:tab/>
        <w:t xml:space="preserve">Приговор Фурмановского городского суда Ивановской области от 19 июня 2015 г. </w:t>
      </w:r>
    </w:p>
    <w:p w14:paraId="2CB96B1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33.</w:t>
      </w:r>
      <w:r w:rsidRPr="00141688">
        <w:rPr>
          <w:sz w:val="28"/>
          <w:szCs w:val="28"/>
        </w:rPr>
        <w:tab/>
        <w:t>Приговор Ленинского районного суда города Кирова от 26 августа 2016 г.</w:t>
      </w:r>
    </w:p>
    <w:p w14:paraId="604CFD4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34.</w:t>
      </w:r>
      <w:r w:rsidRPr="00141688">
        <w:rPr>
          <w:sz w:val="28"/>
          <w:szCs w:val="28"/>
        </w:rPr>
        <w:tab/>
        <w:t>Приговор Советского районного суда города Самары от 7 июня 2017 г.</w:t>
      </w:r>
    </w:p>
    <w:p w14:paraId="049E97E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35.</w:t>
      </w:r>
      <w:r w:rsidRPr="00141688">
        <w:rPr>
          <w:sz w:val="28"/>
          <w:szCs w:val="28"/>
        </w:rPr>
        <w:tab/>
        <w:t>Приговор 2-го Западного окружного военного суда от 17 мая 2022 г. № 2-41/2022.</w:t>
      </w:r>
    </w:p>
    <w:p w14:paraId="5335D7A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36.</w:t>
      </w:r>
      <w:r w:rsidRPr="00141688">
        <w:rPr>
          <w:sz w:val="28"/>
          <w:szCs w:val="28"/>
        </w:rPr>
        <w:tab/>
        <w:t>Приговор Советского районного суда города Уфы от 22 апреля 2015 г.</w:t>
      </w:r>
    </w:p>
    <w:p w14:paraId="539EE2A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37.</w:t>
      </w:r>
      <w:r w:rsidRPr="00141688">
        <w:rPr>
          <w:sz w:val="28"/>
          <w:szCs w:val="28"/>
        </w:rPr>
        <w:tab/>
        <w:t>Приговор Судебной коллегии по уголовным делам Верховного Суда Республики Крым от 10 декабря 2020 г.</w:t>
      </w:r>
    </w:p>
    <w:p w14:paraId="116926D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38.</w:t>
      </w:r>
      <w:r w:rsidRPr="00141688">
        <w:rPr>
          <w:sz w:val="28"/>
          <w:szCs w:val="28"/>
        </w:rPr>
        <w:tab/>
        <w:t>Приговор Южного окружного военного суда от 25 сентября 2023 г. № 1-247/2023.</w:t>
      </w:r>
    </w:p>
    <w:p w14:paraId="0A03AC3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39.</w:t>
      </w:r>
      <w:r w:rsidRPr="00141688">
        <w:rPr>
          <w:sz w:val="28"/>
          <w:szCs w:val="28"/>
        </w:rPr>
        <w:tab/>
        <w:t>Решение Верховного Суда Российской Федерации от 14 сентября 2022 г. № АКПИ22-680С.</w:t>
      </w:r>
    </w:p>
    <w:p w14:paraId="49F3B1D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40.</w:t>
      </w:r>
      <w:r w:rsidRPr="00141688">
        <w:rPr>
          <w:sz w:val="28"/>
          <w:szCs w:val="28"/>
        </w:rPr>
        <w:tab/>
        <w:t>Решение Верховного Суда Российской Федерации от 29 декабря 2014 г. № АКПИ14-1424С.</w:t>
      </w:r>
    </w:p>
    <w:p w14:paraId="24F9A35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41.</w:t>
      </w:r>
      <w:r w:rsidRPr="00141688">
        <w:rPr>
          <w:sz w:val="28"/>
          <w:szCs w:val="28"/>
        </w:rPr>
        <w:tab/>
        <w:t>Решение Верховного Суда Российской Федерации от 16 марта 2023 г. № АКПИ23-101С.</w:t>
      </w:r>
    </w:p>
    <w:p w14:paraId="17FB7F6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42.</w:t>
      </w:r>
      <w:r w:rsidRPr="00141688">
        <w:rPr>
          <w:sz w:val="28"/>
          <w:szCs w:val="28"/>
        </w:rPr>
        <w:tab/>
        <w:t>Решение Верховного Суда Российской Федерации от 14 февраля 2003 г. № ГКПИ 03-116 // Национальный антитеррористический комитет [официальный сайт]. URL: nac.gov.ru/zakonodatelstvo/sudebnye-resheniya/reshenie-verhovnogo-suda-rf-ot-14-fevralya.html.</w:t>
      </w:r>
    </w:p>
    <w:p w14:paraId="265404A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43.</w:t>
      </w:r>
      <w:r w:rsidRPr="00141688">
        <w:rPr>
          <w:sz w:val="28"/>
          <w:szCs w:val="28"/>
        </w:rPr>
        <w:tab/>
        <w:t>Решение Верховного Суда Российской Федерации от 29 декабря 2014 года № АКПИ 14-1424С // Национальный антитеррористический комитет [официальный сайт]. URL: nac.gov.ru/print/zakonodatelstvo/sudebnye-resheniya/reshenie-verhovnogo-suda-rf-t-29-dekabrya.html.</w:t>
      </w:r>
    </w:p>
    <w:p w14:paraId="0043AA9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44.</w:t>
      </w:r>
      <w:r w:rsidRPr="00141688">
        <w:rPr>
          <w:sz w:val="28"/>
          <w:szCs w:val="28"/>
        </w:rPr>
        <w:tab/>
        <w:t>Решение Верховного Суда Российской Федерации от 13 ноября 2008 г. № ГКПИ08-1956.</w:t>
      </w:r>
    </w:p>
    <w:p w14:paraId="3EF49C4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45.</w:t>
      </w:r>
      <w:r w:rsidRPr="00141688">
        <w:rPr>
          <w:sz w:val="28"/>
          <w:szCs w:val="28"/>
        </w:rPr>
        <w:tab/>
        <w:t>Решение Верховного Суда Российской Федерации от 2 августа 2022 г. № АКПИ22-411С // Верховный Суд Российской Федерации [официальный сайт]. URL: https://vsrf.ru/stor_pdf_ec.php?id=2147226.</w:t>
      </w:r>
    </w:p>
    <w:p w14:paraId="491D255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46.</w:t>
      </w:r>
      <w:r w:rsidRPr="00141688">
        <w:rPr>
          <w:sz w:val="28"/>
          <w:szCs w:val="28"/>
        </w:rPr>
        <w:tab/>
        <w:t>Решение Верховного Суда Российской Федерации от 4 июня 2020 г. № АКПИ20-275С.</w:t>
      </w:r>
    </w:p>
    <w:p w14:paraId="7E2D798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47.</w:t>
      </w:r>
      <w:r w:rsidRPr="00141688">
        <w:rPr>
          <w:sz w:val="28"/>
          <w:szCs w:val="28"/>
        </w:rPr>
        <w:tab/>
        <w:t>Решение Верховного Суда Российской Федерации от 21 мая 2021 г. № АКПИ21-343С.</w:t>
      </w:r>
    </w:p>
    <w:p w14:paraId="319B24F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48.</w:t>
      </w:r>
      <w:r w:rsidRPr="00141688">
        <w:rPr>
          <w:sz w:val="28"/>
          <w:szCs w:val="28"/>
        </w:rPr>
        <w:tab/>
        <w:t>Решение 2-го Западного окружного военного суда от 3 ноября 2021 г. № 2-165/2021.</w:t>
      </w:r>
    </w:p>
    <w:p w14:paraId="27E65FD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49.</w:t>
      </w:r>
      <w:r w:rsidRPr="00141688">
        <w:rPr>
          <w:sz w:val="28"/>
          <w:szCs w:val="28"/>
        </w:rPr>
        <w:tab/>
        <w:t>Решение Красноглинского районного суда города Самары от 16 июля 2021 г. № 2а-1667/2021.</w:t>
      </w:r>
    </w:p>
    <w:p w14:paraId="4BF88158"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50.</w:t>
      </w:r>
      <w:r w:rsidRPr="00141688">
        <w:rPr>
          <w:sz w:val="28"/>
          <w:szCs w:val="28"/>
        </w:rPr>
        <w:tab/>
        <w:t xml:space="preserve">Решение Московского городского суда от 28 июня 2013 г. № 3-67/2013. </w:t>
      </w:r>
      <w:r w:rsidRPr="00141688">
        <w:rPr>
          <w:sz w:val="28"/>
          <w:szCs w:val="28"/>
          <w:lang w:val="en-US"/>
        </w:rPr>
        <w:t>URL: https://mos-gorsud.ru/mgs/cases/docs/content/4d726d59-b511-407a-a2ed-632ad250df2d.</w:t>
      </w:r>
    </w:p>
    <w:p w14:paraId="1786E19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51.</w:t>
      </w:r>
      <w:r w:rsidRPr="00141688">
        <w:rPr>
          <w:sz w:val="28"/>
          <w:szCs w:val="28"/>
        </w:rPr>
        <w:tab/>
        <w:t>Решение Московского окружного военного суда от 28 декабря 2015 г. № 2-69/2015.</w:t>
      </w:r>
    </w:p>
    <w:p w14:paraId="2C882DE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52.</w:t>
      </w:r>
      <w:r w:rsidRPr="00141688">
        <w:rPr>
          <w:sz w:val="28"/>
          <w:szCs w:val="28"/>
        </w:rPr>
        <w:tab/>
        <w:t>Решение Московского областного суда от 28 апреля 2017 г. № 3а-453/17.</w:t>
      </w:r>
    </w:p>
    <w:p w14:paraId="7F56A40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53.</w:t>
      </w:r>
      <w:r w:rsidRPr="00141688">
        <w:rPr>
          <w:sz w:val="28"/>
          <w:szCs w:val="28"/>
        </w:rPr>
        <w:tab/>
        <w:t>Решение Московского окружного военного суда от 5 июня 2019 г. № 2-63/2019.</w:t>
      </w:r>
    </w:p>
    <w:p w14:paraId="39E0877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54.</w:t>
      </w:r>
      <w:r w:rsidRPr="00141688">
        <w:rPr>
          <w:sz w:val="28"/>
          <w:szCs w:val="28"/>
        </w:rPr>
        <w:tab/>
        <w:t>Решение Оренбургского областного суда от 4 марта 2022 г. № 3а-206/2022.</w:t>
      </w:r>
    </w:p>
    <w:p w14:paraId="75B922D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55.</w:t>
      </w:r>
      <w:r w:rsidRPr="00141688">
        <w:rPr>
          <w:sz w:val="28"/>
          <w:szCs w:val="28"/>
        </w:rPr>
        <w:tab/>
        <w:t xml:space="preserve">Решение Челябинского областного суда от 12 сентября 2022 г. № 3а-237/2022. </w:t>
      </w:r>
    </w:p>
    <w:p w14:paraId="5A7B5B30" w14:textId="77777777" w:rsidR="00141688" w:rsidRPr="00141688" w:rsidRDefault="00141688" w:rsidP="00EA0CB6">
      <w:pPr>
        <w:widowControl/>
        <w:suppressAutoHyphens/>
        <w:ind w:firstLine="709"/>
        <w:jc w:val="both"/>
        <w:rPr>
          <w:sz w:val="28"/>
          <w:szCs w:val="28"/>
        </w:rPr>
      </w:pPr>
    </w:p>
    <w:p w14:paraId="496637A6" w14:textId="77777777" w:rsidR="00141688" w:rsidRPr="00141688" w:rsidRDefault="00141688" w:rsidP="00EA0CB6">
      <w:pPr>
        <w:widowControl/>
        <w:suppressAutoHyphens/>
        <w:spacing w:line="360" w:lineRule="auto"/>
        <w:jc w:val="center"/>
        <w:rPr>
          <w:i/>
          <w:sz w:val="28"/>
          <w:szCs w:val="28"/>
        </w:rPr>
      </w:pPr>
      <w:r w:rsidRPr="00141688">
        <w:rPr>
          <w:i/>
          <w:sz w:val="28"/>
          <w:szCs w:val="28"/>
        </w:rPr>
        <w:t>Научная и справочная литература</w:t>
      </w:r>
    </w:p>
    <w:p w14:paraId="7171B4C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56.</w:t>
      </w:r>
      <w:r w:rsidRPr="00141688">
        <w:rPr>
          <w:sz w:val="28"/>
          <w:szCs w:val="28"/>
        </w:rPr>
        <w:tab/>
      </w:r>
      <w:r w:rsidRPr="00141688">
        <w:rPr>
          <w:i/>
          <w:sz w:val="28"/>
          <w:szCs w:val="28"/>
        </w:rPr>
        <w:t>Дорошенко О. М.</w:t>
      </w:r>
      <w:r w:rsidRPr="00141688">
        <w:rPr>
          <w:sz w:val="28"/>
          <w:szCs w:val="28"/>
        </w:rPr>
        <w:t xml:space="preserve"> Экстремизм как актуальная проблема современности: социально-педагогическая сущность // Вестник экономической безопасности. 2019. № 2.</w:t>
      </w:r>
    </w:p>
    <w:p w14:paraId="3230BEC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57.</w:t>
      </w:r>
      <w:r w:rsidRPr="00141688">
        <w:rPr>
          <w:sz w:val="28"/>
          <w:szCs w:val="28"/>
        </w:rPr>
        <w:tab/>
      </w:r>
      <w:r w:rsidRPr="00141688">
        <w:rPr>
          <w:i/>
          <w:sz w:val="28"/>
          <w:szCs w:val="28"/>
        </w:rPr>
        <w:t>Егорцев А. Ю.</w:t>
      </w:r>
      <w:r w:rsidRPr="00141688">
        <w:rPr>
          <w:sz w:val="28"/>
          <w:szCs w:val="28"/>
        </w:rPr>
        <w:t xml:space="preserve"> Аум Синрике // Православная энциклопедия. М. : Церковно-научный центр «Православная энциклопедия», 2001. Т. 3. </w:t>
      </w:r>
    </w:p>
    <w:p w14:paraId="1313068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58.</w:t>
      </w:r>
      <w:r w:rsidRPr="00141688">
        <w:rPr>
          <w:sz w:val="28"/>
          <w:szCs w:val="28"/>
        </w:rPr>
        <w:tab/>
      </w:r>
      <w:r w:rsidRPr="00141688">
        <w:rPr>
          <w:i/>
          <w:sz w:val="28"/>
          <w:szCs w:val="28"/>
        </w:rPr>
        <w:t>Журавель В. П., Шевченко В. Г.</w:t>
      </w:r>
      <w:r w:rsidRPr="00141688">
        <w:rPr>
          <w:sz w:val="28"/>
          <w:szCs w:val="28"/>
        </w:rPr>
        <w:t xml:space="preserve"> О терроризме, террорологии и антитеррористической деятельности : Энциклопедический словарь. М. : Академия проблем безопасности, обороны и правопорядка, 2006. 184 с.</w:t>
      </w:r>
    </w:p>
    <w:p w14:paraId="5BEEFC2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59.</w:t>
      </w:r>
      <w:r w:rsidRPr="00141688">
        <w:rPr>
          <w:sz w:val="28"/>
          <w:szCs w:val="28"/>
        </w:rPr>
        <w:tab/>
        <w:t xml:space="preserve">Ислам и исламский терроризм. М. : Центр стратегической безопасности, 2003. </w:t>
      </w:r>
    </w:p>
    <w:p w14:paraId="7A4D49F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60.</w:t>
      </w:r>
      <w:r w:rsidRPr="00141688">
        <w:rPr>
          <w:sz w:val="28"/>
          <w:szCs w:val="28"/>
        </w:rPr>
        <w:tab/>
        <w:t>Обзор деятельности международной террористической организации «Братья-мусульмане». М. : Антитеррористический центр государств – участников СНГ, 2016. 32 с.</w:t>
      </w:r>
    </w:p>
    <w:p w14:paraId="021AD5E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61.</w:t>
      </w:r>
      <w:r w:rsidRPr="00141688">
        <w:rPr>
          <w:sz w:val="28"/>
          <w:szCs w:val="28"/>
        </w:rPr>
        <w:tab/>
      </w:r>
      <w:r w:rsidRPr="00141688">
        <w:rPr>
          <w:i/>
          <w:sz w:val="28"/>
          <w:szCs w:val="28"/>
        </w:rPr>
        <w:t>Плотников В. В.</w:t>
      </w:r>
      <w:r w:rsidRPr="00141688">
        <w:rPr>
          <w:sz w:val="28"/>
          <w:szCs w:val="28"/>
        </w:rPr>
        <w:t xml:space="preserve"> Основы ислама. Силы и движения в Сирии. Международные террористические организации. Информационно-аналитические материалы. М. : Дирижабль, 2019 // Антитеррористическая комиссия Томской области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atk</w:t>
      </w:r>
      <w:r w:rsidRPr="00141688">
        <w:rPr>
          <w:sz w:val="28"/>
          <w:szCs w:val="28"/>
        </w:rPr>
        <w:t>.</w:t>
      </w:r>
      <w:r w:rsidRPr="00141688">
        <w:rPr>
          <w:sz w:val="28"/>
          <w:szCs w:val="28"/>
          <w:lang w:val="en-US"/>
        </w:rPr>
        <w:t>tomsk</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uploads</w:t>
      </w:r>
      <w:r w:rsidRPr="00141688">
        <w:rPr>
          <w:sz w:val="28"/>
          <w:szCs w:val="28"/>
        </w:rPr>
        <w:t>/</w:t>
      </w:r>
      <w:r w:rsidRPr="00141688">
        <w:rPr>
          <w:sz w:val="28"/>
          <w:szCs w:val="28"/>
          <w:lang w:val="en-US"/>
        </w:rPr>
        <w:t>ckfinder</w:t>
      </w:r>
      <w:r w:rsidRPr="00141688">
        <w:rPr>
          <w:sz w:val="28"/>
          <w:szCs w:val="28"/>
        </w:rPr>
        <w:t>/382/</w:t>
      </w:r>
      <w:r w:rsidRPr="00141688">
        <w:rPr>
          <w:sz w:val="28"/>
          <w:szCs w:val="28"/>
          <w:lang w:val="en-US"/>
        </w:rPr>
        <w:t>userfiles</w:t>
      </w:r>
      <w:r w:rsidRPr="00141688">
        <w:rPr>
          <w:sz w:val="28"/>
          <w:szCs w:val="28"/>
        </w:rPr>
        <w:t>/</w:t>
      </w:r>
      <w:r w:rsidRPr="00141688">
        <w:rPr>
          <w:sz w:val="28"/>
          <w:szCs w:val="28"/>
          <w:lang w:val="en-US"/>
        </w:rPr>
        <w:t>files</w:t>
      </w:r>
      <w:r w:rsidRPr="00141688">
        <w:rPr>
          <w:sz w:val="28"/>
          <w:szCs w:val="28"/>
        </w:rPr>
        <w:t>/Ислам%20и%20международный%20терроризм(1).</w:t>
      </w:r>
      <w:r w:rsidRPr="00141688">
        <w:rPr>
          <w:sz w:val="28"/>
          <w:szCs w:val="28"/>
          <w:lang w:val="en-US"/>
        </w:rPr>
        <w:t>pdf</w:t>
      </w:r>
      <w:r w:rsidRPr="00141688">
        <w:rPr>
          <w:sz w:val="28"/>
          <w:szCs w:val="28"/>
        </w:rPr>
        <w:t>.</w:t>
      </w:r>
    </w:p>
    <w:p w14:paraId="5A8DDF7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62.</w:t>
      </w:r>
      <w:r w:rsidRPr="00141688">
        <w:rPr>
          <w:sz w:val="28"/>
          <w:szCs w:val="28"/>
        </w:rPr>
        <w:tab/>
        <w:t xml:space="preserve">Словарь основных терминов и понятий в области противодействия терроризму / под общ. ред. </w:t>
      </w:r>
      <w:r w:rsidRPr="00141688">
        <w:rPr>
          <w:i/>
          <w:sz w:val="28"/>
          <w:szCs w:val="28"/>
        </w:rPr>
        <w:t>И. Г. Сироткина</w:t>
      </w:r>
      <w:r w:rsidRPr="00141688">
        <w:rPr>
          <w:sz w:val="28"/>
          <w:szCs w:val="28"/>
        </w:rPr>
        <w:t>. М. : НИЦ ФСБ России, 2022. 48 с.</w:t>
      </w:r>
    </w:p>
    <w:p w14:paraId="0FC256B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63.</w:t>
      </w:r>
      <w:r w:rsidRPr="00141688">
        <w:rPr>
          <w:sz w:val="28"/>
          <w:szCs w:val="28"/>
        </w:rPr>
        <w:tab/>
      </w:r>
      <w:r w:rsidRPr="00141688">
        <w:rPr>
          <w:i/>
          <w:sz w:val="28"/>
          <w:szCs w:val="28"/>
        </w:rPr>
        <w:t>Смирнов А. А</w:t>
      </w:r>
      <w:r w:rsidRPr="00141688">
        <w:rPr>
          <w:sz w:val="28"/>
          <w:szCs w:val="28"/>
        </w:rPr>
        <w:t xml:space="preserve">. Организация контрпропаганды в области борьбы с терроризмом и экстремизмом : научно-практическое пособие / под ред. </w:t>
      </w:r>
      <w:r w:rsidRPr="00141688">
        <w:rPr>
          <w:i/>
          <w:sz w:val="28"/>
          <w:szCs w:val="28"/>
        </w:rPr>
        <w:t>А. П. Новикова</w:t>
      </w:r>
      <w:r w:rsidRPr="00141688">
        <w:rPr>
          <w:sz w:val="28"/>
          <w:szCs w:val="28"/>
        </w:rPr>
        <w:t>. М. : АТЦ СНГ, 2020. 232 с.</w:t>
      </w:r>
    </w:p>
    <w:p w14:paraId="2D8642D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64.</w:t>
      </w:r>
      <w:r w:rsidRPr="00141688">
        <w:rPr>
          <w:sz w:val="28"/>
          <w:szCs w:val="28"/>
        </w:rPr>
        <w:tab/>
      </w:r>
      <w:r w:rsidRPr="00141688">
        <w:rPr>
          <w:i/>
          <w:sz w:val="28"/>
          <w:szCs w:val="28"/>
        </w:rPr>
        <w:t>Сундиев И. Ю., Смирнов А. А., Костин В. Н.</w:t>
      </w:r>
      <w:r w:rsidRPr="00141688">
        <w:rPr>
          <w:sz w:val="28"/>
          <w:szCs w:val="28"/>
        </w:rPr>
        <w:t xml:space="preserve"> Информационно-пропагандистская деятельность террористической организации «Исламское государство Ирака и Леванта» // Библиотека криминалиста. 2015. № 1.</w:t>
      </w:r>
    </w:p>
    <w:p w14:paraId="12BFE697" w14:textId="77777777" w:rsidR="00141688" w:rsidRPr="00141688" w:rsidRDefault="00141688" w:rsidP="00EA0CB6">
      <w:pPr>
        <w:widowControl/>
        <w:suppressAutoHyphens/>
        <w:ind w:firstLine="709"/>
        <w:jc w:val="both"/>
        <w:rPr>
          <w:sz w:val="28"/>
          <w:szCs w:val="28"/>
        </w:rPr>
      </w:pPr>
    </w:p>
    <w:p w14:paraId="66FDDB36" w14:textId="77777777" w:rsidR="00141688" w:rsidRPr="00141688" w:rsidRDefault="00141688" w:rsidP="00EA0CB6">
      <w:pPr>
        <w:widowControl/>
        <w:suppressAutoHyphens/>
        <w:spacing w:line="360" w:lineRule="auto"/>
        <w:jc w:val="center"/>
        <w:rPr>
          <w:i/>
          <w:sz w:val="28"/>
          <w:szCs w:val="28"/>
        </w:rPr>
      </w:pPr>
      <w:r w:rsidRPr="00141688">
        <w:rPr>
          <w:i/>
          <w:sz w:val="28"/>
          <w:szCs w:val="28"/>
        </w:rPr>
        <w:t>Интернет-источники</w:t>
      </w:r>
    </w:p>
    <w:p w14:paraId="33CF94D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65.</w:t>
      </w:r>
      <w:r w:rsidRPr="00141688">
        <w:rPr>
          <w:sz w:val="28"/>
          <w:szCs w:val="28"/>
        </w:rPr>
        <w:tab/>
        <w:t>Азов (полк) // Интернет-энциклопедия «РУВИКИ» [официальный сайт]. URL: https://ru.m.ruwiki.ru/wiki/Азов_(полк).</w:t>
      </w:r>
    </w:p>
    <w:p w14:paraId="3D8DB70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66.</w:t>
      </w:r>
      <w:r w:rsidRPr="00141688">
        <w:rPr>
          <w:sz w:val="28"/>
          <w:szCs w:val="28"/>
        </w:rPr>
        <w:tab/>
        <w:t>Айдар (батальон) // Интернет-энциклопедия «РУВИКИ» [официальный сайт]. URL: https://ru.ruwiki.ru/wiki/Айдар_(батальон).</w:t>
      </w:r>
    </w:p>
    <w:p w14:paraId="00B24C00"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67.</w:t>
      </w:r>
      <w:r w:rsidRPr="00141688">
        <w:rPr>
          <w:sz w:val="28"/>
          <w:szCs w:val="28"/>
        </w:rPr>
        <w:tab/>
        <w:t xml:space="preserve">Аль-Гамаа аль-исламийя // Интернет-энциклопедия «РУВИКИ» [официальный сайт]. </w:t>
      </w:r>
      <w:r w:rsidRPr="00141688">
        <w:rPr>
          <w:sz w:val="28"/>
          <w:szCs w:val="28"/>
          <w:lang w:val="en-US"/>
        </w:rPr>
        <w:t>URL: https://ru.m.ruwiki.ru/wiki/</w:t>
      </w:r>
      <w:r w:rsidRPr="00141688">
        <w:rPr>
          <w:sz w:val="28"/>
          <w:szCs w:val="28"/>
        </w:rPr>
        <w:t>Аль</w:t>
      </w:r>
      <w:r w:rsidRPr="00141688">
        <w:rPr>
          <w:sz w:val="28"/>
          <w:szCs w:val="28"/>
          <w:lang w:val="en-US"/>
        </w:rPr>
        <w:t>-</w:t>
      </w:r>
      <w:r w:rsidRPr="00141688">
        <w:rPr>
          <w:sz w:val="28"/>
          <w:szCs w:val="28"/>
        </w:rPr>
        <w:t>Гамаа</w:t>
      </w:r>
      <w:r w:rsidRPr="00141688">
        <w:rPr>
          <w:sz w:val="28"/>
          <w:szCs w:val="28"/>
          <w:lang w:val="en-US"/>
        </w:rPr>
        <w:t>_</w:t>
      </w:r>
      <w:r w:rsidRPr="00141688">
        <w:rPr>
          <w:sz w:val="28"/>
          <w:szCs w:val="28"/>
        </w:rPr>
        <w:t>аль</w:t>
      </w:r>
      <w:r w:rsidRPr="00141688">
        <w:rPr>
          <w:sz w:val="28"/>
          <w:szCs w:val="28"/>
          <w:lang w:val="en-US"/>
        </w:rPr>
        <w:t>-</w:t>
      </w:r>
      <w:r w:rsidRPr="00141688">
        <w:rPr>
          <w:sz w:val="28"/>
          <w:szCs w:val="28"/>
        </w:rPr>
        <w:t>исламийя</w:t>
      </w:r>
      <w:r w:rsidRPr="00141688">
        <w:rPr>
          <w:sz w:val="28"/>
          <w:szCs w:val="28"/>
          <w:lang w:val="en-US"/>
        </w:rPr>
        <w:t>.</w:t>
      </w:r>
    </w:p>
    <w:p w14:paraId="531A5D0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68.</w:t>
      </w:r>
      <w:r w:rsidRPr="00141688">
        <w:rPr>
          <w:sz w:val="28"/>
          <w:szCs w:val="28"/>
        </w:rPr>
        <w:tab/>
        <w:t>Аль-Гамаа аль-исламийя // Интернет-энциклопедия «РУНИВЕРСАЛИС» [официальный сайт]. URL: https://руни.рф/Аль-Гамаа_аль-исламийя.</w:t>
      </w:r>
    </w:p>
    <w:p w14:paraId="3570159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69.</w:t>
      </w:r>
      <w:r w:rsidRPr="00141688">
        <w:rPr>
          <w:sz w:val="28"/>
          <w:szCs w:val="28"/>
        </w:rPr>
        <w:tab/>
        <w:t>Аль-Каида // Интернет-энциклопедия «РУВИКИ» [официальный сайт]. URL: https://ru.m.ruwiki.ru/wiki/Аль-Каида.</w:t>
      </w:r>
    </w:p>
    <w:p w14:paraId="27F8EF57"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lastRenderedPageBreak/>
        <w:t>70.</w:t>
      </w:r>
      <w:r w:rsidRPr="00141688">
        <w:rPr>
          <w:sz w:val="28"/>
          <w:szCs w:val="28"/>
        </w:rPr>
        <w:tab/>
        <w:t xml:space="preserve">Аль-Каида в странах исламского Магриба // Интернет-энциклопедия «РУВИКИ» [официальный сайт]. </w:t>
      </w:r>
      <w:r w:rsidRPr="00141688">
        <w:rPr>
          <w:sz w:val="28"/>
          <w:szCs w:val="28"/>
          <w:lang w:val="en-US"/>
        </w:rPr>
        <w:t>URL: https://ru.m.ruwiki.ru/wiki/</w:t>
      </w:r>
      <w:r w:rsidRPr="00141688">
        <w:rPr>
          <w:sz w:val="28"/>
          <w:szCs w:val="28"/>
        </w:rPr>
        <w:t>Аль</w:t>
      </w:r>
      <w:r w:rsidRPr="00141688">
        <w:rPr>
          <w:sz w:val="28"/>
          <w:szCs w:val="28"/>
          <w:lang w:val="en-US"/>
        </w:rPr>
        <w:t>-</w:t>
      </w:r>
      <w:r w:rsidRPr="00141688">
        <w:rPr>
          <w:sz w:val="28"/>
          <w:szCs w:val="28"/>
        </w:rPr>
        <w:t>Каида</w:t>
      </w:r>
      <w:r w:rsidRPr="00141688">
        <w:rPr>
          <w:sz w:val="28"/>
          <w:szCs w:val="28"/>
          <w:lang w:val="en-US"/>
        </w:rPr>
        <w:t>_</w:t>
      </w:r>
      <w:r w:rsidRPr="00141688">
        <w:rPr>
          <w:sz w:val="28"/>
          <w:szCs w:val="28"/>
        </w:rPr>
        <w:t>в</w:t>
      </w:r>
      <w:r w:rsidRPr="00141688">
        <w:rPr>
          <w:sz w:val="28"/>
          <w:szCs w:val="28"/>
          <w:lang w:val="en-US"/>
        </w:rPr>
        <w:t>_</w:t>
      </w:r>
      <w:r w:rsidRPr="00141688">
        <w:rPr>
          <w:sz w:val="28"/>
          <w:szCs w:val="28"/>
        </w:rPr>
        <w:t>странах</w:t>
      </w:r>
      <w:r w:rsidRPr="00141688">
        <w:rPr>
          <w:sz w:val="28"/>
          <w:szCs w:val="28"/>
          <w:lang w:val="en-US"/>
        </w:rPr>
        <w:t>_</w:t>
      </w:r>
      <w:r w:rsidRPr="00141688">
        <w:rPr>
          <w:sz w:val="28"/>
          <w:szCs w:val="28"/>
        </w:rPr>
        <w:t>исламского</w:t>
      </w:r>
      <w:r w:rsidRPr="00141688">
        <w:rPr>
          <w:sz w:val="28"/>
          <w:szCs w:val="28"/>
          <w:lang w:val="en-US"/>
        </w:rPr>
        <w:t>_</w:t>
      </w:r>
      <w:r w:rsidRPr="00141688">
        <w:rPr>
          <w:sz w:val="28"/>
          <w:szCs w:val="28"/>
        </w:rPr>
        <w:t>Магриба</w:t>
      </w:r>
      <w:r w:rsidRPr="00141688">
        <w:rPr>
          <w:sz w:val="28"/>
          <w:szCs w:val="28"/>
          <w:lang w:val="en-US"/>
        </w:rPr>
        <w:t>.</w:t>
      </w:r>
    </w:p>
    <w:p w14:paraId="140299E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71.</w:t>
      </w:r>
      <w:r w:rsidRPr="00141688">
        <w:rPr>
          <w:sz w:val="28"/>
          <w:szCs w:val="28"/>
        </w:rPr>
        <w:tab/>
        <w:t xml:space="preserve">Андронников Максимилиан Александрович // Главное Следственное управление Следственного комитета Российской Федерации по г. Санкт-Петербургу [официальный сайт]. URL: https://spb.sledcom.ru/folder/918993/item/1820446 (дата публикации: 31.08.2023). </w:t>
      </w:r>
    </w:p>
    <w:p w14:paraId="42D6D65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72.</w:t>
      </w:r>
      <w:r w:rsidRPr="00141688">
        <w:rPr>
          <w:sz w:val="28"/>
          <w:szCs w:val="28"/>
        </w:rPr>
        <w:tab/>
        <w:t>Аум Синрике // Интернет-энциклопедия «РУВИКИ» [официальный сайт]. URL: https://ru.m.ruwiki.ru/wiki/Аум_cинрике.</w:t>
      </w:r>
    </w:p>
    <w:p w14:paraId="46EA5E0A"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73.</w:t>
      </w:r>
      <w:r w:rsidRPr="00141688">
        <w:rPr>
          <w:sz w:val="28"/>
          <w:szCs w:val="28"/>
        </w:rPr>
        <w:tab/>
        <w:t xml:space="preserve">«Батальон НЧ» // Интернет-энциклопедия «РУВИКИ» [официальный сайт]. </w:t>
      </w:r>
      <w:r w:rsidRPr="00141688">
        <w:rPr>
          <w:sz w:val="28"/>
          <w:szCs w:val="28"/>
          <w:lang w:val="en-US"/>
        </w:rPr>
        <w:t>URL: https://ru.m.ruwiki.ru/wiki/</w:t>
      </w:r>
      <w:r w:rsidRPr="00141688">
        <w:rPr>
          <w:sz w:val="28"/>
          <w:szCs w:val="28"/>
        </w:rPr>
        <w:t>Батальон</w:t>
      </w:r>
      <w:r w:rsidRPr="00141688">
        <w:rPr>
          <w:sz w:val="28"/>
          <w:szCs w:val="28"/>
          <w:lang w:val="en-US"/>
        </w:rPr>
        <w:t>_</w:t>
      </w:r>
      <w:r w:rsidRPr="00141688">
        <w:rPr>
          <w:sz w:val="28"/>
          <w:szCs w:val="28"/>
        </w:rPr>
        <w:t>имени</w:t>
      </w:r>
      <w:r w:rsidRPr="00141688">
        <w:rPr>
          <w:sz w:val="28"/>
          <w:szCs w:val="28"/>
          <w:lang w:val="en-US"/>
        </w:rPr>
        <w:t>_</w:t>
      </w:r>
      <w:r w:rsidRPr="00141688">
        <w:rPr>
          <w:sz w:val="28"/>
          <w:szCs w:val="28"/>
        </w:rPr>
        <w:t>Номана</w:t>
      </w:r>
      <w:r w:rsidRPr="00141688">
        <w:rPr>
          <w:sz w:val="28"/>
          <w:szCs w:val="28"/>
          <w:lang w:val="en-US"/>
        </w:rPr>
        <w:t>_</w:t>
      </w:r>
      <w:r w:rsidRPr="00141688">
        <w:rPr>
          <w:sz w:val="28"/>
          <w:szCs w:val="28"/>
        </w:rPr>
        <w:t>Челебиджихана</w:t>
      </w:r>
      <w:r w:rsidRPr="00141688">
        <w:rPr>
          <w:sz w:val="28"/>
          <w:szCs w:val="28"/>
          <w:lang w:val="en-US"/>
        </w:rPr>
        <w:t>.</w:t>
      </w:r>
    </w:p>
    <w:p w14:paraId="28267E9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74.</w:t>
      </w:r>
      <w:r w:rsidRPr="00141688">
        <w:rPr>
          <w:sz w:val="28"/>
          <w:szCs w:val="28"/>
        </w:rPr>
        <w:tab/>
        <w:t xml:space="preserve">Борьба с идеологией насилия: российский опыт противодействия терроризму // Национальный антитеррористический комитет [официальный сайт]. </w:t>
      </w:r>
      <w:r w:rsidRPr="00141688">
        <w:rPr>
          <w:sz w:val="28"/>
          <w:szCs w:val="28"/>
          <w:lang w:val="en-US"/>
        </w:rPr>
        <w:t>URL</w:t>
      </w:r>
      <w:r w:rsidRPr="00141688">
        <w:rPr>
          <w:sz w:val="28"/>
          <w:szCs w:val="28"/>
        </w:rPr>
        <w:t xml:space="preserve">: </w:t>
      </w:r>
      <w:r w:rsidRPr="00141688">
        <w:rPr>
          <w:sz w:val="28"/>
          <w:szCs w:val="28"/>
          <w:lang w:val="en-US"/>
        </w:rPr>
        <w:t>nac</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publikacii</w:t>
      </w:r>
      <w:r w:rsidRPr="00141688">
        <w:rPr>
          <w:sz w:val="28"/>
          <w:szCs w:val="28"/>
        </w:rPr>
        <w:t>/</w:t>
      </w:r>
      <w:r w:rsidRPr="00141688">
        <w:rPr>
          <w:sz w:val="28"/>
          <w:szCs w:val="28"/>
          <w:lang w:val="en-US"/>
        </w:rPr>
        <w:t>stati</w:t>
      </w:r>
      <w:r w:rsidRPr="00141688">
        <w:rPr>
          <w:sz w:val="28"/>
          <w:szCs w:val="28"/>
        </w:rPr>
        <w:t>-</w:t>
      </w:r>
      <w:r w:rsidRPr="00141688">
        <w:rPr>
          <w:sz w:val="28"/>
          <w:szCs w:val="28"/>
          <w:lang w:val="en-US"/>
        </w:rPr>
        <w:t>knigi</w:t>
      </w:r>
      <w:r w:rsidRPr="00141688">
        <w:rPr>
          <w:sz w:val="28"/>
          <w:szCs w:val="28"/>
        </w:rPr>
        <w:t>-</w:t>
      </w:r>
      <w:r w:rsidRPr="00141688">
        <w:rPr>
          <w:sz w:val="28"/>
          <w:szCs w:val="28"/>
          <w:lang w:val="en-US"/>
        </w:rPr>
        <w:t>broshyury</w:t>
      </w:r>
      <w:r w:rsidRPr="00141688">
        <w:rPr>
          <w:sz w:val="28"/>
          <w:szCs w:val="28"/>
        </w:rPr>
        <w:t>/</w:t>
      </w:r>
      <w:r w:rsidRPr="00141688">
        <w:rPr>
          <w:sz w:val="28"/>
          <w:szCs w:val="28"/>
          <w:lang w:val="en-US"/>
        </w:rPr>
        <w:t>borba</w:t>
      </w:r>
      <w:r w:rsidRPr="00141688">
        <w:rPr>
          <w:sz w:val="28"/>
          <w:szCs w:val="28"/>
        </w:rPr>
        <w:t>-</w:t>
      </w:r>
      <w:r w:rsidRPr="00141688">
        <w:rPr>
          <w:sz w:val="28"/>
          <w:szCs w:val="28"/>
          <w:lang w:val="en-US"/>
        </w:rPr>
        <w:t>s</w:t>
      </w:r>
      <w:r w:rsidRPr="00141688">
        <w:rPr>
          <w:sz w:val="28"/>
          <w:szCs w:val="28"/>
        </w:rPr>
        <w:t>-</w:t>
      </w:r>
      <w:r w:rsidRPr="00141688">
        <w:rPr>
          <w:sz w:val="28"/>
          <w:szCs w:val="28"/>
          <w:lang w:val="en-US"/>
        </w:rPr>
        <w:t>ideologiey</w:t>
      </w:r>
      <w:r w:rsidRPr="00141688">
        <w:rPr>
          <w:sz w:val="28"/>
          <w:szCs w:val="28"/>
        </w:rPr>
        <w:t>-</w:t>
      </w:r>
      <w:r w:rsidRPr="00141688">
        <w:rPr>
          <w:sz w:val="28"/>
          <w:szCs w:val="28"/>
          <w:lang w:val="en-US"/>
        </w:rPr>
        <w:t>nasiliya</w:t>
      </w:r>
      <w:r w:rsidRPr="00141688">
        <w:rPr>
          <w:sz w:val="28"/>
          <w:szCs w:val="28"/>
        </w:rPr>
        <w:t xml:space="preserve"> (дата публикации : 06.03.2016). </w:t>
      </w:r>
    </w:p>
    <w:p w14:paraId="67D2982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75.</w:t>
      </w:r>
      <w:r w:rsidRPr="00141688">
        <w:rPr>
          <w:sz w:val="28"/>
          <w:szCs w:val="28"/>
        </w:rPr>
        <w:tab/>
        <w:t>«Братья-мусульмане» ведут подрывную деятельность в 49 регионах России – ЦОС ФСБ // ФСБ России [официальный сайт]. URL: http://www.fsb.ru/fsb/comment/remark/single.htm!id=10309840@fsbComment.html (дата публикации : 08.06.2001).</w:t>
      </w:r>
    </w:p>
    <w:p w14:paraId="1525013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76.</w:t>
      </w:r>
      <w:r w:rsidRPr="00141688">
        <w:rPr>
          <w:sz w:val="28"/>
          <w:szCs w:val="28"/>
        </w:rPr>
        <w:tab/>
        <w:t>Братья-мусульмане // Интернет-энциклопедия «РУВИКИ» [официальный сайт]. URL: https://ru.m.ruwiki.ru/wiki/Братья-мусульмане.</w:t>
      </w:r>
    </w:p>
    <w:p w14:paraId="47AB7E8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77.</w:t>
      </w:r>
      <w:r w:rsidRPr="00141688">
        <w:rPr>
          <w:sz w:val="28"/>
          <w:szCs w:val="28"/>
        </w:rPr>
        <w:tab/>
        <w:t>В Дагестане уничтожен один из основателей сети "Аль-Каиды" на Северном Кавказе // ФСБ России [официальный сайт]. URL: http://www.fsb.ru/fsb/comment/remark/single.htm!id=10435533@fsbComment.html (дата публикации : 03.02.2010).</w:t>
      </w:r>
    </w:p>
    <w:p w14:paraId="1921F70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78.</w:t>
      </w:r>
      <w:r w:rsidRPr="00141688">
        <w:rPr>
          <w:sz w:val="28"/>
          <w:szCs w:val="28"/>
        </w:rPr>
        <w:tab/>
        <w:t xml:space="preserve">В Дагестане уничтожен главный представитель Аль-Каиды на Северном Кавказе // ФСБ России [официальный сайт]. URL: </w:t>
      </w:r>
      <w:r w:rsidRPr="00141688">
        <w:rPr>
          <w:sz w:val="28"/>
          <w:szCs w:val="28"/>
        </w:rPr>
        <w:lastRenderedPageBreak/>
        <w:t>http://www.fsb.ru/fsb/press/message/single.htm!id=10341104@fsbMessage.html (дата публикации : 06.12.2005).</w:t>
      </w:r>
    </w:p>
    <w:p w14:paraId="470FB12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79.</w:t>
      </w:r>
      <w:r w:rsidRPr="00141688">
        <w:rPr>
          <w:sz w:val="28"/>
          <w:szCs w:val="28"/>
        </w:rPr>
        <w:tab/>
        <w:t>В Калининграде задержали 12 членов террористической группировки // РИА Новости [официальный сайт]. URL: https://ria.ru/20170426/1493197267.html (дата публикации : 26.04.2017).</w:t>
      </w:r>
    </w:p>
    <w:p w14:paraId="400BC93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80.</w:t>
      </w:r>
      <w:r w:rsidRPr="00141688">
        <w:rPr>
          <w:sz w:val="28"/>
          <w:szCs w:val="28"/>
        </w:rPr>
        <w:tab/>
        <w:t xml:space="preserve">В Сирии действуют более 9 тыс. боевиков «Исламского государства» и 15 тыс. террористов «Джебхат ан-Нусры» // Министерство обороны Российской Федерации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function</w:t>
      </w:r>
      <w:r w:rsidRPr="00141688">
        <w:rPr>
          <w:sz w:val="28"/>
          <w:szCs w:val="28"/>
        </w:rPr>
        <w:t>.</w:t>
      </w:r>
      <w:r w:rsidRPr="00141688">
        <w:rPr>
          <w:sz w:val="28"/>
          <w:szCs w:val="28"/>
          <w:lang w:val="en-US"/>
        </w:rPr>
        <w:t>mil</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news</w:t>
      </w:r>
      <w:r w:rsidRPr="00141688">
        <w:rPr>
          <w:sz w:val="28"/>
          <w:szCs w:val="28"/>
        </w:rPr>
        <w:t>_</w:t>
      </w:r>
      <w:r w:rsidRPr="00141688">
        <w:rPr>
          <w:sz w:val="28"/>
          <w:szCs w:val="28"/>
          <w:lang w:val="en-US"/>
        </w:rPr>
        <w:t>page</w:t>
      </w:r>
      <w:r w:rsidRPr="00141688">
        <w:rPr>
          <w:sz w:val="28"/>
          <w:szCs w:val="28"/>
        </w:rPr>
        <w:t>/</w:t>
      </w:r>
      <w:r w:rsidRPr="00141688">
        <w:rPr>
          <w:sz w:val="28"/>
          <w:szCs w:val="28"/>
          <w:lang w:val="en-US"/>
        </w:rPr>
        <w:t>country</w:t>
      </w:r>
      <w:r w:rsidRPr="00141688">
        <w:rPr>
          <w:sz w:val="28"/>
          <w:szCs w:val="28"/>
        </w:rPr>
        <w:t>/</w:t>
      </w:r>
      <w:r w:rsidRPr="00141688">
        <w:rPr>
          <w:sz w:val="28"/>
          <w:szCs w:val="28"/>
          <w:lang w:val="en-US"/>
        </w:rPr>
        <w:t>more</w:t>
      </w:r>
      <w:r w:rsidRPr="00141688">
        <w:rPr>
          <w:sz w:val="28"/>
          <w:szCs w:val="28"/>
        </w:rPr>
        <w:t>.</w:t>
      </w:r>
      <w:r w:rsidRPr="00141688">
        <w:rPr>
          <w:sz w:val="28"/>
          <w:szCs w:val="28"/>
          <w:lang w:val="en-US"/>
        </w:rPr>
        <w:t>htm</w:t>
      </w:r>
      <w:r w:rsidRPr="00141688">
        <w:rPr>
          <w:sz w:val="28"/>
          <w:szCs w:val="28"/>
        </w:rPr>
        <w:t>?</w:t>
      </w:r>
      <w:r w:rsidRPr="00141688">
        <w:rPr>
          <w:sz w:val="28"/>
          <w:szCs w:val="28"/>
          <w:lang w:val="en-US"/>
        </w:rPr>
        <w:t>id</w:t>
      </w:r>
      <w:r w:rsidRPr="00141688">
        <w:rPr>
          <w:sz w:val="28"/>
          <w:szCs w:val="28"/>
        </w:rPr>
        <w:t>=12139806@</w:t>
      </w:r>
      <w:r w:rsidRPr="00141688">
        <w:rPr>
          <w:sz w:val="28"/>
          <w:szCs w:val="28"/>
          <w:lang w:val="en-US"/>
        </w:rPr>
        <w:t>egNews</w:t>
      </w:r>
      <w:r w:rsidRPr="00141688">
        <w:rPr>
          <w:sz w:val="28"/>
          <w:szCs w:val="28"/>
        </w:rPr>
        <w:t xml:space="preserve"> (дата публикации : 25.08.2017).</w:t>
      </w:r>
    </w:p>
    <w:p w14:paraId="1F32DE4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81.</w:t>
      </w:r>
      <w:r w:rsidRPr="00141688">
        <w:rPr>
          <w:sz w:val="28"/>
          <w:szCs w:val="28"/>
        </w:rPr>
        <w:tab/>
        <w:t>В г. Санкт-Петербурге суд вынес приговор по уголовному делу в отношении участников террористического сообщества «Сеть» // Генеральная прокуратура Российской Федерации [официальный сайт]. URL: https://epp.genproc.gov.ru/web/proc_78/mass-media/news/archive?item=50405134 (дата публикации : 22.06.2020).</w:t>
      </w:r>
    </w:p>
    <w:p w14:paraId="7D8541F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82.</w:t>
      </w:r>
      <w:r w:rsidRPr="00141688">
        <w:rPr>
          <w:sz w:val="28"/>
          <w:szCs w:val="28"/>
        </w:rPr>
        <w:tab/>
        <w:t>В горно-лесистой местности Республики Ингушетия обнаружено захоронение главаря северокавказского бандподполья Доки Умарова // ФСБ России [официальный сайт]. URL: http://www.fsb.ru/fsb/press/message/single.htm!id=10438191@fsbMessage.html. (дата публикации : 27.09.2017).</w:t>
      </w:r>
    </w:p>
    <w:p w14:paraId="7C3FD50D"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83.</w:t>
      </w:r>
      <w:r w:rsidRPr="00141688">
        <w:rPr>
          <w:sz w:val="28"/>
          <w:szCs w:val="28"/>
        </w:rPr>
        <w:tab/>
        <w:t xml:space="preserve">В Красноярском крае накрыли ячейку террористов // Российская газета [официальный сайт]. </w:t>
      </w:r>
      <w:r w:rsidRPr="00141688">
        <w:rPr>
          <w:sz w:val="28"/>
          <w:szCs w:val="28"/>
          <w:lang w:val="en-US"/>
        </w:rPr>
        <w:t>URL: https://rg.ru/amp/2018/03/27/reg-sibfo/v-krasnoiarskom-krae-nakryli-iachejku-terroristov.html.</w:t>
      </w:r>
    </w:p>
    <w:p w14:paraId="37DD426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84.</w:t>
      </w:r>
      <w:r w:rsidRPr="00141688">
        <w:rPr>
          <w:sz w:val="28"/>
          <w:szCs w:val="28"/>
        </w:rPr>
        <w:tab/>
        <w:t>В религиозной общине нашлось сообщество террористов // Следственный комитет Российской Федерации [официальный сайт]. URL: https://sledcom.ru/press/smi/item/1749266 (дата публикации : 15.01.2021).</w:t>
      </w:r>
    </w:p>
    <w:p w14:paraId="3E48DB1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85.</w:t>
      </w:r>
      <w:r w:rsidRPr="00141688">
        <w:rPr>
          <w:sz w:val="28"/>
          <w:szCs w:val="28"/>
        </w:rPr>
        <w:tab/>
        <w:t xml:space="preserve">В Республике Татарстан к пожизненному лишению свободы приговорен Ильназ Галявиев, устроивший стрельбу в казанской гимназии // Генеральная прокуратура Российской Федерации [официальный сайт]. </w:t>
      </w:r>
      <w:r w:rsidRPr="00141688">
        <w:rPr>
          <w:sz w:val="28"/>
          <w:szCs w:val="28"/>
          <w:lang w:val="en-US"/>
        </w:rPr>
        <w:t>URL</w:t>
      </w:r>
      <w:r w:rsidRPr="00141688">
        <w:rPr>
          <w:sz w:val="28"/>
          <w:szCs w:val="28"/>
        </w:rPr>
        <w:t xml:space="preserve">: </w:t>
      </w:r>
      <w:r w:rsidRPr="00141688">
        <w:rPr>
          <w:sz w:val="28"/>
          <w:szCs w:val="28"/>
          <w:lang w:val="en-US"/>
        </w:rPr>
        <w:lastRenderedPageBreak/>
        <w:t>https</w:t>
      </w:r>
      <w:r w:rsidRPr="00141688">
        <w:rPr>
          <w:sz w:val="28"/>
          <w:szCs w:val="28"/>
        </w:rPr>
        <w:t>://</w:t>
      </w:r>
      <w:r w:rsidRPr="00141688">
        <w:rPr>
          <w:sz w:val="28"/>
          <w:szCs w:val="28"/>
          <w:lang w:val="en-US"/>
        </w:rPr>
        <w:t>epp</w:t>
      </w:r>
      <w:r w:rsidRPr="00141688">
        <w:rPr>
          <w:sz w:val="28"/>
          <w:szCs w:val="28"/>
        </w:rPr>
        <w:t>.</w:t>
      </w:r>
      <w:r w:rsidRPr="00141688">
        <w:rPr>
          <w:sz w:val="28"/>
          <w:szCs w:val="28"/>
          <w:lang w:val="en-US"/>
        </w:rPr>
        <w:t>genproc</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web</w:t>
      </w:r>
      <w:r w:rsidRPr="00141688">
        <w:rPr>
          <w:sz w:val="28"/>
          <w:szCs w:val="28"/>
        </w:rPr>
        <w:t>/</w:t>
      </w:r>
      <w:r w:rsidRPr="00141688">
        <w:rPr>
          <w:sz w:val="28"/>
          <w:szCs w:val="28"/>
          <w:lang w:val="en-US"/>
        </w:rPr>
        <w:t>gprf</w:t>
      </w:r>
      <w:r w:rsidRPr="00141688">
        <w:rPr>
          <w:sz w:val="28"/>
          <w:szCs w:val="28"/>
        </w:rPr>
        <w:t>/</w:t>
      </w:r>
      <w:r w:rsidRPr="00141688">
        <w:rPr>
          <w:sz w:val="28"/>
          <w:szCs w:val="28"/>
          <w:lang w:val="en-US"/>
        </w:rPr>
        <w:t>search</w:t>
      </w:r>
      <w:r w:rsidRPr="00141688">
        <w:rPr>
          <w:sz w:val="28"/>
          <w:szCs w:val="28"/>
        </w:rPr>
        <w:t>?</w:t>
      </w:r>
      <w:r w:rsidRPr="00141688">
        <w:rPr>
          <w:sz w:val="28"/>
          <w:szCs w:val="28"/>
          <w:lang w:val="en-US"/>
        </w:rPr>
        <w:t>article</w:t>
      </w:r>
      <w:r w:rsidRPr="00141688">
        <w:rPr>
          <w:sz w:val="28"/>
          <w:szCs w:val="28"/>
        </w:rPr>
        <w:t>=87057194 (дата публикации : 13.04.2023).</w:t>
      </w:r>
    </w:p>
    <w:p w14:paraId="0C0A806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86.</w:t>
      </w:r>
      <w:r w:rsidRPr="00141688">
        <w:rPr>
          <w:sz w:val="28"/>
          <w:szCs w:val="28"/>
        </w:rPr>
        <w:tab/>
        <w:t>В Херсонской области вынесен приговор еще одному участнику НВФ// Следственное управление Следственного комитета Российской Федерации по Херсонской области [официальный сайт]. URL: https://kherson.sledcom.ru/news/item/1849652.html (дата публикации : 28.12.2023).</w:t>
      </w:r>
    </w:p>
    <w:p w14:paraId="09ED21A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87.</w:t>
      </w:r>
      <w:r w:rsidRPr="00141688">
        <w:rPr>
          <w:sz w:val="28"/>
          <w:szCs w:val="28"/>
        </w:rPr>
        <w:tab/>
        <w:t>В Херсонской области перед судом предстанет участник НВФ // Следственное управление Следственного комитета Российской Федерации по Херсонской области [официальный сайт]. URL: https://kherson.sledcom.ru/news/item/1884786 html (дата публикации : 17.05.2024).</w:t>
      </w:r>
    </w:p>
    <w:p w14:paraId="6931A20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88.</w:t>
      </w:r>
      <w:r w:rsidRPr="00141688">
        <w:rPr>
          <w:sz w:val="28"/>
          <w:szCs w:val="28"/>
        </w:rPr>
        <w:tab/>
        <w:t xml:space="preserve">Верховный суд ДНР заочно вынес приговор по уголовному делу в отношении наемника из Грузии // Генеральная прокуратура Российской Федерации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epp</w:t>
      </w:r>
      <w:r w:rsidRPr="00141688">
        <w:rPr>
          <w:sz w:val="28"/>
          <w:szCs w:val="28"/>
        </w:rPr>
        <w:t>.</w:t>
      </w:r>
      <w:r w:rsidRPr="00141688">
        <w:rPr>
          <w:sz w:val="28"/>
          <w:szCs w:val="28"/>
          <w:lang w:val="en-US"/>
        </w:rPr>
        <w:t>genproc</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web</w:t>
      </w:r>
      <w:r w:rsidRPr="00141688">
        <w:rPr>
          <w:sz w:val="28"/>
          <w:szCs w:val="28"/>
        </w:rPr>
        <w:t>/</w:t>
      </w:r>
      <w:r w:rsidRPr="00141688">
        <w:rPr>
          <w:sz w:val="28"/>
          <w:szCs w:val="28"/>
          <w:lang w:val="en-US"/>
        </w:rPr>
        <w:t>gprf</w:t>
      </w:r>
      <w:r w:rsidRPr="00141688">
        <w:rPr>
          <w:sz w:val="28"/>
          <w:szCs w:val="28"/>
        </w:rPr>
        <w:t>/</w:t>
      </w:r>
      <w:r w:rsidRPr="00141688">
        <w:rPr>
          <w:sz w:val="28"/>
          <w:szCs w:val="28"/>
          <w:lang w:val="en-US"/>
        </w:rPr>
        <w:t>mass</w:t>
      </w:r>
      <w:r w:rsidRPr="00141688">
        <w:rPr>
          <w:sz w:val="28"/>
          <w:szCs w:val="28"/>
        </w:rPr>
        <w:t>-</w:t>
      </w:r>
      <w:r w:rsidRPr="00141688">
        <w:rPr>
          <w:sz w:val="28"/>
          <w:szCs w:val="28"/>
          <w:lang w:val="en-US"/>
        </w:rPr>
        <w:t>media</w:t>
      </w:r>
      <w:r w:rsidRPr="00141688">
        <w:rPr>
          <w:sz w:val="28"/>
          <w:szCs w:val="28"/>
        </w:rPr>
        <w:t>/</w:t>
      </w:r>
      <w:r w:rsidRPr="00141688">
        <w:rPr>
          <w:sz w:val="28"/>
          <w:szCs w:val="28"/>
          <w:lang w:val="en-US"/>
        </w:rPr>
        <w:t>news</w:t>
      </w:r>
      <w:r w:rsidRPr="00141688">
        <w:rPr>
          <w:sz w:val="28"/>
          <w:szCs w:val="28"/>
        </w:rPr>
        <w:t>/</w:t>
      </w:r>
      <w:r w:rsidRPr="00141688">
        <w:rPr>
          <w:sz w:val="28"/>
          <w:szCs w:val="28"/>
          <w:lang w:val="en-US"/>
        </w:rPr>
        <w:t>news</w:t>
      </w:r>
      <w:r w:rsidRPr="00141688">
        <w:rPr>
          <w:sz w:val="28"/>
          <w:szCs w:val="28"/>
        </w:rPr>
        <w:t>-</w:t>
      </w:r>
      <w:r w:rsidRPr="00141688">
        <w:rPr>
          <w:sz w:val="28"/>
          <w:szCs w:val="28"/>
          <w:lang w:val="en-US"/>
        </w:rPr>
        <w:t>state</w:t>
      </w:r>
      <w:r w:rsidRPr="00141688">
        <w:rPr>
          <w:sz w:val="28"/>
          <w:szCs w:val="28"/>
        </w:rPr>
        <w:t>-</w:t>
      </w:r>
      <w:r w:rsidRPr="00141688">
        <w:rPr>
          <w:sz w:val="28"/>
          <w:szCs w:val="28"/>
          <w:lang w:val="en-US"/>
        </w:rPr>
        <w:t>main</w:t>
      </w:r>
      <w:r w:rsidRPr="00141688">
        <w:rPr>
          <w:sz w:val="28"/>
          <w:szCs w:val="28"/>
        </w:rPr>
        <w:t>?</w:t>
      </w:r>
      <w:r w:rsidRPr="00141688">
        <w:rPr>
          <w:sz w:val="28"/>
          <w:szCs w:val="28"/>
          <w:lang w:val="en-US"/>
        </w:rPr>
        <w:t>item</w:t>
      </w:r>
      <w:r w:rsidRPr="00141688">
        <w:rPr>
          <w:sz w:val="28"/>
          <w:szCs w:val="28"/>
        </w:rPr>
        <w:t>=96713343 (дата публикации : 30.07.2024).</w:t>
      </w:r>
    </w:p>
    <w:p w14:paraId="302262A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89.</w:t>
      </w:r>
      <w:r w:rsidRPr="00141688">
        <w:rPr>
          <w:sz w:val="28"/>
          <w:szCs w:val="28"/>
        </w:rPr>
        <w:tab/>
        <w:t>Возбуждено уголовное дело в отношении руководителей «Правого сектора» // Следственный комитет Российской Федерации [официальный сайт]. URL: https://sledcom.ru/news/item/1070177 (дата публикации : 30.09.2016).</w:t>
      </w:r>
    </w:p>
    <w:p w14:paraId="3230692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90.</w:t>
      </w:r>
      <w:r w:rsidRPr="00141688">
        <w:rPr>
          <w:sz w:val="28"/>
          <w:szCs w:val="28"/>
        </w:rPr>
        <w:tab/>
        <w:t>Возбуждено уголовное дело по факту нападения на населенные пункты Белгородской области // Следственный комитет Российской Федерации [официальный сайт]. URL: https://sledcom.ru/news/ item/179436 (дата публикации : 23.05.2023).</w:t>
      </w:r>
    </w:p>
    <w:p w14:paraId="063EE30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91.</w:t>
      </w:r>
      <w:r w:rsidRPr="00141688">
        <w:rPr>
          <w:sz w:val="28"/>
          <w:szCs w:val="28"/>
        </w:rPr>
        <w:tab/>
        <w:t>Возбуждено уголовное дело в отношении командира «ГНЛ» // Следственный комитет Российской Федерации [официальный сайт]. URL: https://sledcom.ru/news/item/1673252 (дата публикации : 12.04.2022).</w:t>
      </w:r>
    </w:p>
    <w:p w14:paraId="359724B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92.</w:t>
      </w:r>
      <w:r w:rsidRPr="00141688">
        <w:rPr>
          <w:sz w:val="28"/>
          <w:szCs w:val="28"/>
        </w:rPr>
        <w:tab/>
        <w:t xml:space="preserve">Возбуждено уголовное дело в отношении руководителей «Правого сектора» // Следственный комитет Российской Федерации </w:t>
      </w:r>
      <w:r w:rsidRPr="00141688">
        <w:rPr>
          <w:sz w:val="28"/>
          <w:szCs w:val="28"/>
        </w:rPr>
        <w:lastRenderedPageBreak/>
        <w:t>[официальный сайт]. URL: https://sledcom.ru/news/item/1070177 (дата публикации : 30.09.2016).</w:t>
      </w:r>
    </w:p>
    <w:p w14:paraId="026805F4"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93.</w:t>
      </w:r>
      <w:r w:rsidRPr="00141688">
        <w:rPr>
          <w:sz w:val="28"/>
          <w:szCs w:val="28"/>
        </w:rPr>
        <w:tab/>
        <w:t xml:space="preserve">Верховный Суд Российской Федерации рассмотрел административное исковое заявление Генерального прокурора России о запрете деятельности «АУМ Синрике» // Генеральная прокуратура Российской Федерации [официальный сайт]. </w:t>
      </w:r>
      <w:r w:rsidRPr="00141688">
        <w:rPr>
          <w:sz w:val="28"/>
          <w:szCs w:val="28"/>
          <w:lang w:val="en-US"/>
        </w:rPr>
        <w:t>URL: https://epp.genproc.gov.ru/web/gprf/search?article=83773986.</w:t>
      </w:r>
    </w:p>
    <w:p w14:paraId="6BB91F1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94.</w:t>
      </w:r>
      <w:r w:rsidRPr="00141688">
        <w:rPr>
          <w:sz w:val="28"/>
          <w:szCs w:val="28"/>
        </w:rPr>
        <w:tab/>
        <w:t>Верховный Суд РФ признал террористическими две международные организации – «Джунд аш-Шам» и «Исламский Джихад» // ФСБ России [официальный сайт]. URL: http://www.fsb.ru/fsb/press/message/single.htm!id=10434567@fsbMessage.html. (дата публикации : 02.06.2006).</w:t>
      </w:r>
    </w:p>
    <w:p w14:paraId="37EA406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95.</w:t>
      </w:r>
      <w:r w:rsidRPr="00141688">
        <w:rPr>
          <w:sz w:val="28"/>
          <w:szCs w:val="28"/>
        </w:rPr>
        <w:tab/>
        <w:t xml:space="preserve">Восемь боевиков террористической организации «Лашкар-и-Таиба» задержаны в Индии // Центр изучения региональных угроз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crss</w:t>
      </w:r>
      <w:r w:rsidRPr="00141688">
        <w:rPr>
          <w:sz w:val="28"/>
          <w:szCs w:val="28"/>
        </w:rPr>
        <w:t>.</w:t>
      </w:r>
      <w:r w:rsidRPr="00141688">
        <w:rPr>
          <w:sz w:val="28"/>
          <w:szCs w:val="28"/>
          <w:lang w:val="en-US"/>
        </w:rPr>
        <w:t>uz</w:t>
      </w:r>
      <w:r w:rsidRPr="00141688">
        <w:rPr>
          <w:sz w:val="28"/>
          <w:szCs w:val="28"/>
        </w:rPr>
        <w:t>/2019/09/11/</w:t>
      </w:r>
      <w:r w:rsidRPr="00141688">
        <w:rPr>
          <w:sz w:val="28"/>
          <w:szCs w:val="28"/>
          <w:lang w:val="en-US"/>
        </w:rPr>
        <w:t>vosem</w:t>
      </w:r>
      <w:r w:rsidRPr="00141688">
        <w:rPr>
          <w:sz w:val="28"/>
          <w:szCs w:val="28"/>
        </w:rPr>
        <w:t>-</w:t>
      </w:r>
      <w:r w:rsidRPr="00141688">
        <w:rPr>
          <w:sz w:val="28"/>
          <w:szCs w:val="28"/>
          <w:lang w:val="en-US"/>
        </w:rPr>
        <w:t>boevikov</w:t>
      </w:r>
      <w:r w:rsidRPr="00141688">
        <w:rPr>
          <w:sz w:val="28"/>
          <w:szCs w:val="28"/>
        </w:rPr>
        <w:t>-</w:t>
      </w:r>
      <w:r w:rsidRPr="00141688">
        <w:rPr>
          <w:sz w:val="28"/>
          <w:szCs w:val="28"/>
          <w:lang w:val="en-US"/>
        </w:rPr>
        <w:t>terroristicheskoj</w:t>
      </w:r>
      <w:r w:rsidRPr="00141688">
        <w:rPr>
          <w:sz w:val="28"/>
          <w:szCs w:val="28"/>
        </w:rPr>
        <w:t>-</w:t>
      </w:r>
      <w:r w:rsidRPr="00141688">
        <w:rPr>
          <w:sz w:val="28"/>
          <w:szCs w:val="28"/>
          <w:lang w:val="en-US"/>
        </w:rPr>
        <w:t>organizacii</w:t>
      </w:r>
      <w:r w:rsidRPr="00141688">
        <w:rPr>
          <w:sz w:val="28"/>
          <w:szCs w:val="28"/>
        </w:rPr>
        <w:t>-</w:t>
      </w:r>
      <w:r w:rsidRPr="00141688">
        <w:rPr>
          <w:sz w:val="28"/>
          <w:szCs w:val="28"/>
          <w:lang w:val="en-US"/>
        </w:rPr>
        <w:t>lashkar</w:t>
      </w:r>
      <w:r w:rsidRPr="00141688">
        <w:rPr>
          <w:sz w:val="28"/>
          <w:szCs w:val="28"/>
        </w:rPr>
        <w:t>-</w:t>
      </w:r>
      <w:r w:rsidRPr="00141688">
        <w:rPr>
          <w:sz w:val="28"/>
          <w:szCs w:val="28"/>
          <w:lang w:val="en-US"/>
        </w:rPr>
        <w:t>i</w:t>
      </w:r>
      <w:r w:rsidRPr="00141688">
        <w:rPr>
          <w:sz w:val="28"/>
          <w:szCs w:val="28"/>
        </w:rPr>
        <w:t>-</w:t>
      </w:r>
      <w:r w:rsidRPr="00141688">
        <w:rPr>
          <w:sz w:val="28"/>
          <w:szCs w:val="28"/>
          <w:lang w:val="en-US"/>
        </w:rPr>
        <w:t>taiba</w:t>
      </w:r>
      <w:r w:rsidRPr="00141688">
        <w:rPr>
          <w:sz w:val="28"/>
          <w:szCs w:val="28"/>
        </w:rPr>
        <w:t>-</w:t>
      </w:r>
      <w:r w:rsidRPr="00141688">
        <w:rPr>
          <w:sz w:val="28"/>
          <w:szCs w:val="28"/>
          <w:lang w:val="en-US"/>
        </w:rPr>
        <w:t>zaderzhany</w:t>
      </w:r>
      <w:r w:rsidRPr="00141688">
        <w:rPr>
          <w:sz w:val="28"/>
          <w:szCs w:val="28"/>
        </w:rPr>
        <w:t>-</w:t>
      </w:r>
      <w:r w:rsidRPr="00141688">
        <w:rPr>
          <w:sz w:val="28"/>
          <w:szCs w:val="28"/>
          <w:lang w:val="en-US"/>
        </w:rPr>
        <w:t>v</w:t>
      </w:r>
      <w:r w:rsidRPr="00141688">
        <w:rPr>
          <w:sz w:val="28"/>
          <w:szCs w:val="28"/>
        </w:rPr>
        <w:t>-</w:t>
      </w:r>
      <w:r w:rsidRPr="00141688">
        <w:rPr>
          <w:sz w:val="28"/>
          <w:szCs w:val="28"/>
          <w:lang w:val="en-US"/>
        </w:rPr>
        <w:t>indii</w:t>
      </w:r>
      <w:r w:rsidRPr="00141688">
        <w:rPr>
          <w:sz w:val="28"/>
          <w:szCs w:val="28"/>
        </w:rPr>
        <w:t>/?</w:t>
      </w:r>
      <w:r w:rsidRPr="00141688">
        <w:rPr>
          <w:sz w:val="28"/>
          <w:szCs w:val="28"/>
          <w:lang w:val="en-US"/>
        </w:rPr>
        <w:t>ysclid</w:t>
      </w:r>
      <w:r w:rsidRPr="00141688">
        <w:rPr>
          <w:sz w:val="28"/>
          <w:szCs w:val="28"/>
        </w:rPr>
        <w:t>=</w:t>
      </w:r>
      <w:r w:rsidRPr="00141688">
        <w:rPr>
          <w:sz w:val="28"/>
          <w:szCs w:val="28"/>
          <w:lang w:val="en-US"/>
        </w:rPr>
        <w:t>m</w:t>
      </w:r>
      <w:r w:rsidRPr="00141688">
        <w:rPr>
          <w:sz w:val="28"/>
          <w:szCs w:val="28"/>
        </w:rPr>
        <w:t>3</w:t>
      </w:r>
      <w:r w:rsidRPr="00141688">
        <w:rPr>
          <w:sz w:val="28"/>
          <w:szCs w:val="28"/>
          <w:lang w:val="en-US"/>
        </w:rPr>
        <w:t>he</w:t>
      </w:r>
      <w:r w:rsidRPr="00141688">
        <w:rPr>
          <w:sz w:val="28"/>
          <w:szCs w:val="28"/>
        </w:rPr>
        <w:t>2</w:t>
      </w:r>
      <w:r w:rsidRPr="00141688">
        <w:rPr>
          <w:sz w:val="28"/>
          <w:szCs w:val="28"/>
          <w:lang w:val="en-US"/>
        </w:rPr>
        <w:t>sjs</w:t>
      </w:r>
      <w:r w:rsidRPr="00141688">
        <w:rPr>
          <w:sz w:val="28"/>
          <w:szCs w:val="28"/>
        </w:rPr>
        <w:t>8</w:t>
      </w:r>
      <w:r w:rsidRPr="00141688">
        <w:rPr>
          <w:sz w:val="28"/>
          <w:szCs w:val="28"/>
          <w:lang w:val="en-US"/>
        </w:rPr>
        <w:t>w</w:t>
      </w:r>
      <w:r w:rsidRPr="00141688">
        <w:rPr>
          <w:sz w:val="28"/>
          <w:szCs w:val="28"/>
        </w:rPr>
        <w:t>322573321 (дата публикации : 11.09.2019).</w:t>
      </w:r>
    </w:p>
    <w:p w14:paraId="30B461E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96.</w:t>
      </w:r>
      <w:r w:rsidRPr="00141688">
        <w:rPr>
          <w:sz w:val="28"/>
          <w:szCs w:val="28"/>
        </w:rPr>
        <w:tab/>
        <w:t>Вынесен приговор участнику экстремистской украинской организации «Правый сектор» // Следственный комитет Российской Федерации [официальный сайт]. URL: https://sledcom.ru/news/item/1832182 (дата публикации : 18.10.2023).</w:t>
      </w:r>
    </w:p>
    <w:p w14:paraId="131C387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97.</w:t>
      </w:r>
      <w:r w:rsidRPr="00141688">
        <w:rPr>
          <w:sz w:val="28"/>
          <w:szCs w:val="28"/>
        </w:rPr>
        <w:tab/>
        <w:t>Вынесен приговор военнослужащему полка «Азов», признанному виновным в покушении на убийство мирных жителей Мариуполя // Следственное управление Следственного комитета Российской Федерации по ДНР [официальный сайт]. URL: https://dnr.sledcom.ru/news/item/1834278 (дата публикации : 26.10.2023).</w:t>
      </w:r>
    </w:p>
    <w:p w14:paraId="3CAE7EB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98.</w:t>
      </w:r>
      <w:r w:rsidRPr="00141688">
        <w:rPr>
          <w:sz w:val="28"/>
          <w:szCs w:val="28"/>
        </w:rPr>
        <w:tab/>
        <w:t xml:space="preserve">Вынесен приговор по уголовному делу о попытке совершения теракта бойцом батальона «Азов» // Прокуратура Республики Крым [официальный сайт]. </w:t>
      </w:r>
      <w:r w:rsidRPr="00141688">
        <w:rPr>
          <w:sz w:val="28"/>
          <w:szCs w:val="28"/>
          <w:lang w:val="en-US"/>
        </w:rPr>
        <w:t>URL</w:t>
      </w:r>
      <w:r w:rsidRPr="00141688">
        <w:rPr>
          <w:sz w:val="28"/>
          <w:szCs w:val="28"/>
        </w:rPr>
        <w:t xml:space="preserve">: </w:t>
      </w:r>
      <w:r w:rsidRPr="00141688">
        <w:rPr>
          <w:sz w:val="28"/>
          <w:szCs w:val="28"/>
          <w:lang w:val="en-US"/>
        </w:rPr>
        <w:lastRenderedPageBreak/>
        <w:t>https</w:t>
      </w:r>
      <w:r w:rsidRPr="00141688">
        <w:rPr>
          <w:sz w:val="28"/>
          <w:szCs w:val="28"/>
        </w:rPr>
        <w:t>://</w:t>
      </w:r>
      <w:r w:rsidRPr="00141688">
        <w:rPr>
          <w:sz w:val="28"/>
          <w:szCs w:val="28"/>
          <w:lang w:val="en-US"/>
        </w:rPr>
        <w:t>epp</w:t>
      </w:r>
      <w:r w:rsidRPr="00141688">
        <w:rPr>
          <w:sz w:val="28"/>
          <w:szCs w:val="28"/>
        </w:rPr>
        <w:t>.</w:t>
      </w:r>
      <w:r w:rsidRPr="00141688">
        <w:rPr>
          <w:sz w:val="28"/>
          <w:szCs w:val="28"/>
          <w:lang w:val="en-US"/>
        </w:rPr>
        <w:t>genproc</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web</w:t>
      </w:r>
      <w:r w:rsidRPr="00141688">
        <w:rPr>
          <w:sz w:val="28"/>
          <w:szCs w:val="28"/>
        </w:rPr>
        <w:t>/</w:t>
      </w:r>
      <w:r w:rsidRPr="00141688">
        <w:rPr>
          <w:sz w:val="28"/>
          <w:szCs w:val="28"/>
          <w:lang w:val="en-US"/>
        </w:rPr>
        <w:t>proc</w:t>
      </w:r>
      <w:r w:rsidRPr="00141688">
        <w:rPr>
          <w:sz w:val="28"/>
          <w:szCs w:val="28"/>
        </w:rPr>
        <w:t>_</w:t>
      </w:r>
      <w:r w:rsidRPr="00141688">
        <w:rPr>
          <w:sz w:val="28"/>
          <w:szCs w:val="28"/>
          <w:lang w:val="en-US"/>
        </w:rPr>
        <w:t>glskfoyufo</w:t>
      </w:r>
      <w:r w:rsidRPr="00141688">
        <w:rPr>
          <w:sz w:val="28"/>
          <w:szCs w:val="28"/>
        </w:rPr>
        <w:t>/</w:t>
      </w:r>
      <w:r w:rsidRPr="00141688">
        <w:rPr>
          <w:sz w:val="28"/>
          <w:szCs w:val="28"/>
          <w:lang w:val="en-US"/>
        </w:rPr>
        <w:t>mass</w:t>
      </w:r>
      <w:r w:rsidRPr="00141688">
        <w:rPr>
          <w:sz w:val="28"/>
          <w:szCs w:val="28"/>
        </w:rPr>
        <w:t>-</w:t>
      </w:r>
      <w:r w:rsidRPr="00141688">
        <w:rPr>
          <w:sz w:val="28"/>
          <w:szCs w:val="28"/>
          <w:lang w:val="en-US"/>
        </w:rPr>
        <w:t>media</w:t>
      </w:r>
      <w:r w:rsidRPr="00141688">
        <w:rPr>
          <w:sz w:val="28"/>
          <w:szCs w:val="28"/>
        </w:rPr>
        <w:t>/</w:t>
      </w:r>
      <w:r w:rsidRPr="00141688">
        <w:rPr>
          <w:sz w:val="28"/>
          <w:szCs w:val="28"/>
          <w:lang w:val="en-US"/>
        </w:rPr>
        <w:t>news</w:t>
      </w:r>
      <w:r w:rsidRPr="00141688">
        <w:rPr>
          <w:sz w:val="28"/>
          <w:szCs w:val="28"/>
        </w:rPr>
        <w:t>/</w:t>
      </w:r>
      <w:r w:rsidRPr="00141688">
        <w:rPr>
          <w:sz w:val="28"/>
          <w:szCs w:val="28"/>
          <w:lang w:val="en-US"/>
        </w:rPr>
        <w:t>archive</w:t>
      </w:r>
      <w:r w:rsidRPr="00141688">
        <w:rPr>
          <w:sz w:val="28"/>
          <w:szCs w:val="28"/>
        </w:rPr>
        <w:t>?</w:t>
      </w:r>
      <w:r w:rsidRPr="00141688">
        <w:rPr>
          <w:sz w:val="28"/>
          <w:szCs w:val="28"/>
          <w:lang w:val="en-US"/>
        </w:rPr>
        <w:t>item</w:t>
      </w:r>
      <w:r w:rsidRPr="00141688">
        <w:rPr>
          <w:sz w:val="28"/>
          <w:szCs w:val="28"/>
        </w:rPr>
        <w:t>=43917282 (дата публикации : 26.06.2016).</w:t>
      </w:r>
    </w:p>
    <w:p w14:paraId="0D3F7A9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99.</w:t>
      </w:r>
      <w:r w:rsidRPr="00141688">
        <w:rPr>
          <w:sz w:val="28"/>
          <w:szCs w:val="28"/>
        </w:rPr>
        <w:tab/>
        <w:t>Вынесен заочный приговор наемнику из Грузии, принимавший участие в боевых действиях на стороне Украины // Следственный комитет Российской Федерации [официальный сайт]. URL: https://sledcom.ru/news/item/1921155 (дата публикации : 15.10.2024).</w:t>
      </w:r>
    </w:p>
    <w:p w14:paraId="574E930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100.</w:t>
      </w:r>
      <w:r w:rsidRPr="00141688">
        <w:rPr>
          <w:sz w:val="28"/>
          <w:szCs w:val="28"/>
        </w:rPr>
        <w:tab/>
        <w:t>Вынесен приговор в отношении гражданки Украины Надежды Савченко // Следственный комитет Российской Федерации [официальный сайт]. URL: https://sledcom.ru/news/item/1024595 (дата публикации : 22.03.2016).</w:t>
      </w:r>
    </w:p>
    <w:p w14:paraId="7C6A3DE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101.</w:t>
      </w:r>
      <w:r w:rsidRPr="00141688">
        <w:rPr>
          <w:sz w:val="28"/>
          <w:szCs w:val="28"/>
        </w:rPr>
        <w:tab/>
        <w:t>Вынесен приговор в отношении мужчины по уголовному делу о финансировании терроризма // Следственный комитет Российской Федерации [официальный сайт]. URL: https://sledcom.ru/news/item/1763571 (дата публикации : 03.02.2023).</w:t>
      </w:r>
    </w:p>
    <w:p w14:paraId="12D62ED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102.</w:t>
      </w:r>
      <w:r w:rsidRPr="00141688">
        <w:rPr>
          <w:sz w:val="28"/>
          <w:szCs w:val="28"/>
        </w:rPr>
        <w:tab/>
        <w:t>Вынесен приговор одному из участников террористической организации «Имарат Кавказ» // Следственный комитет Российской Федерации [официальный сайт]. URL: https://sledcom.ru/news/item/1694374 (дата публикации : 03.06.2022).</w:t>
      </w:r>
    </w:p>
    <w:p w14:paraId="3DCF0F0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103.</w:t>
      </w:r>
      <w:r w:rsidRPr="00141688">
        <w:rPr>
          <w:sz w:val="28"/>
          <w:szCs w:val="28"/>
        </w:rPr>
        <w:tab/>
        <w:t>Грузинский национальный легион // Интернет-энциклопедия «РУВИКИ» [официальный сайт]. URL: https://ru.m.ruwiki.ru/wiki/ Грузинский_национальный_легион.</w:t>
      </w:r>
    </w:p>
    <w:p w14:paraId="4B801FC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104.</w:t>
      </w:r>
      <w:r w:rsidRPr="00141688">
        <w:rPr>
          <w:sz w:val="28"/>
          <w:szCs w:val="28"/>
        </w:rPr>
        <w:tab/>
        <w:t>День работника органов безопасности отмечается в России // ФСБ России [официальный сайт]. URL: http://www.fsb.ru/fsb/comment/remark/single.htm!id=10356049@fsbComment.html (дата публикации : 20.12.2006).</w:t>
      </w:r>
    </w:p>
    <w:p w14:paraId="0D4F59BA"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105.</w:t>
      </w:r>
      <w:r w:rsidRPr="00141688">
        <w:rPr>
          <w:sz w:val="28"/>
          <w:szCs w:val="28"/>
        </w:rPr>
        <w:tab/>
        <w:t xml:space="preserve">Джамаат-и-Ислами // Большая российская энциклопедия [официальный сайт]. </w:t>
      </w:r>
      <w:r w:rsidRPr="00141688">
        <w:rPr>
          <w:sz w:val="28"/>
          <w:szCs w:val="28"/>
          <w:lang w:val="en-US"/>
        </w:rPr>
        <w:t>URL: https://old.bigenc.ru/world_history/text/1951336?ysclid=m38goykhd9859799920.</w:t>
      </w:r>
    </w:p>
    <w:p w14:paraId="3831FEE6"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106.</w:t>
      </w:r>
      <w:r w:rsidRPr="00141688">
        <w:rPr>
          <w:sz w:val="28"/>
          <w:szCs w:val="28"/>
        </w:rPr>
        <w:tab/>
        <w:t xml:space="preserve">Джамаат-и-ислами // Интернет-энциклопедия «РУВИКИ» [официальный сайт]. </w:t>
      </w:r>
      <w:r w:rsidRPr="00141688">
        <w:rPr>
          <w:sz w:val="28"/>
          <w:szCs w:val="28"/>
          <w:lang w:val="en-US"/>
        </w:rPr>
        <w:t>URL: https://ru.m.ruwiki.ru/wiki/</w:t>
      </w:r>
      <w:r w:rsidRPr="00141688">
        <w:rPr>
          <w:sz w:val="28"/>
          <w:szCs w:val="28"/>
        </w:rPr>
        <w:t>Джамаат</w:t>
      </w:r>
      <w:r w:rsidRPr="00141688">
        <w:rPr>
          <w:sz w:val="28"/>
          <w:szCs w:val="28"/>
          <w:lang w:val="en-US"/>
        </w:rPr>
        <w:t>-</w:t>
      </w:r>
      <w:r w:rsidRPr="00141688">
        <w:rPr>
          <w:sz w:val="28"/>
          <w:szCs w:val="28"/>
        </w:rPr>
        <w:t>и</w:t>
      </w:r>
      <w:r w:rsidRPr="00141688">
        <w:rPr>
          <w:sz w:val="28"/>
          <w:szCs w:val="28"/>
          <w:lang w:val="en-US"/>
        </w:rPr>
        <w:t>-</w:t>
      </w:r>
      <w:r w:rsidRPr="00141688">
        <w:rPr>
          <w:sz w:val="28"/>
          <w:szCs w:val="28"/>
        </w:rPr>
        <w:t>ислами</w:t>
      </w:r>
      <w:r w:rsidRPr="00141688">
        <w:rPr>
          <w:sz w:val="28"/>
          <w:szCs w:val="28"/>
          <w:lang w:val="en-US"/>
        </w:rPr>
        <w:t>.</w:t>
      </w:r>
    </w:p>
    <w:p w14:paraId="710C9E96"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lastRenderedPageBreak/>
        <w:t>107.</w:t>
      </w:r>
      <w:r w:rsidRPr="00141688">
        <w:rPr>
          <w:sz w:val="28"/>
          <w:szCs w:val="28"/>
        </w:rPr>
        <w:tab/>
        <w:t xml:space="preserve">Джебхат ан-Нусра // Интернет-энциклопедия «РУВИКИ» [официальный сайт]. </w:t>
      </w:r>
      <w:r w:rsidRPr="00141688">
        <w:rPr>
          <w:sz w:val="28"/>
          <w:szCs w:val="28"/>
          <w:lang w:val="en-US"/>
        </w:rPr>
        <w:t>URL: https://ru.m.ruwiki.ru/wiki/</w:t>
      </w:r>
      <w:r w:rsidRPr="00141688">
        <w:rPr>
          <w:sz w:val="28"/>
          <w:szCs w:val="28"/>
        </w:rPr>
        <w:t>Джебхат</w:t>
      </w:r>
      <w:r w:rsidRPr="00141688">
        <w:rPr>
          <w:sz w:val="28"/>
          <w:szCs w:val="28"/>
          <w:lang w:val="en-US"/>
        </w:rPr>
        <w:t>_</w:t>
      </w:r>
      <w:r w:rsidRPr="00141688">
        <w:rPr>
          <w:sz w:val="28"/>
          <w:szCs w:val="28"/>
        </w:rPr>
        <w:t>ан</w:t>
      </w:r>
      <w:r w:rsidRPr="00141688">
        <w:rPr>
          <w:sz w:val="28"/>
          <w:szCs w:val="28"/>
          <w:lang w:val="en-US"/>
        </w:rPr>
        <w:t>-</w:t>
      </w:r>
      <w:r w:rsidRPr="00141688">
        <w:rPr>
          <w:sz w:val="28"/>
          <w:szCs w:val="28"/>
        </w:rPr>
        <w:t>Нусра</w:t>
      </w:r>
      <w:r w:rsidRPr="00141688">
        <w:rPr>
          <w:sz w:val="28"/>
          <w:szCs w:val="28"/>
          <w:lang w:val="en-US"/>
        </w:rPr>
        <w:t>.</w:t>
      </w:r>
    </w:p>
    <w:p w14:paraId="0C2CC2F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108.</w:t>
      </w:r>
      <w:r w:rsidRPr="00141688">
        <w:rPr>
          <w:sz w:val="28"/>
          <w:szCs w:val="28"/>
        </w:rPr>
        <w:tab/>
        <w:t>Дело петербургской ячейки «Сети» // РИА Новости [официальный сайт]. URL: https://ria.ru/20200622/1573179710.html (дата публикации : 22.06.2020).</w:t>
      </w:r>
    </w:p>
    <w:p w14:paraId="2C3FB1A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109.</w:t>
      </w:r>
      <w:r w:rsidRPr="00141688">
        <w:rPr>
          <w:sz w:val="28"/>
          <w:szCs w:val="28"/>
        </w:rPr>
        <w:tab/>
        <w:t>Единый федеральный список организаций, признанных в соответствии с законодательством Российской Федерации террористическими. URL: http://www.fsb.ru/fsb/npd/terror.htm.</w:t>
      </w:r>
    </w:p>
    <w:p w14:paraId="22902C0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110.</w:t>
      </w:r>
      <w:r w:rsidRPr="00141688">
        <w:rPr>
          <w:sz w:val="28"/>
          <w:szCs w:val="28"/>
        </w:rPr>
        <w:tab/>
        <w:t>Житель Кабардино-Балкарской Республики осужден за финансирование терроризма // Следственный комитет Российской Федерации [официальный сайт]. URL: https://sledcom.ru/news/item/1504060.</w:t>
      </w:r>
    </w:p>
    <w:p w14:paraId="0FF64E9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111.</w:t>
      </w:r>
      <w:r w:rsidRPr="00141688">
        <w:rPr>
          <w:sz w:val="28"/>
          <w:szCs w:val="28"/>
        </w:rPr>
        <w:tab/>
        <w:t>Житель Вологодской области осужден за финансирование терроризма // Национальный антитеррористический комитет [официальный сайт]. URL: https://nac.gov.ru/terrorizmu-net/zhitel-vologodskoy-oblasti-osuzhden-za-finansirovanie-terrorizma.html (дата публикации : 03.11.2021).</w:t>
      </w:r>
    </w:p>
    <w:p w14:paraId="7731608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112.</w:t>
      </w:r>
      <w:r w:rsidRPr="00141688">
        <w:rPr>
          <w:sz w:val="28"/>
          <w:szCs w:val="28"/>
        </w:rPr>
        <w:tab/>
        <w:t>За взрыв в метро запросили четыре пожизненных. // Следственный комитет Российской Федерации [официальный сайт]. URL: https://sledcom.ru/press/smi/item/1411104/?print=1 (дата публикации : 06.11.2024).</w:t>
      </w:r>
    </w:p>
    <w:p w14:paraId="3C50EFF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113.</w:t>
      </w:r>
      <w:r w:rsidRPr="00141688">
        <w:rPr>
          <w:sz w:val="28"/>
          <w:szCs w:val="28"/>
        </w:rPr>
        <w:tab/>
        <w:t>За подготовку теракта в «Ашане» преступники получили большие сроки // Вести.ру [официальный сайт]. URL: https://www.vesti.ru/article/1864125 (дата публикации : 25.12.2014).</w:t>
      </w:r>
    </w:p>
    <w:p w14:paraId="08119C6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114.</w:t>
      </w:r>
      <w:r w:rsidRPr="00141688">
        <w:rPr>
          <w:sz w:val="28"/>
          <w:szCs w:val="28"/>
        </w:rPr>
        <w:tab/>
        <w:t>Задержан активный участник международной террористической организации «Хизб-Ут-Тахрир Аль Ислами» // МВД России [официальный сайт]. URL: https://мвд.рф/mvd/structure1/Glavnie_upravlenija/Glavnoe_upravlenie_po_protivodejstviju_j/Publikacii_i_vistuplenija/item/7125579?year=2024&amp;month=11&amp;day=7.html (дата публикации : 22.10.2015).</w:t>
      </w:r>
    </w:p>
    <w:p w14:paraId="26A93F6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115.</w:t>
      </w:r>
      <w:r w:rsidRPr="00141688">
        <w:rPr>
          <w:sz w:val="28"/>
          <w:szCs w:val="28"/>
        </w:rPr>
        <w:tab/>
        <w:t xml:space="preserve">Завершено расследование уголовного дела в отношении участников террористического сообщества, причастных к убийству </w:t>
      </w:r>
      <w:r w:rsidRPr="00141688">
        <w:rPr>
          <w:sz w:val="28"/>
          <w:szCs w:val="28"/>
        </w:rPr>
        <w:lastRenderedPageBreak/>
        <w:t>начальника Центра по противодействию экстремизму МВД по Республике Ингушетия // Следственный комитет Российской Федерации [официальный сайт]. URL: http://sledcom.ru/news/item/1550773 (дата публикации : 23.02.2021).</w:t>
      </w:r>
    </w:p>
    <w:p w14:paraId="45F2508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116.</w:t>
      </w:r>
      <w:r w:rsidRPr="00141688">
        <w:rPr>
          <w:sz w:val="28"/>
          <w:szCs w:val="28"/>
        </w:rPr>
        <w:tab/>
        <w:t>Задержан сторонник МТО «Хайат Тахрир аш-Шам» // ФСБ России [официальный сайт]. URL: https://www.fsb.ru/fsb/press/message/single.htm!id=10439519@fsbMessage.html (дата публикации : 20.06.2022).</w:t>
      </w:r>
    </w:p>
    <w:p w14:paraId="7C07F30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117.</w:t>
      </w:r>
      <w:r w:rsidRPr="00141688">
        <w:rPr>
          <w:sz w:val="28"/>
          <w:szCs w:val="28"/>
        </w:rPr>
        <w:tab/>
        <w:t>Заочно вынесены приговоры гражданину Грузии и наемнику из Латвии за участие в вооруженном конфликте на стороне Украины // Следственный комитет Российской Федерации [официальный сайт]. URL: https://sledcom.ru/news/item/1904124 (дата публикации : 30.07.2024).</w:t>
      </w:r>
    </w:p>
    <w:p w14:paraId="580439C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118.</w:t>
      </w:r>
      <w:r w:rsidRPr="00141688">
        <w:rPr>
          <w:sz w:val="28"/>
          <w:szCs w:val="28"/>
        </w:rPr>
        <w:tab/>
        <w:t>Заочно осуждены наемники из Грузии за участие в вооруженном конфликте на стороне ВСУ // Следственный комитет Российской Федерации: [официальный сайт]. URL: https://sledcom.ru/news/item/1877381 (дата публикации : 22.04.2024).</w:t>
      </w:r>
    </w:p>
    <w:p w14:paraId="35294B1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119.</w:t>
      </w:r>
      <w:r w:rsidRPr="00141688">
        <w:rPr>
          <w:sz w:val="28"/>
          <w:szCs w:val="28"/>
        </w:rPr>
        <w:tab/>
        <w:t>Имарат Кавказ // Интернет-энциклопедия «РУВИКИ» [официальный сайт]. URL: https://ru.m.ruwiki.ru/wiki/Имарат_Кавказ.</w:t>
      </w:r>
    </w:p>
    <w:p w14:paraId="0C330D0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120.</w:t>
      </w:r>
      <w:r w:rsidRPr="00141688">
        <w:rPr>
          <w:sz w:val="28"/>
          <w:szCs w:val="28"/>
        </w:rPr>
        <w:tab/>
        <w:t>Интерфакс: "Житель КБР предстанет перед судом по делу террористической организации, созданной в одной из колоний Калмыкии" // Следственный комитет Российской Федерации [официальный сайт]. URL: http://sledcom.ru/press/smi/item/1479102.</w:t>
      </w:r>
    </w:p>
    <w:p w14:paraId="1D884EB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121.</w:t>
      </w:r>
      <w:r w:rsidRPr="00141688">
        <w:rPr>
          <w:sz w:val="28"/>
          <w:szCs w:val="28"/>
        </w:rPr>
        <w:tab/>
        <w:t>Инвалиды в законе // Следственный комитет Российской Федерации [официальный сайт]. URL: http://sledcom.ru/news/item/1481162 (дата публикации : 15.01.2021).</w:t>
      </w:r>
    </w:p>
    <w:p w14:paraId="114095A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122.</w:t>
      </w:r>
      <w:r w:rsidRPr="00141688">
        <w:rPr>
          <w:sz w:val="28"/>
          <w:szCs w:val="28"/>
        </w:rPr>
        <w:tab/>
        <w:t>Интервью старшего следователя по особо важным делам ГУРОВД СК России Алексея Северилова газете «Коммерсантъ» // Следственный комитет Российской Федерации [официальный сайт]. URL: http://sledcom.ru/press/interview/item/1530159 (дата публикации : 15.01.2021).</w:t>
      </w:r>
    </w:p>
    <w:p w14:paraId="75B9F2F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123.</w:t>
      </w:r>
      <w:r w:rsidRPr="00141688">
        <w:rPr>
          <w:sz w:val="28"/>
          <w:szCs w:val="28"/>
        </w:rPr>
        <w:tab/>
        <w:t>Известия: «В СКР раскрыли подробности дела задержанных украинских радикалов» // Следственный комитет Российской Федерации [официальный сайт]. URL: https://sledcom.ru/press/smi/item/1562940 (дата публикации : 30.04.2021).</w:t>
      </w:r>
    </w:p>
    <w:p w14:paraId="79AB02F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124.</w:t>
      </w:r>
      <w:r w:rsidRPr="00141688">
        <w:rPr>
          <w:sz w:val="28"/>
          <w:szCs w:val="28"/>
        </w:rPr>
        <w:tab/>
        <w:t>Интернет для джихадистов // Россия в глобальной политике [официальный сайт]. URL: https://globalaffairs.ru/articles/internet-dlya-dzhihadistov (дата публикации : 13.10.2015).</w:t>
      </w:r>
    </w:p>
    <w:p w14:paraId="309E7728"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125.</w:t>
      </w:r>
      <w:r w:rsidRPr="00141688">
        <w:rPr>
          <w:sz w:val="28"/>
          <w:szCs w:val="28"/>
        </w:rPr>
        <w:tab/>
        <w:t>Исламское государство // Интернет-энциклопедия «РУВИКИ» [официальный сайт]. URL: https://ru.ruwiki.ru/wiki/Исламское_государство.</w:t>
      </w:r>
    </w:p>
    <w:p w14:paraId="4A4E0BE1"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126.</w:t>
      </w:r>
      <w:r w:rsidRPr="00141688">
        <w:rPr>
          <w:sz w:val="28"/>
          <w:szCs w:val="28"/>
        </w:rPr>
        <w:tab/>
        <w:t xml:space="preserve">Исламское движение Узбекистана // Интернет-энциклопедия «РУВИКИ» [официальный сайт]. </w:t>
      </w:r>
      <w:r w:rsidRPr="00141688">
        <w:rPr>
          <w:sz w:val="28"/>
          <w:szCs w:val="28"/>
          <w:lang w:val="en-US"/>
        </w:rPr>
        <w:t>URL: https://ru.m.ruwiki.ru/wiki/</w:t>
      </w:r>
      <w:r w:rsidRPr="00141688">
        <w:rPr>
          <w:sz w:val="28"/>
          <w:szCs w:val="28"/>
        </w:rPr>
        <w:t>Исламское</w:t>
      </w:r>
      <w:r w:rsidRPr="00141688">
        <w:rPr>
          <w:sz w:val="28"/>
          <w:szCs w:val="28"/>
          <w:lang w:val="en-US"/>
        </w:rPr>
        <w:t>_</w:t>
      </w:r>
      <w:r w:rsidRPr="00141688">
        <w:rPr>
          <w:sz w:val="28"/>
          <w:szCs w:val="28"/>
        </w:rPr>
        <w:t>движение</w:t>
      </w:r>
      <w:r w:rsidRPr="00141688">
        <w:rPr>
          <w:sz w:val="28"/>
          <w:szCs w:val="28"/>
          <w:lang w:val="en-US"/>
        </w:rPr>
        <w:t>_</w:t>
      </w:r>
      <w:r w:rsidRPr="00141688">
        <w:rPr>
          <w:sz w:val="28"/>
          <w:szCs w:val="28"/>
        </w:rPr>
        <w:t>Узбекистана</w:t>
      </w:r>
      <w:r w:rsidRPr="00141688">
        <w:rPr>
          <w:sz w:val="28"/>
          <w:szCs w:val="28"/>
          <w:lang w:val="en-US"/>
        </w:rPr>
        <w:t>.</w:t>
      </w:r>
    </w:p>
    <w:p w14:paraId="2F2A821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127.</w:t>
      </w:r>
      <w:r w:rsidRPr="00141688">
        <w:rPr>
          <w:sz w:val="28"/>
          <w:szCs w:val="28"/>
        </w:rPr>
        <w:tab/>
        <w:t xml:space="preserve">«Кибер-Аль-Каида», или как исламские экстремисты используют Интернет // Компьютерра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www</w:t>
      </w:r>
      <w:r w:rsidRPr="00141688">
        <w:rPr>
          <w:sz w:val="28"/>
          <w:szCs w:val="28"/>
        </w:rPr>
        <w:t>.</w:t>
      </w:r>
      <w:r w:rsidRPr="00141688">
        <w:rPr>
          <w:sz w:val="28"/>
          <w:szCs w:val="28"/>
          <w:lang w:val="en-US"/>
        </w:rPr>
        <w:t>computerra</w:t>
      </w:r>
      <w:r w:rsidRPr="00141688">
        <w:rPr>
          <w:sz w:val="28"/>
          <w:szCs w:val="28"/>
        </w:rPr>
        <w:t>.</w:t>
      </w:r>
      <w:r w:rsidRPr="00141688">
        <w:rPr>
          <w:sz w:val="28"/>
          <w:szCs w:val="28"/>
          <w:lang w:val="en-US"/>
        </w:rPr>
        <w:t>ru</w:t>
      </w:r>
      <w:r w:rsidRPr="00141688">
        <w:rPr>
          <w:sz w:val="28"/>
          <w:szCs w:val="28"/>
        </w:rPr>
        <w:t>/182774/</w:t>
      </w:r>
      <w:r w:rsidRPr="00141688">
        <w:rPr>
          <w:sz w:val="28"/>
          <w:szCs w:val="28"/>
          <w:lang w:val="en-US"/>
        </w:rPr>
        <w:t>kiber</w:t>
      </w:r>
      <w:r w:rsidRPr="00141688">
        <w:rPr>
          <w:sz w:val="28"/>
          <w:szCs w:val="28"/>
        </w:rPr>
        <w:t>-</w:t>
      </w:r>
      <w:r w:rsidRPr="00141688">
        <w:rPr>
          <w:sz w:val="28"/>
          <w:szCs w:val="28"/>
          <w:lang w:val="en-US"/>
        </w:rPr>
        <w:t>al</w:t>
      </w:r>
      <w:r w:rsidRPr="00141688">
        <w:rPr>
          <w:sz w:val="28"/>
          <w:szCs w:val="28"/>
        </w:rPr>
        <w:t>-</w:t>
      </w:r>
      <w:r w:rsidRPr="00141688">
        <w:rPr>
          <w:sz w:val="28"/>
          <w:szCs w:val="28"/>
          <w:lang w:val="en-US"/>
        </w:rPr>
        <w:t>kaida</w:t>
      </w:r>
      <w:r w:rsidRPr="00141688">
        <w:rPr>
          <w:sz w:val="28"/>
          <w:szCs w:val="28"/>
        </w:rPr>
        <w:t>-</w:t>
      </w:r>
      <w:r w:rsidRPr="00141688">
        <w:rPr>
          <w:sz w:val="28"/>
          <w:szCs w:val="28"/>
          <w:lang w:val="en-US"/>
        </w:rPr>
        <w:t>ili</w:t>
      </w:r>
      <w:r w:rsidRPr="00141688">
        <w:rPr>
          <w:sz w:val="28"/>
          <w:szCs w:val="28"/>
        </w:rPr>
        <w:t>-</w:t>
      </w:r>
      <w:r w:rsidRPr="00141688">
        <w:rPr>
          <w:sz w:val="28"/>
          <w:szCs w:val="28"/>
          <w:lang w:val="en-US"/>
        </w:rPr>
        <w:t>kak</w:t>
      </w:r>
      <w:r w:rsidRPr="00141688">
        <w:rPr>
          <w:sz w:val="28"/>
          <w:szCs w:val="28"/>
        </w:rPr>
        <w:t>-</w:t>
      </w:r>
      <w:r w:rsidRPr="00141688">
        <w:rPr>
          <w:sz w:val="28"/>
          <w:szCs w:val="28"/>
          <w:lang w:val="en-US"/>
        </w:rPr>
        <w:t>islamskie</w:t>
      </w:r>
      <w:r w:rsidRPr="00141688">
        <w:rPr>
          <w:sz w:val="28"/>
          <w:szCs w:val="28"/>
        </w:rPr>
        <w:t>-</w:t>
      </w:r>
      <w:r w:rsidRPr="00141688">
        <w:rPr>
          <w:sz w:val="28"/>
          <w:szCs w:val="28"/>
          <w:lang w:val="en-US"/>
        </w:rPr>
        <w:t>ekstremistyi</w:t>
      </w:r>
      <w:r w:rsidRPr="00141688">
        <w:rPr>
          <w:sz w:val="28"/>
          <w:szCs w:val="28"/>
        </w:rPr>
        <w:t>-</w:t>
      </w:r>
      <w:r w:rsidRPr="00141688">
        <w:rPr>
          <w:sz w:val="28"/>
          <w:szCs w:val="28"/>
          <w:lang w:val="en-US"/>
        </w:rPr>
        <w:t>ispolzuyut</w:t>
      </w:r>
      <w:r w:rsidRPr="00141688">
        <w:rPr>
          <w:sz w:val="28"/>
          <w:szCs w:val="28"/>
        </w:rPr>
        <w:t>-</w:t>
      </w:r>
      <w:r w:rsidRPr="00141688">
        <w:rPr>
          <w:sz w:val="28"/>
          <w:szCs w:val="28"/>
          <w:lang w:val="en-US"/>
        </w:rPr>
        <w:t>internet</w:t>
      </w:r>
      <w:r w:rsidRPr="00141688">
        <w:rPr>
          <w:sz w:val="28"/>
          <w:szCs w:val="28"/>
        </w:rPr>
        <w:t xml:space="preserve"> (дата публикации : 26.02.2014).</w:t>
      </w:r>
    </w:p>
    <w:p w14:paraId="0CCE8867"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128.</w:t>
      </w:r>
      <w:r w:rsidRPr="00141688">
        <w:rPr>
          <w:sz w:val="28"/>
          <w:szCs w:val="28"/>
        </w:rPr>
        <w:tab/>
        <w:t xml:space="preserve">Лакшар-е-Тайба // Интернет-энциклопедия «РУВИКИ» [официальный сайт]. </w:t>
      </w:r>
      <w:r w:rsidRPr="00141688">
        <w:rPr>
          <w:sz w:val="28"/>
          <w:szCs w:val="28"/>
          <w:lang w:val="en-US"/>
        </w:rPr>
        <w:t>URL: https://ru.m.ruwiki.ru/wiki/</w:t>
      </w:r>
      <w:r w:rsidRPr="00141688">
        <w:rPr>
          <w:sz w:val="28"/>
          <w:szCs w:val="28"/>
        </w:rPr>
        <w:t>Лакшар</w:t>
      </w:r>
      <w:r w:rsidRPr="00141688">
        <w:rPr>
          <w:sz w:val="28"/>
          <w:szCs w:val="28"/>
          <w:lang w:val="en-US"/>
        </w:rPr>
        <w:t>-</w:t>
      </w:r>
      <w:r w:rsidRPr="00141688">
        <w:rPr>
          <w:sz w:val="28"/>
          <w:szCs w:val="28"/>
        </w:rPr>
        <w:t>е</w:t>
      </w:r>
      <w:r w:rsidRPr="00141688">
        <w:rPr>
          <w:sz w:val="28"/>
          <w:szCs w:val="28"/>
          <w:lang w:val="en-US"/>
        </w:rPr>
        <w:t>-</w:t>
      </w:r>
      <w:r w:rsidRPr="00141688">
        <w:rPr>
          <w:sz w:val="28"/>
          <w:szCs w:val="28"/>
        </w:rPr>
        <w:t>Тайба</w:t>
      </w:r>
      <w:r w:rsidRPr="00141688">
        <w:rPr>
          <w:sz w:val="28"/>
          <w:szCs w:val="28"/>
          <w:lang w:val="en-US"/>
        </w:rPr>
        <w:t>.</w:t>
      </w:r>
    </w:p>
    <w:p w14:paraId="6A53802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129.</w:t>
      </w:r>
      <w:r w:rsidRPr="00141688">
        <w:rPr>
          <w:sz w:val="28"/>
          <w:szCs w:val="28"/>
        </w:rPr>
        <w:tab/>
        <w:t>Легион «Свобода России» // Интернет-энциклопедия «РУНИВЕРСАЛИС» [официальный сайт]. URL: https://руни.рф/Легион_«Свобода_России».</w:t>
      </w:r>
    </w:p>
    <w:p w14:paraId="2069375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130.</w:t>
      </w:r>
      <w:r w:rsidRPr="00141688">
        <w:rPr>
          <w:sz w:val="28"/>
          <w:szCs w:val="28"/>
        </w:rPr>
        <w:tab/>
        <w:t xml:space="preserve">Лидер «Правого сектора» Дмитрий Ярош публично </w:t>
      </w:r>
      <w:r w:rsidRPr="00141688">
        <w:rPr>
          <w:sz w:val="28"/>
          <w:szCs w:val="28"/>
        </w:rPr>
        <w:br/>
        <w:t xml:space="preserve">попросил помощи у террористов // Первый канал [официальный </w:t>
      </w:r>
      <w:r w:rsidRPr="00141688">
        <w:rPr>
          <w:sz w:val="28"/>
          <w:szCs w:val="28"/>
        </w:rPr>
        <w:br/>
        <w:t xml:space="preserve">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www</w:t>
      </w:r>
      <w:r w:rsidRPr="00141688">
        <w:rPr>
          <w:sz w:val="28"/>
          <w:szCs w:val="28"/>
        </w:rPr>
        <w:t>.1</w:t>
      </w:r>
      <w:r w:rsidRPr="00141688">
        <w:rPr>
          <w:sz w:val="28"/>
          <w:szCs w:val="28"/>
          <w:lang w:val="en-US"/>
        </w:rPr>
        <w:t>tv</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news</w:t>
      </w:r>
      <w:r w:rsidRPr="00141688">
        <w:rPr>
          <w:sz w:val="28"/>
          <w:szCs w:val="28"/>
        </w:rPr>
        <w:t>/2014-03-02/45014-</w:t>
      </w:r>
      <w:r w:rsidRPr="00141688">
        <w:rPr>
          <w:sz w:val="28"/>
          <w:szCs w:val="28"/>
          <w:lang w:val="en-US"/>
        </w:rPr>
        <w:t>lider</w:t>
      </w:r>
      <w:r w:rsidRPr="00141688">
        <w:rPr>
          <w:sz w:val="28"/>
          <w:szCs w:val="28"/>
        </w:rPr>
        <w:t>_</w:t>
      </w:r>
      <w:r w:rsidRPr="00141688">
        <w:rPr>
          <w:sz w:val="28"/>
          <w:szCs w:val="28"/>
          <w:lang w:val="en-US"/>
        </w:rPr>
        <w:t>pravogo</w:t>
      </w:r>
      <w:r w:rsidRPr="00141688">
        <w:rPr>
          <w:sz w:val="28"/>
          <w:szCs w:val="28"/>
        </w:rPr>
        <w:t>_</w:t>
      </w:r>
      <w:r w:rsidRPr="00141688">
        <w:rPr>
          <w:sz w:val="28"/>
          <w:szCs w:val="28"/>
          <w:lang w:val="en-US"/>
        </w:rPr>
        <w:t>sektora</w:t>
      </w:r>
      <w:r w:rsidRPr="00141688">
        <w:rPr>
          <w:sz w:val="28"/>
          <w:szCs w:val="28"/>
        </w:rPr>
        <w:t>_</w:t>
      </w:r>
      <w:r w:rsidRPr="00141688">
        <w:rPr>
          <w:sz w:val="28"/>
          <w:szCs w:val="28"/>
          <w:lang w:val="en-US"/>
        </w:rPr>
        <w:t>dmitriy</w:t>
      </w:r>
      <w:r w:rsidRPr="00141688">
        <w:rPr>
          <w:sz w:val="28"/>
          <w:szCs w:val="28"/>
        </w:rPr>
        <w:t>_</w:t>
      </w:r>
      <w:r w:rsidRPr="00141688">
        <w:rPr>
          <w:sz w:val="28"/>
          <w:szCs w:val="28"/>
          <w:lang w:val="en-US"/>
        </w:rPr>
        <w:t>yarosh</w:t>
      </w:r>
      <w:r w:rsidRPr="00141688">
        <w:rPr>
          <w:sz w:val="28"/>
          <w:szCs w:val="28"/>
        </w:rPr>
        <w:t>_</w:t>
      </w:r>
      <w:r w:rsidRPr="00141688">
        <w:rPr>
          <w:sz w:val="28"/>
          <w:szCs w:val="28"/>
          <w:lang w:val="en-US"/>
        </w:rPr>
        <w:t>publichno</w:t>
      </w:r>
      <w:r w:rsidRPr="00141688">
        <w:rPr>
          <w:sz w:val="28"/>
          <w:szCs w:val="28"/>
        </w:rPr>
        <w:t>_</w:t>
      </w:r>
      <w:r w:rsidRPr="00141688">
        <w:rPr>
          <w:sz w:val="28"/>
          <w:szCs w:val="28"/>
          <w:lang w:val="en-US"/>
        </w:rPr>
        <w:t>poprosil</w:t>
      </w:r>
      <w:r w:rsidRPr="00141688">
        <w:rPr>
          <w:sz w:val="28"/>
          <w:szCs w:val="28"/>
        </w:rPr>
        <w:t>_</w:t>
      </w:r>
      <w:r w:rsidRPr="00141688">
        <w:rPr>
          <w:sz w:val="28"/>
          <w:szCs w:val="28"/>
          <w:lang w:val="en-US"/>
        </w:rPr>
        <w:t>pomoschi</w:t>
      </w:r>
      <w:r w:rsidRPr="00141688">
        <w:rPr>
          <w:sz w:val="28"/>
          <w:szCs w:val="28"/>
        </w:rPr>
        <w:t>_</w:t>
      </w:r>
      <w:r w:rsidRPr="00141688">
        <w:rPr>
          <w:sz w:val="28"/>
          <w:szCs w:val="28"/>
          <w:lang w:val="en-US"/>
        </w:rPr>
        <w:t>u</w:t>
      </w:r>
      <w:r w:rsidRPr="00141688">
        <w:rPr>
          <w:sz w:val="28"/>
          <w:szCs w:val="28"/>
        </w:rPr>
        <w:t>_</w:t>
      </w:r>
      <w:r w:rsidRPr="00141688">
        <w:rPr>
          <w:sz w:val="28"/>
          <w:szCs w:val="28"/>
          <w:lang w:val="en-US"/>
        </w:rPr>
        <w:t>terroristov</w:t>
      </w:r>
      <w:r w:rsidRPr="00141688">
        <w:rPr>
          <w:sz w:val="28"/>
          <w:szCs w:val="28"/>
        </w:rPr>
        <w:t xml:space="preserve"> (дата публикации : 02.03.2014).</w:t>
      </w:r>
    </w:p>
    <w:p w14:paraId="7F7D854E"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131.</w:t>
      </w:r>
      <w:r w:rsidRPr="00141688">
        <w:rPr>
          <w:sz w:val="28"/>
          <w:szCs w:val="28"/>
        </w:rPr>
        <w:tab/>
        <w:t xml:space="preserve">Лива_аль-Мухаджирин_валь-Ансар // Интернет-энциклопедия «РУВИКИ» [официальный сайт]. </w:t>
      </w:r>
      <w:r w:rsidRPr="00141688">
        <w:rPr>
          <w:sz w:val="28"/>
          <w:szCs w:val="28"/>
          <w:lang w:val="en-US"/>
        </w:rPr>
        <w:t>URL: https://ru.ruwiki.ru/wiki/</w:t>
      </w:r>
      <w:r w:rsidRPr="00141688">
        <w:rPr>
          <w:sz w:val="28"/>
          <w:szCs w:val="28"/>
        </w:rPr>
        <w:t>Лива</w:t>
      </w:r>
      <w:r w:rsidRPr="00141688">
        <w:rPr>
          <w:sz w:val="28"/>
          <w:szCs w:val="28"/>
          <w:lang w:val="en-US"/>
        </w:rPr>
        <w:t>_</w:t>
      </w:r>
      <w:r w:rsidRPr="00141688">
        <w:rPr>
          <w:sz w:val="28"/>
          <w:szCs w:val="28"/>
        </w:rPr>
        <w:t>аль</w:t>
      </w:r>
      <w:r w:rsidRPr="00141688">
        <w:rPr>
          <w:sz w:val="28"/>
          <w:szCs w:val="28"/>
          <w:lang w:val="en-US"/>
        </w:rPr>
        <w:t>-</w:t>
      </w:r>
      <w:r w:rsidRPr="00141688">
        <w:rPr>
          <w:sz w:val="28"/>
          <w:szCs w:val="28"/>
        </w:rPr>
        <w:t>Мухаджирин</w:t>
      </w:r>
      <w:r w:rsidRPr="00141688">
        <w:rPr>
          <w:sz w:val="28"/>
          <w:szCs w:val="28"/>
          <w:lang w:val="en-US"/>
        </w:rPr>
        <w:t>_</w:t>
      </w:r>
      <w:r w:rsidRPr="00141688">
        <w:rPr>
          <w:sz w:val="28"/>
          <w:szCs w:val="28"/>
        </w:rPr>
        <w:t>валь</w:t>
      </w:r>
      <w:r w:rsidRPr="00141688">
        <w:rPr>
          <w:sz w:val="28"/>
          <w:szCs w:val="28"/>
          <w:lang w:val="en-US"/>
        </w:rPr>
        <w:t>-</w:t>
      </w:r>
      <w:r w:rsidRPr="00141688">
        <w:rPr>
          <w:sz w:val="28"/>
          <w:szCs w:val="28"/>
        </w:rPr>
        <w:t>Ансар</w:t>
      </w:r>
      <w:r w:rsidRPr="00141688">
        <w:rPr>
          <w:sz w:val="28"/>
          <w:szCs w:val="28"/>
          <w:lang w:val="en-US"/>
        </w:rPr>
        <w:t>.</w:t>
      </w:r>
    </w:p>
    <w:p w14:paraId="0D700D1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132.</w:t>
      </w:r>
      <w:r w:rsidRPr="00141688">
        <w:rPr>
          <w:sz w:val="28"/>
          <w:szCs w:val="28"/>
        </w:rPr>
        <w:tab/>
        <w:t xml:space="preserve">Между Киевом и «Айдаром»: как крымчанин Мурыга стал украинским террористом и попал под суд, Совместный проект СК России и RT о преступлениях украинских военных // RT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russian</w:t>
      </w:r>
      <w:r w:rsidRPr="00141688">
        <w:rPr>
          <w:sz w:val="28"/>
          <w:szCs w:val="28"/>
        </w:rPr>
        <w:t>.</w:t>
      </w:r>
      <w:r w:rsidRPr="00141688">
        <w:rPr>
          <w:sz w:val="28"/>
          <w:szCs w:val="28"/>
          <w:lang w:val="en-US"/>
        </w:rPr>
        <w:t>rt</w:t>
      </w:r>
      <w:r w:rsidRPr="00141688">
        <w:rPr>
          <w:sz w:val="28"/>
          <w:szCs w:val="28"/>
        </w:rPr>
        <w:t>.</w:t>
      </w:r>
      <w:r w:rsidRPr="00141688">
        <w:rPr>
          <w:sz w:val="28"/>
          <w:szCs w:val="28"/>
          <w:lang w:val="en-US"/>
        </w:rPr>
        <w:t>com</w:t>
      </w:r>
      <w:r w:rsidRPr="00141688">
        <w:rPr>
          <w:sz w:val="28"/>
          <w:szCs w:val="28"/>
        </w:rPr>
        <w:t>/</w:t>
      </w:r>
      <w:r w:rsidRPr="00141688">
        <w:rPr>
          <w:sz w:val="28"/>
          <w:szCs w:val="28"/>
          <w:lang w:val="en-US"/>
        </w:rPr>
        <w:t>ussr</w:t>
      </w:r>
      <w:r w:rsidRPr="00141688">
        <w:rPr>
          <w:sz w:val="28"/>
          <w:szCs w:val="28"/>
        </w:rPr>
        <w:t>/</w:t>
      </w:r>
      <w:r w:rsidRPr="00141688">
        <w:rPr>
          <w:sz w:val="28"/>
          <w:szCs w:val="28"/>
          <w:lang w:val="en-US"/>
        </w:rPr>
        <w:t>article</w:t>
      </w:r>
      <w:r w:rsidRPr="00141688">
        <w:rPr>
          <w:sz w:val="28"/>
          <w:szCs w:val="28"/>
        </w:rPr>
        <w:t>/1164282-</w:t>
      </w:r>
      <w:r w:rsidRPr="00141688">
        <w:rPr>
          <w:sz w:val="28"/>
          <w:szCs w:val="28"/>
          <w:lang w:val="en-US"/>
        </w:rPr>
        <w:t>sud</w:t>
      </w:r>
      <w:r w:rsidRPr="00141688">
        <w:rPr>
          <w:sz w:val="28"/>
          <w:szCs w:val="28"/>
        </w:rPr>
        <w:t>-</w:t>
      </w:r>
      <w:r w:rsidRPr="00141688">
        <w:rPr>
          <w:sz w:val="28"/>
          <w:szCs w:val="28"/>
          <w:lang w:val="en-US"/>
        </w:rPr>
        <w:t>donbass</w:t>
      </w:r>
      <w:r w:rsidRPr="00141688">
        <w:rPr>
          <w:sz w:val="28"/>
          <w:szCs w:val="28"/>
        </w:rPr>
        <w:t>-</w:t>
      </w:r>
      <w:r w:rsidRPr="00141688">
        <w:rPr>
          <w:sz w:val="28"/>
          <w:szCs w:val="28"/>
          <w:lang w:val="en-US"/>
        </w:rPr>
        <w:t>muryga</w:t>
      </w:r>
      <w:r w:rsidRPr="00141688">
        <w:rPr>
          <w:sz w:val="28"/>
          <w:szCs w:val="28"/>
        </w:rPr>
        <w:t>-</w:t>
      </w:r>
      <w:r w:rsidRPr="00141688">
        <w:rPr>
          <w:sz w:val="28"/>
          <w:szCs w:val="28"/>
          <w:lang w:val="en-US"/>
        </w:rPr>
        <w:t>krim</w:t>
      </w:r>
      <w:r w:rsidRPr="00141688">
        <w:rPr>
          <w:sz w:val="28"/>
          <w:szCs w:val="28"/>
        </w:rPr>
        <w:t>-</w:t>
      </w:r>
      <w:r w:rsidRPr="00141688">
        <w:rPr>
          <w:sz w:val="28"/>
          <w:szCs w:val="28"/>
          <w:lang w:val="en-US"/>
        </w:rPr>
        <w:t>prigovor</w:t>
      </w:r>
      <w:r w:rsidRPr="00141688">
        <w:rPr>
          <w:sz w:val="28"/>
          <w:szCs w:val="28"/>
        </w:rPr>
        <w:t>-</w:t>
      </w:r>
      <w:r w:rsidRPr="00141688">
        <w:rPr>
          <w:sz w:val="28"/>
          <w:szCs w:val="28"/>
          <w:lang w:val="en-US"/>
        </w:rPr>
        <w:t>podriv</w:t>
      </w:r>
      <w:r w:rsidRPr="00141688">
        <w:rPr>
          <w:sz w:val="28"/>
          <w:szCs w:val="28"/>
        </w:rPr>
        <w:t xml:space="preserve"> (дата публикации : 20.06.2022). </w:t>
      </w:r>
    </w:p>
    <w:p w14:paraId="1EB288F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133.</w:t>
      </w:r>
      <w:r w:rsidRPr="00141688">
        <w:rPr>
          <w:sz w:val="28"/>
          <w:szCs w:val="28"/>
        </w:rPr>
        <w:tab/>
        <w:t>На Северном Кавказе за три года уничтожены 17 эмиссаров «Аль-Каиды» // ФСБ России [официальный сайт]. URL: www.fsb.ru/fsb/comment/remark/single.htm!id=10356077@fsbComment.html (дата публикации : 09.02.2007).</w:t>
      </w:r>
    </w:p>
    <w:p w14:paraId="423D374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134.</w:t>
      </w:r>
      <w:r w:rsidRPr="00141688">
        <w:rPr>
          <w:sz w:val="28"/>
          <w:szCs w:val="28"/>
        </w:rPr>
        <w:tab/>
        <w:t>На Северном Кавказе перед судом предстанет обвиняемый в финансировании терроризма // Следственный комитет Российской Федерации [официальный сайт]. URL: https://sledcom.ru/news/item/1677104 (дата публикации : 22.04.2022).</w:t>
      </w:r>
    </w:p>
    <w:p w14:paraId="417DBC6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135.</w:t>
      </w:r>
      <w:r w:rsidRPr="00141688">
        <w:rPr>
          <w:sz w:val="28"/>
          <w:szCs w:val="28"/>
        </w:rPr>
        <w:tab/>
        <w:t>На территории Республики Крым сотрудниками ФСБ России задержаны члены диверсионно-террористической группы «ПС» // ФСБ России [официальный сайт]. URL: http://www.fsb.ru/fsb/press/message/single.htm!id=10437554@fsbMessage.html (дата публикации : 30.05.2014).</w:t>
      </w:r>
    </w:p>
    <w:p w14:paraId="0FB1F56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136.</w:t>
      </w:r>
      <w:r w:rsidRPr="00141688">
        <w:rPr>
          <w:sz w:val="28"/>
          <w:szCs w:val="28"/>
        </w:rPr>
        <w:tab/>
        <w:t>На территории Липецкой области предотвращен теракт // ФСБ России [официальный сайт]. URL: http://www.fsb.ru/fsb/press/message/single.htm!id=10439512@fsbMessage.html (дата публикации : 29.07.2022).</w:t>
      </w:r>
    </w:p>
    <w:p w14:paraId="391FD0B9"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137.</w:t>
      </w:r>
      <w:r w:rsidRPr="00141688">
        <w:rPr>
          <w:sz w:val="28"/>
          <w:szCs w:val="28"/>
        </w:rPr>
        <w:tab/>
        <w:t xml:space="preserve">Народная самооборона (Россия) // Интернет-энциклопедия «РУВИКИ» [официальный сайт]. </w:t>
      </w:r>
      <w:r w:rsidRPr="00141688">
        <w:rPr>
          <w:sz w:val="28"/>
          <w:szCs w:val="28"/>
          <w:lang w:val="en-US"/>
        </w:rPr>
        <w:t>URL: https://ru.m.ruwiki.ru/wiki/</w:t>
      </w:r>
      <w:r w:rsidRPr="00141688">
        <w:rPr>
          <w:sz w:val="28"/>
          <w:szCs w:val="28"/>
        </w:rPr>
        <w:t>Народная</w:t>
      </w:r>
      <w:r w:rsidRPr="00141688">
        <w:rPr>
          <w:sz w:val="28"/>
          <w:szCs w:val="28"/>
          <w:lang w:val="en-US"/>
        </w:rPr>
        <w:t>_</w:t>
      </w:r>
      <w:r w:rsidRPr="00141688">
        <w:rPr>
          <w:sz w:val="28"/>
          <w:szCs w:val="28"/>
        </w:rPr>
        <w:t>самооборона</w:t>
      </w:r>
      <w:r w:rsidRPr="00141688">
        <w:rPr>
          <w:sz w:val="28"/>
          <w:szCs w:val="28"/>
          <w:lang w:val="en-US"/>
        </w:rPr>
        <w:t>_(</w:t>
      </w:r>
      <w:r w:rsidRPr="00141688">
        <w:rPr>
          <w:sz w:val="28"/>
          <w:szCs w:val="28"/>
        </w:rPr>
        <w:t>Россия</w:t>
      </w:r>
      <w:r w:rsidRPr="00141688">
        <w:rPr>
          <w:sz w:val="28"/>
          <w:szCs w:val="28"/>
          <w:lang w:val="en-US"/>
        </w:rPr>
        <w:t>).</w:t>
      </w:r>
    </w:p>
    <w:p w14:paraId="1497296B"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138.</w:t>
      </w:r>
      <w:r w:rsidRPr="00141688">
        <w:rPr>
          <w:sz w:val="28"/>
          <w:szCs w:val="28"/>
        </w:rPr>
        <w:tab/>
        <w:t xml:space="preserve">Народное ополчение имени Минина и Пожарского // Интернет-энциклопедия «РУВИКИ» [официальный сайт]. </w:t>
      </w:r>
      <w:r w:rsidRPr="00141688">
        <w:rPr>
          <w:sz w:val="28"/>
          <w:szCs w:val="28"/>
          <w:lang w:val="en-US"/>
        </w:rPr>
        <w:t>URL: https://ru.m.ruwiki.ru/wiki/</w:t>
      </w:r>
      <w:r w:rsidRPr="00141688">
        <w:rPr>
          <w:sz w:val="28"/>
          <w:szCs w:val="28"/>
        </w:rPr>
        <w:t>Народное</w:t>
      </w:r>
      <w:r w:rsidRPr="00141688">
        <w:rPr>
          <w:sz w:val="28"/>
          <w:szCs w:val="28"/>
          <w:lang w:val="en-US"/>
        </w:rPr>
        <w:t>_</w:t>
      </w:r>
      <w:r w:rsidRPr="00141688">
        <w:rPr>
          <w:sz w:val="28"/>
          <w:szCs w:val="28"/>
        </w:rPr>
        <w:t>ополчение</w:t>
      </w:r>
      <w:r w:rsidRPr="00141688">
        <w:rPr>
          <w:sz w:val="28"/>
          <w:szCs w:val="28"/>
          <w:lang w:val="en-US"/>
        </w:rPr>
        <w:t>_</w:t>
      </w:r>
      <w:r w:rsidRPr="00141688">
        <w:rPr>
          <w:sz w:val="28"/>
          <w:szCs w:val="28"/>
        </w:rPr>
        <w:t>имени</w:t>
      </w:r>
      <w:r w:rsidRPr="00141688">
        <w:rPr>
          <w:sz w:val="28"/>
          <w:szCs w:val="28"/>
          <w:lang w:val="en-US"/>
        </w:rPr>
        <w:t>_</w:t>
      </w:r>
      <w:r w:rsidRPr="00141688">
        <w:rPr>
          <w:sz w:val="28"/>
          <w:szCs w:val="28"/>
        </w:rPr>
        <w:t>Минина</w:t>
      </w:r>
      <w:r w:rsidRPr="00141688">
        <w:rPr>
          <w:sz w:val="28"/>
          <w:szCs w:val="28"/>
          <w:lang w:val="en-US"/>
        </w:rPr>
        <w:t>_</w:t>
      </w:r>
      <w:r w:rsidRPr="00141688">
        <w:rPr>
          <w:sz w:val="28"/>
          <w:szCs w:val="28"/>
        </w:rPr>
        <w:t>и</w:t>
      </w:r>
      <w:r w:rsidRPr="00141688">
        <w:rPr>
          <w:sz w:val="28"/>
          <w:szCs w:val="28"/>
          <w:lang w:val="en-US"/>
        </w:rPr>
        <w:t>_</w:t>
      </w:r>
      <w:r w:rsidRPr="00141688">
        <w:rPr>
          <w:sz w:val="28"/>
          <w:szCs w:val="28"/>
        </w:rPr>
        <w:t>Пожарского</w:t>
      </w:r>
      <w:r w:rsidRPr="00141688">
        <w:rPr>
          <w:sz w:val="28"/>
          <w:szCs w:val="28"/>
          <w:lang w:val="en-US"/>
        </w:rPr>
        <w:t>.</w:t>
      </w:r>
    </w:p>
    <w:p w14:paraId="061CAA0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139.</w:t>
      </w:r>
      <w:r w:rsidRPr="00141688">
        <w:rPr>
          <w:sz w:val="28"/>
          <w:szCs w:val="28"/>
        </w:rPr>
        <w:tab/>
        <w:t>Общество возрождения исламского наследия // Энциклопедия «РУНИВЕРСАЛИС» [официальный сайт]. URL: https://руни.рф/Общество_возрождения_исламского_наследия.</w:t>
      </w:r>
    </w:p>
    <w:p w14:paraId="14B4160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140.</w:t>
      </w:r>
      <w:r w:rsidRPr="00141688">
        <w:rPr>
          <w:sz w:val="28"/>
          <w:szCs w:val="28"/>
        </w:rPr>
        <w:tab/>
        <w:t>Официальный сайт Организации Договора о коллективной безопасности. URL: https://antiterror.odkb-csto.org/terror_orgs.</w:t>
      </w:r>
    </w:p>
    <w:p w14:paraId="5BBCEC1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141.</w:t>
      </w:r>
      <w:r w:rsidRPr="00141688">
        <w:rPr>
          <w:sz w:val="28"/>
          <w:szCs w:val="28"/>
        </w:rPr>
        <w:tab/>
        <w:t>Осужден фигурант уголовного дела о преступлении террористической направленности // Следственный комитет Российской Федерации [официальный сайт]. URL: https://sledcom.ru/news/item/1559920 (дата публикации : 23.04.2021).</w:t>
      </w:r>
    </w:p>
    <w:p w14:paraId="79B941DB"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142.</w:t>
      </w:r>
      <w:r w:rsidRPr="00141688">
        <w:rPr>
          <w:sz w:val="28"/>
          <w:szCs w:val="28"/>
        </w:rPr>
        <w:tab/>
        <w:t xml:space="preserve">Официальный портал судов общей юрисдикции города </w:t>
      </w:r>
      <w:r w:rsidRPr="00141688">
        <w:rPr>
          <w:sz w:val="28"/>
          <w:szCs w:val="28"/>
        </w:rPr>
        <w:br/>
        <w:t xml:space="preserve">Москвы. </w:t>
      </w:r>
      <w:r w:rsidRPr="00141688">
        <w:rPr>
          <w:sz w:val="28"/>
          <w:szCs w:val="28"/>
          <w:lang w:val="en-US"/>
        </w:rPr>
        <w:t>URL: https://mos-gorsud.ru/rs/lefortovskij/services/cases/criminal-materials/details/2e0828a5-3965-497b-8be5-48f47c38df1f.</w:t>
      </w:r>
    </w:p>
    <w:p w14:paraId="53206E29"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143.</w:t>
      </w:r>
      <w:r w:rsidRPr="00141688">
        <w:rPr>
          <w:sz w:val="28"/>
          <w:szCs w:val="28"/>
        </w:rPr>
        <w:tab/>
        <w:t xml:space="preserve">Официальный сайт Генеральной прокуратуры Российской Федерации. </w:t>
      </w:r>
      <w:r w:rsidRPr="00141688">
        <w:rPr>
          <w:sz w:val="28"/>
          <w:szCs w:val="28"/>
          <w:lang w:val="en-US"/>
        </w:rPr>
        <w:t>URL: https://epp.genproc.gov.ru/web/proc_cfo/mass-media/news/archive?item=33069873.</w:t>
      </w:r>
    </w:p>
    <w:p w14:paraId="1E2F01A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144.</w:t>
      </w:r>
      <w:r w:rsidRPr="00141688">
        <w:rPr>
          <w:sz w:val="28"/>
          <w:szCs w:val="28"/>
        </w:rPr>
        <w:tab/>
        <w:t xml:space="preserve">Официальный сайт Минюста России.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minjust</w:t>
      </w:r>
      <w:r w:rsidRPr="00141688">
        <w:rPr>
          <w:sz w:val="28"/>
          <w:szCs w:val="28"/>
        </w:rPr>
        <w:t>.</w:t>
      </w:r>
      <w:r w:rsidRPr="00141688">
        <w:rPr>
          <w:sz w:val="28"/>
          <w:szCs w:val="28"/>
          <w:lang w:val="en-US"/>
        </w:rPr>
        <w:t>gov</w:t>
      </w:r>
      <w:r w:rsidRPr="00141688">
        <w:rPr>
          <w:sz w:val="28"/>
          <w:szCs w:val="28"/>
        </w:rPr>
        <w:t>.</w:t>
      </w:r>
      <w:r w:rsidRPr="00141688">
        <w:rPr>
          <w:sz w:val="28"/>
          <w:szCs w:val="28"/>
          <w:lang w:val="en-US"/>
        </w:rPr>
        <w:t>ru</w:t>
      </w:r>
      <w:r w:rsidRPr="00141688">
        <w:rPr>
          <w:sz w:val="28"/>
          <w:szCs w:val="28"/>
        </w:rPr>
        <w:t xml:space="preserve">. </w:t>
      </w:r>
    </w:p>
    <w:p w14:paraId="0C5E0BBA"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145.</w:t>
      </w:r>
      <w:r w:rsidRPr="00141688">
        <w:rPr>
          <w:sz w:val="28"/>
          <w:szCs w:val="28"/>
        </w:rPr>
        <w:tab/>
        <w:t xml:space="preserve">Официальный сайт Московского городского суда. </w:t>
      </w:r>
      <w:r w:rsidRPr="00141688">
        <w:rPr>
          <w:sz w:val="28"/>
          <w:szCs w:val="28"/>
          <w:lang w:val="en-US"/>
        </w:rPr>
        <w:t xml:space="preserve">URL: https://mos-gorsud.ru. </w:t>
      </w:r>
    </w:p>
    <w:p w14:paraId="0EF4A5A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146.</w:t>
      </w:r>
      <w:r w:rsidRPr="00141688">
        <w:rPr>
          <w:sz w:val="28"/>
          <w:szCs w:val="28"/>
        </w:rPr>
        <w:tab/>
        <w:t>Официальный сайт НАК. URL: http://nac.gov.ru.</w:t>
      </w:r>
    </w:p>
    <w:p w14:paraId="5A84C62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147.</w:t>
      </w:r>
      <w:r w:rsidRPr="00141688">
        <w:rPr>
          <w:sz w:val="28"/>
          <w:szCs w:val="28"/>
        </w:rPr>
        <w:tab/>
        <w:t xml:space="preserve">Официальный сайт ООН.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www</w:t>
      </w:r>
      <w:r w:rsidRPr="00141688">
        <w:rPr>
          <w:sz w:val="28"/>
          <w:szCs w:val="28"/>
        </w:rPr>
        <w:t>.</w:t>
      </w:r>
      <w:r w:rsidRPr="00141688">
        <w:rPr>
          <w:sz w:val="28"/>
          <w:szCs w:val="28"/>
          <w:lang w:val="en-US"/>
        </w:rPr>
        <w:t>un</w:t>
      </w:r>
      <w:r w:rsidRPr="00141688">
        <w:rPr>
          <w:sz w:val="28"/>
          <w:szCs w:val="28"/>
        </w:rPr>
        <w:t>.</w:t>
      </w:r>
      <w:r w:rsidRPr="00141688">
        <w:rPr>
          <w:sz w:val="28"/>
          <w:szCs w:val="28"/>
          <w:lang w:val="en-US"/>
        </w:rPr>
        <w:t>org</w:t>
      </w:r>
      <w:r w:rsidRPr="00141688">
        <w:rPr>
          <w:sz w:val="28"/>
          <w:szCs w:val="28"/>
        </w:rPr>
        <w:t>/</w:t>
      </w:r>
      <w:r w:rsidRPr="00141688">
        <w:rPr>
          <w:sz w:val="28"/>
          <w:szCs w:val="28"/>
          <w:lang w:val="en-US"/>
        </w:rPr>
        <w:t>ru</w:t>
      </w:r>
      <w:r w:rsidRPr="00141688">
        <w:rPr>
          <w:sz w:val="28"/>
          <w:szCs w:val="28"/>
        </w:rPr>
        <w:t>.</w:t>
      </w:r>
    </w:p>
    <w:p w14:paraId="32B273A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148.</w:t>
      </w:r>
      <w:r w:rsidRPr="00141688">
        <w:rPr>
          <w:sz w:val="28"/>
          <w:szCs w:val="28"/>
        </w:rPr>
        <w:tab/>
        <w:t xml:space="preserve">Официальный сайт Росфинмониторинга.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www</w:t>
      </w:r>
      <w:r w:rsidRPr="00141688">
        <w:rPr>
          <w:sz w:val="28"/>
          <w:szCs w:val="28"/>
        </w:rPr>
        <w:t>.</w:t>
      </w:r>
      <w:r w:rsidRPr="00141688">
        <w:rPr>
          <w:sz w:val="28"/>
          <w:szCs w:val="28"/>
          <w:lang w:val="en-US"/>
        </w:rPr>
        <w:t>fedsfm</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documents</w:t>
      </w:r>
      <w:r w:rsidRPr="00141688">
        <w:rPr>
          <w:sz w:val="28"/>
          <w:szCs w:val="28"/>
        </w:rPr>
        <w:t>/</w:t>
      </w:r>
      <w:r w:rsidRPr="00141688">
        <w:rPr>
          <w:sz w:val="28"/>
          <w:szCs w:val="28"/>
          <w:lang w:val="en-US"/>
        </w:rPr>
        <w:t>terr</w:t>
      </w:r>
      <w:r w:rsidRPr="00141688">
        <w:rPr>
          <w:sz w:val="28"/>
          <w:szCs w:val="28"/>
        </w:rPr>
        <w:t>-</w:t>
      </w:r>
      <w:r w:rsidRPr="00141688">
        <w:rPr>
          <w:sz w:val="28"/>
          <w:szCs w:val="28"/>
          <w:lang w:val="en-US"/>
        </w:rPr>
        <w:t>list</w:t>
      </w:r>
      <w:r w:rsidRPr="00141688">
        <w:rPr>
          <w:sz w:val="28"/>
          <w:szCs w:val="28"/>
        </w:rPr>
        <w:t xml:space="preserve">.  </w:t>
      </w:r>
    </w:p>
    <w:p w14:paraId="030B8AF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149.</w:t>
      </w:r>
      <w:r w:rsidRPr="00141688">
        <w:rPr>
          <w:sz w:val="28"/>
          <w:szCs w:val="28"/>
        </w:rPr>
        <w:tab/>
        <w:t>Официальный сайт Следственного комитета Российской Федерации. URL: http://sledcom.ru/news/item/1844280.</w:t>
      </w:r>
    </w:p>
    <w:p w14:paraId="6CDEC92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150.</w:t>
      </w:r>
      <w:r w:rsidRPr="00141688">
        <w:rPr>
          <w:sz w:val="28"/>
          <w:szCs w:val="28"/>
        </w:rPr>
        <w:tab/>
        <w:t>Официальный сайт ФСБ России. URL: http://fsb.ru.</w:t>
      </w:r>
    </w:p>
    <w:p w14:paraId="39D8739B"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151.</w:t>
      </w:r>
      <w:r w:rsidRPr="00141688">
        <w:rPr>
          <w:sz w:val="28"/>
          <w:szCs w:val="28"/>
        </w:rPr>
        <w:tab/>
        <w:t xml:space="preserve">Партия исламского возрождения Таджикистана // Интернет-энциклопедия «РУВИКИ» [официальный сайт]. </w:t>
      </w:r>
      <w:r w:rsidRPr="00141688">
        <w:rPr>
          <w:sz w:val="28"/>
          <w:szCs w:val="28"/>
          <w:lang w:val="en-US"/>
        </w:rPr>
        <w:t>URL: https://ru.m.ruwiki.ru/wiki/</w:t>
      </w:r>
      <w:r w:rsidRPr="00141688">
        <w:rPr>
          <w:sz w:val="28"/>
          <w:szCs w:val="28"/>
        </w:rPr>
        <w:t>Партия</w:t>
      </w:r>
      <w:r w:rsidRPr="00141688">
        <w:rPr>
          <w:sz w:val="28"/>
          <w:szCs w:val="28"/>
          <w:lang w:val="en-US"/>
        </w:rPr>
        <w:t>_</w:t>
      </w:r>
      <w:r w:rsidRPr="00141688">
        <w:rPr>
          <w:sz w:val="28"/>
          <w:szCs w:val="28"/>
        </w:rPr>
        <w:t>исламского</w:t>
      </w:r>
      <w:r w:rsidRPr="00141688">
        <w:rPr>
          <w:sz w:val="28"/>
          <w:szCs w:val="28"/>
          <w:lang w:val="en-US"/>
        </w:rPr>
        <w:t>_</w:t>
      </w:r>
      <w:r w:rsidRPr="00141688">
        <w:rPr>
          <w:sz w:val="28"/>
          <w:szCs w:val="28"/>
        </w:rPr>
        <w:t>возрождения</w:t>
      </w:r>
      <w:r w:rsidRPr="00141688">
        <w:rPr>
          <w:sz w:val="28"/>
          <w:szCs w:val="28"/>
          <w:lang w:val="en-US"/>
        </w:rPr>
        <w:t>_</w:t>
      </w:r>
      <w:r w:rsidRPr="00141688">
        <w:rPr>
          <w:sz w:val="28"/>
          <w:szCs w:val="28"/>
        </w:rPr>
        <w:t>Таджикистана</w:t>
      </w:r>
      <w:r w:rsidRPr="00141688">
        <w:rPr>
          <w:sz w:val="28"/>
          <w:szCs w:val="28"/>
          <w:lang w:val="en-US"/>
        </w:rPr>
        <w:t>.</w:t>
      </w:r>
    </w:p>
    <w:p w14:paraId="3FD7CAD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152.</w:t>
      </w:r>
      <w:r w:rsidRPr="00141688">
        <w:rPr>
          <w:sz w:val="28"/>
          <w:szCs w:val="28"/>
        </w:rPr>
        <w:tab/>
        <w:t xml:space="preserve">Перед судом предстанет обвиняемый в участии в террористическом сообществе житель Кабардино-Балкарской Республики // </w:t>
      </w:r>
      <w:r w:rsidRPr="00141688">
        <w:rPr>
          <w:sz w:val="28"/>
          <w:szCs w:val="28"/>
        </w:rPr>
        <w:lastRenderedPageBreak/>
        <w:t>Следственный комитет Российской Федерации [официальный сайт]. URL: http://sledcom.ru/news/item/1478612.</w:t>
      </w:r>
    </w:p>
    <w:p w14:paraId="548C6EA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153.</w:t>
      </w:r>
      <w:r w:rsidRPr="00141688">
        <w:rPr>
          <w:sz w:val="28"/>
          <w:szCs w:val="28"/>
        </w:rPr>
        <w:tab/>
        <w:t>Правый сектор // Интернет-энциклопедия «РУВИКИ» [официальный сайт]. URL: https://ru.ruwiki.ru/wiki/Правый_сектор_(партия).</w:t>
      </w:r>
    </w:p>
    <w:p w14:paraId="2A7E7F8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154.</w:t>
      </w:r>
      <w:r w:rsidRPr="00141688">
        <w:rPr>
          <w:sz w:val="28"/>
          <w:szCs w:val="28"/>
        </w:rPr>
        <w:tab/>
        <w:t>Предотвращен акт в Карачаево-Черкесской Республике // ФСБ России [официальный сайт]. URL: http://www.fsb.ru/fsb/press/message/single.htm!id=10439535@fsbMessage.html (дата публикации : 05.08.2022).</w:t>
      </w:r>
    </w:p>
    <w:p w14:paraId="51EFE72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155.</w:t>
      </w:r>
      <w:r w:rsidRPr="00141688">
        <w:rPr>
          <w:sz w:val="28"/>
          <w:szCs w:val="28"/>
        </w:rPr>
        <w:tab/>
        <w:t xml:space="preserve">Предотвращено организованное украинскими спецслужбами покушение на председателя совета директоров группы компаний «Царьград» // Национальный антитеррористический комитет [официальный сайт]. </w:t>
      </w:r>
      <w:r w:rsidRPr="00141688">
        <w:rPr>
          <w:sz w:val="28"/>
          <w:szCs w:val="28"/>
        </w:rPr>
        <w:br/>
        <w:t xml:space="preserve">URL: http://nac.gov.ru/kontrterroristicheskie-operacii/fsb/predotvrashcheno-organizovannoe-ukrainskimi.html (дата публикации : 06.03.2023).  </w:t>
      </w:r>
    </w:p>
    <w:p w14:paraId="7B831C4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156.</w:t>
      </w:r>
      <w:r w:rsidRPr="00141688">
        <w:rPr>
          <w:sz w:val="28"/>
          <w:szCs w:val="28"/>
        </w:rPr>
        <w:tab/>
        <w:t>Председатель СК России провел оперативное совещание в Мелитополе // Следственный комитет Российской Федерации [официальный сайт]. URL: http://sledcom.ru/news/item/1728850 (дата публикации : 05.10.2022).</w:t>
      </w:r>
    </w:p>
    <w:p w14:paraId="6FE0C59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157.</w:t>
      </w:r>
      <w:r w:rsidRPr="00141688">
        <w:rPr>
          <w:sz w:val="28"/>
          <w:szCs w:val="28"/>
        </w:rPr>
        <w:tab/>
        <w:t>Приговор под дулами ОМОНа: «Чистопольский джамаат» проведет за решеткой 170 лет // Бизнес газета [официальный сайт]. URL: https://www.business-gazeta.ru/article/340744?ysclid=m46mxbed4o717682571/ (дата публикации : 23.03.2017).</w:t>
      </w:r>
    </w:p>
    <w:p w14:paraId="1D08AD4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158.</w:t>
      </w:r>
      <w:r w:rsidRPr="00141688">
        <w:rPr>
          <w:sz w:val="28"/>
          <w:szCs w:val="28"/>
        </w:rPr>
        <w:tab/>
        <w:t>Пресечена противоправная деятельность участника экстремистской националистической организации «Правый сектор» // ФСБ России [официальный сайт]. URL: http://www.fsb.ru/fsb/press/message/single.htm!id=10439575@fsbMessage.html (дата публикации : 16.08.2022).</w:t>
      </w:r>
    </w:p>
    <w:p w14:paraId="70ECA05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159.</w:t>
      </w:r>
      <w:r w:rsidRPr="00141688">
        <w:rPr>
          <w:sz w:val="28"/>
          <w:szCs w:val="28"/>
        </w:rPr>
        <w:tab/>
        <w:t>Председатель СК России провел оперативное совещание в Мелитополе // Следственный комитет Российской Федерации [официальный сайт]. URL: https://sledcom.ru/press/smi/item/1813250 (дата публикации : 28.07.2023).</w:t>
      </w:r>
    </w:p>
    <w:p w14:paraId="40D0D74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160.</w:t>
      </w:r>
      <w:r w:rsidRPr="00141688">
        <w:rPr>
          <w:sz w:val="28"/>
          <w:szCs w:val="28"/>
        </w:rPr>
        <w:tab/>
        <w:t xml:space="preserve">Проведены оперативно-разыскные мероприятия </w:t>
      </w:r>
      <w:r w:rsidRPr="00141688">
        <w:rPr>
          <w:sz w:val="28"/>
          <w:szCs w:val="28"/>
        </w:rPr>
        <w:br/>
        <w:t>и следственные действия в отношении 187 сторонников радикальных группировок // ФСБ России [официальный сайт]. URL: http://www.fsb.ru/fsb/press/message/single.htm!id=10439580@fsbMessage.html (дата публикации : 06.09.2022).</w:t>
      </w:r>
    </w:p>
    <w:p w14:paraId="26DF307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161.</w:t>
      </w:r>
      <w:r w:rsidRPr="00141688">
        <w:rPr>
          <w:sz w:val="28"/>
          <w:szCs w:val="28"/>
        </w:rPr>
        <w:tab/>
        <w:t>Перед судом предстанет женщина, обвиняемая в содействии террористической деятельности // Следственный комитет Российской Федерации [официальный сайт]. URL: https://sledcom.ru/news/item/1587647 (дата публикации : 30.06.2021).</w:t>
      </w:r>
    </w:p>
    <w:p w14:paraId="5B53C44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162.</w:t>
      </w:r>
      <w:r w:rsidRPr="00141688">
        <w:rPr>
          <w:sz w:val="28"/>
          <w:szCs w:val="28"/>
        </w:rPr>
        <w:tab/>
        <w:t>Расследование уголовного дела о массовом убийстве в Керченском политехническом колледже // Следственный комитет Российской Федерации [официальный сайт]. URL: https://sledcom.ru/cases/item/1264682 (дата публикации: 17-18.10.2018).</w:t>
      </w:r>
    </w:p>
    <w:p w14:paraId="379E0A0C"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163.</w:t>
      </w:r>
      <w:r w:rsidRPr="00141688">
        <w:rPr>
          <w:sz w:val="28"/>
          <w:szCs w:val="28"/>
        </w:rPr>
        <w:tab/>
        <w:t xml:space="preserve">Решение Комитета секретарей Совета безопасности ОДКБ </w:t>
      </w:r>
      <w:r w:rsidRPr="00141688">
        <w:rPr>
          <w:sz w:val="28"/>
          <w:szCs w:val="28"/>
        </w:rPr>
        <w:br/>
        <w:t xml:space="preserve">от 8 июня 2016 года «О Перечне организаций, признанных террористическими и экстремистскими в государствах – членах ОДКБ // ОДКБ [официальный сайт]. </w:t>
      </w:r>
      <w:r w:rsidRPr="00141688">
        <w:rPr>
          <w:sz w:val="28"/>
          <w:szCs w:val="28"/>
          <w:lang w:val="en-US"/>
        </w:rPr>
        <w:t>URL: https://antiterror.odkb-csto.org/terror_orgs/?ysclid=m377rtf4us857083547.</w:t>
      </w:r>
    </w:p>
    <w:p w14:paraId="44F44CE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164.</w:t>
      </w:r>
      <w:r w:rsidRPr="00141688">
        <w:rPr>
          <w:sz w:val="28"/>
          <w:szCs w:val="28"/>
        </w:rPr>
        <w:tab/>
        <w:t>Решением Дорогомиловского районного суда г. Москвы от 27 декабря 2016 г. события, приведшие к смене власти на Украине в феврале 2014 г., признаны государственным переворотом // Информационное агентство России ТАСС [официальный сайт]. URL: https://tass.ru/politika/3909735.</w:t>
      </w:r>
    </w:p>
    <w:p w14:paraId="6B37B60D"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165.</w:t>
      </w:r>
      <w:r w:rsidRPr="00141688">
        <w:rPr>
          <w:sz w:val="28"/>
          <w:szCs w:val="28"/>
        </w:rPr>
        <w:tab/>
        <w:t xml:space="preserve">Русский добровольческий корпус // Интернет-энциклопедия «РУВИКИ» [официальный сайт]. </w:t>
      </w:r>
      <w:r w:rsidRPr="00141688">
        <w:rPr>
          <w:sz w:val="28"/>
          <w:szCs w:val="28"/>
          <w:lang w:val="en-US"/>
        </w:rPr>
        <w:t>URL: https://ru.ruwiki.ru/wiki/</w:t>
      </w:r>
      <w:r w:rsidRPr="00141688">
        <w:rPr>
          <w:sz w:val="28"/>
          <w:szCs w:val="28"/>
        </w:rPr>
        <w:t>Русский</w:t>
      </w:r>
      <w:r w:rsidRPr="00141688">
        <w:rPr>
          <w:sz w:val="28"/>
          <w:szCs w:val="28"/>
          <w:lang w:val="en-US"/>
        </w:rPr>
        <w:t>_</w:t>
      </w:r>
      <w:r w:rsidRPr="00141688">
        <w:rPr>
          <w:sz w:val="28"/>
          <w:szCs w:val="28"/>
        </w:rPr>
        <w:t>добровольческий</w:t>
      </w:r>
      <w:r w:rsidRPr="00141688">
        <w:rPr>
          <w:sz w:val="28"/>
          <w:szCs w:val="28"/>
          <w:lang w:val="en-US"/>
        </w:rPr>
        <w:t>_</w:t>
      </w:r>
      <w:r w:rsidRPr="00141688">
        <w:rPr>
          <w:sz w:val="28"/>
          <w:szCs w:val="28"/>
        </w:rPr>
        <w:t>корпус</w:t>
      </w:r>
      <w:r w:rsidRPr="00141688">
        <w:rPr>
          <w:sz w:val="28"/>
          <w:szCs w:val="28"/>
          <w:lang w:val="en-US"/>
        </w:rPr>
        <w:t>_(</w:t>
      </w:r>
      <w:r w:rsidRPr="00141688">
        <w:rPr>
          <w:sz w:val="28"/>
          <w:szCs w:val="28"/>
        </w:rPr>
        <w:t>террористическая</w:t>
      </w:r>
      <w:r w:rsidRPr="00141688">
        <w:rPr>
          <w:sz w:val="28"/>
          <w:szCs w:val="28"/>
          <w:lang w:val="en-US"/>
        </w:rPr>
        <w:t>_</w:t>
      </w:r>
      <w:r w:rsidRPr="00141688">
        <w:rPr>
          <w:sz w:val="28"/>
          <w:szCs w:val="28"/>
        </w:rPr>
        <w:t>организация</w:t>
      </w:r>
      <w:r w:rsidRPr="00141688">
        <w:rPr>
          <w:sz w:val="28"/>
          <w:szCs w:val="28"/>
          <w:lang w:val="en-US"/>
        </w:rPr>
        <w:t>)#</w:t>
      </w:r>
      <w:r w:rsidRPr="00141688">
        <w:rPr>
          <w:sz w:val="28"/>
          <w:szCs w:val="28"/>
        </w:rPr>
        <w:t>Начало</w:t>
      </w:r>
      <w:r w:rsidRPr="00141688">
        <w:rPr>
          <w:sz w:val="28"/>
          <w:szCs w:val="28"/>
          <w:lang w:val="en-US"/>
        </w:rPr>
        <w:t>).</w:t>
      </w:r>
    </w:p>
    <w:p w14:paraId="534FF30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166.</w:t>
      </w:r>
      <w:r w:rsidRPr="00141688">
        <w:rPr>
          <w:sz w:val="28"/>
          <w:szCs w:val="28"/>
        </w:rPr>
        <w:tab/>
        <w:t>С начала года на Северном Кавказе проведено более тысячи спецопераций // ФСБ России [официальный сайт]. URL: https://www.fsb.ru/fsb/comment/remark/single.htm!id=10310346@fsbComment.html (дата публикации : 19.12.2003).</w:t>
      </w:r>
    </w:p>
    <w:p w14:paraId="3D2B395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167.</w:t>
      </w:r>
      <w:r w:rsidRPr="00141688">
        <w:rPr>
          <w:sz w:val="28"/>
          <w:szCs w:val="28"/>
        </w:rPr>
        <w:tab/>
        <w:t>СБ ООН нацелился на изоляцию ИГ // Новая газета [официальный сайт]. URL: https://www.ng.ru/world/2014-11-20/7_oon.html (дата публикации : 20.11.2014).</w:t>
      </w:r>
    </w:p>
    <w:p w14:paraId="3E44C59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168.</w:t>
      </w:r>
      <w:r w:rsidRPr="00141688">
        <w:rPr>
          <w:sz w:val="28"/>
          <w:szCs w:val="28"/>
        </w:rPr>
        <w:tab/>
        <w:t>СК России привлекает к уголовной ответственности причастных к убийствам мирных граждан Донецкой и Луганской народных республик // Следственный комитет Российской Федерации [официальный сайт]. URL: http://sledcom.ru/news/item/1658836 (дата публикации : 23.02.2022).</w:t>
      </w:r>
    </w:p>
    <w:p w14:paraId="6F5CB753"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169.</w:t>
      </w:r>
      <w:r w:rsidRPr="00141688">
        <w:rPr>
          <w:sz w:val="28"/>
          <w:szCs w:val="28"/>
        </w:rPr>
        <w:tab/>
        <w:t xml:space="preserve">Союз исламского джихада // Интернет-энциклопедия </w:t>
      </w:r>
      <w:r w:rsidRPr="00141688">
        <w:rPr>
          <w:sz w:val="28"/>
          <w:szCs w:val="28"/>
        </w:rPr>
        <w:br/>
        <w:t xml:space="preserve">«РУВИКИ» [официальный сайт]. </w:t>
      </w:r>
      <w:r w:rsidRPr="00141688">
        <w:rPr>
          <w:sz w:val="28"/>
          <w:szCs w:val="28"/>
          <w:lang w:val="en-US"/>
        </w:rPr>
        <w:t>URL: https://ru.m.ruwiki.ru/wiki/</w:t>
      </w:r>
      <w:r w:rsidRPr="00141688">
        <w:rPr>
          <w:sz w:val="28"/>
          <w:szCs w:val="28"/>
        </w:rPr>
        <w:t>Союз</w:t>
      </w:r>
      <w:r w:rsidRPr="00141688">
        <w:rPr>
          <w:sz w:val="28"/>
          <w:szCs w:val="28"/>
          <w:lang w:val="en-US"/>
        </w:rPr>
        <w:t>_</w:t>
      </w:r>
      <w:r w:rsidRPr="00141688">
        <w:rPr>
          <w:sz w:val="28"/>
          <w:szCs w:val="28"/>
        </w:rPr>
        <w:t>исламского</w:t>
      </w:r>
      <w:r w:rsidRPr="00141688">
        <w:rPr>
          <w:sz w:val="28"/>
          <w:szCs w:val="28"/>
          <w:lang w:val="en-US"/>
        </w:rPr>
        <w:t>_</w:t>
      </w:r>
      <w:r w:rsidRPr="00141688">
        <w:rPr>
          <w:sz w:val="28"/>
          <w:szCs w:val="28"/>
        </w:rPr>
        <w:t>джихада</w:t>
      </w:r>
      <w:r w:rsidRPr="00141688">
        <w:rPr>
          <w:sz w:val="28"/>
          <w:szCs w:val="28"/>
          <w:lang w:val="en-US"/>
        </w:rPr>
        <w:t>.</w:t>
      </w:r>
    </w:p>
    <w:p w14:paraId="52F1CEF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170.</w:t>
      </w:r>
      <w:r w:rsidRPr="00141688">
        <w:rPr>
          <w:sz w:val="28"/>
          <w:szCs w:val="28"/>
        </w:rPr>
        <w:tab/>
        <w:t>Секта «Аум Синрике» // РИА новости [официальный сайт]. URL: ria/ru/20160920/1477399434.html (дата публикации : 20.09.2015).</w:t>
      </w:r>
    </w:p>
    <w:p w14:paraId="219D64B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171.</w:t>
      </w:r>
      <w:r w:rsidRPr="00141688">
        <w:rPr>
          <w:sz w:val="28"/>
          <w:szCs w:val="28"/>
        </w:rPr>
        <w:tab/>
        <w:t>Суд в Москве заочно арестовал двух примкнувших к ИГ россиянок // Информационное агентство России ТАСС [официальный сайт]. URL: https://tass.ru/proisshestviya/5140253 (дата публикации : 19.04.2018).</w:t>
      </w:r>
    </w:p>
    <w:p w14:paraId="2E2EC1C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172.</w:t>
      </w:r>
      <w:r w:rsidRPr="00141688">
        <w:rPr>
          <w:sz w:val="28"/>
          <w:szCs w:val="28"/>
        </w:rPr>
        <w:tab/>
        <w:t>Суд в Москве заочно арестовал обвиняемую в терроризме, вывезшую сына в ИГ // РИА новости [официальный сайт]. URL: https://ria.ru/20180417/1518821720.html (дата публикации : 17.04.2018).</w:t>
      </w:r>
    </w:p>
    <w:p w14:paraId="52CC2F8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173.</w:t>
      </w:r>
      <w:r w:rsidRPr="00141688">
        <w:rPr>
          <w:sz w:val="28"/>
          <w:szCs w:val="28"/>
        </w:rPr>
        <w:tab/>
        <w:t>Суд назначил фигуранту дела «Сети» Иванкину 24 года колонии за двойное убийство // Следственный комитет Российской Федерации [официальный сайт]. URL: http://sledcom.ru/press/smi/item/1860262 (дата публикации : 13.02.2024).</w:t>
      </w:r>
    </w:p>
    <w:p w14:paraId="7E48382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174.</w:t>
      </w:r>
      <w:r w:rsidRPr="00141688">
        <w:rPr>
          <w:sz w:val="28"/>
          <w:szCs w:val="28"/>
        </w:rPr>
        <w:tab/>
        <w:t xml:space="preserve">Судей тоже судят // Коммерсантъ [официальный сайт].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militariorg</w:t>
      </w:r>
      <w:r w:rsidRPr="00141688">
        <w:rPr>
          <w:sz w:val="28"/>
          <w:szCs w:val="28"/>
        </w:rPr>
        <w:t>.</w:t>
      </w:r>
      <w:r w:rsidRPr="00141688">
        <w:rPr>
          <w:sz w:val="28"/>
          <w:szCs w:val="28"/>
          <w:lang w:val="en-US"/>
        </w:rPr>
        <w:t>ucoz</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publ</w:t>
      </w:r>
      <w:r w:rsidRPr="00141688">
        <w:rPr>
          <w:sz w:val="28"/>
          <w:szCs w:val="28"/>
        </w:rPr>
        <w:t>/</w:t>
      </w:r>
      <w:r w:rsidRPr="00141688">
        <w:rPr>
          <w:sz w:val="28"/>
          <w:szCs w:val="28"/>
          <w:lang w:val="en-US"/>
        </w:rPr>
        <w:t>publ</w:t>
      </w:r>
      <w:r w:rsidRPr="00141688">
        <w:rPr>
          <w:sz w:val="28"/>
          <w:szCs w:val="28"/>
        </w:rPr>
        <w:t>_1/</w:t>
      </w:r>
      <w:r w:rsidRPr="00141688">
        <w:rPr>
          <w:sz w:val="28"/>
          <w:szCs w:val="28"/>
          <w:lang w:val="en-US"/>
        </w:rPr>
        <w:t>sudej</w:t>
      </w:r>
      <w:r w:rsidRPr="00141688">
        <w:rPr>
          <w:sz w:val="28"/>
          <w:szCs w:val="28"/>
        </w:rPr>
        <w:t>_</w:t>
      </w:r>
      <w:r w:rsidRPr="00141688">
        <w:rPr>
          <w:sz w:val="28"/>
          <w:szCs w:val="28"/>
          <w:lang w:val="en-US"/>
        </w:rPr>
        <w:t>tozhe</w:t>
      </w:r>
      <w:r w:rsidRPr="00141688">
        <w:rPr>
          <w:sz w:val="28"/>
          <w:szCs w:val="28"/>
        </w:rPr>
        <w:t>_</w:t>
      </w:r>
      <w:r w:rsidRPr="00141688">
        <w:rPr>
          <w:sz w:val="28"/>
          <w:szCs w:val="28"/>
          <w:lang w:val="en-US"/>
        </w:rPr>
        <w:t>sudjat</w:t>
      </w:r>
      <w:r w:rsidRPr="00141688">
        <w:rPr>
          <w:sz w:val="28"/>
          <w:szCs w:val="28"/>
        </w:rPr>
        <w:t>/15-1-0-143806 (дата публикации : 15.01.2021).</w:t>
      </w:r>
    </w:p>
    <w:p w14:paraId="339E9EB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175.</w:t>
      </w:r>
      <w:r w:rsidRPr="00141688">
        <w:rPr>
          <w:sz w:val="28"/>
          <w:szCs w:val="28"/>
        </w:rPr>
        <w:tab/>
        <w:t>США внесли в санкционные списки пакистанскую группировку «Хизб уль-Муджахиддин» // Информационное агентство России ТАСС [официальный сайт]. URL: https://tass.ru/mezhdunarodnaya-panorama/4486291?ysclid=m38phgbek2195787244 (дата публикации : 16.08.2017).</w:t>
      </w:r>
    </w:p>
    <w:p w14:paraId="673B79A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176.</w:t>
      </w:r>
      <w:r w:rsidRPr="00141688">
        <w:rPr>
          <w:sz w:val="28"/>
          <w:szCs w:val="28"/>
        </w:rPr>
        <w:tab/>
        <w:t>Талибан // Интернет-энциклопедия «РУВИКИ» [официальный сайт]. URL: https://ru.m.ruwiki.ru/wiki/Талибан.</w:t>
      </w:r>
    </w:p>
    <w:p w14:paraId="6FB76EE2"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177.</w:t>
      </w:r>
      <w:r w:rsidRPr="00141688">
        <w:rPr>
          <w:sz w:val="28"/>
          <w:szCs w:val="28"/>
        </w:rPr>
        <w:tab/>
        <w:t>Террористическая группировка «Джебхат ан-Нусра». Досье // Информационное агентство России ТАСС [официальный сайт]. URL: https://tass.ru/info/1678156 (дата публикации : 04.10.2017).</w:t>
      </w:r>
    </w:p>
    <w:p w14:paraId="6B25C52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178.</w:t>
      </w:r>
      <w:r w:rsidRPr="00141688">
        <w:rPr>
          <w:sz w:val="28"/>
          <w:szCs w:val="28"/>
        </w:rPr>
        <w:tab/>
        <w:t>Уничтоженный в Ингушетии Абу-Дзейт проходил диверсионно-террористическую подготовку в лагерях "Аль-Каиды", сообщил начальник ЦОС ФСБ // ФСБ России [официальный сайт]. URL: www.fsb.ru/fsb/comment/remark/single.htm!id=10310740@fsbComment.html (дата публикации : 21.02.2005).</w:t>
      </w:r>
    </w:p>
    <w:p w14:paraId="2309E03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179.</w:t>
      </w:r>
      <w:r w:rsidRPr="00141688">
        <w:rPr>
          <w:sz w:val="28"/>
          <w:szCs w:val="28"/>
        </w:rPr>
        <w:tab/>
        <w:t>Федеральный список экстремистских материалов // Минюст России [официальный сайт]. URL: https://minjust.gov.ru/uploaded/files/fsem000000000000011.docx.</w:t>
      </w:r>
    </w:p>
    <w:p w14:paraId="4CEB2626"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180.</w:t>
      </w:r>
      <w:r w:rsidRPr="00141688">
        <w:rPr>
          <w:sz w:val="28"/>
          <w:szCs w:val="28"/>
        </w:rPr>
        <w:tab/>
        <w:t>ФСБ России во взаимодействии со Следственным комитетом Российской Федерации, МВД России и при силовой поддержке Росгвардии задержаны уроженцы Чеченской Республики Идалов Асланбек и Идалов Саламбек – участники боестолкновения 4 октября 1999 года в составе бандформирований Ш. Басаева и Э. Хаттаба с военнослужащими Минобороны России // ФСБ России [официальный сайт]. URL: www.fsb.ru/fsb/press/message/single.htm!id=10439133@fsbMessage.html (дата публикации : 30.11.2020).</w:t>
      </w:r>
    </w:p>
    <w:p w14:paraId="742351EC"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181.</w:t>
      </w:r>
      <w:r w:rsidRPr="00141688">
        <w:rPr>
          <w:sz w:val="28"/>
          <w:szCs w:val="28"/>
        </w:rPr>
        <w:tab/>
        <w:t xml:space="preserve">ФСБ России задержан член бандформирований Ш. Басаева и Хаттаба // ФСБ России [официальный сайт]. URL: www.fsb.ru/fsb/press/message/single.htm!id=10439956@fsbMessage.html (дата публикации : 27.03.2024). </w:t>
      </w:r>
    </w:p>
    <w:p w14:paraId="0A0ACDF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182.</w:t>
      </w:r>
      <w:r w:rsidRPr="00141688">
        <w:rPr>
          <w:sz w:val="28"/>
          <w:szCs w:val="28"/>
        </w:rPr>
        <w:tab/>
        <w:t>ФСБ России пресечена деятельность ячейки Хизб-Ут-Тахрир Аль Ислами // Национальный антитеррористический комитет [официальный сайт]. URL: nac.gov.ru/hronika-sobytiy/fsb/fsb-rossii-presechena-deyatelnost-yacheyki-hizb-ut-tahrir-al.html (дата публикации : 24.01.2023).</w:t>
      </w:r>
    </w:p>
    <w:p w14:paraId="5B8B25C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lastRenderedPageBreak/>
        <w:t>183.</w:t>
      </w:r>
      <w:r w:rsidRPr="00141688">
        <w:rPr>
          <w:sz w:val="28"/>
          <w:szCs w:val="28"/>
        </w:rPr>
        <w:tab/>
        <w:t>ФСБ России пресечена деятельность ячеек международного интернет-сообщества «Рохнамо ба суи давлати исломи» // ФСБ России [официальный сайт]. URL: http://www.fsb.ru/fsb/press/message/single.htm%21id%3D10437871%40fsbMessage%26_print%3Dtrue.html (дата публикации : 11.08.2016).</w:t>
      </w:r>
    </w:p>
    <w:p w14:paraId="04347ED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184.</w:t>
      </w:r>
      <w:r w:rsidRPr="00141688">
        <w:rPr>
          <w:sz w:val="28"/>
          <w:szCs w:val="28"/>
        </w:rPr>
        <w:tab/>
        <w:t xml:space="preserve">ФСБ России пресечена деятельность межрегиональной ячейки международной террористической организации «Катиба Таухид валь-Джихад» // ФСБ России [официальный сайт]. URL: http://www.fsb.ru/fsb/press/message/single.htm!id=10439078@fsbMessage.html (дата публикации : 15.10.2024). </w:t>
      </w:r>
    </w:p>
    <w:p w14:paraId="6CF1A44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185.</w:t>
      </w:r>
      <w:r w:rsidRPr="00141688">
        <w:rPr>
          <w:sz w:val="28"/>
          <w:szCs w:val="28"/>
        </w:rPr>
        <w:tab/>
        <w:t>ФСБ России предотвращен террористический акт в Республике Башкортостан // ФСБ России [официальный сайт]. URL: https://www.fsb.ru/fsb/press/message/single.htm!id=10439157@fsbMessage.html (дата публикации : 09.07.2021).</w:t>
      </w:r>
    </w:p>
    <w:p w14:paraId="0D38839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186.</w:t>
      </w:r>
      <w:r w:rsidRPr="00141688">
        <w:rPr>
          <w:sz w:val="28"/>
          <w:szCs w:val="28"/>
        </w:rPr>
        <w:tab/>
        <w:t>ФСБ России задержан гражданин Украины, являющийся членом НВФ // ФСБ России [официальный сайт]. URL: https://fsb.ru/fsb/press/message/single.htm!id=10439455@fsbMessage.html (дата публикации : 05.03.2023).</w:t>
      </w:r>
    </w:p>
    <w:p w14:paraId="4C1D60D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187.</w:t>
      </w:r>
      <w:r w:rsidRPr="00141688">
        <w:rPr>
          <w:sz w:val="28"/>
          <w:szCs w:val="28"/>
        </w:rPr>
        <w:tab/>
        <w:t>ФСБ России пресечена деятельность 10 пособников МТО «Хайат Тахрир аш-Шам» // ФСБ России [официальный сайт]. URL: https://www.fsb.ru/fsb/press/message/single.htm!id=10439469@fsbMessage.html (дата публикации : 01.04.2022).</w:t>
      </w:r>
    </w:p>
    <w:p w14:paraId="1E1822C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188.</w:t>
      </w:r>
      <w:r w:rsidRPr="00141688">
        <w:rPr>
          <w:sz w:val="28"/>
          <w:szCs w:val="28"/>
        </w:rPr>
        <w:tab/>
        <w:t>ФСБ России на территории г. Санкт-Петербурга пресечена противоправная деятельность законспирированной ячейки украинской военизированной организации // ФСБ России [официальный сайт]. URL: http://www.fsb.ru/fsb/press/message/single.htm!id=10439938@fsbMessage.html (дата публикации : 14.03.2024).</w:t>
      </w:r>
    </w:p>
    <w:p w14:paraId="1EFAA82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189.</w:t>
      </w:r>
      <w:r w:rsidRPr="00141688">
        <w:rPr>
          <w:sz w:val="28"/>
          <w:szCs w:val="28"/>
        </w:rPr>
        <w:tab/>
        <w:t xml:space="preserve">ФСБ предотвращен теракт в Калининграде // ФСБ России [официальный сайт]. URL: </w:t>
      </w:r>
      <w:r w:rsidRPr="00141688">
        <w:rPr>
          <w:sz w:val="28"/>
          <w:szCs w:val="28"/>
        </w:rPr>
        <w:lastRenderedPageBreak/>
        <w:t>http://www.fsb.ru/fsb/press/message/single.htm!id=10439503@fsbMessage.html (дата публикации : 11.05.2022).</w:t>
      </w:r>
    </w:p>
    <w:p w14:paraId="11127A3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190.</w:t>
      </w:r>
      <w:r w:rsidRPr="00141688">
        <w:rPr>
          <w:sz w:val="28"/>
          <w:szCs w:val="28"/>
        </w:rPr>
        <w:tab/>
        <w:t>ФСБ России предотвращен диверсионно-террористический акт в отношении российских военных // ФСБ России [официальный сайт]. URL: http://www.fsb.ru/fsb/press/message/single.htm!id=10439943@fsbMessage.html (дата публикации : 21.03.2024).</w:t>
      </w:r>
    </w:p>
    <w:p w14:paraId="0CE6C4AE"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191.</w:t>
      </w:r>
      <w:r w:rsidRPr="00141688">
        <w:rPr>
          <w:sz w:val="28"/>
          <w:szCs w:val="28"/>
        </w:rPr>
        <w:tab/>
        <w:t>ФСБ пресечена противоправная деятельность трех граждан, причастных к государственной измене в форме оказания помощи организации «Правый сектор» // ФСБ России [официальный сайт]. URL: http://www.fsb.ru/fsb/press/message/single.htm!id=10439785@fsbMessage.html (дата публикации : 31.07.2023).</w:t>
      </w:r>
    </w:p>
    <w:p w14:paraId="0C140C00"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192.</w:t>
      </w:r>
      <w:r w:rsidRPr="00141688">
        <w:rPr>
          <w:sz w:val="28"/>
          <w:szCs w:val="28"/>
        </w:rPr>
        <w:tab/>
        <w:t xml:space="preserve">ФСБ России предотвращен теракт в Самарской области, сообщение от 26.03.2024 // ФСБ России [официальный сайт]. </w:t>
      </w:r>
      <w:r w:rsidRPr="00141688">
        <w:rPr>
          <w:sz w:val="28"/>
          <w:szCs w:val="28"/>
          <w:lang w:val="en-US"/>
        </w:rPr>
        <w:t>URL: http://www.fsb.ru/fsb/press/message/single.htm%21id%3D10439954%40fsbMessage%26_print%3Dtrue.html.</w:t>
      </w:r>
    </w:p>
    <w:p w14:paraId="781D05B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193.</w:t>
      </w:r>
      <w:r w:rsidRPr="00141688">
        <w:rPr>
          <w:sz w:val="28"/>
          <w:szCs w:val="28"/>
        </w:rPr>
        <w:tab/>
        <w:t xml:space="preserve">ФСБ возбуждены уголовные дела в отношении бывшего депутата ГД ФС России // ФСБ России [официальный сайт]. URL: http://www.fsb.ru/fsb/npd/terror.htm. </w:t>
      </w:r>
    </w:p>
    <w:p w14:paraId="0C71DDC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194.</w:t>
      </w:r>
      <w:r w:rsidRPr="00141688">
        <w:rPr>
          <w:sz w:val="28"/>
          <w:szCs w:val="28"/>
        </w:rPr>
        <w:tab/>
        <w:t>ФСБ России пресечена противоправная деятельность двух граждан РФ, готовивших ДТА в Ростовской области // ФСБ России [официальный сайт]. URL: www.fsb.ru/fsb/press/message/single.htm!id=10439818@fsbMessage.html (дата публикации : 18.09.2023).</w:t>
      </w:r>
    </w:p>
    <w:p w14:paraId="0756FFE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195.</w:t>
      </w:r>
      <w:r w:rsidRPr="00141688">
        <w:rPr>
          <w:sz w:val="28"/>
          <w:szCs w:val="28"/>
        </w:rPr>
        <w:tab/>
        <w:t>ФСБ задержан гражданин России, осуществлявший подготовку терактов на объектах энергетической и социальной инфраструктуры г. Брянска // ФСБ России [официальный сайт]. URL: www.fsb.ru/fsb/press/message/single.htm!id=10439940@fsbMessage.html (дата публикации : 15.03.2024).</w:t>
      </w:r>
    </w:p>
    <w:p w14:paraId="2FA31EA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196.</w:t>
      </w:r>
      <w:r w:rsidRPr="00141688">
        <w:rPr>
          <w:sz w:val="28"/>
          <w:szCs w:val="28"/>
        </w:rPr>
        <w:tab/>
        <w:t xml:space="preserve">ФСБ России предотвращен теракт в Республике Крым // ФСБ России [официальный сайт]. URL: </w:t>
      </w:r>
      <w:r w:rsidRPr="00141688">
        <w:rPr>
          <w:sz w:val="28"/>
          <w:szCs w:val="28"/>
        </w:rPr>
        <w:lastRenderedPageBreak/>
        <w:t>http://www.fsb.ru/fsb/press/message/single.htm%21id%3D10439490%40fsbMessage.html (дата публикации : 28.04.2022).</w:t>
      </w:r>
    </w:p>
    <w:p w14:paraId="1FDAA95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197.</w:t>
      </w:r>
      <w:r w:rsidRPr="00141688">
        <w:rPr>
          <w:sz w:val="28"/>
          <w:szCs w:val="28"/>
        </w:rPr>
        <w:tab/>
        <w:t>ФСБ России предотвращен диверсионно-террористический акт в Волгоградской области // Национальный антитеррористический комитет [официальный сайт]. URL: http://nac.gov.ru/kontrterroristicheskie-operacii/fsb/fsb-rossii-predotvrashchen-diversionno.html (дата публикации : 15.08.2022).</w:t>
      </w:r>
    </w:p>
    <w:p w14:paraId="229EE71D" w14:textId="1C33D783" w:rsidR="00141688" w:rsidRPr="00141688" w:rsidRDefault="00141688" w:rsidP="00141688">
      <w:pPr>
        <w:widowControl/>
        <w:suppressAutoHyphens/>
        <w:spacing w:line="360" w:lineRule="auto"/>
        <w:ind w:firstLine="709"/>
        <w:jc w:val="both"/>
        <w:rPr>
          <w:sz w:val="28"/>
          <w:szCs w:val="28"/>
        </w:rPr>
      </w:pPr>
      <w:r w:rsidRPr="00141688">
        <w:rPr>
          <w:sz w:val="28"/>
          <w:szCs w:val="28"/>
        </w:rPr>
        <w:t>198.</w:t>
      </w:r>
      <w:r w:rsidRPr="00141688">
        <w:rPr>
          <w:sz w:val="28"/>
          <w:szCs w:val="28"/>
        </w:rPr>
        <w:tab/>
        <w:t>ФСБ России пресечена противоправная деятельность</w:t>
      </w:r>
      <w:r w:rsidR="00EA0CB6">
        <w:rPr>
          <w:sz w:val="28"/>
          <w:szCs w:val="28"/>
        </w:rPr>
        <w:t> </w:t>
      </w:r>
      <w:r w:rsidRPr="00141688">
        <w:rPr>
          <w:sz w:val="28"/>
          <w:szCs w:val="28"/>
        </w:rPr>
        <w:t>законспирированной ячейки международной террористической организации // ФСБ России [официальный сайт]. URL: https://www.fsb.ru/fsb/press/message/single.htm!id=10439909@fsbMessage.html (дата публикации : 20.02.2024).</w:t>
      </w:r>
    </w:p>
    <w:p w14:paraId="4515171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199.</w:t>
      </w:r>
      <w:r w:rsidRPr="00141688">
        <w:rPr>
          <w:sz w:val="28"/>
          <w:szCs w:val="28"/>
        </w:rPr>
        <w:tab/>
        <w:t>ФСБ России во взаимодействии с Росфинмониторингом и СК России ликвидирован международный канал ресурсного обеспечения МТО «Катиба Таухид валь-Джихад» // ФСБ России [официальный сайт]. URL: http://www.fsb.ru/fsb/press/message/single.htm!id=10439924@fsbMessage.html (дата публикации : 26.02.2024).</w:t>
      </w:r>
    </w:p>
    <w:p w14:paraId="5523486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200.</w:t>
      </w:r>
      <w:r w:rsidRPr="00141688">
        <w:rPr>
          <w:sz w:val="28"/>
          <w:szCs w:val="28"/>
        </w:rPr>
        <w:tab/>
        <w:t xml:space="preserve">ФСБ разоблачила действующую в России сеть "Аль-Каиды" // ФСБ России [официальный сайт]. URL: www.fsb.ru/fsb/comment/remark/single.htm!id=10310691@fsbComment.html (дата публикации : 15.12.2004). </w:t>
      </w:r>
    </w:p>
    <w:p w14:paraId="459DBE6F"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201.</w:t>
      </w:r>
      <w:r w:rsidRPr="00141688">
        <w:rPr>
          <w:sz w:val="28"/>
          <w:szCs w:val="28"/>
        </w:rPr>
        <w:tab/>
        <w:t>ФСБ располагает данными о деятельности в России и странах СНГ организаций, созданных международным исламским объединением «Братья мусульмане» // ФСБ России [официальный сайт]. URL: http://www.fsb.ru/fsb/press/message/single.htm!id=10340962@fsbMessage.html (дата публикации : 17.10.2000).</w:t>
      </w:r>
    </w:p>
    <w:p w14:paraId="4F9F7D71"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202.</w:t>
      </w:r>
      <w:r w:rsidRPr="00141688">
        <w:rPr>
          <w:sz w:val="28"/>
          <w:szCs w:val="28"/>
        </w:rPr>
        <w:tab/>
        <w:t xml:space="preserve">ФСБ России задержан администратор интернет-сообщества запрещенного в России движения «Колумбайн» // ФСБ России </w:t>
      </w:r>
      <w:r w:rsidRPr="00141688">
        <w:rPr>
          <w:sz w:val="28"/>
          <w:szCs w:val="28"/>
        </w:rPr>
        <w:br/>
        <w:t xml:space="preserve">[официальный сайт]. URL: </w:t>
      </w:r>
      <w:r w:rsidRPr="00141688">
        <w:rPr>
          <w:sz w:val="28"/>
          <w:szCs w:val="28"/>
        </w:rPr>
        <w:lastRenderedPageBreak/>
        <w:t>http://www.fsb.ru/fsb/press/message/single.htm!id=10439462@fsbMessage.html (дата публикации : 22.03.2022).</w:t>
      </w:r>
    </w:p>
    <w:p w14:paraId="349C3F1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203.</w:t>
      </w:r>
      <w:r w:rsidRPr="00141688">
        <w:rPr>
          <w:sz w:val="28"/>
          <w:szCs w:val="28"/>
        </w:rPr>
        <w:tab/>
        <w:t>ФСБ располагает данными о причастности благотворительной организации «Аль-Харамейн» к финансированию бандформирований в Чечне // ФСБ России [официальный сайт]. URL: http://www.fsb.ru/fsb/comment/remark/single.htm!id=10310152@fsbComment.html (дата публикации : 10.02.2003).</w:t>
      </w:r>
    </w:p>
    <w:p w14:paraId="692CB2B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204.</w:t>
      </w:r>
      <w:r w:rsidRPr="00141688">
        <w:rPr>
          <w:sz w:val="28"/>
          <w:szCs w:val="28"/>
        </w:rPr>
        <w:tab/>
        <w:t xml:space="preserve">ФСБ России задержан администратор интернет-сообщества запрещенного в России движения «Колумбайн» // ФСБ России </w:t>
      </w:r>
      <w:r w:rsidRPr="00141688">
        <w:rPr>
          <w:sz w:val="28"/>
          <w:szCs w:val="28"/>
        </w:rPr>
        <w:br/>
        <w:t>[официальный сайт]. URL: http://www.fsb.ru/fsb/press/message/single.htm!id=10439462@fsbMessage.html (дата публикации : 22.03.2022).</w:t>
      </w:r>
    </w:p>
    <w:p w14:paraId="72D1D9A5"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205.</w:t>
      </w:r>
      <w:r w:rsidRPr="00141688">
        <w:rPr>
          <w:sz w:val="28"/>
          <w:szCs w:val="28"/>
        </w:rPr>
        <w:tab/>
        <w:t xml:space="preserve">ФСБ России предотвращено вооруженное нападение </w:t>
      </w:r>
      <w:r w:rsidRPr="00141688">
        <w:rPr>
          <w:sz w:val="28"/>
          <w:szCs w:val="28"/>
        </w:rPr>
        <w:br/>
        <w:t xml:space="preserve">на образовательное учреждение в Казани // ФСБ России </w:t>
      </w:r>
      <w:r w:rsidRPr="00141688">
        <w:rPr>
          <w:sz w:val="28"/>
          <w:szCs w:val="28"/>
        </w:rPr>
        <w:br/>
        <w:t>[официальный сайт]. URL: http://www.fsb.ru/fsb/press/message/single.htm!id=10439312@fsbMessage.html (дата публикации : 23.11.2021).</w:t>
      </w:r>
    </w:p>
    <w:p w14:paraId="779778BD"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206.</w:t>
      </w:r>
      <w:r w:rsidRPr="00141688">
        <w:rPr>
          <w:sz w:val="28"/>
          <w:szCs w:val="28"/>
        </w:rPr>
        <w:tab/>
        <w:t>ФСБ России располагает данными о финансировании боевиков в Чечне бен Ладеном // ФСБ России [официальный сайт]. URL: http://www.fsb.ru/fsb/comment/remark/single.htm!id=10309908@fsbComment.html (дата публикации : 25.09.2001).</w:t>
      </w:r>
    </w:p>
    <w:p w14:paraId="08FFD6C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207.</w:t>
      </w:r>
      <w:r w:rsidRPr="00141688">
        <w:rPr>
          <w:sz w:val="28"/>
          <w:szCs w:val="28"/>
        </w:rPr>
        <w:tab/>
        <w:t xml:space="preserve">Федеральная служба безопасности России располагает достоверной информацией о путях и способах финансовой поддержки вооруженных формирований международных террористов, воюющих на территории Чеченской Республики // ФСБ России [официальный сайт]. </w:t>
      </w:r>
      <w:r w:rsidRPr="00141688">
        <w:rPr>
          <w:sz w:val="28"/>
          <w:szCs w:val="28"/>
          <w:lang w:val="en-US"/>
        </w:rPr>
        <w:t>URL</w:t>
      </w:r>
      <w:r w:rsidRPr="00141688">
        <w:rPr>
          <w:sz w:val="28"/>
          <w:szCs w:val="28"/>
        </w:rPr>
        <w:t xml:space="preserve">: </w:t>
      </w:r>
      <w:r w:rsidRPr="00141688">
        <w:rPr>
          <w:sz w:val="28"/>
          <w:szCs w:val="28"/>
          <w:lang w:val="en-US"/>
        </w:rPr>
        <w:t>http</w:t>
      </w:r>
      <w:r w:rsidRPr="00141688">
        <w:rPr>
          <w:sz w:val="28"/>
          <w:szCs w:val="28"/>
        </w:rPr>
        <w:t>://</w:t>
      </w:r>
      <w:r w:rsidRPr="00141688">
        <w:rPr>
          <w:sz w:val="28"/>
          <w:szCs w:val="28"/>
          <w:lang w:val="en-US"/>
        </w:rPr>
        <w:t>www</w:t>
      </w:r>
      <w:r w:rsidRPr="00141688">
        <w:rPr>
          <w:sz w:val="28"/>
          <w:szCs w:val="28"/>
        </w:rPr>
        <w:t>.</w:t>
      </w:r>
      <w:r w:rsidRPr="00141688">
        <w:rPr>
          <w:sz w:val="28"/>
          <w:szCs w:val="28"/>
          <w:lang w:val="en-US"/>
        </w:rPr>
        <w:t>fsb</w:t>
      </w:r>
      <w:r w:rsidRPr="00141688">
        <w:rPr>
          <w:sz w:val="28"/>
          <w:szCs w:val="28"/>
        </w:rPr>
        <w:t>.</w:t>
      </w:r>
      <w:r w:rsidRPr="00141688">
        <w:rPr>
          <w:sz w:val="28"/>
          <w:szCs w:val="28"/>
          <w:lang w:val="en-US"/>
        </w:rPr>
        <w:t>ru</w:t>
      </w:r>
      <w:r w:rsidRPr="00141688">
        <w:rPr>
          <w:sz w:val="28"/>
          <w:szCs w:val="28"/>
        </w:rPr>
        <w:t>/</w:t>
      </w:r>
      <w:r w:rsidRPr="00141688">
        <w:rPr>
          <w:sz w:val="28"/>
          <w:szCs w:val="28"/>
          <w:lang w:val="en-US"/>
        </w:rPr>
        <w:t>fsb</w:t>
      </w:r>
      <w:r w:rsidRPr="00141688">
        <w:rPr>
          <w:sz w:val="28"/>
          <w:szCs w:val="28"/>
        </w:rPr>
        <w:t>/</w:t>
      </w:r>
      <w:r w:rsidRPr="00141688">
        <w:rPr>
          <w:sz w:val="28"/>
          <w:szCs w:val="28"/>
          <w:lang w:val="en-US"/>
        </w:rPr>
        <w:t>press</w:t>
      </w:r>
      <w:r w:rsidRPr="00141688">
        <w:rPr>
          <w:sz w:val="28"/>
          <w:szCs w:val="28"/>
        </w:rPr>
        <w:t>/</w:t>
      </w:r>
      <w:r w:rsidRPr="00141688">
        <w:rPr>
          <w:sz w:val="28"/>
          <w:szCs w:val="28"/>
          <w:lang w:val="en-US"/>
        </w:rPr>
        <w:t>message</w:t>
      </w:r>
      <w:r w:rsidRPr="00141688">
        <w:rPr>
          <w:sz w:val="28"/>
          <w:szCs w:val="28"/>
        </w:rPr>
        <w:t>/</w:t>
      </w:r>
      <w:r w:rsidRPr="00141688">
        <w:rPr>
          <w:sz w:val="28"/>
          <w:szCs w:val="28"/>
          <w:lang w:val="en-US"/>
        </w:rPr>
        <w:t>single</w:t>
      </w:r>
      <w:r w:rsidRPr="00141688">
        <w:rPr>
          <w:sz w:val="28"/>
          <w:szCs w:val="28"/>
        </w:rPr>
        <w:t>.</w:t>
      </w:r>
      <w:r w:rsidRPr="00141688">
        <w:rPr>
          <w:sz w:val="28"/>
          <w:szCs w:val="28"/>
          <w:lang w:val="en-US"/>
        </w:rPr>
        <w:t>htm</w:t>
      </w:r>
      <w:r w:rsidRPr="00141688">
        <w:rPr>
          <w:sz w:val="28"/>
          <w:szCs w:val="28"/>
        </w:rPr>
        <w:t>!</w:t>
      </w:r>
      <w:r w:rsidRPr="00141688">
        <w:rPr>
          <w:sz w:val="28"/>
          <w:szCs w:val="28"/>
          <w:lang w:val="en-US"/>
        </w:rPr>
        <w:t>id</w:t>
      </w:r>
      <w:r w:rsidRPr="00141688">
        <w:rPr>
          <w:sz w:val="28"/>
          <w:szCs w:val="28"/>
        </w:rPr>
        <w:t>=10340914@</w:t>
      </w:r>
      <w:r w:rsidRPr="00141688">
        <w:rPr>
          <w:sz w:val="28"/>
          <w:szCs w:val="28"/>
          <w:lang w:val="en-US"/>
        </w:rPr>
        <w:t>fsbMessage</w:t>
      </w:r>
      <w:r w:rsidRPr="00141688">
        <w:rPr>
          <w:sz w:val="28"/>
          <w:szCs w:val="28"/>
        </w:rPr>
        <w:t>.</w:t>
      </w:r>
      <w:r w:rsidRPr="00141688">
        <w:rPr>
          <w:sz w:val="28"/>
          <w:szCs w:val="28"/>
          <w:lang w:val="en-US"/>
        </w:rPr>
        <w:t>html</w:t>
      </w:r>
      <w:r w:rsidRPr="00141688">
        <w:rPr>
          <w:sz w:val="28"/>
          <w:szCs w:val="28"/>
        </w:rPr>
        <w:t>1 (дата публикации : 19.05.2000).</w:t>
      </w:r>
    </w:p>
    <w:p w14:paraId="59DF94B1"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208.</w:t>
      </w:r>
      <w:r w:rsidRPr="00141688">
        <w:rPr>
          <w:sz w:val="28"/>
          <w:szCs w:val="28"/>
        </w:rPr>
        <w:tab/>
        <w:t xml:space="preserve">Хайят Тахрир аш-Шам // Интернет-энциклопедия «РУВИКИ» [официальный сайт]. </w:t>
      </w:r>
      <w:r w:rsidRPr="00141688">
        <w:rPr>
          <w:sz w:val="28"/>
          <w:szCs w:val="28"/>
          <w:lang w:val="en-US"/>
        </w:rPr>
        <w:t>URL: https://ru.m.ruwiki.ru/wiki/</w:t>
      </w:r>
      <w:r w:rsidRPr="00141688">
        <w:rPr>
          <w:sz w:val="28"/>
          <w:szCs w:val="28"/>
        </w:rPr>
        <w:t>Хайят</w:t>
      </w:r>
      <w:r w:rsidRPr="00141688">
        <w:rPr>
          <w:sz w:val="28"/>
          <w:szCs w:val="28"/>
          <w:lang w:val="en-US"/>
        </w:rPr>
        <w:t>_</w:t>
      </w:r>
      <w:r w:rsidRPr="00141688">
        <w:rPr>
          <w:sz w:val="28"/>
          <w:szCs w:val="28"/>
        </w:rPr>
        <w:t>Тахрир</w:t>
      </w:r>
      <w:r w:rsidRPr="00141688">
        <w:rPr>
          <w:sz w:val="28"/>
          <w:szCs w:val="28"/>
          <w:lang w:val="en-US"/>
        </w:rPr>
        <w:t>_</w:t>
      </w:r>
      <w:r w:rsidRPr="00141688">
        <w:rPr>
          <w:sz w:val="28"/>
          <w:szCs w:val="28"/>
        </w:rPr>
        <w:t>аш</w:t>
      </w:r>
      <w:r w:rsidRPr="00141688">
        <w:rPr>
          <w:sz w:val="28"/>
          <w:szCs w:val="28"/>
          <w:lang w:val="en-US"/>
        </w:rPr>
        <w:t>-</w:t>
      </w:r>
      <w:r w:rsidRPr="00141688">
        <w:rPr>
          <w:sz w:val="28"/>
          <w:szCs w:val="28"/>
        </w:rPr>
        <w:t>Шам</w:t>
      </w:r>
      <w:r w:rsidRPr="00141688">
        <w:rPr>
          <w:sz w:val="28"/>
          <w:szCs w:val="28"/>
          <w:lang w:val="en-US"/>
        </w:rPr>
        <w:t>».</w:t>
      </w:r>
    </w:p>
    <w:p w14:paraId="71582290"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lastRenderedPageBreak/>
        <w:t>209.</w:t>
      </w:r>
      <w:r w:rsidRPr="00141688">
        <w:rPr>
          <w:sz w:val="28"/>
          <w:szCs w:val="28"/>
        </w:rPr>
        <w:tab/>
        <w:t xml:space="preserve">Хизб ут-Тахрир аль-Ислами // Интернет-энциклопедия «РУВИКИ» [официальный сайт]. </w:t>
      </w:r>
      <w:r w:rsidRPr="00141688">
        <w:rPr>
          <w:sz w:val="28"/>
          <w:szCs w:val="28"/>
          <w:lang w:val="en-US"/>
        </w:rPr>
        <w:t>URL: https://ru.m.ruwiki.ru/wiki/</w:t>
      </w:r>
      <w:r w:rsidRPr="00141688">
        <w:rPr>
          <w:sz w:val="28"/>
          <w:szCs w:val="28"/>
        </w:rPr>
        <w:t>Хизб</w:t>
      </w:r>
      <w:r w:rsidRPr="00141688">
        <w:rPr>
          <w:sz w:val="28"/>
          <w:szCs w:val="28"/>
          <w:lang w:val="en-US"/>
        </w:rPr>
        <w:t>_</w:t>
      </w:r>
      <w:r w:rsidRPr="00141688">
        <w:rPr>
          <w:sz w:val="28"/>
          <w:szCs w:val="28"/>
        </w:rPr>
        <w:t>ут</w:t>
      </w:r>
      <w:r w:rsidRPr="00141688">
        <w:rPr>
          <w:sz w:val="28"/>
          <w:szCs w:val="28"/>
          <w:lang w:val="en-US"/>
        </w:rPr>
        <w:t>-</w:t>
      </w:r>
      <w:r w:rsidRPr="00141688">
        <w:rPr>
          <w:sz w:val="28"/>
          <w:szCs w:val="28"/>
        </w:rPr>
        <w:t>Тахрир</w:t>
      </w:r>
      <w:r w:rsidRPr="00141688">
        <w:rPr>
          <w:sz w:val="28"/>
          <w:szCs w:val="28"/>
          <w:lang w:val="en-US"/>
        </w:rPr>
        <w:t>_</w:t>
      </w:r>
      <w:r w:rsidRPr="00141688">
        <w:rPr>
          <w:sz w:val="28"/>
          <w:szCs w:val="28"/>
        </w:rPr>
        <w:t>аль</w:t>
      </w:r>
      <w:r w:rsidRPr="00141688">
        <w:rPr>
          <w:sz w:val="28"/>
          <w:szCs w:val="28"/>
          <w:lang w:val="en-US"/>
        </w:rPr>
        <w:t>-</w:t>
      </w:r>
      <w:r w:rsidRPr="00141688">
        <w:rPr>
          <w:sz w:val="28"/>
          <w:szCs w:val="28"/>
        </w:rPr>
        <w:t>Ислами</w:t>
      </w:r>
      <w:r w:rsidRPr="00141688">
        <w:rPr>
          <w:sz w:val="28"/>
          <w:szCs w:val="28"/>
          <w:lang w:val="en-US"/>
        </w:rPr>
        <w:t>.</w:t>
      </w:r>
    </w:p>
    <w:p w14:paraId="5D32ED77"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210.</w:t>
      </w:r>
      <w:r w:rsidRPr="00141688">
        <w:rPr>
          <w:sz w:val="28"/>
          <w:szCs w:val="28"/>
        </w:rPr>
        <w:tab/>
        <w:t>Члены «Чистопольского джамаата» получили 170 лет на девятерых // Новости Татарстана и Казани – Татар-информ [официальный сайт]. – URL: https://www.tatar-inform.ru/news/chleny-chistopolskogo-dzhamaata-poluchili-170-let-na-devyateryh?ysclid=m46n44vtq1634973336.</w:t>
      </w:r>
    </w:p>
    <w:p w14:paraId="05CCD184"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211.</w:t>
      </w:r>
      <w:r w:rsidRPr="00141688">
        <w:rPr>
          <w:sz w:val="28"/>
          <w:szCs w:val="28"/>
        </w:rPr>
        <w:tab/>
        <w:t xml:space="preserve">Экстремизм терроризирует СНГ // ФСБ России </w:t>
      </w:r>
      <w:r w:rsidRPr="00141688">
        <w:rPr>
          <w:sz w:val="28"/>
          <w:szCs w:val="28"/>
        </w:rPr>
        <w:br/>
        <w:t>[официальный сайт]. URL: http://www.fsb.ru/fsb/smi/interview/single.htm!id=10342753@fsbsmi.html (дата публикации : 18.04.2001).</w:t>
      </w:r>
    </w:p>
    <w:p w14:paraId="1D8E5BEB"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212.</w:t>
      </w:r>
      <w:r w:rsidRPr="00141688">
        <w:rPr>
          <w:sz w:val="28"/>
          <w:szCs w:val="28"/>
        </w:rPr>
        <w:tab/>
        <w:t>Южный окружной военный суд признал военизированное формирование «Грузинский национальный легион» террористической организацией // ФСБ России [официальный сайт]. URL: http://www.fsb.ru/fsb/press/message/single.htm!id=10440020@fsbMessage.html (дата публикации : 14.06.2024).</w:t>
      </w:r>
    </w:p>
    <w:p w14:paraId="79690B3A"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213.</w:t>
      </w:r>
      <w:r w:rsidRPr="00141688">
        <w:rPr>
          <w:sz w:val="28"/>
          <w:szCs w:val="28"/>
        </w:rPr>
        <w:tab/>
        <w:t xml:space="preserve">Южный окружной военный суд [офиц. информ. канал]. </w:t>
      </w:r>
      <w:r w:rsidRPr="00141688">
        <w:rPr>
          <w:sz w:val="28"/>
          <w:szCs w:val="28"/>
          <w:lang w:val="en-US"/>
        </w:rPr>
        <w:t>URL</w:t>
      </w:r>
      <w:r w:rsidRPr="00141688">
        <w:rPr>
          <w:sz w:val="28"/>
          <w:szCs w:val="28"/>
        </w:rPr>
        <w:t xml:space="preserve">: </w:t>
      </w:r>
      <w:r w:rsidRPr="00141688">
        <w:rPr>
          <w:sz w:val="28"/>
          <w:szCs w:val="28"/>
          <w:lang w:val="en-US"/>
        </w:rPr>
        <w:t>https</w:t>
      </w:r>
      <w:r w:rsidRPr="00141688">
        <w:rPr>
          <w:sz w:val="28"/>
          <w:szCs w:val="28"/>
        </w:rPr>
        <w:t>://</w:t>
      </w:r>
      <w:r w:rsidRPr="00141688">
        <w:rPr>
          <w:sz w:val="28"/>
          <w:szCs w:val="28"/>
          <w:lang w:val="en-US"/>
        </w:rPr>
        <w:t>t</w:t>
      </w:r>
      <w:r w:rsidRPr="00141688">
        <w:rPr>
          <w:sz w:val="28"/>
          <w:szCs w:val="28"/>
        </w:rPr>
        <w:t>.</w:t>
      </w:r>
      <w:r w:rsidRPr="00141688">
        <w:rPr>
          <w:sz w:val="28"/>
          <w:szCs w:val="28"/>
          <w:lang w:val="en-US"/>
        </w:rPr>
        <w:t>me</w:t>
      </w:r>
      <w:r w:rsidRPr="00141688">
        <w:rPr>
          <w:sz w:val="28"/>
          <w:szCs w:val="28"/>
        </w:rPr>
        <w:t>/</w:t>
      </w:r>
      <w:r w:rsidRPr="00141688">
        <w:rPr>
          <w:sz w:val="28"/>
          <w:szCs w:val="28"/>
          <w:lang w:val="en-US"/>
        </w:rPr>
        <w:t>s</w:t>
      </w:r>
      <w:r w:rsidRPr="00141688">
        <w:rPr>
          <w:sz w:val="28"/>
          <w:szCs w:val="28"/>
        </w:rPr>
        <w:t>/</w:t>
      </w:r>
      <w:r w:rsidRPr="00141688">
        <w:rPr>
          <w:sz w:val="28"/>
          <w:szCs w:val="28"/>
          <w:lang w:val="en-US"/>
        </w:rPr>
        <w:t>uovs</w:t>
      </w:r>
      <w:r w:rsidRPr="00141688">
        <w:rPr>
          <w:sz w:val="28"/>
          <w:szCs w:val="28"/>
        </w:rPr>
        <w:t>_</w:t>
      </w:r>
      <w:r w:rsidRPr="00141688">
        <w:rPr>
          <w:sz w:val="28"/>
          <w:szCs w:val="28"/>
          <w:lang w:val="en-US"/>
        </w:rPr>
        <w:t>info</w:t>
      </w:r>
      <w:r w:rsidRPr="00141688">
        <w:rPr>
          <w:sz w:val="28"/>
          <w:szCs w:val="28"/>
        </w:rPr>
        <w:t>?</w:t>
      </w:r>
      <w:r w:rsidRPr="00141688">
        <w:rPr>
          <w:sz w:val="28"/>
          <w:szCs w:val="28"/>
          <w:lang w:val="en-US"/>
        </w:rPr>
        <w:t>q</w:t>
      </w:r>
      <w:r w:rsidRPr="00141688">
        <w:rPr>
          <w:sz w:val="28"/>
          <w:szCs w:val="28"/>
        </w:rPr>
        <w:t>=айдар (дата публикации : 05.05.2024).</w:t>
      </w:r>
    </w:p>
    <w:p w14:paraId="4DE0AD8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lang w:val="en-US"/>
        </w:rPr>
        <w:t>214.</w:t>
      </w:r>
      <w:r w:rsidRPr="00141688">
        <w:rPr>
          <w:sz w:val="28"/>
          <w:szCs w:val="28"/>
          <w:lang w:val="en-US"/>
        </w:rPr>
        <w:tab/>
        <w:t>Agreement between UNHCR and Social Reform Society to support refugees and host communities in Lebanon // UNHCR [официальный сайт]. URL</w:t>
      </w:r>
      <w:r w:rsidRPr="00141688">
        <w:rPr>
          <w:sz w:val="28"/>
          <w:szCs w:val="28"/>
        </w:rPr>
        <w:t xml:space="preserve">: </w:t>
      </w:r>
      <w:r w:rsidRPr="00141688">
        <w:rPr>
          <w:sz w:val="28"/>
          <w:szCs w:val="28"/>
          <w:lang w:val="en-US"/>
        </w:rPr>
        <w:t>http</w:t>
      </w:r>
      <w:r w:rsidRPr="00141688">
        <w:rPr>
          <w:sz w:val="28"/>
          <w:szCs w:val="28"/>
        </w:rPr>
        <w:t>://</w:t>
      </w:r>
      <w:r w:rsidRPr="00141688">
        <w:rPr>
          <w:sz w:val="28"/>
          <w:szCs w:val="28"/>
          <w:lang w:val="en-US"/>
        </w:rPr>
        <w:t>www</w:t>
      </w:r>
      <w:r w:rsidRPr="00141688">
        <w:rPr>
          <w:sz w:val="28"/>
          <w:szCs w:val="28"/>
        </w:rPr>
        <w:t>.</w:t>
      </w:r>
      <w:r w:rsidRPr="00141688">
        <w:rPr>
          <w:sz w:val="28"/>
          <w:szCs w:val="28"/>
          <w:lang w:val="en-US"/>
        </w:rPr>
        <w:t>unhcr</w:t>
      </w:r>
      <w:r w:rsidRPr="00141688">
        <w:rPr>
          <w:sz w:val="28"/>
          <w:szCs w:val="28"/>
        </w:rPr>
        <w:t>.</w:t>
      </w:r>
      <w:r w:rsidRPr="00141688">
        <w:rPr>
          <w:sz w:val="28"/>
          <w:szCs w:val="28"/>
          <w:lang w:val="en-US"/>
        </w:rPr>
        <w:t>org</w:t>
      </w:r>
      <w:r w:rsidRPr="00141688">
        <w:rPr>
          <w:sz w:val="28"/>
          <w:szCs w:val="28"/>
        </w:rPr>
        <w:t>/</w:t>
      </w:r>
      <w:r w:rsidRPr="00141688">
        <w:rPr>
          <w:sz w:val="28"/>
          <w:szCs w:val="28"/>
          <w:lang w:val="en-US"/>
        </w:rPr>
        <w:t>kw</w:t>
      </w:r>
      <w:r w:rsidRPr="00141688">
        <w:rPr>
          <w:sz w:val="28"/>
          <w:szCs w:val="28"/>
        </w:rPr>
        <w:t>/</w:t>
      </w:r>
      <w:r w:rsidRPr="00141688">
        <w:rPr>
          <w:sz w:val="28"/>
          <w:szCs w:val="28"/>
          <w:lang w:val="en-US"/>
        </w:rPr>
        <w:t>en</w:t>
      </w:r>
      <w:r w:rsidRPr="00141688">
        <w:rPr>
          <w:sz w:val="28"/>
          <w:szCs w:val="28"/>
        </w:rPr>
        <w:t>/2024/07/10/</w:t>
      </w:r>
      <w:r w:rsidRPr="00141688">
        <w:rPr>
          <w:sz w:val="28"/>
          <w:szCs w:val="28"/>
          <w:lang w:val="en-US"/>
        </w:rPr>
        <w:t>agreement</w:t>
      </w:r>
      <w:r w:rsidRPr="00141688">
        <w:rPr>
          <w:sz w:val="28"/>
          <w:szCs w:val="28"/>
        </w:rPr>
        <w:t>-</w:t>
      </w:r>
      <w:r w:rsidRPr="00141688">
        <w:rPr>
          <w:sz w:val="28"/>
          <w:szCs w:val="28"/>
          <w:lang w:val="en-US"/>
        </w:rPr>
        <w:t>between</w:t>
      </w:r>
      <w:r w:rsidRPr="00141688">
        <w:rPr>
          <w:sz w:val="28"/>
          <w:szCs w:val="28"/>
        </w:rPr>
        <w:t>-</w:t>
      </w:r>
      <w:r w:rsidRPr="00141688">
        <w:rPr>
          <w:sz w:val="28"/>
          <w:szCs w:val="28"/>
          <w:lang w:val="en-US"/>
        </w:rPr>
        <w:t>unhcr</w:t>
      </w:r>
      <w:r w:rsidRPr="00141688">
        <w:rPr>
          <w:sz w:val="28"/>
          <w:szCs w:val="28"/>
        </w:rPr>
        <w:t>-</w:t>
      </w:r>
      <w:r w:rsidRPr="00141688">
        <w:rPr>
          <w:sz w:val="28"/>
          <w:szCs w:val="28"/>
          <w:lang w:val="en-US"/>
        </w:rPr>
        <w:t>and</w:t>
      </w:r>
      <w:r w:rsidRPr="00141688">
        <w:rPr>
          <w:sz w:val="28"/>
          <w:szCs w:val="28"/>
        </w:rPr>
        <w:t>-</w:t>
      </w:r>
      <w:r w:rsidRPr="00141688">
        <w:rPr>
          <w:sz w:val="28"/>
          <w:szCs w:val="28"/>
          <w:lang w:val="en-US"/>
        </w:rPr>
        <w:t>social</w:t>
      </w:r>
      <w:r w:rsidRPr="00141688">
        <w:rPr>
          <w:sz w:val="28"/>
          <w:szCs w:val="28"/>
        </w:rPr>
        <w:t>-</w:t>
      </w:r>
      <w:r w:rsidRPr="00141688">
        <w:rPr>
          <w:sz w:val="28"/>
          <w:szCs w:val="28"/>
          <w:lang w:val="en-US"/>
        </w:rPr>
        <w:t>reform</w:t>
      </w:r>
      <w:r w:rsidRPr="00141688">
        <w:rPr>
          <w:sz w:val="28"/>
          <w:szCs w:val="28"/>
        </w:rPr>
        <w:t>-</w:t>
      </w:r>
      <w:r w:rsidRPr="00141688">
        <w:rPr>
          <w:sz w:val="28"/>
          <w:szCs w:val="28"/>
          <w:lang w:val="en-US"/>
        </w:rPr>
        <w:t>society</w:t>
      </w:r>
      <w:r w:rsidRPr="00141688">
        <w:rPr>
          <w:sz w:val="28"/>
          <w:szCs w:val="28"/>
        </w:rPr>
        <w:t>-</w:t>
      </w:r>
      <w:r w:rsidRPr="00141688">
        <w:rPr>
          <w:sz w:val="28"/>
          <w:szCs w:val="28"/>
          <w:lang w:val="en-US"/>
        </w:rPr>
        <w:t>to</w:t>
      </w:r>
      <w:r w:rsidRPr="00141688">
        <w:rPr>
          <w:sz w:val="28"/>
          <w:szCs w:val="28"/>
        </w:rPr>
        <w:t>-</w:t>
      </w:r>
      <w:r w:rsidRPr="00141688">
        <w:rPr>
          <w:sz w:val="28"/>
          <w:szCs w:val="28"/>
          <w:lang w:val="en-US"/>
        </w:rPr>
        <w:t>support</w:t>
      </w:r>
      <w:r w:rsidRPr="00141688">
        <w:rPr>
          <w:sz w:val="28"/>
          <w:szCs w:val="28"/>
        </w:rPr>
        <w:t>-</w:t>
      </w:r>
      <w:r w:rsidRPr="00141688">
        <w:rPr>
          <w:sz w:val="28"/>
          <w:szCs w:val="28"/>
          <w:lang w:val="en-US"/>
        </w:rPr>
        <w:t>refugees</w:t>
      </w:r>
      <w:r w:rsidRPr="00141688">
        <w:rPr>
          <w:sz w:val="28"/>
          <w:szCs w:val="28"/>
        </w:rPr>
        <w:t>-</w:t>
      </w:r>
      <w:r w:rsidRPr="00141688">
        <w:rPr>
          <w:sz w:val="28"/>
          <w:szCs w:val="28"/>
          <w:lang w:val="en-US"/>
        </w:rPr>
        <w:t>and</w:t>
      </w:r>
      <w:r w:rsidRPr="00141688">
        <w:rPr>
          <w:sz w:val="28"/>
          <w:szCs w:val="28"/>
        </w:rPr>
        <w:t>-</w:t>
      </w:r>
      <w:r w:rsidRPr="00141688">
        <w:rPr>
          <w:sz w:val="28"/>
          <w:szCs w:val="28"/>
          <w:lang w:val="en-US"/>
        </w:rPr>
        <w:t>host</w:t>
      </w:r>
      <w:r w:rsidRPr="00141688">
        <w:rPr>
          <w:sz w:val="28"/>
          <w:szCs w:val="28"/>
        </w:rPr>
        <w:t>-</w:t>
      </w:r>
      <w:r w:rsidRPr="00141688">
        <w:rPr>
          <w:sz w:val="28"/>
          <w:szCs w:val="28"/>
          <w:lang w:val="en-US"/>
        </w:rPr>
        <w:t>communities</w:t>
      </w:r>
      <w:r w:rsidRPr="00141688">
        <w:rPr>
          <w:sz w:val="28"/>
          <w:szCs w:val="28"/>
        </w:rPr>
        <w:t>-</w:t>
      </w:r>
      <w:r w:rsidRPr="00141688">
        <w:rPr>
          <w:sz w:val="28"/>
          <w:szCs w:val="28"/>
          <w:lang w:val="en-US"/>
        </w:rPr>
        <w:t>in</w:t>
      </w:r>
      <w:r w:rsidRPr="00141688">
        <w:rPr>
          <w:sz w:val="28"/>
          <w:szCs w:val="28"/>
        </w:rPr>
        <w:t>-</w:t>
      </w:r>
      <w:r w:rsidRPr="00141688">
        <w:rPr>
          <w:sz w:val="28"/>
          <w:szCs w:val="28"/>
          <w:lang w:val="en-US"/>
        </w:rPr>
        <w:t>lebanon</w:t>
      </w:r>
      <w:r w:rsidRPr="00141688">
        <w:rPr>
          <w:sz w:val="28"/>
          <w:szCs w:val="28"/>
        </w:rPr>
        <w:t xml:space="preserve"> (дата публикации : 10.07.2024).</w:t>
      </w:r>
    </w:p>
    <w:p w14:paraId="3F6CE3E3"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215.</w:t>
      </w:r>
      <w:r w:rsidRPr="00141688">
        <w:rPr>
          <w:sz w:val="28"/>
          <w:szCs w:val="28"/>
        </w:rPr>
        <w:tab/>
        <w:t xml:space="preserve">Al-Qaida // ООН [официальный сайт]. </w:t>
      </w:r>
      <w:r w:rsidRPr="00141688">
        <w:rPr>
          <w:sz w:val="28"/>
          <w:szCs w:val="28"/>
          <w:lang w:val="en-US"/>
        </w:rPr>
        <w:t xml:space="preserve">URL: https://main.un.org/securitycounsil/ru/sanctions/1267/aq_sanctions_list/summaries/entity/al-qaida. </w:t>
      </w:r>
    </w:p>
    <w:p w14:paraId="4F6F53E1"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lang w:val="en-US"/>
        </w:rPr>
        <w:t>216.</w:t>
      </w:r>
      <w:r w:rsidRPr="00141688">
        <w:rPr>
          <w:sz w:val="28"/>
          <w:szCs w:val="28"/>
          <w:lang w:val="en-US"/>
        </w:rPr>
        <w:tab/>
        <w:t>Al-Qaeda in the Islamic Maghreb // Wikipedia. URL: https://en/m/wikipedia.org/wiki/Al-Qaeda_in_the_Islamic_Maghreb.</w:t>
      </w:r>
    </w:p>
    <w:p w14:paraId="7CF1C576"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lastRenderedPageBreak/>
        <w:t>217.</w:t>
      </w:r>
      <w:r w:rsidRPr="00141688">
        <w:rPr>
          <w:sz w:val="28"/>
          <w:szCs w:val="28"/>
        </w:rPr>
        <w:tab/>
      </w:r>
      <w:r w:rsidRPr="00141688">
        <w:rPr>
          <w:sz w:val="28"/>
          <w:szCs w:val="28"/>
          <w:lang w:val="en-US"/>
        </w:rPr>
        <w:t>Asbat</w:t>
      </w:r>
      <w:r w:rsidRPr="00141688">
        <w:rPr>
          <w:sz w:val="28"/>
          <w:szCs w:val="28"/>
        </w:rPr>
        <w:t xml:space="preserve"> </w:t>
      </w:r>
      <w:r w:rsidRPr="00141688">
        <w:rPr>
          <w:sz w:val="28"/>
          <w:szCs w:val="28"/>
          <w:lang w:val="en-US"/>
        </w:rPr>
        <w:t>al</w:t>
      </w:r>
      <w:r w:rsidRPr="00141688">
        <w:rPr>
          <w:sz w:val="28"/>
          <w:szCs w:val="28"/>
        </w:rPr>
        <w:t>-</w:t>
      </w:r>
      <w:r w:rsidRPr="00141688">
        <w:rPr>
          <w:sz w:val="28"/>
          <w:szCs w:val="28"/>
          <w:lang w:val="en-US"/>
        </w:rPr>
        <w:t>Ansar</w:t>
      </w:r>
      <w:r w:rsidRPr="00141688">
        <w:rPr>
          <w:sz w:val="28"/>
          <w:szCs w:val="28"/>
        </w:rPr>
        <w:t xml:space="preserve"> // ООН [официальный сайт]. </w:t>
      </w:r>
      <w:r w:rsidRPr="00141688">
        <w:rPr>
          <w:sz w:val="28"/>
          <w:szCs w:val="28"/>
          <w:lang w:val="en-US"/>
        </w:rPr>
        <w:t xml:space="preserve">URL: https://main.un.org/securitycounsil/ru/sanctions/1267/aq_sanctions_list/summaries/entity/asbat-al-ansar. </w:t>
      </w:r>
    </w:p>
    <w:p w14:paraId="62314131"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lang w:val="en-US"/>
        </w:rPr>
        <w:t>218.</w:t>
      </w:r>
      <w:r w:rsidRPr="00141688">
        <w:rPr>
          <w:sz w:val="28"/>
          <w:szCs w:val="28"/>
          <w:lang w:val="en-US"/>
        </w:rPr>
        <w:tab/>
        <w:t xml:space="preserve">Egyptian Islamic Jihad // </w:t>
      </w:r>
      <w:r w:rsidRPr="00141688">
        <w:rPr>
          <w:sz w:val="28"/>
          <w:szCs w:val="28"/>
        </w:rPr>
        <w:t>ООН</w:t>
      </w:r>
      <w:r w:rsidRPr="00141688">
        <w:rPr>
          <w:sz w:val="28"/>
          <w:szCs w:val="28"/>
          <w:lang w:val="en-US"/>
        </w:rPr>
        <w:t xml:space="preserve"> [</w:t>
      </w:r>
      <w:r w:rsidRPr="00141688">
        <w:rPr>
          <w:sz w:val="28"/>
          <w:szCs w:val="28"/>
        </w:rPr>
        <w:t>официальный</w:t>
      </w:r>
      <w:r w:rsidRPr="00141688">
        <w:rPr>
          <w:sz w:val="28"/>
          <w:szCs w:val="28"/>
          <w:lang w:val="en-US"/>
        </w:rPr>
        <w:t xml:space="preserve"> </w:t>
      </w:r>
      <w:r w:rsidRPr="00141688">
        <w:rPr>
          <w:sz w:val="28"/>
          <w:szCs w:val="28"/>
        </w:rPr>
        <w:t>сайт</w:t>
      </w:r>
      <w:r w:rsidRPr="00141688">
        <w:rPr>
          <w:sz w:val="28"/>
          <w:szCs w:val="28"/>
          <w:lang w:val="en-US"/>
        </w:rPr>
        <w:t>]. URL: https://main.un.org/securitycounsil/ru/sanctions/1267/aq_sanctions_list/summaries/entity/ egyptian_islamic_jihad.</w:t>
      </w:r>
    </w:p>
    <w:p w14:paraId="169EE246"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lang w:val="en-US"/>
        </w:rPr>
        <w:t>219.</w:t>
      </w:r>
      <w:r w:rsidRPr="00141688">
        <w:rPr>
          <w:sz w:val="28"/>
          <w:szCs w:val="28"/>
          <w:lang w:val="en-US"/>
        </w:rPr>
        <w:tab/>
        <w:t>Islamic Emirate of Afghanistan [</w:t>
      </w:r>
      <w:r w:rsidRPr="00141688">
        <w:rPr>
          <w:sz w:val="28"/>
          <w:szCs w:val="28"/>
        </w:rPr>
        <w:t>официальный</w:t>
      </w:r>
      <w:r w:rsidRPr="00141688">
        <w:rPr>
          <w:sz w:val="28"/>
          <w:szCs w:val="28"/>
          <w:lang w:val="en-US"/>
        </w:rPr>
        <w:t xml:space="preserve"> </w:t>
      </w:r>
      <w:r w:rsidRPr="00141688">
        <w:rPr>
          <w:sz w:val="28"/>
          <w:szCs w:val="28"/>
        </w:rPr>
        <w:t>сайт</w:t>
      </w:r>
      <w:r w:rsidRPr="00141688">
        <w:rPr>
          <w:sz w:val="28"/>
          <w:szCs w:val="28"/>
          <w:lang w:val="en-US"/>
        </w:rPr>
        <w:t>]. URL: https://www.alemarahenglish.af.</w:t>
      </w:r>
    </w:p>
    <w:p w14:paraId="685B595D"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lang w:val="en-US"/>
        </w:rPr>
        <w:t>220.</w:t>
      </w:r>
      <w:r w:rsidRPr="00141688">
        <w:rPr>
          <w:sz w:val="28"/>
          <w:szCs w:val="28"/>
          <w:lang w:val="en-US"/>
        </w:rPr>
        <w:tab/>
        <w:t xml:space="preserve">Islamic Movement of Uzbekistan // </w:t>
      </w:r>
      <w:r w:rsidRPr="00141688">
        <w:rPr>
          <w:sz w:val="28"/>
          <w:szCs w:val="28"/>
        </w:rPr>
        <w:t>ООН</w:t>
      </w:r>
      <w:r w:rsidRPr="00141688">
        <w:rPr>
          <w:sz w:val="28"/>
          <w:szCs w:val="28"/>
          <w:lang w:val="en-US"/>
        </w:rPr>
        <w:t xml:space="preserve"> [</w:t>
      </w:r>
      <w:r w:rsidRPr="00141688">
        <w:rPr>
          <w:sz w:val="28"/>
          <w:szCs w:val="28"/>
        </w:rPr>
        <w:t>официальный</w:t>
      </w:r>
      <w:r w:rsidRPr="00141688">
        <w:rPr>
          <w:sz w:val="28"/>
          <w:szCs w:val="28"/>
          <w:lang w:val="en-US"/>
        </w:rPr>
        <w:t xml:space="preserve"> </w:t>
      </w:r>
      <w:r w:rsidRPr="00141688">
        <w:rPr>
          <w:sz w:val="28"/>
          <w:szCs w:val="28"/>
        </w:rPr>
        <w:t>сайт</w:t>
      </w:r>
      <w:r w:rsidRPr="00141688">
        <w:rPr>
          <w:sz w:val="28"/>
          <w:szCs w:val="28"/>
          <w:lang w:val="en-US"/>
        </w:rPr>
        <w:t>]. URL: https://main.un.org/securitycounsil/ru/sanctions_list/summaries/entity/Islamic-movement-of-uzbekistan.</w:t>
      </w:r>
    </w:p>
    <w:p w14:paraId="13803EFF"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lang w:val="en-US"/>
        </w:rPr>
        <w:t>221.</w:t>
      </w:r>
      <w:r w:rsidRPr="00141688">
        <w:rPr>
          <w:sz w:val="28"/>
          <w:szCs w:val="28"/>
          <w:lang w:val="en-US"/>
        </w:rPr>
        <w:tab/>
        <w:t>Junud al-Sham and the German Foreign Fighter Threat. URL: https://makhaterltakfir.com/en/mainstreamingview/8906/junud-al-sham-and-the-german-foreign-fighter-threat.</w:t>
      </w:r>
    </w:p>
    <w:p w14:paraId="39FD79EE"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222.</w:t>
      </w:r>
      <w:r w:rsidRPr="00141688">
        <w:rPr>
          <w:sz w:val="28"/>
          <w:szCs w:val="28"/>
        </w:rPr>
        <w:tab/>
      </w:r>
      <w:r w:rsidRPr="00141688">
        <w:rPr>
          <w:sz w:val="28"/>
          <w:szCs w:val="28"/>
          <w:lang w:val="en-US"/>
        </w:rPr>
        <w:t>Lashkar</w:t>
      </w:r>
      <w:r w:rsidRPr="00141688">
        <w:rPr>
          <w:sz w:val="28"/>
          <w:szCs w:val="28"/>
        </w:rPr>
        <w:t>-</w:t>
      </w:r>
      <w:r w:rsidRPr="00141688">
        <w:rPr>
          <w:sz w:val="28"/>
          <w:szCs w:val="28"/>
          <w:lang w:val="en-US"/>
        </w:rPr>
        <w:t>e</w:t>
      </w:r>
      <w:r w:rsidRPr="00141688">
        <w:rPr>
          <w:sz w:val="28"/>
          <w:szCs w:val="28"/>
        </w:rPr>
        <w:t>-</w:t>
      </w:r>
      <w:r w:rsidRPr="00141688">
        <w:rPr>
          <w:sz w:val="28"/>
          <w:szCs w:val="28"/>
          <w:lang w:val="en-US"/>
        </w:rPr>
        <w:t>Tayyiba</w:t>
      </w:r>
      <w:r w:rsidRPr="00141688">
        <w:rPr>
          <w:sz w:val="28"/>
          <w:szCs w:val="28"/>
        </w:rPr>
        <w:t xml:space="preserve"> // ООН [официальный сайт]. </w:t>
      </w:r>
      <w:r w:rsidRPr="00141688">
        <w:rPr>
          <w:sz w:val="28"/>
          <w:szCs w:val="28"/>
          <w:lang w:val="en-US"/>
        </w:rPr>
        <w:t>URL: https://main.un.org/securitycounsil/ru/sanctions_list/summaries/entity/lashkar-e-tayyiba.</w:t>
      </w:r>
    </w:p>
    <w:p w14:paraId="4C3B6944" w14:textId="77777777" w:rsidR="00141688" w:rsidRPr="00141688" w:rsidRDefault="00141688" w:rsidP="00141688">
      <w:pPr>
        <w:widowControl/>
        <w:suppressAutoHyphens/>
        <w:spacing w:line="360" w:lineRule="auto"/>
        <w:ind w:firstLine="709"/>
        <w:jc w:val="both"/>
        <w:rPr>
          <w:sz w:val="28"/>
          <w:szCs w:val="28"/>
          <w:lang w:val="en-US"/>
        </w:rPr>
      </w:pPr>
      <w:r w:rsidRPr="00141688">
        <w:rPr>
          <w:sz w:val="28"/>
          <w:szCs w:val="28"/>
        </w:rPr>
        <w:t>223.</w:t>
      </w:r>
      <w:r w:rsidRPr="00141688">
        <w:rPr>
          <w:sz w:val="28"/>
          <w:szCs w:val="28"/>
        </w:rPr>
        <w:tab/>
      </w:r>
      <w:r w:rsidRPr="00141688">
        <w:rPr>
          <w:sz w:val="28"/>
          <w:szCs w:val="28"/>
          <w:lang w:val="en-US"/>
        </w:rPr>
        <w:t>Social</w:t>
      </w:r>
      <w:r w:rsidRPr="00141688">
        <w:rPr>
          <w:sz w:val="28"/>
          <w:szCs w:val="28"/>
        </w:rPr>
        <w:t xml:space="preserve"> </w:t>
      </w:r>
      <w:r w:rsidRPr="00141688">
        <w:rPr>
          <w:sz w:val="28"/>
          <w:szCs w:val="28"/>
          <w:lang w:val="en-US"/>
        </w:rPr>
        <w:t>Reform</w:t>
      </w:r>
      <w:r w:rsidRPr="00141688">
        <w:rPr>
          <w:sz w:val="28"/>
          <w:szCs w:val="28"/>
        </w:rPr>
        <w:t xml:space="preserve"> </w:t>
      </w:r>
      <w:r w:rsidRPr="00141688">
        <w:rPr>
          <w:sz w:val="28"/>
          <w:szCs w:val="28"/>
          <w:lang w:val="en-US"/>
        </w:rPr>
        <w:t>Society</w:t>
      </w:r>
      <w:r w:rsidRPr="00141688">
        <w:rPr>
          <w:sz w:val="28"/>
          <w:szCs w:val="28"/>
        </w:rPr>
        <w:t xml:space="preserve"> (на араб. языке) [официальный сайт]. </w:t>
      </w:r>
      <w:r w:rsidRPr="00141688">
        <w:rPr>
          <w:sz w:val="28"/>
          <w:szCs w:val="28"/>
          <w:lang w:val="en-US"/>
        </w:rPr>
        <w:t>URL: http://www.eslah.com.</w:t>
      </w:r>
    </w:p>
    <w:p w14:paraId="1E422C53"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lang w:val="en-US"/>
        </w:rPr>
        <w:t>224.</w:t>
      </w:r>
      <w:r w:rsidRPr="00141688">
        <w:rPr>
          <w:sz w:val="28"/>
          <w:szCs w:val="28"/>
          <w:lang w:val="en-US"/>
        </w:rPr>
        <w:tab/>
        <w:t>Society of the Revival of Islamic Heritage (</w:t>
      </w:r>
      <w:r w:rsidRPr="00141688">
        <w:rPr>
          <w:sz w:val="28"/>
          <w:szCs w:val="28"/>
        </w:rPr>
        <w:t>на</w:t>
      </w:r>
      <w:r w:rsidRPr="00141688">
        <w:rPr>
          <w:sz w:val="28"/>
          <w:szCs w:val="28"/>
          <w:lang w:val="en-US"/>
        </w:rPr>
        <w:t xml:space="preserve"> </w:t>
      </w:r>
      <w:r w:rsidRPr="00141688">
        <w:rPr>
          <w:sz w:val="28"/>
          <w:szCs w:val="28"/>
        </w:rPr>
        <w:t>араб</w:t>
      </w:r>
      <w:r w:rsidRPr="00141688">
        <w:rPr>
          <w:sz w:val="28"/>
          <w:szCs w:val="28"/>
          <w:lang w:val="en-US"/>
        </w:rPr>
        <w:t xml:space="preserve">. </w:t>
      </w:r>
      <w:r w:rsidRPr="00141688">
        <w:rPr>
          <w:sz w:val="28"/>
          <w:szCs w:val="28"/>
        </w:rPr>
        <w:t>языке</w:t>
      </w:r>
      <w:r w:rsidRPr="00141688">
        <w:rPr>
          <w:sz w:val="28"/>
          <w:szCs w:val="28"/>
          <w:lang w:val="en-US"/>
        </w:rPr>
        <w:t>) [</w:t>
      </w:r>
      <w:r w:rsidRPr="00141688">
        <w:rPr>
          <w:sz w:val="28"/>
          <w:szCs w:val="28"/>
        </w:rPr>
        <w:t>официальный</w:t>
      </w:r>
      <w:r w:rsidRPr="00141688">
        <w:rPr>
          <w:sz w:val="28"/>
          <w:szCs w:val="28"/>
          <w:lang w:val="en-US"/>
        </w:rPr>
        <w:t xml:space="preserve"> </w:t>
      </w:r>
      <w:r w:rsidRPr="00141688">
        <w:rPr>
          <w:sz w:val="28"/>
          <w:szCs w:val="28"/>
        </w:rPr>
        <w:t>сайт</w:t>
      </w:r>
      <w:r w:rsidRPr="00141688">
        <w:rPr>
          <w:sz w:val="28"/>
          <w:szCs w:val="28"/>
          <w:lang w:val="en-US"/>
        </w:rPr>
        <w:t>]. URL</w:t>
      </w:r>
      <w:r w:rsidRPr="00141688">
        <w:rPr>
          <w:sz w:val="28"/>
          <w:szCs w:val="28"/>
        </w:rPr>
        <w:t xml:space="preserve">: </w:t>
      </w:r>
      <w:r w:rsidRPr="00141688">
        <w:rPr>
          <w:sz w:val="28"/>
          <w:szCs w:val="28"/>
          <w:lang w:val="en-US"/>
        </w:rPr>
        <w:t>http</w:t>
      </w:r>
      <w:r w:rsidRPr="00141688">
        <w:rPr>
          <w:sz w:val="28"/>
          <w:szCs w:val="28"/>
        </w:rPr>
        <w:t>://</w:t>
      </w:r>
      <w:r w:rsidRPr="00141688">
        <w:rPr>
          <w:sz w:val="28"/>
          <w:szCs w:val="28"/>
          <w:lang w:val="en-US"/>
        </w:rPr>
        <w:t>alturath</w:t>
      </w:r>
      <w:r w:rsidRPr="00141688">
        <w:rPr>
          <w:sz w:val="28"/>
          <w:szCs w:val="28"/>
        </w:rPr>
        <w:t>.</w:t>
      </w:r>
      <w:r w:rsidRPr="00141688">
        <w:rPr>
          <w:sz w:val="28"/>
          <w:szCs w:val="28"/>
          <w:lang w:val="en-US"/>
        </w:rPr>
        <w:t>net</w:t>
      </w:r>
      <w:r w:rsidRPr="00141688">
        <w:rPr>
          <w:sz w:val="28"/>
          <w:szCs w:val="28"/>
        </w:rPr>
        <w:t>/</w:t>
      </w:r>
      <w:r w:rsidRPr="00141688">
        <w:rPr>
          <w:sz w:val="28"/>
          <w:szCs w:val="28"/>
          <w:lang w:val="en-US"/>
        </w:rPr>
        <w:t>Home</w:t>
      </w:r>
      <w:r w:rsidRPr="00141688">
        <w:rPr>
          <w:sz w:val="28"/>
          <w:szCs w:val="28"/>
        </w:rPr>
        <w:t>/</w:t>
      </w:r>
      <w:r w:rsidRPr="00141688">
        <w:rPr>
          <w:sz w:val="28"/>
          <w:szCs w:val="28"/>
          <w:lang w:val="en-US"/>
        </w:rPr>
        <w:t>Branches</w:t>
      </w:r>
      <w:r w:rsidRPr="00141688">
        <w:rPr>
          <w:sz w:val="28"/>
          <w:szCs w:val="28"/>
        </w:rPr>
        <w:t>.</w:t>
      </w:r>
    </w:p>
    <w:p w14:paraId="6BAB1EBA" w14:textId="77777777" w:rsidR="00141688" w:rsidRPr="00141688" w:rsidRDefault="00141688" w:rsidP="00141688">
      <w:pPr>
        <w:widowControl/>
        <w:suppressAutoHyphens/>
        <w:spacing w:line="360" w:lineRule="auto"/>
        <w:ind w:firstLine="709"/>
        <w:jc w:val="both"/>
        <w:rPr>
          <w:sz w:val="28"/>
          <w:szCs w:val="28"/>
        </w:rPr>
      </w:pPr>
    </w:p>
    <w:p w14:paraId="1EC6B6B7" w14:textId="77777777" w:rsidR="00141688" w:rsidRPr="00141688" w:rsidRDefault="00141688" w:rsidP="00EA0CB6">
      <w:pPr>
        <w:widowControl/>
        <w:suppressAutoHyphens/>
        <w:spacing w:line="360" w:lineRule="auto"/>
        <w:jc w:val="center"/>
        <w:rPr>
          <w:i/>
          <w:sz w:val="28"/>
          <w:szCs w:val="28"/>
        </w:rPr>
      </w:pPr>
      <w:r w:rsidRPr="00141688">
        <w:rPr>
          <w:i/>
          <w:sz w:val="28"/>
          <w:szCs w:val="28"/>
        </w:rPr>
        <w:t>Иные источники</w:t>
      </w:r>
    </w:p>
    <w:p w14:paraId="485C4899"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225.</w:t>
      </w:r>
      <w:r w:rsidRPr="00141688">
        <w:rPr>
          <w:sz w:val="28"/>
          <w:szCs w:val="28"/>
        </w:rPr>
        <w:tab/>
        <w:t>Материалы Исполнительного комитета Региональной антитеррористической структуры Шанхайской организации сотрудничества.</w:t>
      </w:r>
    </w:p>
    <w:p w14:paraId="1759DF50" w14:textId="77777777" w:rsidR="00141688" w:rsidRPr="00141688" w:rsidRDefault="00141688" w:rsidP="00141688">
      <w:pPr>
        <w:widowControl/>
        <w:suppressAutoHyphens/>
        <w:spacing w:line="360" w:lineRule="auto"/>
        <w:ind w:firstLine="709"/>
        <w:jc w:val="both"/>
        <w:rPr>
          <w:sz w:val="28"/>
          <w:szCs w:val="28"/>
        </w:rPr>
      </w:pPr>
      <w:r w:rsidRPr="00141688">
        <w:rPr>
          <w:sz w:val="28"/>
          <w:szCs w:val="28"/>
        </w:rPr>
        <w:t>226.</w:t>
      </w:r>
      <w:r w:rsidRPr="00141688">
        <w:rPr>
          <w:sz w:val="28"/>
          <w:szCs w:val="28"/>
        </w:rPr>
        <w:tab/>
        <w:t>Международный банк данных по противодействию терроризму.</w:t>
      </w:r>
    </w:p>
    <w:p w14:paraId="22B0EF4E" w14:textId="77777777" w:rsidR="00141688" w:rsidRPr="00141688" w:rsidRDefault="00141688" w:rsidP="00141688">
      <w:pPr>
        <w:widowControl/>
        <w:suppressAutoHyphens/>
        <w:spacing w:line="360" w:lineRule="auto"/>
        <w:ind w:firstLine="709"/>
        <w:jc w:val="both"/>
        <w:rPr>
          <w:b/>
          <w:bCs/>
          <w:sz w:val="28"/>
          <w:szCs w:val="28"/>
        </w:rPr>
      </w:pPr>
    </w:p>
    <w:sectPr w:rsidR="00141688" w:rsidRPr="00141688" w:rsidSect="00147A76">
      <w:headerReference w:type="default" r:id="rId66"/>
      <w:footnotePr>
        <w:numRestart w:val="eachPage"/>
      </w:footnotePr>
      <w:type w:val="continuous"/>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185DA" w14:textId="77777777" w:rsidR="00385F30" w:rsidRDefault="00385F30" w:rsidP="005B5831">
      <w:r>
        <w:separator/>
      </w:r>
    </w:p>
  </w:endnote>
  <w:endnote w:type="continuationSeparator" w:id="0">
    <w:p w14:paraId="5ABE5AF9" w14:textId="77777777" w:rsidR="00385F30" w:rsidRDefault="00385F30" w:rsidP="005B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HFAMAM+Minion-Regular">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YLOKEE+Minion-Bold">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Myriad Pro">
    <w:altName w:val="Myriad Pro"/>
    <w:panose1 w:val="00000000000000000000"/>
    <w:charset w:val="CC"/>
    <w:family w:val="swiss"/>
    <w:notTrueType/>
    <w:pitch w:val="default"/>
    <w:sig w:usb0="00000203" w:usb1="00000000" w:usb2="00000000" w:usb3="00000000" w:csb0="00000005" w:csb1="00000000"/>
  </w:font>
  <w:font w:name="DejaVu Sans">
    <w:altName w:val="Times New Roman"/>
    <w:charset w:val="00"/>
    <w:family w:val="auto"/>
    <w:pitch w:val="variable"/>
  </w:font>
  <w:font w:name="F">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JournalC">
    <w:altName w:val="Courier New"/>
    <w:panose1 w:val="00000000000000000000"/>
    <w:charset w:val="00"/>
    <w:family w:val="decorative"/>
    <w:notTrueType/>
    <w:pitch w:val="variable"/>
    <w:sig w:usb0="00000203" w:usb1="00000000" w:usb2="00000000" w:usb3="00000000" w:csb0="00000005" w:csb1="00000000"/>
  </w:font>
  <w:font w:name="Times New Roman'">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n-ea">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3481D" w14:textId="77777777" w:rsidR="00385F30" w:rsidRDefault="00385F30" w:rsidP="005B5831">
      <w:r>
        <w:separator/>
      </w:r>
    </w:p>
  </w:footnote>
  <w:footnote w:type="continuationSeparator" w:id="0">
    <w:p w14:paraId="4A7B5FB5" w14:textId="77777777" w:rsidR="00385F30" w:rsidRDefault="00385F30" w:rsidP="005B5831">
      <w:r>
        <w:continuationSeparator/>
      </w:r>
    </w:p>
  </w:footnote>
  <w:footnote w:id="1">
    <w:p w14:paraId="0C3C5928" w14:textId="7C02519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Согласно правилам ислама джихад – это достаточно широкое понятие, которое в целом означает борьбу за веру, проявление усердия и воли на пути Аллаха. В контексте осуществления мусульманами «священной войны» следует понимать военный джихад – борьбу за распространение и защиту ислама насильственными (военными) методами. </w:t>
      </w:r>
    </w:p>
  </w:footnote>
  <w:footnote w:id="2">
    <w:p w14:paraId="02350510" w14:textId="7F27375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Согласно правилам ислама «кафир» – это человек, совершивший «куфр» (самый тяжкий </w:t>
      </w:r>
      <w:proofErr w:type="gramStart"/>
      <w:r w:rsidRPr="00E9448E">
        <w:rPr>
          <w:sz w:val="24"/>
          <w:szCs w:val="24"/>
        </w:rPr>
        <w:t>грех,  а</w:t>
      </w:r>
      <w:proofErr w:type="gramEnd"/>
      <w:r w:rsidRPr="00E9448E">
        <w:rPr>
          <w:sz w:val="24"/>
          <w:szCs w:val="24"/>
        </w:rPr>
        <w:t xml:space="preserve"> именно –  неверие в существование единого бога Аллаха, отрицание роли пророка Мухаммеда, отказ признавать его воскрешение после смерти, страшный суд, ад и рай. «Кафирами» являются в т. ч. атеисты и приверженцы неавраамических религий.</w:t>
      </w:r>
    </w:p>
  </w:footnote>
  <w:footnote w:id="3">
    <w:p w14:paraId="470FECC3" w14:textId="6AAB23D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опубликованном МТО «ИГ» в 2016 г. документе под названием «Оператор, ты тоже воин джихада» (Media Operative, You Are a Mujahid, Too) описывается концепция «медиаджихада», к которому призывают лидеры группировки. Авторы указанного документа призывают к активному использованию интернет-пространства для съемок казней, пропагандистских проповедей и всего того, что может быть использовано для устрашения «неверных» и привлечения новых последователей.</w:t>
      </w:r>
    </w:p>
  </w:footnote>
  <w:footnote w:id="4">
    <w:p w14:paraId="0F51DCA7" w14:textId="149039C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«ВВМШ».</w:t>
      </w:r>
    </w:p>
  </w:footnote>
  <w:footnote w:id="5">
    <w:p w14:paraId="528AAFBC" w14:textId="13E9EB8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6">
    <w:p w14:paraId="2D849A90" w14:textId="5C669C3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7">
    <w:p w14:paraId="532A42EE" w14:textId="01ABAD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8">
    <w:p w14:paraId="17567C48" w14:textId="7B7EF1C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9">
    <w:p w14:paraId="6BEA8522" w14:textId="5D982DC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0">
    <w:p w14:paraId="1F026549" w14:textId="08F835C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w:t>
      </w:r>
      <w:r w:rsidRPr="00E9448E">
        <w:rPr>
          <w:sz w:val="24"/>
          <w:szCs w:val="24"/>
        </w:rPr>
        <w:br/>
        <w:t xml:space="preserve">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1">
    <w:p w14:paraId="6FEBAF98" w14:textId="2D59DCD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2">
    <w:p w14:paraId="3FBC5FD1" w14:textId="0E625FB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13">
    <w:p w14:paraId="38B4A9AC" w14:textId="58626A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Верховный Суд Российской Федерации. Кассационное определение судебной коллегии по уголовным делам от 9 сентября 2003 г. Дело № 5-о03-149 // Доступ из справочно-правовой системы «Гарант» (дата обращения: 21.04.2024).</w:t>
      </w:r>
    </w:p>
  </w:footnote>
  <w:footnote w:id="14">
    <w:p w14:paraId="05DDEFAC" w14:textId="75BFC30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15">
    <w:p w14:paraId="2E405833" w14:textId="6B7A888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Нурпаши Кулаев, участвовавший в захвате школы в Беслане может быть приговорен к пожизненному заключению // ФСБ России [офиц. сайт]. </w:t>
      </w:r>
      <w:r w:rsidRPr="00E9448E">
        <w:rPr>
          <w:sz w:val="24"/>
          <w:szCs w:val="24"/>
          <w:lang w:val="en-US"/>
        </w:rPr>
        <w:t xml:space="preserve">URL: </w:t>
      </w:r>
      <w:hyperlink r:id="rId1" w:history="1">
        <w:r w:rsidRPr="00E9448E">
          <w:rPr>
            <w:rStyle w:val="a7"/>
            <w:color w:val="auto"/>
            <w:sz w:val="24"/>
            <w:szCs w:val="24"/>
            <w:u w:val="none"/>
            <w:lang w:val="en-US"/>
          </w:rPr>
          <w:t>www.fsb.ru/fsb/comment/remark/single.htm!id=10310795@fsbComment.htm</w:t>
        </w:r>
      </w:hyperlink>
      <w:r w:rsidRPr="00E9448E">
        <w:rPr>
          <w:sz w:val="24"/>
          <w:szCs w:val="24"/>
          <w:lang w:val="en-US"/>
        </w:rPr>
        <w:t xml:space="preserve">. </w:t>
      </w:r>
      <w:r w:rsidRPr="00E9448E">
        <w:rPr>
          <w:sz w:val="24"/>
          <w:szCs w:val="24"/>
        </w:rPr>
        <w:t>Дата публикации: 19.04.2005 (дата обращения: 23.09.2024).</w:t>
      </w:r>
    </w:p>
  </w:footnote>
  <w:footnote w:id="16">
    <w:p w14:paraId="624B4E4D" w14:textId="39E5D87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Борьба с идеологией насилия: российский опыт противодействия терроризму // Национальный антитеррористический комитет [офиц. сайт]. </w:t>
      </w:r>
      <w:r w:rsidRPr="00E9448E">
        <w:rPr>
          <w:sz w:val="24"/>
          <w:szCs w:val="24"/>
          <w:lang w:val="en-US"/>
        </w:rPr>
        <w:t xml:space="preserve">URL: nac.gov.ru/publikacii/stati-knigi-broshyury/borba-s-ideologiey-nasiliya. </w:t>
      </w:r>
      <w:r w:rsidRPr="00E9448E">
        <w:rPr>
          <w:sz w:val="24"/>
          <w:szCs w:val="24"/>
        </w:rPr>
        <w:t>Дата публикации: 06.03.2016 (дата обращения: 23.09.2024).</w:t>
      </w:r>
    </w:p>
  </w:footnote>
  <w:footnote w:id="17">
    <w:p w14:paraId="606A7827" w14:textId="4774282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«КНИД».</w:t>
      </w:r>
    </w:p>
  </w:footnote>
  <w:footnote w:id="18">
    <w:p w14:paraId="6F904775" w14:textId="62FFC9A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19">
    <w:p w14:paraId="0D1244CD" w14:textId="334546F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0">
    <w:p w14:paraId="10E6122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1">
    <w:p w14:paraId="655396BE" w14:textId="205A182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2">
    <w:p w14:paraId="4E110E09" w14:textId="2717817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3">
    <w:p w14:paraId="7F545D30" w14:textId="12D3D78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4">
    <w:p w14:paraId="6287E62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5">
    <w:p w14:paraId="12967A8F" w14:textId="580285F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w:t>
      </w:r>
      <w:r w:rsidRPr="00E9448E">
        <w:rPr>
          <w:sz w:val="24"/>
          <w:szCs w:val="24"/>
        </w:rPr>
        <w:br/>
        <w:t xml:space="preserve">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6">
    <w:p w14:paraId="31E87F7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7">
    <w:p w14:paraId="3F6FB97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8">
    <w:p w14:paraId="3C2A3EDA" w14:textId="7F8CE4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9">
    <w:p w14:paraId="3BBA156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0">
    <w:p w14:paraId="6CD2D818" w14:textId="6B35C36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31">
    <w:p w14:paraId="6FB8F0D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Там же.</w:t>
      </w:r>
    </w:p>
  </w:footnote>
  <w:footnote w:id="32">
    <w:p w14:paraId="24FCB6D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3">
    <w:p w14:paraId="0DFEE8E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4">
    <w:p w14:paraId="073A233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5">
    <w:p w14:paraId="5C64BB88" w14:textId="253881A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36">
    <w:p w14:paraId="1F7B3B1B" w14:textId="165A8D7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Постановление Государственной Думы Федерального Собрания Российской Федерации от 12 февраля 2003 г. № 3624-</w:t>
      </w:r>
      <w:r w:rsidRPr="00E9448E">
        <w:rPr>
          <w:sz w:val="24"/>
          <w:szCs w:val="24"/>
          <w:lang w:val="en-US"/>
        </w:rPr>
        <w:t>III</w:t>
      </w:r>
      <w:r w:rsidRPr="00E9448E">
        <w:rPr>
          <w:sz w:val="24"/>
          <w:szCs w:val="24"/>
        </w:rPr>
        <w:t xml:space="preserve"> ГД «О заявлении Государственной Думы Федерального Собрания Российской Федерации “О пресечении деятельности террористических организаций на территории Российской Федерации”» // Собрание законодательства Российской Федерации. 2003. № 8. Ст. 720.</w:t>
      </w:r>
    </w:p>
  </w:footnote>
  <w:footnote w:id="37">
    <w:p w14:paraId="5178277A" w14:textId="03D3B9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во взаимодействии со Следственным комитетом Российской Федерации, МВД России и при силовой поддержке Росгвардии задержаны уроженцы Чеченской Республики А. Идалов и С. Идалов – участники боестолкновения 4 октября 1999 года в составе бандформирований Ш. Басаева и Э. Хаттаба с военнослужащими Минобороны России // ФСБ России [офиц. сайт]. URL: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=10439133@</w:t>
      </w:r>
      <w:r w:rsidRPr="00E9448E">
        <w:rPr>
          <w:sz w:val="24"/>
          <w:szCs w:val="24"/>
          <w:lang w:val="en-US"/>
        </w:rPr>
        <w:t>fsbMessage</w:t>
      </w:r>
      <w:r w:rsidRPr="00E9448E">
        <w:rPr>
          <w:sz w:val="24"/>
          <w:szCs w:val="24"/>
        </w:rPr>
        <w:t>.html. Дата публикации: 30.11.2020 (дата обращения: 23.09.2024).</w:t>
      </w:r>
    </w:p>
  </w:footnote>
  <w:footnote w:id="38">
    <w:p w14:paraId="5DBFE386" w14:textId="289371B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задержан член бандформирований Ш. Басаева и Хаттаба // ФСБ России [офиц. сайт]. URL: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=10439956@</w:t>
      </w:r>
      <w:r w:rsidRPr="00E9448E">
        <w:rPr>
          <w:sz w:val="24"/>
          <w:szCs w:val="24"/>
          <w:lang w:val="en-US"/>
        </w:rPr>
        <w:t>fsbMessage</w:t>
      </w:r>
      <w:r w:rsidRPr="00E9448E">
        <w:rPr>
          <w:sz w:val="24"/>
          <w:szCs w:val="24"/>
        </w:rPr>
        <w:t>.html. Дата публикации: 27.03.2024 (дата обращения: 23.09.2024).</w:t>
      </w:r>
    </w:p>
  </w:footnote>
  <w:footnote w:id="39">
    <w:p w14:paraId="1BC2AE50" w14:textId="3B7DAA2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vertAlign w:val="superscript"/>
        </w:rPr>
        <w:t> </w:t>
      </w:r>
      <w:r w:rsidRPr="00E9448E">
        <w:rPr>
          <w:sz w:val="24"/>
          <w:szCs w:val="24"/>
        </w:rPr>
        <w:t xml:space="preserve">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40">
    <w:p w14:paraId="16A60676" w14:textId="08971D9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41">
    <w:p w14:paraId="7A5296B5" w14:textId="574C967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vertAlign w:val="superscript"/>
        </w:rPr>
        <w:t> </w:t>
      </w:r>
      <w:r w:rsidRPr="00E9448E">
        <w:rPr>
          <w:sz w:val="24"/>
          <w:szCs w:val="24"/>
        </w:rPr>
        <w:t xml:space="preserve">Аль-Каида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/Аль-Каида (дата обращения: 11.04.2024).</w:t>
      </w:r>
    </w:p>
  </w:footnote>
  <w:footnote w:id="42">
    <w:p w14:paraId="4D6CA6A6" w14:textId="4F09D89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vertAlign w:val="superscript"/>
        </w:rPr>
        <w:t> </w:t>
      </w:r>
      <w:r w:rsidRPr="00E9448E">
        <w:rPr>
          <w:sz w:val="24"/>
          <w:szCs w:val="24"/>
        </w:rPr>
        <w:t>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43">
    <w:p w14:paraId="5C4202BF" w14:textId="6DE93EC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Журавель В. П., Шевченко В. Г.</w:t>
      </w:r>
      <w:r w:rsidRPr="00E9448E">
        <w:rPr>
          <w:sz w:val="24"/>
          <w:szCs w:val="24"/>
        </w:rPr>
        <w:t xml:space="preserve"> О терроризме, террорологии и антитеррористической </w:t>
      </w:r>
      <w:proofErr w:type="gramStart"/>
      <w:r w:rsidRPr="00E9448E">
        <w:rPr>
          <w:sz w:val="24"/>
          <w:szCs w:val="24"/>
        </w:rPr>
        <w:t>деятельности :</w:t>
      </w:r>
      <w:proofErr w:type="gramEnd"/>
      <w:r w:rsidRPr="00E9448E">
        <w:rPr>
          <w:sz w:val="24"/>
          <w:szCs w:val="24"/>
        </w:rPr>
        <w:t xml:space="preserve"> Энциклопедический словарь. </w:t>
      </w:r>
      <w:proofErr w:type="gramStart"/>
      <w:r w:rsidRPr="00E9448E">
        <w:rPr>
          <w:sz w:val="24"/>
          <w:szCs w:val="24"/>
        </w:rPr>
        <w:t>М. :</w:t>
      </w:r>
      <w:proofErr w:type="gramEnd"/>
      <w:r w:rsidRPr="00E9448E">
        <w:rPr>
          <w:sz w:val="24"/>
          <w:szCs w:val="24"/>
        </w:rPr>
        <w:t xml:space="preserve"> Академия проблем безопасности, обороны и правопорядка, 2006. С. 9.</w:t>
      </w:r>
    </w:p>
  </w:footnote>
  <w:footnote w:id="44">
    <w:p w14:paraId="6B704E6C" w14:textId="0C98DFA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172.</w:t>
      </w:r>
    </w:p>
  </w:footnote>
  <w:footnote w:id="45">
    <w:p w14:paraId="4E7D7ACC" w14:textId="46E964E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Журавель В. П., Шевченко В. Г.</w:t>
      </w:r>
      <w:r w:rsidRPr="00E9448E">
        <w:rPr>
          <w:sz w:val="24"/>
          <w:szCs w:val="24"/>
        </w:rPr>
        <w:t xml:space="preserve"> О терроризме, террорологии и антитеррористической </w:t>
      </w:r>
      <w:proofErr w:type="gramStart"/>
      <w:r w:rsidRPr="00E9448E">
        <w:rPr>
          <w:sz w:val="24"/>
          <w:szCs w:val="24"/>
        </w:rPr>
        <w:t>деятельности :</w:t>
      </w:r>
      <w:proofErr w:type="gramEnd"/>
      <w:r w:rsidRPr="00E9448E">
        <w:rPr>
          <w:sz w:val="24"/>
          <w:szCs w:val="24"/>
        </w:rPr>
        <w:t xml:space="preserve"> Энциклопедический словарь. </w:t>
      </w:r>
      <w:proofErr w:type="gramStart"/>
      <w:r w:rsidRPr="00E9448E">
        <w:rPr>
          <w:sz w:val="24"/>
          <w:szCs w:val="24"/>
        </w:rPr>
        <w:t>М. :</w:t>
      </w:r>
      <w:proofErr w:type="gramEnd"/>
      <w:r w:rsidRPr="00E9448E">
        <w:rPr>
          <w:sz w:val="24"/>
          <w:szCs w:val="24"/>
        </w:rPr>
        <w:t xml:space="preserve"> Академия проблем безопасности, обороны и правопорядка, 2006. С. 9.</w:t>
      </w:r>
    </w:p>
  </w:footnote>
  <w:footnote w:id="46">
    <w:p w14:paraId="356A2535" w14:textId="7EDDAC9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47">
    <w:p w14:paraId="442243E3" w14:textId="5290B37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Аль-Каида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/Аль-Каида (дата обращения: 11.04.2024).</w:t>
      </w:r>
    </w:p>
  </w:footnote>
  <w:footnote w:id="48">
    <w:p w14:paraId="719328F0" w14:textId="4F7DD4DC"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«Кибер-Аль-Каида», или </w:t>
      </w:r>
      <w:proofErr w:type="gramStart"/>
      <w:r w:rsidRPr="00E9448E">
        <w:rPr>
          <w:sz w:val="24"/>
          <w:szCs w:val="24"/>
        </w:rPr>
        <w:t>Как</w:t>
      </w:r>
      <w:proofErr w:type="gramEnd"/>
      <w:r w:rsidRPr="00E9448E">
        <w:rPr>
          <w:sz w:val="24"/>
          <w:szCs w:val="24"/>
        </w:rPr>
        <w:t xml:space="preserve"> исламские экстремисты используют Интернет // Компьютерра: URL: https://www.computerra.ru/182774/kiber-al-kaida-ili-kak-islamskie-ekstremistyi-ispolzuyut-internet/ Дата публикации: </w:t>
      </w:r>
      <w:r w:rsidRPr="00E9448E">
        <w:rPr>
          <w:rFonts w:eastAsiaTheme="minorHAnsi"/>
          <w:iCs/>
          <w:sz w:val="24"/>
          <w:szCs w:val="24"/>
          <w:lang w:eastAsia="en-US"/>
        </w:rPr>
        <w:t xml:space="preserve">26.02.2014 </w:t>
      </w:r>
      <w:r w:rsidRPr="00E9448E">
        <w:rPr>
          <w:sz w:val="24"/>
          <w:szCs w:val="24"/>
        </w:rPr>
        <w:t>(дата обращения: 29.11.2024).</w:t>
      </w:r>
    </w:p>
  </w:footnote>
  <w:footnote w:id="49">
    <w:p w14:paraId="35967859" w14:textId="1460377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Интернет для джихадистов // Россия в глобальной политике. </w:t>
      </w:r>
      <w:r w:rsidRPr="00E9448E">
        <w:rPr>
          <w:sz w:val="24"/>
          <w:szCs w:val="24"/>
          <w:lang w:val="en-US"/>
        </w:rPr>
        <w:t>URL</w:t>
      </w:r>
      <w:r w:rsidRPr="00E9448E">
        <w:rPr>
          <w:sz w:val="24"/>
          <w:szCs w:val="24"/>
        </w:rPr>
        <w:t xml:space="preserve">: </w:t>
      </w:r>
      <w:hyperlink r:id="rId2"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globalaffairs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articles</w:t>
        </w:r>
        <w:r w:rsidRPr="00E9448E">
          <w:rPr>
            <w:rStyle w:val="a7"/>
            <w:color w:val="auto"/>
            <w:sz w:val="24"/>
            <w:szCs w:val="24"/>
            <w:u w:val="none"/>
          </w:rPr>
          <w:t>/</w:t>
        </w:r>
        <w:r w:rsidRPr="00E9448E">
          <w:rPr>
            <w:rStyle w:val="a7"/>
            <w:color w:val="auto"/>
            <w:sz w:val="24"/>
            <w:szCs w:val="24"/>
            <w:u w:val="none"/>
            <w:lang w:val="en-US"/>
          </w:rPr>
          <w:t>internet</w:t>
        </w:r>
        <w:r w:rsidRPr="00E9448E">
          <w:rPr>
            <w:rStyle w:val="a7"/>
            <w:color w:val="auto"/>
            <w:sz w:val="24"/>
            <w:szCs w:val="24"/>
            <w:u w:val="none"/>
          </w:rPr>
          <w:t>-</w:t>
        </w:r>
        <w:r w:rsidRPr="00E9448E">
          <w:rPr>
            <w:rStyle w:val="a7"/>
            <w:color w:val="auto"/>
            <w:sz w:val="24"/>
            <w:szCs w:val="24"/>
            <w:u w:val="none"/>
            <w:lang w:val="en-US"/>
          </w:rPr>
          <w:t>dlya</w:t>
        </w:r>
        <w:r w:rsidRPr="00E9448E">
          <w:rPr>
            <w:rStyle w:val="a7"/>
            <w:color w:val="auto"/>
            <w:sz w:val="24"/>
            <w:szCs w:val="24"/>
            <w:u w:val="none"/>
          </w:rPr>
          <w:t>-</w:t>
        </w:r>
        <w:r w:rsidRPr="00E9448E">
          <w:rPr>
            <w:rStyle w:val="a7"/>
            <w:color w:val="auto"/>
            <w:sz w:val="24"/>
            <w:szCs w:val="24"/>
            <w:u w:val="none"/>
            <w:lang w:val="en-US"/>
          </w:rPr>
          <w:t>dzhihadistov</w:t>
        </w:r>
        <w:r w:rsidRPr="00E9448E">
          <w:rPr>
            <w:rStyle w:val="a7"/>
            <w:color w:val="auto"/>
            <w:sz w:val="24"/>
            <w:szCs w:val="24"/>
            <w:u w:val="none"/>
          </w:rPr>
          <w:t>/</w:t>
        </w:r>
      </w:hyperlink>
      <w:r w:rsidRPr="00E9448E">
        <w:rPr>
          <w:sz w:val="24"/>
          <w:szCs w:val="24"/>
        </w:rPr>
        <w:t xml:space="preserve"> Дата публикации: </w:t>
      </w:r>
      <w:r w:rsidRPr="00E9448E">
        <w:rPr>
          <w:rFonts w:eastAsiaTheme="minorHAnsi"/>
          <w:iCs/>
          <w:sz w:val="24"/>
          <w:szCs w:val="24"/>
          <w:lang w:eastAsia="en-US"/>
        </w:rPr>
        <w:t xml:space="preserve">13.10.2015 </w:t>
      </w:r>
      <w:r w:rsidRPr="00E9448E">
        <w:rPr>
          <w:sz w:val="24"/>
          <w:szCs w:val="24"/>
        </w:rPr>
        <w:t>(дата обращения: 27.11.2024).</w:t>
      </w:r>
    </w:p>
  </w:footnote>
  <w:footnote w:id="50">
    <w:p w14:paraId="6893BD3B" w14:textId="14412D2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Аль-Каида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/Аль-Каида (дата обращения: 11.04.2024).</w:t>
      </w:r>
    </w:p>
  </w:footnote>
  <w:footnote w:id="51">
    <w:p w14:paraId="06CF648B" w14:textId="236EEE7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52">
    <w:p w14:paraId="5D50CF6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53">
    <w:p w14:paraId="0030C6DC" w14:textId="3369677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168.</w:t>
      </w:r>
    </w:p>
  </w:footnote>
  <w:footnote w:id="54">
    <w:p w14:paraId="69A693AB" w14:textId="71C014C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Al</w:t>
      </w:r>
      <w:r w:rsidRPr="00E9448E">
        <w:rPr>
          <w:sz w:val="24"/>
          <w:szCs w:val="24"/>
        </w:rPr>
        <w:t>-</w:t>
      </w:r>
      <w:r w:rsidRPr="00E9448E">
        <w:rPr>
          <w:sz w:val="24"/>
          <w:szCs w:val="24"/>
          <w:lang w:val="en-US"/>
        </w:rPr>
        <w:t>Qaida</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qaida</w:t>
      </w:r>
      <w:r w:rsidRPr="00E9448E">
        <w:rPr>
          <w:sz w:val="24"/>
          <w:szCs w:val="24"/>
        </w:rPr>
        <w:t xml:space="preserve"> (дата обращения: 23.09.2024).</w:t>
      </w:r>
    </w:p>
  </w:footnote>
  <w:footnote w:id="55">
    <w:p w14:paraId="0615CDC0" w14:textId="099011E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56">
    <w:p w14:paraId="7065CBF8" w14:textId="70E9777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Уничтоженный в Ингушетии Абу-Дзейт проходил диверсионно-террористическую подготовку в лагерях «Аль-Каиды», сообщил начальник ЦОС ФСБ // ФСБ России [офиц. сайт]. URL: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comment</w:t>
      </w:r>
      <w:r w:rsidRPr="00E9448E">
        <w:rPr>
          <w:sz w:val="24"/>
          <w:szCs w:val="24"/>
        </w:rPr>
        <w:t>/</w:t>
      </w:r>
      <w:r w:rsidRPr="00E9448E">
        <w:rPr>
          <w:sz w:val="24"/>
          <w:szCs w:val="24"/>
          <w:lang w:val="en-US"/>
        </w:rPr>
        <w:t>remark</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=10310740@</w:t>
      </w:r>
      <w:r w:rsidRPr="00E9448E">
        <w:rPr>
          <w:sz w:val="24"/>
          <w:szCs w:val="24"/>
          <w:lang w:val="en-US"/>
        </w:rPr>
        <w:t>fsbComment</w:t>
      </w:r>
      <w:r w:rsidRPr="00E9448E">
        <w:rPr>
          <w:sz w:val="24"/>
          <w:szCs w:val="24"/>
        </w:rPr>
        <w:t>.</w:t>
      </w:r>
      <w:r w:rsidRPr="00E9448E">
        <w:rPr>
          <w:sz w:val="24"/>
          <w:szCs w:val="24"/>
          <w:lang w:val="en-US"/>
        </w:rPr>
        <w:t>html</w:t>
      </w:r>
      <w:r w:rsidRPr="00E9448E">
        <w:rPr>
          <w:sz w:val="24"/>
          <w:szCs w:val="24"/>
        </w:rPr>
        <w:t xml:space="preserve"> Дата публикации: 21.02.2005 (дата обращения: 23.09.2024).</w:t>
      </w:r>
    </w:p>
  </w:footnote>
  <w:footnote w:id="57">
    <w:p w14:paraId="7854FC08" w14:textId="41D3915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58">
    <w:p w14:paraId="67703B32" w14:textId="479A2A5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Al</w:t>
      </w:r>
      <w:r w:rsidRPr="00E9448E">
        <w:rPr>
          <w:sz w:val="24"/>
          <w:szCs w:val="24"/>
        </w:rPr>
        <w:t>-</w:t>
      </w:r>
      <w:r w:rsidRPr="00E9448E">
        <w:rPr>
          <w:sz w:val="24"/>
          <w:szCs w:val="24"/>
          <w:lang w:val="en-US"/>
        </w:rPr>
        <w:t>Qaida</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qaida</w:t>
      </w:r>
      <w:r w:rsidRPr="00E9448E">
        <w:rPr>
          <w:sz w:val="24"/>
          <w:szCs w:val="24"/>
        </w:rPr>
        <w:t xml:space="preserve"> (дата обращения: 23.09.2024).</w:t>
      </w:r>
    </w:p>
  </w:footnote>
  <w:footnote w:id="59">
    <w:p w14:paraId="5991DB21" w14:textId="251757E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60">
    <w:p w14:paraId="1338A285" w14:textId="5CCFB79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61">
    <w:p w14:paraId="4F1EA701" w14:textId="27B6CC7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разоблачила действующую в России сеть «Аль-Каиды» // ФСБ России [офиц. сайт]. URL: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comment</w:t>
      </w:r>
      <w:r w:rsidRPr="00E9448E">
        <w:rPr>
          <w:sz w:val="24"/>
          <w:szCs w:val="24"/>
        </w:rPr>
        <w:t>/</w:t>
      </w:r>
      <w:r w:rsidRPr="00E9448E">
        <w:rPr>
          <w:sz w:val="24"/>
          <w:szCs w:val="24"/>
          <w:lang w:val="en-US"/>
        </w:rPr>
        <w:t>remark</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=10310691@</w:t>
      </w:r>
      <w:r w:rsidRPr="00E9448E">
        <w:rPr>
          <w:sz w:val="24"/>
          <w:szCs w:val="24"/>
          <w:lang w:val="en-US"/>
        </w:rPr>
        <w:t>fsbComment</w:t>
      </w:r>
      <w:r w:rsidRPr="00E9448E">
        <w:rPr>
          <w:sz w:val="24"/>
          <w:szCs w:val="24"/>
        </w:rPr>
        <w:t>.</w:t>
      </w:r>
      <w:r w:rsidRPr="00E9448E">
        <w:rPr>
          <w:sz w:val="24"/>
          <w:szCs w:val="24"/>
          <w:lang w:val="en-US"/>
        </w:rPr>
        <w:t>html</w:t>
      </w:r>
      <w:r w:rsidRPr="00E9448E">
        <w:rPr>
          <w:sz w:val="24"/>
          <w:szCs w:val="24"/>
        </w:rPr>
        <w:t>. Дата публикации: 15.12.2004 (дата обращения: 23.09.2024).</w:t>
      </w:r>
    </w:p>
  </w:footnote>
  <w:footnote w:id="62">
    <w:p w14:paraId="39588074" w14:textId="65E9A3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 Северном Кавказе за три года уничтожены 17 эмиссаров «Аль-Каиды» // </w:t>
      </w:r>
      <w:r w:rsidRPr="00E9448E">
        <w:rPr>
          <w:sz w:val="24"/>
          <w:szCs w:val="24"/>
        </w:rPr>
        <w:br/>
        <w:t xml:space="preserve">ФСБ России [офиц. сайт]. URL: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comment</w:t>
      </w:r>
      <w:r w:rsidRPr="00E9448E">
        <w:rPr>
          <w:sz w:val="24"/>
          <w:szCs w:val="24"/>
        </w:rPr>
        <w:t>/</w:t>
      </w:r>
      <w:r w:rsidRPr="00E9448E">
        <w:rPr>
          <w:sz w:val="24"/>
          <w:szCs w:val="24"/>
          <w:lang w:val="en-US"/>
        </w:rPr>
        <w:t>remark</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=10356077@</w:t>
      </w:r>
      <w:r w:rsidRPr="00E9448E">
        <w:rPr>
          <w:sz w:val="24"/>
          <w:szCs w:val="24"/>
          <w:lang w:val="en-US"/>
        </w:rPr>
        <w:t>fsbComment</w:t>
      </w:r>
      <w:r w:rsidRPr="00E9448E">
        <w:rPr>
          <w:sz w:val="24"/>
          <w:szCs w:val="24"/>
        </w:rPr>
        <w:t>.</w:t>
      </w:r>
      <w:r w:rsidRPr="00E9448E">
        <w:rPr>
          <w:sz w:val="24"/>
          <w:szCs w:val="24"/>
          <w:lang w:val="en-US"/>
        </w:rPr>
        <w:t>html</w:t>
      </w:r>
      <w:r w:rsidRPr="00E9448E">
        <w:rPr>
          <w:sz w:val="24"/>
          <w:szCs w:val="24"/>
        </w:rPr>
        <w:t>. Дата публикации: 09.02.2007 (дата обращения: 23.09.2024).</w:t>
      </w:r>
    </w:p>
  </w:footnote>
  <w:footnote w:id="63">
    <w:p w14:paraId="5E1E221E" w14:textId="4F255E1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Дагестане уничтожен один из основателей сети «Аль-Каиды» на Северном Кавказе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comment</w:t>
      </w:r>
      <w:r w:rsidRPr="00E9448E">
        <w:rPr>
          <w:sz w:val="24"/>
          <w:szCs w:val="24"/>
        </w:rPr>
        <w:t>/</w:t>
      </w:r>
      <w:r w:rsidRPr="00E9448E">
        <w:rPr>
          <w:sz w:val="24"/>
          <w:szCs w:val="24"/>
          <w:lang w:val="en-US"/>
        </w:rPr>
        <w:t>remark</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=10435533@</w:t>
      </w:r>
      <w:r w:rsidRPr="00E9448E">
        <w:rPr>
          <w:sz w:val="24"/>
          <w:szCs w:val="24"/>
          <w:lang w:val="en-US"/>
        </w:rPr>
        <w:t>fsbComment</w:t>
      </w:r>
      <w:r w:rsidRPr="00E9448E">
        <w:rPr>
          <w:sz w:val="24"/>
          <w:szCs w:val="24"/>
        </w:rPr>
        <w:t>.</w:t>
      </w:r>
      <w:r w:rsidRPr="00E9448E">
        <w:rPr>
          <w:sz w:val="24"/>
          <w:szCs w:val="24"/>
          <w:lang w:val="en-US"/>
        </w:rPr>
        <w:t>html</w:t>
      </w:r>
      <w:r w:rsidRPr="00E9448E">
        <w:rPr>
          <w:sz w:val="24"/>
          <w:szCs w:val="24"/>
        </w:rPr>
        <w:t xml:space="preserve"> Дата публикации: 03.02.2010 (дата обращения: 23.09.2024).</w:t>
      </w:r>
    </w:p>
  </w:footnote>
  <w:footnote w:id="64">
    <w:p w14:paraId="6B135A3A" w14:textId="0ECFFD8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Fonts w:eastAsiaTheme="minorHAnsi"/>
          <w:bCs/>
          <w:sz w:val="24"/>
          <w:szCs w:val="24"/>
          <w:lang w:eastAsia="en-US"/>
        </w:rPr>
        <w:t xml:space="preserve"> Апелляционное определение Судебной коллегии по делам военнослужащих </w:t>
      </w:r>
      <w:r w:rsidRPr="00E9448E">
        <w:rPr>
          <w:sz w:val="24"/>
          <w:szCs w:val="24"/>
        </w:rPr>
        <w:t>Верховного Суда Российской Федерации</w:t>
      </w:r>
      <w:r w:rsidRPr="00E9448E">
        <w:rPr>
          <w:rFonts w:eastAsiaTheme="minorHAnsi"/>
          <w:bCs/>
          <w:sz w:val="24"/>
          <w:szCs w:val="24"/>
          <w:lang w:eastAsia="en-US"/>
        </w:rPr>
        <w:t xml:space="preserve"> от 29 марта 2018 г. № 203-АПУ18-5.</w:t>
      </w:r>
      <w:r w:rsidRPr="00E9448E">
        <w:rPr>
          <w:sz w:val="24"/>
          <w:szCs w:val="24"/>
        </w:rPr>
        <w:t xml:space="preserve"> </w:t>
      </w:r>
      <w:r w:rsidRPr="00E9448E">
        <w:rPr>
          <w:sz w:val="24"/>
          <w:szCs w:val="24"/>
          <w:lang w:val="en-US"/>
        </w:rPr>
        <w:t>URL</w:t>
      </w:r>
      <w:r w:rsidRPr="00E9448E">
        <w:rPr>
          <w:sz w:val="24"/>
          <w:szCs w:val="24"/>
        </w:rPr>
        <w:t xml:space="preserve">: </w:t>
      </w:r>
      <w:hyperlink r:id="rId3"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arbitr</w:t>
        </w:r>
        <w:r w:rsidRPr="00E9448E">
          <w:rPr>
            <w:rStyle w:val="a7"/>
            <w:color w:val="auto"/>
            <w:sz w:val="24"/>
            <w:szCs w:val="24"/>
            <w:u w:val="none"/>
          </w:rPr>
          <w:t>.</w:t>
        </w:r>
        <w:r w:rsidRPr="00E9448E">
          <w:rPr>
            <w:rStyle w:val="a7"/>
            <w:color w:val="auto"/>
            <w:sz w:val="24"/>
            <w:szCs w:val="24"/>
            <w:u w:val="none"/>
            <w:lang w:val="en-US"/>
          </w:rPr>
          <w:t>garant</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document</w:t>
        </w:r>
        <w:r w:rsidRPr="00E9448E">
          <w:rPr>
            <w:rStyle w:val="a7"/>
            <w:color w:val="auto"/>
            <w:sz w:val="24"/>
            <w:szCs w:val="24"/>
            <w:u w:val="none"/>
          </w:rPr>
          <w:t>/</w:t>
        </w:r>
        <w:r w:rsidRPr="00E9448E">
          <w:rPr>
            <w:rStyle w:val="a7"/>
            <w:color w:val="auto"/>
            <w:sz w:val="24"/>
            <w:szCs w:val="24"/>
            <w:u w:val="none"/>
            <w:lang w:val="en-US"/>
          </w:rPr>
          <w:t>print</w:t>
        </w:r>
        <w:r w:rsidRPr="00E9448E">
          <w:rPr>
            <w:rStyle w:val="a7"/>
            <w:color w:val="auto"/>
            <w:sz w:val="24"/>
            <w:szCs w:val="24"/>
            <w:u w:val="none"/>
          </w:rPr>
          <w:t>/</w:t>
        </w:r>
        <w:r w:rsidRPr="00E9448E">
          <w:rPr>
            <w:rStyle w:val="a7"/>
            <w:color w:val="auto"/>
            <w:sz w:val="24"/>
            <w:szCs w:val="24"/>
            <w:u w:val="none"/>
            <w:lang w:val="en-US"/>
          </w:rPr>
          <w:t>text</w:t>
        </w:r>
        <w:r w:rsidRPr="00E9448E">
          <w:rPr>
            <w:rStyle w:val="a7"/>
            <w:color w:val="auto"/>
            <w:sz w:val="24"/>
            <w:szCs w:val="24"/>
            <w:u w:val="none"/>
          </w:rPr>
          <w:t>?</w:t>
        </w:r>
        <w:r w:rsidRPr="00E9448E">
          <w:rPr>
            <w:rStyle w:val="a7"/>
            <w:color w:val="auto"/>
            <w:sz w:val="24"/>
            <w:szCs w:val="24"/>
            <w:u w:val="none"/>
            <w:lang w:val="en-US"/>
          </w:rPr>
          <w:t>id</w:t>
        </w:r>
        <w:r w:rsidRPr="00E9448E">
          <w:rPr>
            <w:rStyle w:val="a7"/>
            <w:color w:val="auto"/>
            <w:sz w:val="24"/>
            <w:szCs w:val="24"/>
            <w:u w:val="none"/>
          </w:rPr>
          <w:t>=71915080&amp;</w:t>
        </w:r>
        <w:r w:rsidRPr="00E9448E">
          <w:rPr>
            <w:rStyle w:val="a7"/>
            <w:color w:val="auto"/>
            <w:sz w:val="24"/>
            <w:szCs w:val="24"/>
            <w:u w:val="none"/>
            <w:lang w:val="en-US"/>
          </w:rPr>
          <w:t>is</w:t>
        </w:r>
        <w:r w:rsidRPr="00E9448E">
          <w:rPr>
            <w:rStyle w:val="a7"/>
            <w:color w:val="auto"/>
            <w:sz w:val="24"/>
            <w:szCs w:val="24"/>
            <w:u w:val="none"/>
          </w:rPr>
          <w:t>_</w:t>
        </w:r>
        <w:r w:rsidRPr="00E9448E">
          <w:rPr>
            <w:rStyle w:val="a7"/>
            <w:color w:val="auto"/>
            <w:sz w:val="24"/>
            <w:szCs w:val="24"/>
            <w:u w:val="none"/>
            <w:lang w:val="en-US"/>
          </w:rPr>
          <w:t>garant</w:t>
        </w:r>
        <w:r w:rsidRPr="00E9448E">
          <w:rPr>
            <w:rStyle w:val="a7"/>
            <w:color w:val="auto"/>
            <w:sz w:val="24"/>
            <w:szCs w:val="24"/>
            <w:u w:val="none"/>
          </w:rPr>
          <w:t>_</w:t>
        </w:r>
        <w:r w:rsidRPr="00E9448E">
          <w:rPr>
            <w:rStyle w:val="a7"/>
            <w:color w:val="auto"/>
            <w:sz w:val="24"/>
            <w:szCs w:val="24"/>
            <w:u w:val="none"/>
            <w:lang w:val="en-US"/>
          </w:rPr>
          <w:t>comments</w:t>
        </w:r>
        <w:r w:rsidRPr="00E9448E">
          <w:rPr>
            <w:rStyle w:val="a7"/>
            <w:color w:val="auto"/>
            <w:sz w:val="24"/>
            <w:szCs w:val="24"/>
            <w:u w:val="none"/>
          </w:rPr>
          <w:t>_</w:t>
        </w:r>
        <w:r w:rsidRPr="00E9448E">
          <w:rPr>
            <w:rStyle w:val="a7"/>
            <w:color w:val="auto"/>
            <w:sz w:val="24"/>
            <w:szCs w:val="24"/>
            <w:u w:val="none"/>
            <w:lang w:val="en-US"/>
          </w:rPr>
          <w:t>hidden</w:t>
        </w:r>
        <w:r w:rsidRPr="00E9448E">
          <w:rPr>
            <w:rStyle w:val="a7"/>
            <w:color w:val="auto"/>
            <w:sz w:val="24"/>
            <w:szCs w:val="24"/>
            <w:u w:val="none"/>
          </w:rPr>
          <w:t>=0&amp;</w:t>
        </w:r>
        <w:r w:rsidRPr="00E9448E">
          <w:rPr>
            <w:rStyle w:val="a7"/>
            <w:color w:val="auto"/>
            <w:sz w:val="24"/>
            <w:szCs w:val="24"/>
            <w:u w:val="none"/>
            <w:lang w:val="en-US"/>
          </w:rPr>
          <w:t>is</w:t>
        </w:r>
        <w:r w:rsidRPr="00E9448E">
          <w:rPr>
            <w:rStyle w:val="a7"/>
            <w:color w:val="auto"/>
            <w:sz w:val="24"/>
            <w:szCs w:val="24"/>
            <w:u w:val="none"/>
          </w:rPr>
          <w:t>_</w:t>
        </w:r>
        <w:r w:rsidRPr="00E9448E">
          <w:rPr>
            <w:rStyle w:val="a7"/>
            <w:color w:val="auto"/>
            <w:sz w:val="24"/>
            <w:szCs w:val="24"/>
            <w:u w:val="none"/>
            <w:lang w:val="en-US"/>
          </w:rPr>
          <w:t>version</w:t>
        </w:r>
        <w:r w:rsidRPr="00E9448E">
          <w:rPr>
            <w:rStyle w:val="a7"/>
            <w:color w:val="auto"/>
            <w:sz w:val="24"/>
            <w:szCs w:val="24"/>
            <w:u w:val="none"/>
          </w:rPr>
          <w:t>_</w:t>
        </w:r>
        <w:r w:rsidRPr="00E9448E">
          <w:rPr>
            <w:rStyle w:val="a7"/>
            <w:color w:val="auto"/>
            <w:sz w:val="24"/>
            <w:szCs w:val="24"/>
            <w:u w:val="none"/>
            <w:lang w:val="en-US"/>
          </w:rPr>
          <w:t>comments</w:t>
        </w:r>
        <w:r w:rsidRPr="00E9448E">
          <w:rPr>
            <w:rStyle w:val="a7"/>
            <w:color w:val="auto"/>
            <w:sz w:val="24"/>
            <w:szCs w:val="24"/>
            <w:u w:val="none"/>
          </w:rPr>
          <w:t>_</w:t>
        </w:r>
        <w:r w:rsidRPr="00E9448E">
          <w:rPr>
            <w:rStyle w:val="a7"/>
            <w:color w:val="auto"/>
            <w:sz w:val="24"/>
            <w:szCs w:val="24"/>
            <w:u w:val="none"/>
            <w:lang w:val="en-US"/>
          </w:rPr>
          <w:t>hidden</w:t>
        </w:r>
        <w:r w:rsidRPr="00E9448E">
          <w:rPr>
            <w:rStyle w:val="a7"/>
            <w:color w:val="auto"/>
            <w:sz w:val="24"/>
            <w:szCs w:val="24"/>
            <w:u w:val="none"/>
          </w:rPr>
          <w:t>=0&amp;</w:t>
        </w:r>
        <w:r w:rsidRPr="00E9448E">
          <w:rPr>
            <w:rStyle w:val="a7"/>
            <w:color w:val="auto"/>
            <w:sz w:val="24"/>
            <w:szCs w:val="24"/>
            <w:u w:val="none"/>
            <w:lang w:val="en-US"/>
          </w:rPr>
          <w:t>font</w:t>
        </w:r>
        <w:r w:rsidRPr="00E9448E">
          <w:rPr>
            <w:rStyle w:val="a7"/>
            <w:color w:val="auto"/>
            <w:sz w:val="24"/>
            <w:szCs w:val="24"/>
            <w:u w:val="none"/>
          </w:rPr>
          <w:t>_</w:t>
        </w:r>
        <w:r w:rsidRPr="00E9448E">
          <w:rPr>
            <w:rStyle w:val="a7"/>
            <w:color w:val="auto"/>
            <w:sz w:val="24"/>
            <w:szCs w:val="24"/>
            <w:u w:val="none"/>
            <w:lang w:val="en-US"/>
          </w:rPr>
          <w:t>scale</w:t>
        </w:r>
        <w:r w:rsidRPr="00E9448E">
          <w:rPr>
            <w:rStyle w:val="a7"/>
            <w:color w:val="auto"/>
            <w:sz w:val="24"/>
            <w:szCs w:val="24"/>
            <w:u w:val="none"/>
          </w:rPr>
          <w:t>=1</w:t>
        </w:r>
      </w:hyperlink>
      <w:r w:rsidRPr="00E9448E">
        <w:rPr>
          <w:sz w:val="24"/>
          <w:szCs w:val="24"/>
        </w:rPr>
        <w:t xml:space="preserve"> // Доступ из справочно-правовой системы «Гарант» (дата обращения: 27.11.2024).</w:t>
      </w:r>
    </w:p>
  </w:footnote>
  <w:footnote w:id="65">
    <w:p w14:paraId="72289F34" w14:textId="630CC12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66">
    <w:p w14:paraId="1B7074EB" w14:textId="5793AF6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67">
    <w:p w14:paraId="44422BEB" w14:textId="643C7C8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68">
    <w:p w14:paraId="399BBA5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69">
    <w:p w14:paraId="2647E7D5" w14:textId="275BA2A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70">
    <w:p w14:paraId="2F959C8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71">
    <w:p w14:paraId="19A22808" w14:textId="54937BC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Asbat al-Ansar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asbat</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ansar</w:t>
      </w:r>
      <w:r w:rsidRPr="00E9448E">
        <w:rPr>
          <w:sz w:val="24"/>
          <w:szCs w:val="24"/>
        </w:rPr>
        <w:t xml:space="preserve"> (дата обращения: 23.09.2024).</w:t>
      </w:r>
    </w:p>
  </w:footnote>
  <w:footnote w:id="72">
    <w:p w14:paraId="47327272" w14:textId="78EB33B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73">
    <w:p w14:paraId="755D5C52" w14:textId="12CB0AC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74">
    <w:p w14:paraId="19ABBEF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75">
    <w:p w14:paraId="6CCA938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6">
    <w:p w14:paraId="32897A0E" w14:textId="126A3D0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77">
    <w:p w14:paraId="5F1C3BC8"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8">
    <w:p w14:paraId="592E598C" w14:textId="10B323B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Верховный Суд РФ признал террористическими две международные организации – «Джунд аш-Шам» и «Исламский Джихад» // ФСБ России [офиц. сайт]. </w:t>
      </w:r>
      <w:r w:rsidRPr="00E9448E">
        <w:rPr>
          <w:sz w:val="24"/>
          <w:szCs w:val="24"/>
          <w:lang w:val="en-US"/>
        </w:rPr>
        <w:t>URL</w:t>
      </w:r>
      <w:r w:rsidRPr="00E9448E">
        <w:rPr>
          <w:sz w:val="24"/>
          <w:szCs w:val="24"/>
        </w:rPr>
        <w:t>: http://www.fsb.ru/fsb/press/message/single.htm!id=10434567@fsbMessage.html. Дата публикации: 02.06.2006 (дата обращения: 23.09.2024).</w:t>
      </w:r>
    </w:p>
  </w:footnote>
  <w:footnote w:id="79">
    <w:p w14:paraId="622E2D4B" w14:textId="436EAB0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Asbat al-Ansar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asbat</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ansar</w:t>
      </w:r>
      <w:r w:rsidRPr="00E9448E">
        <w:rPr>
          <w:sz w:val="24"/>
          <w:szCs w:val="24"/>
        </w:rPr>
        <w:t xml:space="preserve"> (дата обращения: 23.09.2024).</w:t>
      </w:r>
    </w:p>
  </w:footnote>
  <w:footnote w:id="80">
    <w:p w14:paraId="208C837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81">
    <w:p w14:paraId="499D4C2B" w14:textId="14CF743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Asbat al-Ansar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asbat</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ansar</w:t>
      </w:r>
      <w:r w:rsidRPr="00E9448E">
        <w:rPr>
          <w:sz w:val="24"/>
          <w:szCs w:val="24"/>
        </w:rPr>
        <w:t xml:space="preserve"> (дата обращения: 23.09.2024).</w:t>
      </w:r>
    </w:p>
  </w:footnote>
  <w:footnote w:id="82">
    <w:p w14:paraId="327FEDD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83">
    <w:p w14:paraId="70D3C08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84">
    <w:p w14:paraId="068E8F3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85">
    <w:p w14:paraId="26199224" w14:textId="75AA35F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Asbat al-Ansar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xml:space="preserve">]. URL: </w:t>
      </w:r>
      <w:hyperlink r:id="rId4" w:history="1">
        <w:r w:rsidRPr="00E9448E">
          <w:rPr>
            <w:rStyle w:val="a7"/>
            <w:color w:val="auto"/>
            <w:sz w:val="24"/>
            <w:szCs w:val="24"/>
            <w:u w:val="none"/>
            <w:lang w:val="en-US"/>
          </w:rPr>
          <w:t>https://main.un.org/securitycounsil/ru/sanctions/1267/aq_sanctions_list/summaries/entity/asbat-al-ansar</w:t>
        </w:r>
      </w:hyperlink>
      <w:r w:rsidRPr="00E9448E">
        <w:rPr>
          <w:sz w:val="24"/>
          <w:szCs w:val="24"/>
          <w:lang w:val="en-US"/>
        </w:rPr>
        <w:t xml:space="preserve">. </w:t>
      </w:r>
      <w:r w:rsidRPr="00E9448E">
        <w:rPr>
          <w:sz w:val="24"/>
          <w:szCs w:val="24"/>
        </w:rPr>
        <w:t>Дата публикации: 07.04.2011 (дата обращения: 23.09.2024).</w:t>
      </w:r>
    </w:p>
  </w:footnote>
  <w:footnote w:id="86">
    <w:p w14:paraId="3E084266" w14:textId="7286698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Там же. </w:t>
      </w:r>
    </w:p>
  </w:footnote>
  <w:footnote w:id="87">
    <w:p w14:paraId="0D487D63" w14:textId="6D174F3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Пожизненный срок за покушение на посла США.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hyperlink r:id="rId5" w:history="1">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upi</w:t>
        </w:r>
        <w:r w:rsidRPr="00E9448E">
          <w:rPr>
            <w:rStyle w:val="a7"/>
            <w:color w:val="auto"/>
            <w:sz w:val="24"/>
            <w:szCs w:val="24"/>
            <w:u w:val="none"/>
          </w:rPr>
          <w:t>.</w:t>
        </w:r>
        <w:r w:rsidRPr="00E9448E">
          <w:rPr>
            <w:rStyle w:val="a7"/>
            <w:color w:val="auto"/>
            <w:sz w:val="24"/>
            <w:szCs w:val="24"/>
            <w:u w:val="none"/>
            <w:lang w:val="en-US"/>
          </w:rPr>
          <w:t>com</w:t>
        </w:r>
        <w:r w:rsidRPr="00E9448E">
          <w:rPr>
            <w:rStyle w:val="a7"/>
            <w:color w:val="auto"/>
            <w:sz w:val="24"/>
            <w:szCs w:val="24"/>
            <w:u w:val="none"/>
          </w:rPr>
          <w:t>/</w:t>
        </w:r>
        <w:r w:rsidRPr="00E9448E">
          <w:rPr>
            <w:rStyle w:val="a7"/>
            <w:color w:val="auto"/>
            <w:sz w:val="24"/>
            <w:szCs w:val="24"/>
            <w:u w:val="none"/>
            <w:lang w:val="en-US"/>
          </w:rPr>
          <w:t>Top</w:t>
        </w:r>
        <w:r w:rsidRPr="00E9448E">
          <w:rPr>
            <w:rStyle w:val="a7"/>
            <w:color w:val="auto"/>
            <w:sz w:val="24"/>
            <w:szCs w:val="24"/>
            <w:u w:val="none"/>
          </w:rPr>
          <w:t>_</w:t>
        </w:r>
        <w:r w:rsidRPr="00E9448E">
          <w:rPr>
            <w:rStyle w:val="a7"/>
            <w:color w:val="auto"/>
            <w:sz w:val="24"/>
            <w:szCs w:val="24"/>
            <w:u w:val="none"/>
            <w:lang w:val="en-US"/>
          </w:rPr>
          <w:t>News</w:t>
        </w:r>
        <w:r w:rsidRPr="00E9448E">
          <w:rPr>
            <w:rStyle w:val="a7"/>
            <w:color w:val="auto"/>
            <w:sz w:val="24"/>
            <w:szCs w:val="24"/>
            <w:u w:val="none"/>
          </w:rPr>
          <w:t>/2004/10/19/</w:t>
        </w:r>
        <w:r w:rsidRPr="00E9448E">
          <w:rPr>
            <w:rStyle w:val="a7"/>
            <w:color w:val="auto"/>
            <w:sz w:val="24"/>
            <w:szCs w:val="24"/>
            <w:u w:val="none"/>
            <w:lang w:val="en-US"/>
          </w:rPr>
          <w:t>Life</w:t>
        </w:r>
        <w:r w:rsidRPr="00E9448E">
          <w:rPr>
            <w:rStyle w:val="a7"/>
            <w:color w:val="auto"/>
            <w:sz w:val="24"/>
            <w:szCs w:val="24"/>
            <w:u w:val="none"/>
          </w:rPr>
          <w:t>-</w:t>
        </w:r>
        <w:r w:rsidRPr="00E9448E">
          <w:rPr>
            <w:rStyle w:val="a7"/>
            <w:color w:val="auto"/>
            <w:sz w:val="24"/>
            <w:szCs w:val="24"/>
            <w:u w:val="none"/>
            <w:lang w:val="en-US"/>
          </w:rPr>
          <w:t>term</w:t>
        </w:r>
        <w:r w:rsidRPr="00E9448E">
          <w:rPr>
            <w:rStyle w:val="a7"/>
            <w:color w:val="auto"/>
            <w:sz w:val="24"/>
            <w:szCs w:val="24"/>
            <w:u w:val="none"/>
          </w:rPr>
          <w:t>-</w:t>
        </w:r>
        <w:r w:rsidRPr="00E9448E">
          <w:rPr>
            <w:rStyle w:val="a7"/>
            <w:color w:val="auto"/>
            <w:sz w:val="24"/>
            <w:szCs w:val="24"/>
            <w:u w:val="none"/>
            <w:lang w:val="en-US"/>
          </w:rPr>
          <w:t>over</w:t>
        </w:r>
        <w:r w:rsidRPr="00E9448E">
          <w:rPr>
            <w:rStyle w:val="a7"/>
            <w:color w:val="auto"/>
            <w:sz w:val="24"/>
            <w:szCs w:val="24"/>
            <w:u w:val="none"/>
          </w:rPr>
          <w:t>-</w:t>
        </w:r>
        <w:r w:rsidRPr="00E9448E">
          <w:rPr>
            <w:rStyle w:val="a7"/>
            <w:color w:val="auto"/>
            <w:sz w:val="24"/>
            <w:szCs w:val="24"/>
            <w:u w:val="none"/>
            <w:lang w:val="en-US"/>
          </w:rPr>
          <w:t>attempt</w:t>
        </w:r>
        <w:r w:rsidRPr="00E9448E">
          <w:rPr>
            <w:rStyle w:val="a7"/>
            <w:color w:val="auto"/>
            <w:sz w:val="24"/>
            <w:szCs w:val="24"/>
            <w:u w:val="none"/>
          </w:rPr>
          <w:t>-</w:t>
        </w:r>
        <w:r w:rsidRPr="00E9448E">
          <w:rPr>
            <w:rStyle w:val="a7"/>
            <w:color w:val="auto"/>
            <w:sz w:val="24"/>
            <w:szCs w:val="24"/>
            <w:u w:val="none"/>
            <w:lang w:val="en-US"/>
          </w:rPr>
          <w:t>on</w:t>
        </w:r>
        <w:r w:rsidRPr="00E9448E">
          <w:rPr>
            <w:rStyle w:val="a7"/>
            <w:color w:val="auto"/>
            <w:sz w:val="24"/>
            <w:szCs w:val="24"/>
            <w:u w:val="none"/>
          </w:rPr>
          <w:t>-</w:t>
        </w:r>
        <w:r w:rsidRPr="00E9448E">
          <w:rPr>
            <w:rStyle w:val="a7"/>
            <w:color w:val="auto"/>
            <w:sz w:val="24"/>
            <w:szCs w:val="24"/>
            <w:u w:val="none"/>
            <w:lang w:val="en-US"/>
          </w:rPr>
          <w:t>US</w:t>
        </w:r>
        <w:r w:rsidRPr="00E9448E">
          <w:rPr>
            <w:rStyle w:val="a7"/>
            <w:color w:val="auto"/>
            <w:sz w:val="24"/>
            <w:szCs w:val="24"/>
            <w:u w:val="none"/>
          </w:rPr>
          <w:t>-</w:t>
        </w:r>
        <w:r w:rsidRPr="00E9448E">
          <w:rPr>
            <w:rStyle w:val="a7"/>
            <w:color w:val="auto"/>
            <w:sz w:val="24"/>
            <w:szCs w:val="24"/>
            <w:u w:val="none"/>
            <w:lang w:val="en-US"/>
          </w:rPr>
          <w:t>envoy</w:t>
        </w:r>
        <w:r w:rsidRPr="00E9448E">
          <w:rPr>
            <w:rStyle w:val="a7"/>
            <w:color w:val="auto"/>
            <w:sz w:val="24"/>
            <w:szCs w:val="24"/>
            <w:u w:val="none"/>
          </w:rPr>
          <w:t>/24011098200597//</w:t>
        </w:r>
      </w:hyperlink>
      <w:r w:rsidRPr="00E9448E">
        <w:rPr>
          <w:sz w:val="24"/>
          <w:szCs w:val="24"/>
        </w:rPr>
        <w:t xml:space="preserve"> Дата публикации: 19.10.2004 (дата обращения: 23.09.2024).</w:t>
      </w:r>
    </w:p>
  </w:footnote>
  <w:footnote w:id="88">
    <w:p w14:paraId="5DE81C4B" w14:textId="08E14B4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89">
    <w:p w14:paraId="2C924FE6" w14:textId="461206E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90">
    <w:p w14:paraId="040FFE8E" w14:textId="7864ABE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w:t>
      </w:r>
      <w:r w:rsidRPr="00E9448E">
        <w:rPr>
          <w:sz w:val="24"/>
          <w:szCs w:val="24"/>
        </w:rPr>
        <w:br/>
        <w:t xml:space="preserve">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91">
    <w:p w14:paraId="74A5327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Там же.</w:t>
      </w:r>
    </w:p>
  </w:footnote>
  <w:footnote w:id="92">
    <w:p w14:paraId="008D4DB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93">
    <w:p w14:paraId="47EAC9D5" w14:textId="359633A2"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Egyptian Islamic Jihad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w:t>
      </w:r>
      <w:r w:rsidRPr="00E9448E">
        <w:rPr>
          <w:sz w:val="24"/>
          <w:szCs w:val="24"/>
        </w:rPr>
        <w:t>сайт</w:t>
      </w:r>
      <w:r w:rsidRPr="00E9448E">
        <w:rPr>
          <w:sz w:val="24"/>
          <w:szCs w:val="24"/>
          <w:lang w:val="en-US"/>
        </w:rPr>
        <w:t>]. URL: https://main.un.org/securitycounsil/ru/sanctions/1267/aq_sanctions_list/summaries/entity/ egyptian_islamic_jihad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23.09.2024).</w:t>
      </w:r>
    </w:p>
  </w:footnote>
  <w:footnote w:id="94">
    <w:p w14:paraId="154DC93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95">
    <w:p w14:paraId="58B8C10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96">
    <w:p w14:paraId="29E09C8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97">
    <w:p w14:paraId="1B4B93F7"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Egyptian</w:t>
      </w:r>
      <w:r w:rsidRPr="00E9448E">
        <w:rPr>
          <w:sz w:val="24"/>
          <w:szCs w:val="24"/>
        </w:rPr>
        <w:t xml:space="preserve"> </w:t>
      </w:r>
      <w:r w:rsidRPr="00E9448E">
        <w:rPr>
          <w:sz w:val="24"/>
          <w:szCs w:val="24"/>
          <w:lang w:val="en-US"/>
        </w:rPr>
        <w:t>Islamic</w:t>
      </w:r>
      <w:r w:rsidRPr="00E9448E">
        <w:rPr>
          <w:sz w:val="24"/>
          <w:szCs w:val="24"/>
        </w:rPr>
        <w:t xml:space="preserve"> </w:t>
      </w:r>
      <w:r w:rsidRPr="00E9448E">
        <w:rPr>
          <w:sz w:val="24"/>
          <w:szCs w:val="24"/>
          <w:lang w:val="en-US"/>
        </w:rPr>
        <w:t>Jihad</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/1267/</w:t>
      </w:r>
      <w:r w:rsidRPr="00E9448E">
        <w:rPr>
          <w:sz w:val="24"/>
          <w:szCs w:val="24"/>
          <w:lang w:val="en-US"/>
        </w:rPr>
        <w:t>aq</w:t>
      </w:r>
      <w:r w:rsidRPr="00E9448E">
        <w:rPr>
          <w:sz w:val="24"/>
          <w:szCs w:val="24"/>
        </w:rPr>
        <w:t>_</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 xml:space="preserve">/ </w:t>
      </w:r>
      <w:r w:rsidRPr="00E9448E">
        <w:rPr>
          <w:sz w:val="24"/>
          <w:szCs w:val="24"/>
          <w:lang w:val="en-US"/>
        </w:rPr>
        <w:t>egyptian</w:t>
      </w:r>
      <w:r w:rsidRPr="00E9448E">
        <w:rPr>
          <w:sz w:val="24"/>
          <w:szCs w:val="24"/>
        </w:rPr>
        <w:t>_</w:t>
      </w:r>
      <w:r w:rsidRPr="00E9448E">
        <w:rPr>
          <w:sz w:val="24"/>
          <w:szCs w:val="24"/>
          <w:lang w:val="en-US"/>
        </w:rPr>
        <w:t>islamic</w:t>
      </w:r>
      <w:r w:rsidRPr="00E9448E">
        <w:rPr>
          <w:sz w:val="24"/>
          <w:szCs w:val="24"/>
        </w:rPr>
        <w:t>_</w:t>
      </w:r>
      <w:r w:rsidRPr="00E9448E">
        <w:rPr>
          <w:sz w:val="24"/>
          <w:szCs w:val="24"/>
          <w:lang w:val="en-US"/>
        </w:rPr>
        <w:t>jihad</w:t>
      </w:r>
      <w:r w:rsidRPr="00E9448E">
        <w:rPr>
          <w:sz w:val="24"/>
          <w:szCs w:val="24"/>
        </w:rPr>
        <w:t xml:space="preserve"> (дата обращения: 23.09.2024).</w:t>
      </w:r>
    </w:p>
  </w:footnote>
  <w:footnote w:id="98">
    <w:p w14:paraId="6E541BA1" w14:textId="49BCAAB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99">
    <w:p w14:paraId="2BB4DF82" w14:textId="156A0C4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00">
    <w:p w14:paraId="54EF46F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01">
    <w:p w14:paraId="0CBDF027" w14:textId="15FE841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Постановление Государственной Думы Федерального Собрания Российской Федерации от 12 февраля 2003 г. № 3624-</w:t>
      </w:r>
      <w:r w:rsidRPr="00E9448E">
        <w:rPr>
          <w:sz w:val="24"/>
          <w:szCs w:val="24"/>
          <w:lang w:val="en-US"/>
        </w:rPr>
        <w:t>III</w:t>
      </w:r>
      <w:r w:rsidRPr="00E9448E">
        <w:rPr>
          <w:sz w:val="24"/>
          <w:szCs w:val="24"/>
        </w:rPr>
        <w:t xml:space="preserve"> ГД «О заявлении Государственной Думы Федерального Собрания Российской Федерации “О пресечении деятельности террористических организаций на территории Российской Федерации”» // Собрание законодательства Российской Федерации. 2003. № 8, ст. 720.</w:t>
      </w:r>
    </w:p>
  </w:footnote>
  <w:footnote w:id="102">
    <w:p w14:paraId="6DB2CDC6" w14:textId="67490B7D"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03">
    <w:p w14:paraId="7F8D1B50" w14:textId="437E7718"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Egyptian Islamic Jihad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w:t>
      </w:r>
      <w:r w:rsidRPr="00E9448E">
        <w:rPr>
          <w:sz w:val="24"/>
          <w:szCs w:val="24"/>
        </w:rPr>
        <w:t>сайт</w:t>
      </w:r>
      <w:r w:rsidRPr="00E9448E">
        <w:rPr>
          <w:sz w:val="24"/>
          <w:szCs w:val="24"/>
          <w:lang w:val="en-US"/>
        </w:rPr>
        <w:t>]. URL: https://main.un.org/securitycounsil/ru/sanctions/1267/aq_sanctions_list/summaries/entity/ egyptian_islamic_jihad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23.09.2024).</w:t>
      </w:r>
    </w:p>
  </w:footnote>
  <w:footnote w:id="104">
    <w:p w14:paraId="635DCBF7"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105">
    <w:p w14:paraId="20669EF8"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106">
    <w:p w14:paraId="1BED5A93" w14:textId="631D0AC7"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07">
    <w:p w14:paraId="7BB88201" w14:textId="6C336642"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«Братья-мусульмане» ведут подрывную деятельность в 49 регионах России – ЦОС ФСБ // ФСБ России [офиц. сайт].  </w:t>
      </w:r>
      <w:r w:rsidRPr="00E9448E">
        <w:rPr>
          <w:sz w:val="24"/>
          <w:szCs w:val="24"/>
          <w:lang w:val="en-US"/>
        </w:rPr>
        <w:t>URL</w:t>
      </w:r>
      <w:r w:rsidRPr="00E9448E">
        <w:rPr>
          <w:sz w:val="24"/>
          <w:szCs w:val="24"/>
        </w:rPr>
        <w:t xml:space="preserve">: http://www.fsb.ru/fsb/comment/remark/single.htm!id=10309840@fsbComment.html дата публикации: </w:t>
      </w:r>
      <w:r w:rsidRPr="00E9448E">
        <w:rPr>
          <w:bCs/>
          <w:sz w:val="24"/>
          <w:szCs w:val="24"/>
        </w:rPr>
        <w:t xml:space="preserve">08.06.2001 </w:t>
      </w:r>
      <w:r w:rsidRPr="00E9448E">
        <w:rPr>
          <w:sz w:val="24"/>
          <w:szCs w:val="24"/>
        </w:rPr>
        <w:t>(дата обращения: 23.09.2024).</w:t>
      </w:r>
    </w:p>
  </w:footnote>
  <w:footnote w:id="108">
    <w:p w14:paraId="706060F0" w14:textId="54BB305D"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Egyptian Islamic Jihad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w:t>
      </w:r>
      <w:r w:rsidRPr="00E9448E">
        <w:rPr>
          <w:sz w:val="24"/>
          <w:szCs w:val="24"/>
        </w:rPr>
        <w:t>сайт</w:t>
      </w:r>
      <w:r w:rsidRPr="00E9448E">
        <w:rPr>
          <w:sz w:val="24"/>
          <w:szCs w:val="24"/>
          <w:lang w:val="en-US"/>
        </w:rPr>
        <w:t>]. URL: https://main.un.org/securitycounsil/ru/sanctions/1267/aq_sanctions_list/summaries/entity/ egyptian_islamic_jihad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23.09.2024).</w:t>
      </w:r>
    </w:p>
  </w:footnote>
  <w:footnote w:id="109">
    <w:p w14:paraId="3C73CBB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10">
    <w:p w14:paraId="415A7D40" w14:textId="2C3B338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111">
    <w:p w14:paraId="4783D751" w14:textId="47C5F4EA"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w:t>
      </w:r>
      <w:r w:rsidRPr="00E9448E">
        <w:rPr>
          <w:rFonts w:eastAsiaTheme="minorHAnsi"/>
          <w:sz w:val="24"/>
          <w:szCs w:val="24"/>
          <w:lang w:eastAsia="en-US"/>
        </w:rPr>
        <w:t xml:space="preserve">Верховного Суда Российской Федерации </w:t>
      </w:r>
      <w:r w:rsidRPr="00E9448E">
        <w:rPr>
          <w:sz w:val="24"/>
          <w:szCs w:val="24"/>
        </w:rPr>
        <w:t>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12">
    <w:p w14:paraId="27E81AD0" w14:textId="7049BE5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13">
    <w:p w14:paraId="0E5975F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Там же.</w:t>
      </w:r>
    </w:p>
  </w:footnote>
  <w:footnote w:id="114">
    <w:p w14:paraId="190FDE8D" w14:textId="03F86A5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Аль-Гамаа аль-исламийя // Интернет-энциклопедия «РУВИКИ» [офиц. сайт]. URL: https://ru.m.ruwiki.ru/wiki/Аль-Гамаа_аль-исламийя (дата обращения: 11.04.2024).</w:t>
      </w:r>
    </w:p>
  </w:footnote>
  <w:footnote w:id="115">
    <w:p w14:paraId="10D97BD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16">
    <w:p w14:paraId="027014C3" w14:textId="1920861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17">
    <w:p w14:paraId="20D93EC7" w14:textId="7BF9956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18">
    <w:p w14:paraId="494A2C2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19">
    <w:p w14:paraId="3D8C355F" w14:textId="232E25B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20">
    <w:p w14:paraId="46E8649D" w14:textId="30E6A2B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21">
    <w:p w14:paraId="5C68B27A" w14:textId="1AFCDC7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Аль-Гамаа аль-исламийя // Интернет-энциклопедия «РУНИВЕРСАЛИС» [офиц. сайт]. URL: https://руни.рф/Аль-Гамаа_аль-исламийя (дата обращения: 11.04.2024).</w:t>
      </w:r>
    </w:p>
  </w:footnote>
  <w:footnote w:id="122">
    <w:p w14:paraId="3793CB3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23">
    <w:p w14:paraId="3BE6B440" w14:textId="71A170A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24">
    <w:p w14:paraId="1C9DBD7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25">
    <w:p w14:paraId="6A7B2DC3" w14:textId="596AB6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26">
    <w:p w14:paraId="12978B60" w14:textId="02F7DEC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Постановление Государственной Думы Федерального Собрания Российской Федерации от 12 февраля 2003 г. № 3624-</w:t>
      </w:r>
      <w:r w:rsidRPr="00E9448E">
        <w:rPr>
          <w:sz w:val="24"/>
          <w:szCs w:val="24"/>
          <w:lang w:val="en-US"/>
        </w:rPr>
        <w:t>III</w:t>
      </w:r>
      <w:r w:rsidRPr="00E9448E">
        <w:rPr>
          <w:sz w:val="24"/>
          <w:szCs w:val="24"/>
        </w:rPr>
        <w:t xml:space="preserve"> ГД «О заявлении Государственной Думы Федерального Собрания Российской Федерации “О пресечении деятельности террористических организаций на территории Российской Федерации”» // Собрание законодательства Российской Федерации. 2003. № 8, ст. 720.</w:t>
      </w:r>
    </w:p>
  </w:footnote>
  <w:footnote w:id="127">
    <w:p w14:paraId="2C62863E" w14:textId="6DE1159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128">
    <w:p w14:paraId="5AC4CBC4" w14:textId="6F055B3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29">
    <w:p w14:paraId="4ACA16D6" w14:textId="65DCB77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30">
    <w:p w14:paraId="45DAFA84" w14:textId="5F76561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149. </w:t>
      </w:r>
    </w:p>
  </w:footnote>
  <w:footnote w:id="131">
    <w:p w14:paraId="7CC96D92" w14:textId="39B8665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132">
    <w:p w14:paraId="567D6F27" w14:textId="6DB389C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i/>
          <w:sz w:val="24"/>
          <w:szCs w:val="24"/>
        </w:rPr>
        <w:t> 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148.</w:t>
      </w:r>
    </w:p>
  </w:footnote>
  <w:footnote w:id="133">
    <w:p w14:paraId="251E016A" w14:textId="74CB47BE" w:rsidR="005232A9" w:rsidRPr="00E9448E" w:rsidRDefault="005232A9" w:rsidP="00E9448E">
      <w:pPr>
        <w:widowControl/>
        <w:suppressAutoHyphens/>
        <w:ind w:firstLine="709"/>
        <w:jc w:val="both"/>
        <w:rPr>
          <w:sz w:val="24"/>
          <w:szCs w:val="24"/>
        </w:rPr>
      </w:pPr>
      <w:r w:rsidRPr="00E9448E">
        <w:rPr>
          <w:sz w:val="24"/>
          <w:szCs w:val="24"/>
          <w:vertAlign w:val="superscript"/>
        </w:rPr>
        <w:footnoteRef/>
      </w:r>
      <w:r w:rsidRPr="00E9448E">
        <w:rPr>
          <w:sz w:val="24"/>
          <w:szCs w:val="24"/>
        </w:rPr>
        <w:t xml:space="preserve"> Обзор деятельности международной террористической организации «Братья-мусульмане». </w:t>
      </w:r>
      <w:proofErr w:type="gramStart"/>
      <w:r w:rsidRPr="00E9448E">
        <w:rPr>
          <w:sz w:val="24"/>
          <w:szCs w:val="24"/>
        </w:rPr>
        <w:t>М. :</w:t>
      </w:r>
      <w:proofErr w:type="gramEnd"/>
      <w:r w:rsidRPr="00E9448E">
        <w:rPr>
          <w:sz w:val="24"/>
          <w:szCs w:val="24"/>
        </w:rPr>
        <w:t xml:space="preserve"> Антитеррористический центр государств – участников СНГ, 2016. С. 16.</w:t>
      </w:r>
    </w:p>
  </w:footnote>
  <w:footnote w:id="134">
    <w:p w14:paraId="0B28F59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135">
    <w:p w14:paraId="3D631AB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36">
    <w:p w14:paraId="1E03DAE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В ряде стран действует с легальных позиций, имеет аффилированные общественные и политические силы в Тунисе, Судане, Йемене, Иордании.</w:t>
      </w:r>
    </w:p>
  </w:footnote>
  <w:footnote w:id="137">
    <w:p w14:paraId="14F1D19F" w14:textId="66C4A04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Экстремизм терроризирует СНГ // ФСБ России [офиц. сайт]. URL: http://www.fsb.ru/fsb/smi/interview/single.htm!id=10342753@fsbsmi.html Дата публикации: 18.04.2001 (дата обращения: 23.09.2024).</w:t>
      </w:r>
    </w:p>
  </w:footnote>
  <w:footnote w:id="138">
    <w:p w14:paraId="1C038459" w14:textId="1BB9D56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150.</w:t>
      </w:r>
    </w:p>
  </w:footnote>
  <w:footnote w:id="139">
    <w:p w14:paraId="4DF91E07"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40">
    <w:p w14:paraId="046C846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41">
    <w:p w14:paraId="521F9FD5" w14:textId="7E67721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150.</w:t>
      </w:r>
    </w:p>
  </w:footnote>
  <w:footnote w:id="142">
    <w:p w14:paraId="22438E5D" w14:textId="5940CDD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143">
    <w:p w14:paraId="277264C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144">
    <w:p w14:paraId="3884555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45">
    <w:p w14:paraId="47CA08AD" w14:textId="126DCF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 </w:t>
      </w:r>
    </w:p>
  </w:footnote>
  <w:footnote w:id="146">
    <w:p w14:paraId="2CBB9F2E" w14:textId="1E5A8A0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47">
    <w:p w14:paraId="34D66261" w14:textId="59D6DD0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Братья-мусульмане // Интернет-энциклопедия «РУВИКИ» [офиц. сайт]. URL: https://ru.m.ruwiki.ru/wiki/Братья-мусульмане (дата обращения: 11.04.2024).</w:t>
      </w:r>
    </w:p>
  </w:footnote>
  <w:footnote w:id="148">
    <w:p w14:paraId="1F8905B2" w14:textId="024A81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148.</w:t>
      </w:r>
    </w:p>
  </w:footnote>
  <w:footnote w:id="149">
    <w:p w14:paraId="66AC4B10" w14:textId="7E62715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50">
    <w:p w14:paraId="7C55D44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51">
    <w:p w14:paraId="03BEB78A" w14:textId="2E2F138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Ислам и исламский терроризм. </w:t>
      </w:r>
      <w:proofErr w:type="gramStart"/>
      <w:r w:rsidRPr="00E9448E">
        <w:rPr>
          <w:sz w:val="24"/>
          <w:szCs w:val="24"/>
        </w:rPr>
        <w:t>М. :</w:t>
      </w:r>
      <w:proofErr w:type="gramEnd"/>
      <w:r w:rsidRPr="00E9448E">
        <w:rPr>
          <w:sz w:val="24"/>
          <w:szCs w:val="24"/>
        </w:rPr>
        <w:t xml:space="preserve"> Центр стратегической безопасности, 2003. С. 72–73.</w:t>
      </w:r>
    </w:p>
  </w:footnote>
  <w:footnote w:id="152">
    <w:p w14:paraId="4693DEB5" w14:textId="22EAAFF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53">
    <w:p w14:paraId="31D39AB9" w14:textId="191D995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150.</w:t>
      </w:r>
    </w:p>
  </w:footnote>
  <w:footnote w:id="154">
    <w:p w14:paraId="30CBF7C2" w14:textId="206D365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располагает данными о деятельности в России и странах СНГ организаций, созданных международным исламским объединением «Братья-мусульмане» // ФСБ России [офиц. сайт]. URL: http://www.fsb.ru/fsb/press/message/single.htm!id=10340962@fsbMessage.html. Дата публикации: 17.10.2000 (дата обращения: 23.09.2024).</w:t>
      </w:r>
    </w:p>
  </w:footnote>
  <w:footnote w:id="155">
    <w:p w14:paraId="1BEC8E71" w14:textId="56A60B9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располагает данными о деятельности в России и странах СНГ организаций, созданных международным исламским объединением «Братья-мусульмане» // ФСБ России [офиц. сайт]. URL: http://www.fsb.ru/fsb/press/message/single.htm!id=10340962@fsbMessage.html. Дата публикации: 17.10.2000 (дата обращения: 23.09.2024).</w:t>
      </w:r>
    </w:p>
  </w:footnote>
  <w:footnote w:id="156">
    <w:p w14:paraId="5D214B08" w14:textId="638ABDB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Решением Верховного Суда Российской Федерации от 14 февраля 2003 г. № ГКПИ 03-116 признана террористической организацией.</w:t>
      </w:r>
    </w:p>
  </w:footnote>
  <w:footnote w:id="157">
    <w:p w14:paraId="614864C5" w14:textId="18CAE73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располагает данными о деятельности в России и странах СНГ организаций, созданных международным исламским объединением «Братья-мусульмане» // ФСБ России [офиц. сайт]. URL: http://www.fsb.ru/fsb/press/message/single.htm!id=10340962@fsbMessage.html. Дата публикации: 17.10.2000 (дата обращения: 23.09.2024).</w:t>
      </w:r>
    </w:p>
  </w:footnote>
  <w:footnote w:id="158">
    <w:p w14:paraId="35E3305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59">
    <w:p w14:paraId="67C1920D" w14:textId="3B14547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России располагает данными о финансировании боевиков в Чечне бен Ладеном // ФСБ России [офиц. сайт]. URL: http://www.fsb.ru/fsb/comment/remark/single.htm!id=10309908@fsbComment.html. Дата публикации: 25.09.2001 (дата обращения: 23.09.2024).</w:t>
      </w:r>
    </w:p>
  </w:footnote>
  <w:footnote w:id="160">
    <w:p w14:paraId="080CFBE1" w14:textId="076ECB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располагает данными о финансировании боевиков в Чечне бен Ладеном // ФСБ России [офиц. сайт]. URL: http://www.fsb.ru/fsb/comment/remark/single.htm!id=10309908@fsbComment.html. Дата публикации: 25.09.2001 (дата обращения: 23.09.2024).</w:t>
      </w:r>
    </w:p>
  </w:footnote>
  <w:footnote w:id="161">
    <w:p w14:paraId="7527A394" w14:textId="4E9821F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62">
    <w:p w14:paraId="1DE3844D" w14:textId="0F0A463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63">
    <w:p w14:paraId="3C573053" w14:textId="5F5E265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Постановление Государственной Думы Федерального Собрания Российской Федерации от 12 февраля 2003 г. № 3624-</w:t>
      </w:r>
      <w:r w:rsidRPr="00E9448E">
        <w:rPr>
          <w:sz w:val="24"/>
          <w:szCs w:val="24"/>
          <w:lang w:val="en-US"/>
        </w:rPr>
        <w:t>III</w:t>
      </w:r>
      <w:r w:rsidRPr="00E9448E">
        <w:rPr>
          <w:sz w:val="24"/>
          <w:szCs w:val="24"/>
        </w:rPr>
        <w:t xml:space="preserve"> ГД «О заявлении Государственной Думы Федерального Собрания Российской Федерации «О пресечении деятельности террористических организаций на территории Российской Федерации» // Собрание законодательства Российской Федерации. 2003. № 8, ст. 720.</w:t>
      </w:r>
    </w:p>
  </w:footnote>
  <w:footnote w:id="164">
    <w:p w14:paraId="3FB1B6D1" w14:textId="62D163D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Состав преступления: сто томов // СК России [офиц. сайт]. URL: </w:t>
      </w:r>
      <w:hyperlink r:id="rId6" w:history="1">
        <w:r w:rsidRPr="00E9448E">
          <w:rPr>
            <w:rStyle w:val="a7"/>
            <w:color w:val="auto"/>
            <w:sz w:val="24"/>
            <w:szCs w:val="24"/>
            <w:u w:val="none"/>
          </w:rPr>
          <w:t>https://sledcom.ru/press/smi/item/508348</w:t>
        </w:r>
      </w:hyperlink>
      <w:r w:rsidRPr="00E9448E">
        <w:rPr>
          <w:sz w:val="24"/>
          <w:szCs w:val="24"/>
        </w:rPr>
        <w:t xml:space="preserve">   Дата публикации: 23.05.2012 (дата обращения: 26.08.2024).</w:t>
      </w:r>
    </w:p>
  </w:footnote>
  <w:footnote w:id="165">
    <w:p w14:paraId="68E7C642" w14:textId="2AB3077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«ХТ».</w:t>
      </w:r>
    </w:p>
  </w:footnote>
  <w:footnote w:id="166">
    <w:p w14:paraId="3857D8FD" w14:textId="03D86E7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167">
    <w:p w14:paraId="1D2C36F5" w14:textId="21139E2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68">
    <w:p w14:paraId="44450EB3" w14:textId="5EAED0E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159.</w:t>
      </w:r>
    </w:p>
  </w:footnote>
  <w:footnote w:id="169">
    <w:p w14:paraId="2851BDA0" w14:textId="62C8C63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70">
    <w:p w14:paraId="62E4595F" w14:textId="4781686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159.</w:t>
      </w:r>
    </w:p>
  </w:footnote>
  <w:footnote w:id="171">
    <w:p w14:paraId="6D457ED4" w14:textId="08A6475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172">
    <w:p w14:paraId="1E1F8BB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73">
    <w:p w14:paraId="41161914" w14:textId="1348B2C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74">
    <w:p w14:paraId="07CCE51E" w14:textId="5D4BD1D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организации.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162.</w:t>
      </w:r>
    </w:p>
  </w:footnote>
  <w:footnote w:id="175">
    <w:p w14:paraId="5A7E6300" w14:textId="28A5467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С. 162.</w:t>
      </w:r>
    </w:p>
  </w:footnote>
  <w:footnote w:id="176">
    <w:p w14:paraId="3DA8CC32" w14:textId="037188D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С. 163.</w:t>
      </w:r>
    </w:p>
  </w:footnote>
  <w:footnote w:id="177">
    <w:p w14:paraId="0FAE61C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78">
    <w:p w14:paraId="565ADB3A" w14:textId="6E0B5E9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Хизб ут-Тахрир аль-Ислами // Интернет-энциклопедия «РУВИКИ» [офиц. сайт]. URL: https://ru.m.ruwiki.ru/wiki/Хизб_ут-Тахрир_аль-Ислами (дата обращения: 11.04.2024).</w:t>
      </w:r>
    </w:p>
  </w:footnote>
  <w:footnote w:id="179">
    <w:p w14:paraId="6C60FBD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80">
    <w:p w14:paraId="5FAA93AA" w14:textId="153C9A3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81">
    <w:p w14:paraId="2DEFC6E3" w14:textId="4537E6F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Хизб ут-Тахрир аль-Ислами // Интернет-энциклопедия «РУВИКИ» [офиц. сайт]. URL: https://ru.m.ruwiki.ru/wiki/Хизб_ут-Тахрир_аль-Ислами (дата обращения: 11.04.2024).</w:t>
      </w:r>
    </w:p>
  </w:footnote>
  <w:footnote w:id="182">
    <w:p w14:paraId="62ADBC0B" w14:textId="00E0BBA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83">
    <w:p w14:paraId="3763353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организации.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163.</w:t>
      </w:r>
    </w:p>
  </w:footnote>
  <w:footnote w:id="184">
    <w:p w14:paraId="3E13DA12" w14:textId="488CC86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День работника органов безопасности отмечается в России // ФСБ России [офиц. сайт]. URL: http://www.fsb.ru/fsb/comment/remark/single.htm!id=10356049@fsbComment.html. Дата публикации: 20.12.2006 (дата обращения: 23.09.2024).</w:t>
      </w:r>
    </w:p>
  </w:footnote>
  <w:footnote w:id="185">
    <w:p w14:paraId="6F9AF3F0" w14:textId="177700A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86">
    <w:p w14:paraId="4BC92D1F" w14:textId="0CA3BE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Экстремизм терроризирует СНГ // ФСБ России [офиц. сайт]. URL: http://www.fsb.ru/fsb/smi/interview/single.htm!id=10342753@fsbsmi.html. Дата публикации: 20.12.2006 (дата обращения: 23.09.2024).</w:t>
      </w:r>
    </w:p>
  </w:footnote>
  <w:footnote w:id="187">
    <w:p w14:paraId="1FF2FF0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88">
    <w:p w14:paraId="482F15F3" w14:textId="39A073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189">
    <w:p w14:paraId="478463D3" w14:textId="0C7FDD4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Террорист из Таджикистана, готовивший теракт в Ставрополе, получил 17 лет // </w:t>
      </w:r>
      <w:r w:rsidRPr="00E9448E">
        <w:rPr>
          <w:sz w:val="24"/>
          <w:szCs w:val="24"/>
          <w:lang w:val="en-US"/>
        </w:rPr>
        <w:t>https</w:t>
      </w:r>
      <w:r w:rsidRPr="00E9448E">
        <w:rPr>
          <w:sz w:val="24"/>
          <w:szCs w:val="24"/>
        </w:rPr>
        <w:t>://</w:t>
      </w:r>
      <w:r w:rsidRPr="00E9448E">
        <w:rPr>
          <w:sz w:val="24"/>
          <w:szCs w:val="24"/>
          <w:lang w:val="en-US"/>
        </w:rPr>
        <w:t>tass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proisshestviya</w:t>
      </w:r>
      <w:r w:rsidRPr="00E9448E">
        <w:rPr>
          <w:sz w:val="24"/>
          <w:szCs w:val="24"/>
        </w:rPr>
        <w:t>/1095712. Дата публикации: 03.04.2014 (дата обращения: 23.09.2024).</w:t>
      </w:r>
    </w:p>
  </w:footnote>
  <w:footnote w:id="190">
    <w:p w14:paraId="0C1F63CE" w14:textId="445CF3B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Задержан активный участник международной террористической организации «Хизб-Ут-Тахрир Аль Ислами» // МВД России [офиц. сайт]. URL: </w:t>
      </w:r>
      <w:hyperlink r:id="rId7" w:history="1">
        <w:r w:rsidRPr="00E9448E">
          <w:rPr>
            <w:rStyle w:val="a7"/>
            <w:color w:val="auto"/>
            <w:sz w:val="24"/>
            <w:szCs w:val="24"/>
            <w:u w:val="none"/>
            <w:lang w:val="en-US"/>
          </w:rPr>
          <w:t>https</w:t>
        </w:r>
        <w:r w:rsidRPr="00E9448E">
          <w:rPr>
            <w:rStyle w:val="a7"/>
            <w:color w:val="auto"/>
            <w:sz w:val="24"/>
            <w:szCs w:val="24"/>
            <w:u w:val="none"/>
          </w:rPr>
          <w:t>://мвд.рф/</w:t>
        </w:r>
        <w:r w:rsidRPr="00E9448E">
          <w:rPr>
            <w:rStyle w:val="a7"/>
            <w:color w:val="auto"/>
            <w:sz w:val="24"/>
            <w:szCs w:val="24"/>
            <w:u w:val="none"/>
            <w:lang w:val="en-US"/>
          </w:rPr>
          <w:t>mvd</w:t>
        </w:r>
        <w:r w:rsidRPr="00E9448E">
          <w:rPr>
            <w:rStyle w:val="a7"/>
            <w:color w:val="auto"/>
            <w:sz w:val="24"/>
            <w:szCs w:val="24"/>
            <w:u w:val="none"/>
          </w:rPr>
          <w:t>/</w:t>
        </w:r>
        <w:r w:rsidRPr="00E9448E">
          <w:rPr>
            <w:rStyle w:val="a7"/>
            <w:color w:val="auto"/>
            <w:sz w:val="24"/>
            <w:szCs w:val="24"/>
            <w:u w:val="none"/>
            <w:lang w:val="en-US"/>
          </w:rPr>
          <w:t>structure</w:t>
        </w:r>
        <w:r w:rsidRPr="00E9448E">
          <w:rPr>
            <w:rStyle w:val="a7"/>
            <w:color w:val="auto"/>
            <w:sz w:val="24"/>
            <w:szCs w:val="24"/>
            <w:u w:val="none"/>
          </w:rPr>
          <w:t>1/</w:t>
        </w:r>
        <w:r w:rsidRPr="00E9448E">
          <w:rPr>
            <w:rStyle w:val="a7"/>
            <w:color w:val="auto"/>
            <w:sz w:val="24"/>
            <w:szCs w:val="24"/>
            <w:u w:val="none"/>
            <w:lang w:val="en-US"/>
          </w:rPr>
          <w:t>Glavnie</w:t>
        </w:r>
        <w:r w:rsidRPr="00E9448E">
          <w:rPr>
            <w:rStyle w:val="a7"/>
            <w:color w:val="auto"/>
            <w:sz w:val="24"/>
            <w:szCs w:val="24"/>
            <w:u w:val="none"/>
          </w:rPr>
          <w:t>_</w:t>
        </w:r>
        <w:r w:rsidRPr="00E9448E">
          <w:rPr>
            <w:rStyle w:val="a7"/>
            <w:color w:val="auto"/>
            <w:sz w:val="24"/>
            <w:szCs w:val="24"/>
            <w:u w:val="none"/>
            <w:lang w:val="en-US"/>
          </w:rPr>
          <w:t>upravlenija</w:t>
        </w:r>
        <w:r w:rsidRPr="00E9448E">
          <w:rPr>
            <w:rStyle w:val="a7"/>
            <w:color w:val="auto"/>
            <w:sz w:val="24"/>
            <w:szCs w:val="24"/>
            <w:u w:val="none"/>
          </w:rPr>
          <w:t>/</w:t>
        </w:r>
        <w:r w:rsidRPr="00E9448E">
          <w:rPr>
            <w:rStyle w:val="a7"/>
            <w:color w:val="auto"/>
            <w:sz w:val="24"/>
            <w:szCs w:val="24"/>
            <w:u w:val="none"/>
            <w:lang w:val="en-US"/>
          </w:rPr>
          <w:t>Glavnoe</w:t>
        </w:r>
        <w:r w:rsidRPr="00E9448E">
          <w:rPr>
            <w:rStyle w:val="a7"/>
            <w:color w:val="auto"/>
            <w:sz w:val="24"/>
            <w:szCs w:val="24"/>
            <w:u w:val="none"/>
          </w:rPr>
          <w:t>_</w:t>
        </w:r>
        <w:r w:rsidRPr="00E9448E">
          <w:rPr>
            <w:rStyle w:val="a7"/>
            <w:color w:val="auto"/>
            <w:sz w:val="24"/>
            <w:szCs w:val="24"/>
            <w:u w:val="none"/>
            <w:lang w:val="en-US"/>
          </w:rPr>
          <w:t>upravlenie</w:t>
        </w:r>
        <w:r w:rsidRPr="00E9448E">
          <w:rPr>
            <w:rStyle w:val="a7"/>
            <w:color w:val="auto"/>
            <w:sz w:val="24"/>
            <w:szCs w:val="24"/>
            <w:u w:val="none"/>
          </w:rPr>
          <w:t>_</w:t>
        </w:r>
        <w:r w:rsidRPr="00E9448E">
          <w:rPr>
            <w:rStyle w:val="a7"/>
            <w:color w:val="auto"/>
            <w:sz w:val="24"/>
            <w:szCs w:val="24"/>
            <w:u w:val="none"/>
            <w:lang w:val="en-US"/>
          </w:rPr>
          <w:t>po</w:t>
        </w:r>
        <w:r w:rsidRPr="00E9448E">
          <w:rPr>
            <w:rStyle w:val="a7"/>
            <w:color w:val="auto"/>
            <w:sz w:val="24"/>
            <w:szCs w:val="24"/>
            <w:u w:val="none"/>
          </w:rPr>
          <w:t>_</w:t>
        </w:r>
        <w:r w:rsidRPr="00E9448E">
          <w:rPr>
            <w:rStyle w:val="a7"/>
            <w:color w:val="auto"/>
            <w:sz w:val="24"/>
            <w:szCs w:val="24"/>
            <w:u w:val="none"/>
            <w:lang w:val="en-US"/>
          </w:rPr>
          <w:t>protivodejstviju</w:t>
        </w:r>
        <w:r w:rsidRPr="00E9448E">
          <w:rPr>
            <w:rStyle w:val="a7"/>
            <w:color w:val="auto"/>
            <w:sz w:val="24"/>
            <w:szCs w:val="24"/>
            <w:u w:val="none"/>
          </w:rPr>
          <w:t>_</w:t>
        </w:r>
        <w:r w:rsidRPr="00E9448E">
          <w:rPr>
            <w:rStyle w:val="a7"/>
            <w:color w:val="auto"/>
            <w:sz w:val="24"/>
            <w:szCs w:val="24"/>
            <w:u w:val="none"/>
            <w:lang w:val="en-US"/>
          </w:rPr>
          <w:t>j</w:t>
        </w:r>
        <w:r w:rsidRPr="00E9448E">
          <w:rPr>
            <w:rStyle w:val="a7"/>
            <w:color w:val="auto"/>
            <w:sz w:val="24"/>
            <w:szCs w:val="24"/>
            <w:u w:val="none"/>
          </w:rPr>
          <w:t>/</w:t>
        </w:r>
      </w:hyperlink>
      <w:r w:rsidRPr="00E9448E">
        <w:rPr>
          <w:sz w:val="24"/>
          <w:szCs w:val="24"/>
        </w:rPr>
        <w:t xml:space="preserve"> </w:t>
      </w:r>
      <w:r w:rsidRPr="00E9448E">
        <w:rPr>
          <w:sz w:val="24"/>
          <w:szCs w:val="24"/>
          <w:lang w:val="en-US"/>
        </w:rPr>
        <w:t>Publikacii</w:t>
      </w:r>
      <w:r w:rsidRPr="00E9448E">
        <w:rPr>
          <w:sz w:val="24"/>
          <w:szCs w:val="24"/>
        </w:rPr>
        <w:t>_</w:t>
      </w:r>
      <w:r w:rsidRPr="00E9448E">
        <w:rPr>
          <w:sz w:val="24"/>
          <w:szCs w:val="24"/>
          <w:lang w:val="en-US"/>
        </w:rPr>
        <w:t>i</w:t>
      </w:r>
      <w:r w:rsidRPr="00E9448E">
        <w:rPr>
          <w:sz w:val="24"/>
          <w:szCs w:val="24"/>
        </w:rPr>
        <w:t>_</w:t>
      </w:r>
      <w:r w:rsidRPr="00E9448E">
        <w:rPr>
          <w:sz w:val="24"/>
          <w:szCs w:val="24"/>
          <w:lang w:val="en-US"/>
        </w:rPr>
        <w:t>vistuplenija</w:t>
      </w:r>
      <w:r w:rsidRPr="00E9448E">
        <w:rPr>
          <w:sz w:val="24"/>
          <w:szCs w:val="24"/>
        </w:rPr>
        <w:t>/</w:t>
      </w:r>
      <w:r w:rsidRPr="00E9448E">
        <w:rPr>
          <w:sz w:val="24"/>
          <w:szCs w:val="24"/>
          <w:lang w:val="en-US"/>
        </w:rPr>
        <w:t>item</w:t>
      </w:r>
      <w:r w:rsidRPr="00E9448E">
        <w:rPr>
          <w:sz w:val="24"/>
          <w:szCs w:val="24"/>
        </w:rPr>
        <w:t>/</w:t>
      </w:r>
      <w:proofErr w:type="gramStart"/>
      <w:r w:rsidRPr="00E9448E">
        <w:rPr>
          <w:sz w:val="24"/>
          <w:szCs w:val="24"/>
        </w:rPr>
        <w:t>7125579?</w:t>
      </w:r>
      <w:r w:rsidRPr="00E9448E">
        <w:rPr>
          <w:sz w:val="24"/>
          <w:szCs w:val="24"/>
          <w:lang w:val="en-US"/>
        </w:rPr>
        <w:t>year</w:t>
      </w:r>
      <w:proofErr w:type="gramEnd"/>
      <w:r w:rsidRPr="00E9448E">
        <w:rPr>
          <w:sz w:val="24"/>
          <w:szCs w:val="24"/>
        </w:rPr>
        <w:t>=2024&amp;</w:t>
      </w:r>
      <w:r w:rsidRPr="00E9448E">
        <w:rPr>
          <w:sz w:val="24"/>
          <w:szCs w:val="24"/>
          <w:lang w:val="en-US"/>
        </w:rPr>
        <w:t>month</w:t>
      </w:r>
      <w:r w:rsidRPr="00E9448E">
        <w:rPr>
          <w:sz w:val="24"/>
          <w:szCs w:val="24"/>
        </w:rPr>
        <w:t>=11&amp;</w:t>
      </w:r>
      <w:r w:rsidRPr="00E9448E">
        <w:rPr>
          <w:sz w:val="24"/>
          <w:szCs w:val="24"/>
          <w:lang w:val="en-US"/>
        </w:rPr>
        <w:t>day</w:t>
      </w:r>
      <w:r w:rsidRPr="00E9448E">
        <w:rPr>
          <w:sz w:val="24"/>
          <w:szCs w:val="24"/>
        </w:rPr>
        <w:t>=7.html. Дата публикации: 22.10.2015 (дата обращения: 23.09.2024).</w:t>
      </w:r>
    </w:p>
  </w:footnote>
  <w:footnote w:id="191">
    <w:p w14:paraId="2B4485DE" w14:textId="22DA5FE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192">
    <w:p w14:paraId="4A20386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Республике Татарстан группа местных жителей признана виновной в организации деятельности террористической организации и участии в ней // СК России [офиц. сайт]. URL: </w:t>
      </w:r>
      <w:hyperlink r:id="rId8" w:history="1">
        <w:proofErr w:type="gramStart"/>
        <w:r w:rsidRPr="00E9448E">
          <w:rPr>
            <w:rStyle w:val="a7"/>
            <w:color w:val="auto"/>
            <w:sz w:val="24"/>
            <w:szCs w:val="24"/>
            <w:u w:val="none"/>
          </w:rPr>
          <w:t>https://sledcom.ru/news/item/1436747</w:t>
        </w:r>
      </w:hyperlink>
      <w:r w:rsidRPr="00E9448E">
        <w:rPr>
          <w:sz w:val="24"/>
          <w:szCs w:val="24"/>
        </w:rPr>
        <w:t xml:space="preserve">  Дата</w:t>
      </w:r>
      <w:proofErr w:type="gramEnd"/>
      <w:r w:rsidRPr="00E9448E">
        <w:rPr>
          <w:sz w:val="24"/>
          <w:szCs w:val="24"/>
        </w:rPr>
        <w:t xml:space="preserve"> публикации: 06.02.2020 (дата обращения: 23.09.2024).</w:t>
      </w:r>
    </w:p>
  </w:footnote>
  <w:footnote w:id="193">
    <w:p w14:paraId="1C411066" w14:textId="7A9656A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Татарстане десять человек приговорены к различным срокам за участие в «Хизб ут-Тахрир» // URL: </w:t>
      </w:r>
      <w:hyperlink r:id="rId9" w:history="1">
        <w:r w:rsidRPr="00E9448E">
          <w:rPr>
            <w:rStyle w:val="a7"/>
            <w:color w:val="auto"/>
            <w:sz w:val="24"/>
            <w:szCs w:val="24"/>
            <w:u w:val="none"/>
          </w:rPr>
          <w:t>https://tass.ru/proisshestviya/7690615 Дата публикации: 05.02.2020</w:t>
        </w:r>
      </w:hyperlink>
      <w:r w:rsidRPr="00E9448E">
        <w:rPr>
          <w:sz w:val="24"/>
          <w:szCs w:val="24"/>
        </w:rPr>
        <w:t xml:space="preserve"> (дата обращения: 23.09.2024).</w:t>
      </w:r>
    </w:p>
  </w:footnote>
  <w:footnote w:id="194">
    <w:p w14:paraId="7ED059AE" w14:textId="3CFE786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пресечена деятельность ячейки Хизб-Ут-Тахрир аль Ислами // Национальный антитеррористический комитет [офиц. сайт]. URL: nac.gov.ru/</w:t>
      </w:r>
      <w:r w:rsidRPr="00E9448E">
        <w:rPr>
          <w:sz w:val="24"/>
          <w:szCs w:val="24"/>
          <w:lang w:val="en-US"/>
        </w:rPr>
        <w:t>hronika</w:t>
      </w:r>
      <w:r w:rsidRPr="00E9448E">
        <w:rPr>
          <w:sz w:val="24"/>
          <w:szCs w:val="24"/>
        </w:rPr>
        <w:t>-</w:t>
      </w:r>
      <w:r w:rsidRPr="00E9448E">
        <w:rPr>
          <w:sz w:val="24"/>
          <w:szCs w:val="24"/>
          <w:lang w:val="en-US"/>
        </w:rPr>
        <w:t>sobytiy</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rossii</w:t>
      </w:r>
      <w:r w:rsidRPr="00E9448E">
        <w:rPr>
          <w:sz w:val="24"/>
          <w:szCs w:val="24"/>
        </w:rPr>
        <w:t>-</w:t>
      </w:r>
      <w:r w:rsidRPr="00E9448E">
        <w:rPr>
          <w:sz w:val="24"/>
          <w:szCs w:val="24"/>
          <w:lang w:val="en-US"/>
        </w:rPr>
        <w:t>presechena</w:t>
      </w:r>
      <w:r w:rsidRPr="00E9448E">
        <w:rPr>
          <w:sz w:val="24"/>
          <w:szCs w:val="24"/>
        </w:rPr>
        <w:t>-</w:t>
      </w:r>
      <w:r w:rsidRPr="00E9448E">
        <w:rPr>
          <w:sz w:val="24"/>
          <w:szCs w:val="24"/>
          <w:lang w:val="en-US"/>
        </w:rPr>
        <w:t>deyatelnost</w:t>
      </w:r>
      <w:r w:rsidRPr="00E9448E">
        <w:rPr>
          <w:sz w:val="24"/>
          <w:szCs w:val="24"/>
        </w:rPr>
        <w:t>-</w:t>
      </w:r>
      <w:r w:rsidRPr="00E9448E">
        <w:rPr>
          <w:sz w:val="24"/>
          <w:szCs w:val="24"/>
          <w:lang w:val="en-US"/>
        </w:rPr>
        <w:t>yacheyki</w:t>
      </w:r>
      <w:r w:rsidRPr="00E9448E">
        <w:rPr>
          <w:sz w:val="24"/>
          <w:szCs w:val="24"/>
        </w:rPr>
        <w:t>-</w:t>
      </w:r>
      <w:r w:rsidRPr="00E9448E">
        <w:rPr>
          <w:sz w:val="24"/>
          <w:szCs w:val="24"/>
          <w:lang w:val="en-US"/>
        </w:rPr>
        <w:t>hizb</w:t>
      </w:r>
      <w:r w:rsidRPr="00E9448E">
        <w:rPr>
          <w:sz w:val="24"/>
          <w:szCs w:val="24"/>
        </w:rPr>
        <w:t>-</w:t>
      </w:r>
      <w:r w:rsidRPr="00E9448E">
        <w:rPr>
          <w:sz w:val="24"/>
          <w:szCs w:val="24"/>
          <w:lang w:val="en-US"/>
        </w:rPr>
        <w:t>ut</w:t>
      </w:r>
      <w:r w:rsidRPr="00E9448E">
        <w:rPr>
          <w:sz w:val="24"/>
          <w:szCs w:val="24"/>
        </w:rPr>
        <w:t>-</w:t>
      </w:r>
      <w:r w:rsidRPr="00E9448E">
        <w:rPr>
          <w:sz w:val="24"/>
          <w:szCs w:val="24"/>
          <w:lang w:val="en-US"/>
        </w:rPr>
        <w:t>tahrir</w:t>
      </w:r>
      <w:r w:rsidRPr="00E9448E">
        <w:rPr>
          <w:sz w:val="24"/>
          <w:szCs w:val="24"/>
        </w:rPr>
        <w:t>-</w:t>
      </w:r>
      <w:r w:rsidRPr="00E9448E">
        <w:rPr>
          <w:sz w:val="24"/>
          <w:szCs w:val="24"/>
          <w:lang w:val="en-US"/>
        </w:rPr>
        <w:t>al</w:t>
      </w:r>
      <w:r w:rsidRPr="00E9448E">
        <w:rPr>
          <w:sz w:val="24"/>
          <w:szCs w:val="24"/>
        </w:rPr>
        <w:t>.html. Дата публикации: 24.01.2023 (дата обращения: 23.09.2024).</w:t>
      </w:r>
    </w:p>
  </w:footnote>
  <w:footnote w:id="195">
    <w:p w14:paraId="1A0D65B8" w14:textId="095E588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России пресечена деятельность ячейки Хизб-Ут-Тахрир аль Ислами // Национальный антитеррористический комитет [офиц. сайт]. URL: nac.gov.ru/hronika-sobytiy/fsb/fsb-rossii-presechena-deyatelnost-yacheyki-hizb-ut-tahrir-al.html. Дата публикации: 24.01.2023 (дата обращения: 23.09.2024).</w:t>
      </w:r>
    </w:p>
  </w:footnote>
  <w:footnote w:id="196">
    <w:p w14:paraId="1E687C4B" w14:textId="384554F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Суд посмертно признал виновным иностранца, готовившего теракт в Крыму // СК России [офиц. сайт]. </w:t>
      </w:r>
      <w:proofErr w:type="gramStart"/>
      <w:r w:rsidRPr="00E9448E">
        <w:rPr>
          <w:sz w:val="24"/>
          <w:szCs w:val="24"/>
        </w:rPr>
        <w:t xml:space="preserve">URL:  </w:t>
      </w:r>
      <w:hyperlink r:id="rId10" w:history="1">
        <w:r w:rsidRPr="00E9448E">
          <w:rPr>
            <w:rStyle w:val="a7"/>
            <w:color w:val="auto"/>
            <w:sz w:val="24"/>
            <w:szCs w:val="24"/>
            <w:u w:val="none"/>
          </w:rPr>
          <w:t>https://sledcom.ru/press/smi/item/1770645</w:t>
        </w:r>
        <w:proofErr w:type="gramEnd"/>
      </w:hyperlink>
      <w:r w:rsidRPr="00E9448E">
        <w:rPr>
          <w:sz w:val="24"/>
          <w:szCs w:val="24"/>
        </w:rPr>
        <w:t xml:space="preserve">  Дата публикации: 02.03.2023 (дата обращения: 23.09.2024).</w:t>
      </w:r>
    </w:p>
  </w:footnote>
  <w:footnote w:id="197">
    <w:p w14:paraId="0F0400EA" w14:textId="0377A4C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198">
    <w:p w14:paraId="27A3C5E9" w14:textId="1FF8A5A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199">
    <w:p w14:paraId="50EC3843" w14:textId="15FDA3B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00">
    <w:p w14:paraId="11373A29" w14:textId="137E0A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01">
    <w:p w14:paraId="0EBEE5E1" w14:textId="65589D9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(дата обращения: 23.09.2024).</w:t>
      </w:r>
    </w:p>
  </w:footnote>
  <w:footnote w:id="202">
    <w:p w14:paraId="4C8597F1" w14:textId="6173D8F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03">
    <w:p w14:paraId="232EDBE3" w14:textId="1542650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04">
    <w:p w14:paraId="3C22E306" w14:textId="2F2ACF5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05">
    <w:p w14:paraId="216C3B4B" w14:textId="57CC2D1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Экстремизм терроризирует СНГ // ФСБ России [офиц. сайт]. URL: http://www.fsb.ru/fsb/smi/interview/single.htm!id=10342753@fsbsmi.html. Дата публикации: 20.12.2006 (дата обращения: 23.09.2024).</w:t>
      </w:r>
    </w:p>
  </w:footnote>
  <w:footnote w:id="206">
    <w:p w14:paraId="502B651E" w14:textId="3457F41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Лакшар-е-Тайба // Интернет-энциклопедия «РУВИКИ» [офиц. сайт]. URL: https://ru.m.ruwiki.ru/wiki/Лакшар-е-Тайба (дата обращения: 11.04.2024).</w:t>
      </w:r>
    </w:p>
  </w:footnote>
  <w:footnote w:id="207">
    <w:p w14:paraId="2BD3049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08">
    <w:p w14:paraId="59631241" w14:textId="2D3D020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09">
    <w:p w14:paraId="48C030D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10">
    <w:p w14:paraId="101D764E" w14:textId="1884C72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(дата обращения: 23.09.2024).</w:t>
      </w:r>
    </w:p>
  </w:footnote>
  <w:footnote w:id="211">
    <w:p w14:paraId="066C94E7" w14:textId="797BE80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lashkar</w:t>
      </w:r>
      <w:r w:rsidRPr="00E9448E">
        <w:rPr>
          <w:sz w:val="24"/>
          <w:szCs w:val="24"/>
        </w:rPr>
        <w:t>-</w:t>
      </w:r>
      <w:r w:rsidRPr="00E9448E">
        <w:rPr>
          <w:sz w:val="24"/>
          <w:szCs w:val="24"/>
          <w:lang w:val="en-US"/>
        </w:rPr>
        <w:t>e</w:t>
      </w:r>
      <w:r w:rsidRPr="00E9448E">
        <w:rPr>
          <w:sz w:val="24"/>
          <w:szCs w:val="24"/>
        </w:rPr>
        <w:t>-</w:t>
      </w:r>
      <w:r w:rsidRPr="00E9448E">
        <w:rPr>
          <w:sz w:val="24"/>
          <w:szCs w:val="24"/>
          <w:lang w:val="en-US"/>
        </w:rPr>
        <w:t>tayyiba</w:t>
      </w:r>
      <w:r w:rsidRPr="00E9448E">
        <w:rPr>
          <w:sz w:val="24"/>
          <w:szCs w:val="24"/>
        </w:rPr>
        <w:t xml:space="preserve"> (дата обращения: 23.09.2024).</w:t>
      </w:r>
    </w:p>
  </w:footnote>
  <w:footnote w:id="212">
    <w:p w14:paraId="0D60FB87" w14:textId="4A36C95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«ДИ».</w:t>
      </w:r>
    </w:p>
  </w:footnote>
  <w:footnote w:id="213">
    <w:p w14:paraId="39458F3D" w14:textId="38D8E48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214">
    <w:p w14:paraId="3C94DFEB" w14:textId="7849C46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 xml:space="preserve">«О Перечне организаций, признанных террористическими и экстремистскими </w:t>
      </w:r>
      <w:r w:rsidRPr="00E9448E">
        <w:rPr>
          <w:sz w:val="24"/>
          <w:szCs w:val="24"/>
        </w:rPr>
        <w:br/>
        <w:t xml:space="preserve">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15">
    <w:p w14:paraId="365EFC29" w14:textId="623F4A5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Джамаат-и-Ислами // Большая российская энциклопедия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old</w:t>
      </w:r>
      <w:r w:rsidRPr="00E9448E">
        <w:rPr>
          <w:sz w:val="24"/>
          <w:szCs w:val="24"/>
        </w:rPr>
        <w:t>.</w:t>
      </w:r>
      <w:r w:rsidRPr="00E9448E">
        <w:rPr>
          <w:sz w:val="24"/>
          <w:szCs w:val="24"/>
          <w:lang w:val="en-US"/>
        </w:rPr>
        <w:t>bigenc</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world</w:t>
      </w:r>
      <w:r w:rsidRPr="00E9448E">
        <w:rPr>
          <w:sz w:val="24"/>
          <w:szCs w:val="24"/>
        </w:rPr>
        <w:t>_</w:t>
      </w:r>
      <w:r w:rsidRPr="00E9448E">
        <w:rPr>
          <w:sz w:val="24"/>
          <w:szCs w:val="24"/>
          <w:lang w:val="en-US"/>
        </w:rPr>
        <w:t>history</w:t>
      </w:r>
      <w:r w:rsidRPr="00E9448E">
        <w:rPr>
          <w:sz w:val="24"/>
          <w:szCs w:val="24"/>
        </w:rPr>
        <w:t>/</w:t>
      </w:r>
      <w:r w:rsidRPr="00E9448E">
        <w:rPr>
          <w:sz w:val="24"/>
          <w:szCs w:val="24"/>
          <w:lang w:val="en-US"/>
        </w:rPr>
        <w:t>text</w:t>
      </w:r>
      <w:r w:rsidRPr="00E9448E">
        <w:rPr>
          <w:sz w:val="24"/>
          <w:szCs w:val="24"/>
        </w:rPr>
        <w:t>/1951336?</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38</w:t>
      </w:r>
      <w:r w:rsidRPr="00E9448E">
        <w:rPr>
          <w:sz w:val="24"/>
          <w:szCs w:val="24"/>
          <w:lang w:val="en-US"/>
        </w:rPr>
        <w:t>goykhd</w:t>
      </w:r>
      <w:r w:rsidRPr="00E9448E">
        <w:rPr>
          <w:sz w:val="24"/>
          <w:szCs w:val="24"/>
        </w:rPr>
        <w:t>9859799920 (дата обращения: 23.09.2024).</w:t>
      </w:r>
    </w:p>
  </w:footnote>
  <w:footnote w:id="216">
    <w:p w14:paraId="74FC76CD" w14:textId="5795A16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217">
    <w:p w14:paraId="1466825F" w14:textId="5F92D19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Джамаат-и-Ислами // Большая российская энциклопедия [офиц. сайт]. URL: https://old.bigenc.ru/world_history/text/1951336?ysclid=m38goykhd9859799920 (дата обращения: 23.09.2024).</w:t>
      </w:r>
    </w:p>
  </w:footnote>
  <w:footnote w:id="218">
    <w:p w14:paraId="30B36E08" w14:textId="56C8317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Джамаат-и-Ислами // Большая российская энциклопедия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old</w:t>
      </w:r>
      <w:r w:rsidRPr="00E9448E">
        <w:rPr>
          <w:sz w:val="24"/>
          <w:szCs w:val="24"/>
        </w:rPr>
        <w:t>.</w:t>
      </w:r>
      <w:r w:rsidRPr="00E9448E">
        <w:rPr>
          <w:sz w:val="24"/>
          <w:szCs w:val="24"/>
          <w:lang w:val="en-US"/>
        </w:rPr>
        <w:t>bigenc</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world</w:t>
      </w:r>
      <w:r w:rsidRPr="00E9448E">
        <w:rPr>
          <w:sz w:val="24"/>
          <w:szCs w:val="24"/>
        </w:rPr>
        <w:t>_</w:t>
      </w:r>
      <w:r w:rsidRPr="00E9448E">
        <w:rPr>
          <w:sz w:val="24"/>
          <w:szCs w:val="24"/>
          <w:lang w:val="en-US"/>
        </w:rPr>
        <w:t>history</w:t>
      </w:r>
      <w:r w:rsidRPr="00E9448E">
        <w:rPr>
          <w:sz w:val="24"/>
          <w:szCs w:val="24"/>
        </w:rPr>
        <w:t>/</w:t>
      </w:r>
      <w:r w:rsidRPr="00E9448E">
        <w:rPr>
          <w:sz w:val="24"/>
          <w:szCs w:val="24"/>
          <w:lang w:val="en-US"/>
        </w:rPr>
        <w:t>text</w:t>
      </w:r>
      <w:r w:rsidRPr="00E9448E">
        <w:rPr>
          <w:sz w:val="24"/>
          <w:szCs w:val="24"/>
        </w:rPr>
        <w:t>/1951336?</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38</w:t>
      </w:r>
      <w:r w:rsidRPr="00E9448E">
        <w:rPr>
          <w:sz w:val="24"/>
          <w:szCs w:val="24"/>
          <w:lang w:val="en-US"/>
        </w:rPr>
        <w:t>goykhd</w:t>
      </w:r>
      <w:r w:rsidRPr="00E9448E">
        <w:rPr>
          <w:sz w:val="24"/>
          <w:szCs w:val="24"/>
        </w:rPr>
        <w:t>9859799920 (дата обращения: 23.09.2024).</w:t>
      </w:r>
    </w:p>
  </w:footnote>
  <w:footnote w:id="219">
    <w:p w14:paraId="6E90EFF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20">
    <w:p w14:paraId="4951AB8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21">
    <w:p w14:paraId="5D2DE55B" w14:textId="5C6E2B6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22">
    <w:p w14:paraId="44C4BE4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23">
    <w:p w14:paraId="4AC5A5E7" w14:textId="591DEAE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Джамаат-и-Ислами // Большая российская энциклопедия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old</w:t>
      </w:r>
      <w:r w:rsidRPr="00E9448E">
        <w:rPr>
          <w:sz w:val="24"/>
          <w:szCs w:val="24"/>
        </w:rPr>
        <w:t>.</w:t>
      </w:r>
      <w:r w:rsidRPr="00E9448E">
        <w:rPr>
          <w:sz w:val="24"/>
          <w:szCs w:val="24"/>
          <w:lang w:val="en-US"/>
        </w:rPr>
        <w:t>bigenc</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world</w:t>
      </w:r>
      <w:r w:rsidRPr="00E9448E">
        <w:rPr>
          <w:sz w:val="24"/>
          <w:szCs w:val="24"/>
        </w:rPr>
        <w:t>_</w:t>
      </w:r>
      <w:r w:rsidRPr="00E9448E">
        <w:rPr>
          <w:sz w:val="24"/>
          <w:szCs w:val="24"/>
          <w:lang w:val="en-US"/>
        </w:rPr>
        <w:t>history</w:t>
      </w:r>
      <w:r w:rsidRPr="00E9448E">
        <w:rPr>
          <w:sz w:val="24"/>
          <w:szCs w:val="24"/>
        </w:rPr>
        <w:t>/</w:t>
      </w:r>
      <w:r w:rsidRPr="00E9448E">
        <w:rPr>
          <w:sz w:val="24"/>
          <w:szCs w:val="24"/>
          <w:lang w:val="en-US"/>
        </w:rPr>
        <w:t>text</w:t>
      </w:r>
      <w:r w:rsidRPr="00E9448E">
        <w:rPr>
          <w:sz w:val="24"/>
          <w:szCs w:val="24"/>
        </w:rPr>
        <w:t>/1951336?</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38</w:t>
      </w:r>
      <w:r w:rsidRPr="00E9448E">
        <w:rPr>
          <w:sz w:val="24"/>
          <w:szCs w:val="24"/>
          <w:lang w:val="en-US"/>
        </w:rPr>
        <w:t>goykhd</w:t>
      </w:r>
      <w:r w:rsidRPr="00E9448E">
        <w:rPr>
          <w:sz w:val="24"/>
          <w:szCs w:val="24"/>
        </w:rPr>
        <w:t>9859799920 (дата обращения: 23.09.2024).</w:t>
      </w:r>
    </w:p>
  </w:footnote>
  <w:footnote w:id="224">
    <w:p w14:paraId="1B7A7A84" w14:textId="6BCAAAB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25">
    <w:p w14:paraId="44BAED80" w14:textId="59040AC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Джамаат-и-ислами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/Джамаат-и-ислами (дата обращения: 11.04.2024).</w:t>
      </w:r>
    </w:p>
  </w:footnote>
  <w:footnote w:id="226">
    <w:p w14:paraId="52360F48" w14:textId="0B1EDF3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27">
    <w:p w14:paraId="7996976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28">
    <w:p w14:paraId="1B91458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29">
    <w:p w14:paraId="2F25596F" w14:textId="5A2DCBE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30">
    <w:p w14:paraId="46E4C7C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31">
    <w:p w14:paraId="51D1BA18" w14:textId="4F0C1E7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32">
    <w:p w14:paraId="75DD148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33">
    <w:p w14:paraId="3D68F81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34">
    <w:p w14:paraId="7F01CEE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35">
    <w:p w14:paraId="036CA575" w14:textId="448F234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36">
    <w:p w14:paraId="4263EB2A" w14:textId="45BB3F1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США внесли в санкционные списки пакистанскую группировку «Хизб уль-Муджахиддин» // Информационное агентство России ТАСС: [офиц. сайт]. URL: </w:t>
      </w:r>
      <w:r w:rsidRPr="00E9448E">
        <w:rPr>
          <w:sz w:val="24"/>
          <w:szCs w:val="24"/>
          <w:lang w:val="en-US"/>
        </w:rPr>
        <w:t>https</w:t>
      </w:r>
      <w:r w:rsidRPr="00E9448E">
        <w:rPr>
          <w:sz w:val="24"/>
          <w:szCs w:val="24"/>
        </w:rPr>
        <w:t>://</w:t>
      </w:r>
      <w:r w:rsidRPr="00E9448E">
        <w:rPr>
          <w:sz w:val="24"/>
          <w:szCs w:val="24"/>
          <w:lang w:val="en-US"/>
        </w:rPr>
        <w:t>tass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mezhdunarodnaya</w:t>
      </w:r>
      <w:r w:rsidRPr="00E9448E">
        <w:rPr>
          <w:sz w:val="24"/>
          <w:szCs w:val="24"/>
        </w:rPr>
        <w:t>-</w:t>
      </w:r>
      <w:r w:rsidRPr="00E9448E">
        <w:rPr>
          <w:sz w:val="24"/>
          <w:szCs w:val="24"/>
          <w:lang w:val="en-US"/>
        </w:rPr>
        <w:t>panorama</w:t>
      </w:r>
      <w:r w:rsidRPr="00E9448E">
        <w:rPr>
          <w:sz w:val="24"/>
          <w:szCs w:val="24"/>
        </w:rPr>
        <w:t>/4486291?</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38</w:t>
      </w:r>
      <w:r w:rsidRPr="00E9448E">
        <w:rPr>
          <w:sz w:val="24"/>
          <w:szCs w:val="24"/>
          <w:lang w:val="en-US"/>
        </w:rPr>
        <w:t>phgbek</w:t>
      </w:r>
      <w:r w:rsidRPr="00E9448E">
        <w:rPr>
          <w:sz w:val="24"/>
          <w:szCs w:val="24"/>
        </w:rPr>
        <w:t>2195787244. Дата публикации: 16.08.2017 (дата обращения: 23.09.2024).</w:t>
      </w:r>
    </w:p>
  </w:footnote>
  <w:footnote w:id="237">
    <w:p w14:paraId="30C18E4B" w14:textId="3FC0802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«ДТ».</w:t>
      </w:r>
    </w:p>
  </w:footnote>
  <w:footnote w:id="238">
    <w:p w14:paraId="44156A1F" w14:textId="4ADC5A9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239">
    <w:p w14:paraId="2A8AC8A5" w14:textId="3C0FF2A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Пункт 22 решения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40">
    <w:p w14:paraId="29E2604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41">
    <w:p w14:paraId="5BEB660A" w14:textId="5534F9F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Интернет-энциклопедия «РУВИКИ»: [офиц. сайт]. URL: https://ru.m.ruwiki.ru/wiki/Талибан (дата обращения: 11.04.2024).</w:t>
      </w:r>
    </w:p>
  </w:footnote>
  <w:footnote w:id="242">
    <w:p w14:paraId="683F294C" w14:textId="65025CD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43">
    <w:p w14:paraId="70B6635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44">
    <w:p w14:paraId="200E45BE" w14:textId="43449F2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Islamic Emirate of Afghanistan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alemarahenglish</w:t>
      </w:r>
      <w:r w:rsidRPr="00E9448E">
        <w:rPr>
          <w:sz w:val="24"/>
          <w:szCs w:val="24"/>
        </w:rPr>
        <w:t>.</w:t>
      </w:r>
      <w:r w:rsidRPr="00E9448E">
        <w:rPr>
          <w:sz w:val="24"/>
          <w:szCs w:val="24"/>
          <w:lang w:val="en-US"/>
        </w:rPr>
        <w:t>af</w:t>
      </w:r>
      <w:r w:rsidRPr="00E9448E">
        <w:rPr>
          <w:sz w:val="24"/>
          <w:szCs w:val="24"/>
        </w:rPr>
        <w:t xml:space="preserve"> (дата обращения: 11.04.2024).</w:t>
      </w:r>
    </w:p>
  </w:footnote>
  <w:footnote w:id="245">
    <w:p w14:paraId="5E965FF7" w14:textId="44F016C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/Талибан (дата обращения: 11.04.2024).</w:t>
      </w:r>
    </w:p>
  </w:footnote>
  <w:footnote w:id="246">
    <w:p w14:paraId="49EC6DAF" w14:textId="15D003D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Пункт 23 решения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47">
    <w:p w14:paraId="0E389C15" w14:textId="10517E5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48">
    <w:p w14:paraId="2CC88C60" w14:textId="3A99F7D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49">
    <w:p w14:paraId="285D1D78" w14:textId="4D58831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w:t>
      </w:r>
    </w:p>
  </w:footnote>
  <w:footnote w:id="250">
    <w:p w14:paraId="19687189" w14:textId="1AFD25B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Талибан // Интернет-энциклопедия «РУВИКИ» [офиц. сайт]. URL: https://ru.m.ruwiki.ru/wiki/Талибан (дата обращения: 11.04.2024).</w:t>
      </w:r>
    </w:p>
  </w:footnote>
  <w:footnote w:id="251">
    <w:p w14:paraId="56D85CE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52">
    <w:p w14:paraId="4571C6D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53">
    <w:p w14:paraId="684CE6EB" w14:textId="6A7CE81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54">
    <w:p w14:paraId="56495EF6" w14:textId="083A112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55">
    <w:p w14:paraId="0F0B54CC" w14:textId="069494C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Талибан // Интернет-энциклопедия «РУВИКИ» [офиц. сайт]. URL: https://ru.m.ruwiki.ru/wiki/Талибан (дата обращения: 11.04.2024</w:t>
      </w:r>
      <w:proofErr w:type="gramStart"/>
      <w:r w:rsidRPr="00E9448E">
        <w:rPr>
          <w:sz w:val="24"/>
          <w:szCs w:val="24"/>
        </w:rPr>
        <w:t>).Там</w:t>
      </w:r>
      <w:proofErr w:type="gramEnd"/>
      <w:r w:rsidRPr="00E9448E">
        <w:rPr>
          <w:sz w:val="24"/>
          <w:szCs w:val="24"/>
        </w:rPr>
        <w:t xml:space="preserve"> же.</w:t>
      </w:r>
    </w:p>
  </w:footnote>
  <w:footnote w:id="256">
    <w:p w14:paraId="36694200" w14:textId="5EB4BA0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57">
    <w:p w14:paraId="75D99A3E" w14:textId="25D253E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результате спецоперации в Кабардино-Балкарской Республике уничтожен активный член бандгруппы А. Тенгизова, Р. Одижев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=10362524@</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27.06.2007 (дата обращения: 23.09.2024). </w:t>
      </w:r>
    </w:p>
  </w:footnote>
  <w:footnote w:id="258">
    <w:p w14:paraId="3413F635" w14:textId="07BCD8E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«Уйгуро-булгарский джамаат» – боевое формирование, организационно входящее в «Движение Талибан». Комплектование и обучение боевиков «джамаата», а также общая координация его деятельности осуществляется руководством «Талибана» и «Аль-Каиды».</w:t>
      </w:r>
    </w:p>
  </w:footnote>
  <w:footnote w:id="259">
    <w:p w14:paraId="527059B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Узники Гуантанамо дошли до Конституционного суда России // Конституционный суд Российской Федерации [офиц. сайт]. </w:t>
      </w:r>
      <w:r w:rsidRPr="00E9448E">
        <w:rPr>
          <w:sz w:val="24"/>
          <w:szCs w:val="24"/>
          <w:lang w:val="en-US"/>
        </w:rPr>
        <w:t>URL</w:t>
      </w:r>
      <w:r w:rsidRPr="00E9448E">
        <w:rPr>
          <w:sz w:val="24"/>
          <w:szCs w:val="24"/>
        </w:rPr>
        <w:t xml:space="preserve">: </w:t>
      </w:r>
      <w:hyperlink r:id="rId11"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ksrf</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Press</w:t>
        </w:r>
        <w:r w:rsidRPr="00E9448E">
          <w:rPr>
            <w:rStyle w:val="a7"/>
            <w:color w:val="auto"/>
            <w:sz w:val="24"/>
            <w:szCs w:val="24"/>
            <w:u w:val="none"/>
          </w:rPr>
          <w:t>-</w:t>
        </w:r>
        <w:r w:rsidRPr="00E9448E">
          <w:rPr>
            <w:rStyle w:val="a7"/>
            <w:color w:val="auto"/>
            <w:sz w:val="24"/>
            <w:szCs w:val="24"/>
            <w:u w:val="none"/>
            <w:lang w:val="en-US"/>
          </w:rPr>
          <w:t>srv</w:t>
        </w:r>
        <w:r w:rsidRPr="00E9448E">
          <w:rPr>
            <w:rStyle w:val="a7"/>
            <w:color w:val="auto"/>
            <w:sz w:val="24"/>
            <w:szCs w:val="24"/>
            <w:u w:val="none"/>
          </w:rPr>
          <w:t>/</w:t>
        </w:r>
        <w:r w:rsidRPr="00E9448E">
          <w:rPr>
            <w:rStyle w:val="a7"/>
            <w:color w:val="auto"/>
            <w:sz w:val="24"/>
            <w:szCs w:val="24"/>
            <w:u w:val="none"/>
            <w:lang w:val="en-US"/>
          </w:rPr>
          <w:t>Smi</w:t>
        </w:r>
        <w:r w:rsidRPr="00E9448E">
          <w:rPr>
            <w:rStyle w:val="a7"/>
            <w:color w:val="auto"/>
            <w:sz w:val="24"/>
            <w:szCs w:val="24"/>
            <w:u w:val="none"/>
          </w:rPr>
          <w:t>/</w:t>
        </w:r>
        <w:r w:rsidRPr="00E9448E">
          <w:rPr>
            <w:rStyle w:val="a7"/>
            <w:color w:val="auto"/>
            <w:sz w:val="24"/>
            <w:szCs w:val="24"/>
            <w:u w:val="none"/>
            <w:lang w:val="en-US"/>
          </w:rPr>
          <w:t>Pages</w:t>
        </w:r>
        <w:r w:rsidRPr="00E9448E">
          <w:rPr>
            <w:rStyle w:val="a7"/>
            <w:color w:val="auto"/>
            <w:sz w:val="24"/>
            <w:szCs w:val="24"/>
            <w:u w:val="none"/>
          </w:rPr>
          <w:t>/</w:t>
        </w:r>
        <w:r w:rsidRPr="00E9448E">
          <w:rPr>
            <w:rStyle w:val="a7"/>
            <w:color w:val="auto"/>
            <w:sz w:val="24"/>
            <w:szCs w:val="24"/>
            <w:u w:val="none"/>
            <w:lang w:val="en-US"/>
          </w:rPr>
          <w:t>ViewItem</w:t>
        </w:r>
        <w:r w:rsidRPr="00E9448E">
          <w:rPr>
            <w:rStyle w:val="a7"/>
            <w:color w:val="auto"/>
            <w:sz w:val="24"/>
            <w:szCs w:val="24"/>
            <w:u w:val="none"/>
          </w:rPr>
          <w:t>.</w:t>
        </w:r>
        <w:r w:rsidRPr="00E9448E">
          <w:rPr>
            <w:rStyle w:val="a7"/>
            <w:color w:val="auto"/>
            <w:sz w:val="24"/>
            <w:szCs w:val="24"/>
            <w:u w:val="none"/>
            <w:lang w:val="en-US"/>
          </w:rPr>
          <w:t>aspx</w:t>
        </w:r>
        <w:r w:rsidRPr="00E9448E">
          <w:rPr>
            <w:rStyle w:val="a7"/>
            <w:color w:val="auto"/>
            <w:sz w:val="24"/>
            <w:szCs w:val="24"/>
            <w:u w:val="none"/>
          </w:rPr>
          <w:t>?</w:t>
        </w:r>
        <w:r w:rsidRPr="00E9448E">
          <w:rPr>
            <w:rStyle w:val="a7"/>
            <w:color w:val="auto"/>
            <w:sz w:val="24"/>
            <w:szCs w:val="24"/>
            <w:u w:val="none"/>
            <w:lang w:val="en-US"/>
          </w:rPr>
          <w:t>ParamId</w:t>
        </w:r>
        <w:r w:rsidRPr="00E9448E">
          <w:rPr>
            <w:rStyle w:val="a7"/>
            <w:color w:val="auto"/>
            <w:sz w:val="24"/>
            <w:szCs w:val="24"/>
            <w:u w:val="none"/>
          </w:rPr>
          <w:t>=2026</w:t>
        </w:r>
      </w:hyperlink>
      <w:r w:rsidRPr="00E9448E">
        <w:rPr>
          <w:sz w:val="24"/>
          <w:szCs w:val="24"/>
        </w:rPr>
        <w:t xml:space="preserve"> Дата публикации: 02.03.2010 (дата обращения: 23.09.2024).</w:t>
      </w:r>
    </w:p>
  </w:footnote>
  <w:footnote w:id="260">
    <w:p w14:paraId="3A23FB92" w14:textId="5CE065E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Член ячейки «Уйгуро-булгарский джамаат» в Башкирии осужден на 15 лет // URL: </w:t>
      </w:r>
      <w:hyperlink r:id="rId12" w:history="1">
        <w:r w:rsidRPr="00E9448E">
          <w:rPr>
            <w:rStyle w:val="a7"/>
            <w:color w:val="auto"/>
            <w:sz w:val="24"/>
            <w:szCs w:val="24"/>
            <w:u w:val="none"/>
          </w:rPr>
          <w:t>https://ria.ru/20090720/178019597.html</w:t>
        </w:r>
      </w:hyperlink>
      <w:r w:rsidRPr="00E9448E">
        <w:rPr>
          <w:sz w:val="24"/>
          <w:szCs w:val="24"/>
        </w:rPr>
        <w:t xml:space="preserve"> Дата публикации: 02.07.2009 (дата обращения: 23.09.2024).</w:t>
      </w:r>
    </w:p>
  </w:footnote>
  <w:footnote w:id="261">
    <w:p w14:paraId="05CA6405" w14:textId="37BE8C4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Житель Якутии осужден за финансирование террористов // </w:t>
      </w:r>
      <w:proofErr w:type="gramStart"/>
      <w:r w:rsidRPr="00E9448E">
        <w:rPr>
          <w:sz w:val="24"/>
          <w:szCs w:val="24"/>
        </w:rPr>
        <w:t>https://www.vesti.ru/article/1736039  Дата</w:t>
      </w:r>
      <w:proofErr w:type="gramEnd"/>
      <w:r w:rsidRPr="00E9448E">
        <w:rPr>
          <w:sz w:val="24"/>
          <w:szCs w:val="24"/>
        </w:rPr>
        <w:t xml:space="preserve"> публикации: 21.09.2015 (дата обращения: 24.09.2024).</w:t>
      </w:r>
    </w:p>
  </w:footnote>
  <w:footnote w:id="262">
    <w:p w14:paraId="1E781D0F" w14:textId="74426A0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«ИПТ».</w:t>
      </w:r>
    </w:p>
  </w:footnote>
  <w:footnote w:id="263">
    <w:p w14:paraId="0995EB57" w14:textId="40A19C6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264">
    <w:p w14:paraId="5772194F" w14:textId="12FA0BE3"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65">
    <w:p w14:paraId="4F41C81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266">
    <w:p w14:paraId="29A5CC69" w14:textId="6EAA5A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67">
    <w:p w14:paraId="4B35D7D8" w14:textId="2357E71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Интернет-энциклопедия «РУВИКИ» [офиц. сайт]. URL: https://ru.m.ruwiki.ru/wiki/Исламское_движение_Узбекистана (дата обращения: 11.04.2024).</w:t>
      </w:r>
    </w:p>
  </w:footnote>
  <w:footnote w:id="268">
    <w:p w14:paraId="3C8FD21C" w14:textId="433C0A0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190.</w:t>
      </w:r>
    </w:p>
  </w:footnote>
  <w:footnote w:id="269">
    <w:p w14:paraId="67B1458A" w14:textId="2376C2A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70">
    <w:p w14:paraId="16C5B898" w14:textId="2033B83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Islamic Movement of Uzbekistan // </w:t>
      </w:r>
      <w:r w:rsidRPr="00E9448E">
        <w:rPr>
          <w:sz w:val="24"/>
          <w:szCs w:val="24"/>
        </w:rPr>
        <w:t>ООН</w:t>
      </w:r>
      <w:r w:rsidRPr="00E9448E">
        <w:rPr>
          <w:sz w:val="24"/>
          <w:szCs w:val="24"/>
          <w:lang w:val="en-US"/>
        </w:rPr>
        <w:t xml:space="preserve">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Islamic</w:t>
      </w:r>
      <w:r w:rsidRPr="00E9448E">
        <w:rPr>
          <w:sz w:val="24"/>
          <w:szCs w:val="24"/>
        </w:rPr>
        <w:t>-</w:t>
      </w:r>
      <w:r w:rsidRPr="00E9448E">
        <w:rPr>
          <w:sz w:val="24"/>
          <w:szCs w:val="24"/>
          <w:lang w:val="en-US"/>
        </w:rPr>
        <w:t>movement</w:t>
      </w:r>
      <w:r w:rsidRPr="00E9448E">
        <w:rPr>
          <w:sz w:val="24"/>
          <w:szCs w:val="24"/>
        </w:rPr>
        <w:t>-</w:t>
      </w:r>
      <w:r w:rsidRPr="00E9448E">
        <w:rPr>
          <w:sz w:val="24"/>
          <w:szCs w:val="24"/>
          <w:lang w:val="en-US"/>
        </w:rPr>
        <w:t>of</w:t>
      </w:r>
      <w:r w:rsidRPr="00E9448E">
        <w:rPr>
          <w:sz w:val="24"/>
          <w:szCs w:val="24"/>
        </w:rPr>
        <w:t>-</w:t>
      </w:r>
      <w:r w:rsidRPr="00E9448E">
        <w:rPr>
          <w:sz w:val="24"/>
          <w:szCs w:val="24"/>
          <w:lang w:val="en-US"/>
        </w:rPr>
        <w:t>uzbekistan</w:t>
      </w:r>
      <w:r w:rsidRPr="00E9448E">
        <w:rPr>
          <w:sz w:val="24"/>
          <w:szCs w:val="24"/>
        </w:rPr>
        <w:t xml:space="preserve"> (дата обращения: 23.09.2024).</w:t>
      </w:r>
    </w:p>
  </w:footnote>
  <w:footnote w:id="271">
    <w:p w14:paraId="3A47638E" w14:textId="6306264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72">
    <w:p w14:paraId="5FC30B3C" w14:textId="5D46890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73">
    <w:p w14:paraId="5892F608" w14:textId="404EAAD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Исламское движение Узбекистана // Интернет-энциклопедия «РУВИКИ» [офиц. сайт]. URL: https://ru.m.ruwiki.ru/wiki/Исламское_движение_Узбекистана (дата обращения: 11.04.2024).</w:t>
      </w:r>
    </w:p>
  </w:footnote>
  <w:footnote w:id="274">
    <w:p w14:paraId="18F566B4" w14:textId="0548A0C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Исламское движение Узбекистана // Интернет-энциклопедия «РУВИКИ» [офиц. сайт]. URL: https://ru.m.ruwiki.ru/wiki/Исламское_движение_Узбекистана (дата обращения: 11.04.2024).</w:t>
      </w:r>
    </w:p>
  </w:footnote>
  <w:footnote w:id="275">
    <w:p w14:paraId="1971BA0B" w14:textId="2D06A97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76">
    <w:p w14:paraId="2B296DD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277">
    <w:p w14:paraId="6F00F83E" w14:textId="5AA8FDA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Исламское движение Узбекистана // Интернет-энциклопедия «РУВИКИ» [офиц. сайт]. URL: https://ru.m.ruwiki.ru/wiki/Исламское_движение_Узбекистана (дата обращения: 11.04.2024).</w:t>
      </w:r>
    </w:p>
  </w:footnote>
  <w:footnote w:id="278">
    <w:p w14:paraId="21D7C09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i/>
          <w:sz w:val="24"/>
          <w:szCs w:val="24"/>
        </w:rPr>
        <w:t> Журавель В. П., Шевченко В. Г.</w:t>
      </w:r>
      <w:r w:rsidRPr="00E9448E">
        <w:rPr>
          <w:sz w:val="24"/>
          <w:szCs w:val="24"/>
        </w:rPr>
        <w:t xml:space="preserve"> О терроризме, террорологии и антитеррористической деятельности: Энциклопедический словарь. М.: Академия проблем безопасности, обороны и правопорядка, 2006. С. 119.</w:t>
      </w:r>
    </w:p>
  </w:footnote>
  <w:footnote w:id="279">
    <w:p w14:paraId="79EB360A" w14:textId="4B8D57F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Islamic</w:t>
      </w:r>
      <w:r w:rsidRPr="00E9448E">
        <w:rPr>
          <w:sz w:val="24"/>
          <w:szCs w:val="24"/>
        </w:rPr>
        <w:t xml:space="preserve"> </w:t>
      </w:r>
      <w:r w:rsidRPr="00E9448E">
        <w:rPr>
          <w:sz w:val="24"/>
          <w:szCs w:val="24"/>
          <w:lang w:val="en-US"/>
        </w:rPr>
        <w:t>Movement</w:t>
      </w:r>
      <w:r w:rsidRPr="00E9448E">
        <w:rPr>
          <w:sz w:val="24"/>
          <w:szCs w:val="24"/>
        </w:rPr>
        <w:t xml:space="preserve"> </w:t>
      </w:r>
      <w:r w:rsidRPr="00E9448E">
        <w:rPr>
          <w:sz w:val="24"/>
          <w:szCs w:val="24"/>
          <w:lang w:val="en-US"/>
        </w:rPr>
        <w:t>of</w:t>
      </w:r>
      <w:r w:rsidRPr="00E9448E">
        <w:rPr>
          <w:sz w:val="24"/>
          <w:szCs w:val="24"/>
        </w:rPr>
        <w:t xml:space="preserve"> </w:t>
      </w:r>
      <w:r w:rsidRPr="00E9448E">
        <w:rPr>
          <w:sz w:val="24"/>
          <w:szCs w:val="24"/>
          <w:lang w:val="en-US"/>
        </w:rPr>
        <w:t>Uzbekistan</w:t>
      </w:r>
      <w:r w:rsidRPr="00E9448E">
        <w:rPr>
          <w:sz w:val="24"/>
          <w:szCs w:val="24"/>
        </w:rPr>
        <w:t xml:space="preserve"> // ООН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main</w:t>
      </w:r>
      <w:r w:rsidRPr="00E9448E">
        <w:rPr>
          <w:sz w:val="24"/>
          <w:szCs w:val="24"/>
        </w:rPr>
        <w:t>.</w:t>
      </w:r>
      <w:r w:rsidRPr="00E9448E">
        <w:rPr>
          <w:sz w:val="24"/>
          <w:szCs w:val="24"/>
          <w:lang w:val="en-US"/>
        </w:rPr>
        <w:t>un</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securitycounsil</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sanctions</w:t>
      </w:r>
      <w:r w:rsidRPr="00E9448E">
        <w:rPr>
          <w:sz w:val="24"/>
          <w:szCs w:val="24"/>
        </w:rPr>
        <w:t>_</w:t>
      </w:r>
      <w:r w:rsidRPr="00E9448E">
        <w:rPr>
          <w:sz w:val="24"/>
          <w:szCs w:val="24"/>
          <w:lang w:val="en-US"/>
        </w:rPr>
        <w:t>list</w:t>
      </w:r>
      <w:r w:rsidRPr="00E9448E">
        <w:rPr>
          <w:sz w:val="24"/>
          <w:szCs w:val="24"/>
        </w:rPr>
        <w:t>/</w:t>
      </w:r>
      <w:r w:rsidRPr="00E9448E">
        <w:rPr>
          <w:sz w:val="24"/>
          <w:szCs w:val="24"/>
          <w:lang w:val="en-US"/>
        </w:rPr>
        <w:t>summaries</w:t>
      </w:r>
      <w:r w:rsidRPr="00E9448E">
        <w:rPr>
          <w:sz w:val="24"/>
          <w:szCs w:val="24"/>
        </w:rPr>
        <w:t>/</w:t>
      </w:r>
      <w:r w:rsidRPr="00E9448E">
        <w:rPr>
          <w:sz w:val="24"/>
          <w:szCs w:val="24"/>
          <w:lang w:val="en-US"/>
        </w:rPr>
        <w:t>entity</w:t>
      </w:r>
      <w:r w:rsidRPr="00E9448E">
        <w:rPr>
          <w:sz w:val="24"/>
          <w:szCs w:val="24"/>
        </w:rPr>
        <w:t>/</w:t>
      </w:r>
      <w:r w:rsidRPr="00E9448E">
        <w:rPr>
          <w:sz w:val="24"/>
          <w:szCs w:val="24"/>
          <w:lang w:val="en-US"/>
        </w:rPr>
        <w:t>Islamic</w:t>
      </w:r>
      <w:r w:rsidRPr="00E9448E">
        <w:rPr>
          <w:sz w:val="24"/>
          <w:szCs w:val="24"/>
        </w:rPr>
        <w:t>-</w:t>
      </w:r>
      <w:r w:rsidRPr="00E9448E">
        <w:rPr>
          <w:sz w:val="24"/>
          <w:szCs w:val="24"/>
          <w:lang w:val="en-US"/>
        </w:rPr>
        <w:t>movement</w:t>
      </w:r>
      <w:r w:rsidRPr="00E9448E">
        <w:rPr>
          <w:sz w:val="24"/>
          <w:szCs w:val="24"/>
        </w:rPr>
        <w:t>-</w:t>
      </w:r>
      <w:r w:rsidRPr="00E9448E">
        <w:rPr>
          <w:sz w:val="24"/>
          <w:szCs w:val="24"/>
          <w:lang w:val="en-US"/>
        </w:rPr>
        <w:t>of</w:t>
      </w:r>
      <w:r w:rsidRPr="00E9448E">
        <w:rPr>
          <w:sz w:val="24"/>
          <w:szCs w:val="24"/>
        </w:rPr>
        <w:t>-</w:t>
      </w:r>
      <w:r w:rsidRPr="00E9448E">
        <w:rPr>
          <w:sz w:val="24"/>
          <w:szCs w:val="24"/>
          <w:lang w:val="en-US"/>
        </w:rPr>
        <w:t>uzbekistan</w:t>
      </w:r>
      <w:r w:rsidRPr="00E9448E">
        <w:rPr>
          <w:sz w:val="24"/>
          <w:szCs w:val="24"/>
        </w:rPr>
        <w:t xml:space="preserve"> (дата обращения: 23.09.2024).</w:t>
      </w:r>
    </w:p>
  </w:footnote>
  <w:footnote w:id="280">
    <w:p w14:paraId="4F8518F7" w14:textId="4D0C618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Там же. </w:t>
      </w:r>
    </w:p>
  </w:footnote>
  <w:footnote w:id="281">
    <w:p w14:paraId="7EC37D9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82">
    <w:p w14:paraId="6479C71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283">
    <w:p w14:paraId="2F5873DB" w14:textId="216988F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День работника органов безопасности отмечается в России // ФСБ России [офиц. сайт]. URL: http://www.fsb.ru/fsb/comment/remark/single.htm!id=10356049@fsbComment.html. Дата публикации: 20.12.2006 (дата обращения: 11.04.2024).</w:t>
      </w:r>
    </w:p>
  </w:footnote>
  <w:footnote w:id="284">
    <w:p w14:paraId="6A4C9FE5" w14:textId="7C6FFB3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Московским областным судом вынесен приговор по уголовному делу в отношении Р. Амерханова // ФСБ России [офиц. сайт]. URL: http://www.fsb.ru/fsb/press/message/single.htm!id=10437607@fsbMessage.html Дата публикации: 24.04.2015 (дата обращения: 25.09.2024).</w:t>
      </w:r>
    </w:p>
  </w:footnote>
  <w:footnote w:id="285">
    <w:p w14:paraId="1BDD7E4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86">
    <w:p w14:paraId="1878A0AE" w14:textId="1413A3AB"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во взаимодействии с МВД и Федеральной службой войск национальной гвардии Российской Федерации пресечена деятельность </w:t>
      </w:r>
      <w:proofErr w:type="gramStart"/>
      <w:r w:rsidRPr="00E9448E">
        <w:rPr>
          <w:sz w:val="24"/>
          <w:szCs w:val="24"/>
        </w:rPr>
        <w:t>межрегиональной структуры</w:t>
      </w:r>
      <w:proofErr w:type="gramEnd"/>
      <w:r w:rsidRPr="00E9448E">
        <w:rPr>
          <w:sz w:val="24"/>
          <w:szCs w:val="24"/>
        </w:rPr>
        <w:t xml:space="preserve"> запрещенной на территории России МТО «Исламское движение Узбекистана» // ФСБ России [офиц. сайт]. URL: http://www.fsb.ru/fsb/press/message/single.htm!id=10439060@fsbMessage.html Дата публикации: 23.07.2020 (дата обращения: 25.09.2024).</w:t>
      </w:r>
    </w:p>
  </w:footnote>
  <w:footnote w:id="287">
    <w:p w14:paraId="4FC3465E" w14:textId="066D504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«ОСР».</w:t>
      </w:r>
    </w:p>
  </w:footnote>
  <w:footnote w:id="288">
    <w:p w14:paraId="116F6509" w14:textId="68B7EA4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289">
    <w:p w14:paraId="7983B86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290">
    <w:p w14:paraId="4D47033D" w14:textId="53464A5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w:t>
      </w:r>
      <w:r w:rsidRPr="00E9448E">
        <w:rPr>
          <w:sz w:val="24"/>
          <w:szCs w:val="24"/>
          <w:lang w:val="en-US"/>
        </w:rPr>
        <w:t> </w:t>
      </w:r>
      <w:r w:rsidRPr="00E9448E">
        <w:rPr>
          <w:sz w:val="24"/>
          <w:szCs w:val="24"/>
        </w:rPr>
        <w:t xml:space="preserve">ГКПИ 03-116 // Национальный антитеррористический комитет [офиц. сайт]. </w:t>
      </w:r>
      <w:r w:rsidRPr="00E9448E">
        <w:rPr>
          <w:sz w:val="24"/>
          <w:szCs w:val="24"/>
          <w:lang w:val="en-US"/>
        </w:rPr>
        <w:t>URL</w:t>
      </w:r>
      <w:r w:rsidRPr="00E9448E">
        <w:rPr>
          <w:sz w:val="24"/>
          <w:szCs w:val="24"/>
        </w:rPr>
        <w:t xml:space="preserve">: </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zakonodatelstvo</w:t>
      </w:r>
      <w:r w:rsidRPr="00E9448E">
        <w:rPr>
          <w:sz w:val="24"/>
          <w:szCs w:val="24"/>
        </w:rPr>
        <w:t>/</w:t>
      </w:r>
      <w:r w:rsidRPr="00E9448E">
        <w:rPr>
          <w:sz w:val="24"/>
          <w:szCs w:val="24"/>
          <w:lang w:val="en-US"/>
        </w:rPr>
        <w:t>sudebnye</w:t>
      </w:r>
      <w:r w:rsidRPr="00E9448E">
        <w:rPr>
          <w:sz w:val="24"/>
          <w:szCs w:val="24"/>
        </w:rPr>
        <w:t>-</w:t>
      </w:r>
      <w:r w:rsidRPr="00E9448E">
        <w:rPr>
          <w:sz w:val="24"/>
          <w:szCs w:val="24"/>
          <w:lang w:val="en-US"/>
        </w:rPr>
        <w:t>resheniya</w:t>
      </w:r>
      <w:r w:rsidRPr="00E9448E">
        <w:rPr>
          <w:sz w:val="24"/>
          <w:szCs w:val="24"/>
        </w:rPr>
        <w:t>/</w:t>
      </w:r>
      <w:r w:rsidRPr="00E9448E">
        <w:rPr>
          <w:sz w:val="24"/>
          <w:szCs w:val="24"/>
          <w:lang w:val="en-US"/>
        </w:rPr>
        <w:t>reshenie</w:t>
      </w:r>
      <w:r w:rsidRPr="00E9448E">
        <w:rPr>
          <w:sz w:val="24"/>
          <w:szCs w:val="24"/>
        </w:rPr>
        <w:t>-</w:t>
      </w:r>
      <w:r w:rsidRPr="00E9448E">
        <w:rPr>
          <w:sz w:val="24"/>
          <w:szCs w:val="24"/>
          <w:lang w:val="en-US"/>
        </w:rPr>
        <w:t>verhovnogo</w:t>
      </w:r>
      <w:r w:rsidRPr="00E9448E">
        <w:rPr>
          <w:sz w:val="24"/>
          <w:szCs w:val="24"/>
        </w:rPr>
        <w:t>-</w:t>
      </w:r>
      <w:r w:rsidRPr="00E9448E">
        <w:rPr>
          <w:sz w:val="24"/>
          <w:szCs w:val="24"/>
          <w:lang w:val="en-US"/>
        </w:rPr>
        <w:t>suda</w:t>
      </w:r>
      <w:r w:rsidRPr="00E9448E">
        <w:rPr>
          <w:sz w:val="24"/>
          <w:szCs w:val="24"/>
        </w:rPr>
        <w:t>-</w:t>
      </w:r>
      <w:r w:rsidRPr="00E9448E">
        <w:rPr>
          <w:sz w:val="24"/>
          <w:szCs w:val="24"/>
          <w:lang w:val="en-US"/>
        </w:rPr>
        <w:t>rf</w:t>
      </w:r>
      <w:r w:rsidRPr="00E9448E">
        <w:rPr>
          <w:sz w:val="24"/>
          <w:szCs w:val="24"/>
        </w:rPr>
        <w:t>-</w:t>
      </w:r>
      <w:r w:rsidRPr="00E9448E">
        <w:rPr>
          <w:sz w:val="24"/>
          <w:szCs w:val="24"/>
          <w:lang w:val="en-US"/>
        </w:rPr>
        <w:t>ot</w:t>
      </w:r>
      <w:r w:rsidRPr="00E9448E">
        <w:rPr>
          <w:sz w:val="24"/>
          <w:szCs w:val="24"/>
        </w:rPr>
        <w:t>-14-</w:t>
      </w:r>
      <w:r w:rsidRPr="00E9448E">
        <w:rPr>
          <w:sz w:val="24"/>
          <w:szCs w:val="24"/>
          <w:lang w:val="en-US"/>
        </w:rPr>
        <w:t>fevralya</w:t>
      </w:r>
      <w:r w:rsidRPr="00E9448E">
        <w:rPr>
          <w:sz w:val="24"/>
          <w:szCs w:val="24"/>
        </w:rPr>
        <w:t>.</w:t>
      </w:r>
      <w:r w:rsidRPr="00E9448E">
        <w:rPr>
          <w:sz w:val="24"/>
          <w:szCs w:val="24"/>
          <w:lang w:val="en-US"/>
        </w:rPr>
        <w:t>html</w:t>
      </w:r>
      <w:r w:rsidRPr="00E9448E">
        <w:rPr>
          <w:sz w:val="24"/>
          <w:szCs w:val="24"/>
        </w:rPr>
        <w:t xml:space="preserve"> (дата обращения: 23.09.2024).</w:t>
      </w:r>
    </w:p>
  </w:footnote>
  <w:footnote w:id="291">
    <w:p w14:paraId="38542CAD" w14:textId="5223B2D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xml:space="preserve"> Agreement between UNHCR and Social Reform Society to support refugees and host communities in Lebanon // UNHCR [офиц. сайт]. URL: http://www.unhcr.org/kw/en/2024/07/10/agreement-between-unhcr-and-social-reform-society-to-support-refugees-and-host-communities-in-lebanon. </w:t>
      </w:r>
      <w:r w:rsidRPr="00E9448E">
        <w:rPr>
          <w:sz w:val="24"/>
          <w:szCs w:val="24"/>
        </w:rPr>
        <w:t>Дата публикации: 10.07.2024 (дата обращения: 23.09.2024).</w:t>
      </w:r>
    </w:p>
  </w:footnote>
  <w:footnote w:id="292">
    <w:p w14:paraId="1042C9CF" w14:textId="7AEC46F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293">
    <w:p w14:paraId="6D44BF52" w14:textId="77777777"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w:t>
      </w:r>
      <w:r w:rsidRPr="00E9448E">
        <w:rPr>
          <w:sz w:val="24"/>
          <w:szCs w:val="24"/>
        </w:rPr>
        <w:t>Там</w:t>
      </w:r>
      <w:r w:rsidRPr="00E9448E">
        <w:rPr>
          <w:sz w:val="24"/>
          <w:szCs w:val="24"/>
          <w:lang w:val="en-US"/>
        </w:rPr>
        <w:t xml:space="preserve"> </w:t>
      </w:r>
      <w:r w:rsidRPr="00E9448E">
        <w:rPr>
          <w:sz w:val="24"/>
          <w:szCs w:val="24"/>
        </w:rPr>
        <w:t>же</w:t>
      </w:r>
      <w:r w:rsidRPr="00E9448E">
        <w:rPr>
          <w:sz w:val="24"/>
          <w:szCs w:val="24"/>
          <w:lang w:val="en-US"/>
        </w:rPr>
        <w:t>.</w:t>
      </w:r>
    </w:p>
  </w:footnote>
  <w:footnote w:id="294">
    <w:p w14:paraId="016CA4AE" w14:textId="1E89156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Social Reform Society [</w:t>
      </w:r>
      <w:r w:rsidRPr="00E9448E">
        <w:rPr>
          <w:sz w:val="24"/>
          <w:szCs w:val="24"/>
        </w:rPr>
        <w:t>офиц</w:t>
      </w:r>
      <w:r w:rsidRPr="00E9448E">
        <w:rPr>
          <w:sz w:val="24"/>
          <w:szCs w:val="24"/>
          <w:lang w:val="en-US"/>
        </w:rPr>
        <w:t xml:space="preserve">. </w:t>
      </w:r>
      <w:r w:rsidRPr="00E9448E">
        <w:rPr>
          <w:sz w:val="24"/>
          <w:szCs w:val="24"/>
        </w:rPr>
        <w:t>сайт</w:t>
      </w:r>
      <w:r w:rsidRPr="00E9448E">
        <w:rPr>
          <w:sz w:val="24"/>
          <w:szCs w:val="24"/>
          <w:lang w:val="en-US"/>
        </w:rPr>
        <w:t>]. 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eslah</w:t>
      </w:r>
      <w:r w:rsidRPr="00E9448E">
        <w:rPr>
          <w:sz w:val="24"/>
          <w:szCs w:val="24"/>
        </w:rPr>
        <w:t>.</w:t>
      </w:r>
      <w:r w:rsidRPr="00E9448E">
        <w:rPr>
          <w:sz w:val="24"/>
          <w:szCs w:val="24"/>
          <w:lang w:val="en-US"/>
        </w:rPr>
        <w:t>com</w:t>
      </w:r>
      <w:r w:rsidRPr="00E9448E">
        <w:rPr>
          <w:sz w:val="24"/>
          <w:szCs w:val="24"/>
        </w:rPr>
        <w:t xml:space="preserve"> (дата обращения: 23.09.2024).</w:t>
      </w:r>
    </w:p>
  </w:footnote>
  <w:footnote w:id="295">
    <w:p w14:paraId="3FF64C4D" w14:textId="0CA1534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296">
    <w:p w14:paraId="505C8B0D" w14:textId="0FF010F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297">
    <w:p w14:paraId="1ABE657F" w14:textId="4650E15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298">
    <w:p w14:paraId="6D0B6B05" w14:textId="6B267A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Федеральный закон от 25 июля 1998 г. № 130-ФЗ «О борьбе с терроризмом» // Собрание законодательства Российской Федерации. 1998. № 31, ст. 3808.</w:t>
      </w:r>
    </w:p>
  </w:footnote>
  <w:footnote w:id="299">
    <w:p w14:paraId="1464EAD0" w14:textId="515A333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Решение Верховного Суда Российской Федерации от 22 апреля 2003 г. № ГКПИ 2003-158 «Об удовлетворении заявления о ликвидации отделения общественной благотворительной организации “Общество социальных реформ” в связи с неоднократным и грубым нарушением требований законодательства Российской Федерации» // Доступ из справочно-правовой системы «Гарант» (дата обращения: 09.09.2024).</w:t>
      </w:r>
    </w:p>
  </w:footnote>
  <w:footnote w:id="300">
    <w:p w14:paraId="76E79DCB" w14:textId="46FF95E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«ОВИН».</w:t>
      </w:r>
    </w:p>
  </w:footnote>
  <w:footnote w:id="301">
    <w:p w14:paraId="2E9D6D75" w14:textId="72A4A13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302">
    <w:p w14:paraId="687CECF4" w14:textId="7984E61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303">
    <w:p w14:paraId="1B9B4979" w14:textId="79FAE8A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04">
    <w:p w14:paraId="2F5E71F6" w14:textId="77777777" w:rsidR="005232A9" w:rsidRPr="00E9448E" w:rsidRDefault="005232A9" w:rsidP="00E9448E">
      <w:pPr>
        <w:pStyle w:val="a4"/>
        <w:widowControl/>
        <w:tabs>
          <w:tab w:val="left" w:pos="3511"/>
        </w:tabs>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305">
    <w:p w14:paraId="5546BD63" w14:textId="2818713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w:t>
      </w:r>
      <w:r w:rsidRPr="00E9448E">
        <w:rPr>
          <w:sz w:val="24"/>
          <w:szCs w:val="24"/>
        </w:rPr>
        <w:br/>
        <w:t>«О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06">
    <w:p w14:paraId="15DC62B3" w14:textId="754B4CC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307">
    <w:p w14:paraId="42C31770" w14:textId="55A3FEF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Общество возрождения исламского наследия // Энциклопедия Руниверсалис [офиц. сайт]. </w:t>
      </w:r>
      <w:r w:rsidRPr="00E9448E">
        <w:rPr>
          <w:sz w:val="24"/>
          <w:szCs w:val="24"/>
          <w:lang w:val="en-US"/>
        </w:rPr>
        <w:t>URL</w:t>
      </w:r>
      <w:r w:rsidRPr="00E9448E">
        <w:rPr>
          <w:sz w:val="24"/>
          <w:szCs w:val="24"/>
        </w:rPr>
        <w:t>: https://руни.рф/Общество_возрождения_исламского_наследия (дата обращения: 23.09.2024).</w:t>
      </w:r>
    </w:p>
  </w:footnote>
  <w:footnote w:id="308">
    <w:p w14:paraId="5166F62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09">
    <w:p w14:paraId="75FF4263" w14:textId="4D56A8D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Society</w:t>
      </w:r>
      <w:r w:rsidRPr="00E9448E">
        <w:rPr>
          <w:sz w:val="24"/>
          <w:szCs w:val="24"/>
        </w:rPr>
        <w:t xml:space="preserve"> </w:t>
      </w:r>
      <w:r w:rsidRPr="00E9448E">
        <w:rPr>
          <w:sz w:val="24"/>
          <w:szCs w:val="24"/>
          <w:lang w:val="en-US"/>
        </w:rPr>
        <w:t>of</w:t>
      </w:r>
      <w:r w:rsidRPr="00E9448E">
        <w:rPr>
          <w:sz w:val="24"/>
          <w:szCs w:val="24"/>
        </w:rPr>
        <w:t xml:space="preserve"> </w:t>
      </w:r>
      <w:r w:rsidRPr="00E9448E">
        <w:rPr>
          <w:sz w:val="24"/>
          <w:szCs w:val="24"/>
          <w:lang w:val="en-US"/>
        </w:rPr>
        <w:t>the</w:t>
      </w:r>
      <w:r w:rsidRPr="00E9448E">
        <w:rPr>
          <w:sz w:val="24"/>
          <w:szCs w:val="24"/>
        </w:rPr>
        <w:t xml:space="preserve"> </w:t>
      </w:r>
      <w:r w:rsidRPr="00E9448E">
        <w:rPr>
          <w:sz w:val="24"/>
          <w:szCs w:val="24"/>
          <w:lang w:val="en-US"/>
        </w:rPr>
        <w:t>Revival</w:t>
      </w:r>
      <w:r w:rsidRPr="00E9448E">
        <w:rPr>
          <w:sz w:val="24"/>
          <w:szCs w:val="24"/>
        </w:rPr>
        <w:t xml:space="preserve"> </w:t>
      </w:r>
      <w:r w:rsidRPr="00E9448E">
        <w:rPr>
          <w:sz w:val="24"/>
          <w:szCs w:val="24"/>
          <w:lang w:val="en-US"/>
        </w:rPr>
        <w:t>of</w:t>
      </w:r>
      <w:r w:rsidRPr="00E9448E">
        <w:rPr>
          <w:sz w:val="24"/>
          <w:szCs w:val="24"/>
        </w:rPr>
        <w:t xml:space="preserve"> </w:t>
      </w:r>
      <w:r w:rsidRPr="00E9448E">
        <w:rPr>
          <w:sz w:val="24"/>
          <w:szCs w:val="24"/>
          <w:lang w:val="en-US"/>
        </w:rPr>
        <w:t>Islamic</w:t>
      </w:r>
      <w:r w:rsidRPr="00E9448E">
        <w:rPr>
          <w:sz w:val="24"/>
          <w:szCs w:val="24"/>
        </w:rPr>
        <w:t xml:space="preserve"> </w:t>
      </w:r>
      <w:r w:rsidRPr="00E9448E">
        <w:rPr>
          <w:sz w:val="24"/>
          <w:szCs w:val="24"/>
          <w:lang w:val="en-US"/>
        </w:rPr>
        <w:t>Heritage</w:t>
      </w:r>
      <w:r w:rsidRPr="00E9448E">
        <w:rPr>
          <w:sz w:val="24"/>
          <w:szCs w:val="24"/>
        </w:rPr>
        <w:t xml:space="preserve"> (на араб. языке) // «Общество возрождения исламского наследия»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alturath</w:t>
      </w:r>
      <w:r w:rsidRPr="00E9448E">
        <w:rPr>
          <w:sz w:val="24"/>
          <w:szCs w:val="24"/>
        </w:rPr>
        <w:t>.</w:t>
      </w:r>
      <w:r w:rsidRPr="00E9448E">
        <w:rPr>
          <w:sz w:val="24"/>
          <w:szCs w:val="24"/>
          <w:lang w:val="en-US"/>
        </w:rPr>
        <w:t>net</w:t>
      </w:r>
      <w:r w:rsidRPr="00E9448E">
        <w:rPr>
          <w:sz w:val="24"/>
          <w:szCs w:val="24"/>
        </w:rPr>
        <w:t>/</w:t>
      </w:r>
      <w:r w:rsidRPr="00E9448E">
        <w:rPr>
          <w:sz w:val="24"/>
          <w:szCs w:val="24"/>
          <w:lang w:val="en-US"/>
        </w:rPr>
        <w:t>Home</w:t>
      </w:r>
      <w:r w:rsidRPr="00E9448E">
        <w:rPr>
          <w:sz w:val="24"/>
          <w:szCs w:val="24"/>
        </w:rPr>
        <w:t>/</w:t>
      </w:r>
      <w:r w:rsidRPr="00E9448E">
        <w:rPr>
          <w:sz w:val="24"/>
          <w:szCs w:val="24"/>
          <w:lang w:val="en-US"/>
        </w:rPr>
        <w:t>Branches</w:t>
      </w:r>
      <w:r w:rsidRPr="00E9448E">
        <w:rPr>
          <w:sz w:val="24"/>
          <w:szCs w:val="24"/>
        </w:rPr>
        <w:t xml:space="preserve"> (дата обращения: 23.09.2024). </w:t>
      </w:r>
    </w:p>
  </w:footnote>
  <w:footnote w:id="310">
    <w:p w14:paraId="5CA2BD95" w14:textId="2E71F3B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Решение Верховного Суда Российской Федерации от 14 февраля 2003 г. №</w:t>
      </w:r>
      <w:r w:rsidRPr="00E9448E">
        <w:rPr>
          <w:sz w:val="24"/>
          <w:szCs w:val="24"/>
          <w:lang w:val="en-US"/>
        </w:rPr>
        <w:t> </w:t>
      </w:r>
      <w:r w:rsidRPr="00E9448E">
        <w:rPr>
          <w:sz w:val="24"/>
          <w:szCs w:val="24"/>
        </w:rPr>
        <w:t xml:space="preserve">ГКПИ 03-116 // Национальный антитеррористический комитет [офиц. сайт]. </w:t>
      </w:r>
      <w:r w:rsidRPr="00E9448E">
        <w:rPr>
          <w:sz w:val="24"/>
          <w:szCs w:val="24"/>
          <w:lang w:val="en-US"/>
        </w:rPr>
        <w:t>URL</w:t>
      </w:r>
      <w:r w:rsidRPr="00E9448E">
        <w:rPr>
          <w:sz w:val="24"/>
          <w:szCs w:val="24"/>
        </w:rPr>
        <w:t xml:space="preserve">: </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zakonodatelstvo</w:t>
      </w:r>
      <w:r w:rsidRPr="00E9448E">
        <w:rPr>
          <w:sz w:val="24"/>
          <w:szCs w:val="24"/>
        </w:rPr>
        <w:t>/</w:t>
      </w:r>
      <w:r w:rsidRPr="00E9448E">
        <w:rPr>
          <w:sz w:val="24"/>
          <w:szCs w:val="24"/>
          <w:lang w:val="en-US"/>
        </w:rPr>
        <w:t>sudebnye</w:t>
      </w:r>
      <w:r w:rsidRPr="00E9448E">
        <w:rPr>
          <w:sz w:val="24"/>
          <w:szCs w:val="24"/>
        </w:rPr>
        <w:t>-</w:t>
      </w:r>
      <w:r w:rsidRPr="00E9448E">
        <w:rPr>
          <w:sz w:val="24"/>
          <w:szCs w:val="24"/>
          <w:lang w:val="en-US"/>
        </w:rPr>
        <w:t>resheniya</w:t>
      </w:r>
      <w:r w:rsidRPr="00E9448E">
        <w:rPr>
          <w:sz w:val="24"/>
          <w:szCs w:val="24"/>
        </w:rPr>
        <w:t>/</w:t>
      </w:r>
      <w:r w:rsidRPr="00E9448E">
        <w:rPr>
          <w:sz w:val="24"/>
          <w:szCs w:val="24"/>
          <w:lang w:val="en-US"/>
        </w:rPr>
        <w:t>reshenie</w:t>
      </w:r>
      <w:r w:rsidRPr="00E9448E">
        <w:rPr>
          <w:sz w:val="24"/>
          <w:szCs w:val="24"/>
        </w:rPr>
        <w:t>-</w:t>
      </w:r>
      <w:r w:rsidRPr="00E9448E">
        <w:rPr>
          <w:sz w:val="24"/>
          <w:szCs w:val="24"/>
          <w:lang w:val="en-US"/>
        </w:rPr>
        <w:t>verhovnogo</w:t>
      </w:r>
      <w:r w:rsidRPr="00E9448E">
        <w:rPr>
          <w:sz w:val="24"/>
          <w:szCs w:val="24"/>
        </w:rPr>
        <w:t>-</w:t>
      </w:r>
      <w:r w:rsidRPr="00E9448E">
        <w:rPr>
          <w:sz w:val="24"/>
          <w:szCs w:val="24"/>
          <w:lang w:val="en-US"/>
        </w:rPr>
        <w:t>suda</w:t>
      </w:r>
      <w:r w:rsidRPr="00E9448E">
        <w:rPr>
          <w:sz w:val="24"/>
          <w:szCs w:val="24"/>
        </w:rPr>
        <w:t>-</w:t>
      </w:r>
      <w:r w:rsidRPr="00E9448E">
        <w:rPr>
          <w:sz w:val="24"/>
          <w:szCs w:val="24"/>
          <w:lang w:val="en-US"/>
        </w:rPr>
        <w:t>rf</w:t>
      </w:r>
      <w:r w:rsidRPr="00E9448E">
        <w:rPr>
          <w:sz w:val="24"/>
          <w:szCs w:val="24"/>
        </w:rPr>
        <w:t>-</w:t>
      </w:r>
      <w:r w:rsidRPr="00E9448E">
        <w:rPr>
          <w:sz w:val="24"/>
          <w:szCs w:val="24"/>
          <w:lang w:val="en-US"/>
        </w:rPr>
        <w:t>ot</w:t>
      </w:r>
      <w:r w:rsidRPr="00E9448E">
        <w:rPr>
          <w:sz w:val="24"/>
          <w:szCs w:val="24"/>
        </w:rPr>
        <w:t>-14-</w:t>
      </w:r>
      <w:r w:rsidRPr="00E9448E">
        <w:rPr>
          <w:sz w:val="24"/>
          <w:szCs w:val="24"/>
          <w:lang w:val="en-US"/>
        </w:rPr>
        <w:t>fevralya</w:t>
      </w:r>
      <w:r w:rsidRPr="00E9448E">
        <w:rPr>
          <w:sz w:val="24"/>
          <w:szCs w:val="24"/>
        </w:rPr>
        <w:t>.</w:t>
      </w:r>
      <w:r w:rsidRPr="00E9448E">
        <w:rPr>
          <w:sz w:val="24"/>
          <w:szCs w:val="24"/>
          <w:lang w:val="en-US"/>
        </w:rPr>
        <w:t>html</w:t>
      </w:r>
      <w:r w:rsidRPr="00E9448E">
        <w:rPr>
          <w:sz w:val="24"/>
          <w:szCs w:val="24"/>
        </w:rPr>
        <w:t xml:space="preserve"> (дата обращения: 23.09.2024).</w:t>
      </w:r>
    </w:p>
  </w:footnote>
  <w:footnote w:id="311">
    <w:p w14:paraId="6A4FF370" w14:textId="0709746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12">
    <w:p w14:paraId="3B64955F" w14:textId="7642DD6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«Две святыни» – это священные мечети «Аль-Харам» в Мекке и «Мечеть Пророка» в Медине.</w:t>
      </w:r>
    </w:p>
  </w:footnote>
  <w:footnote w:id="313">
    <w:p w14:paraId="1CC323B9" w14:textId="30CA27A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314">
    <w:p w14:paraId="053E2B41" w14:textId="5DE61C5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315">
    <w:p w14:paraId="3D0E152F" w14:textId="006A952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Там же.</w:t>
      </w:r>
    </w:p>
  </w:footnote>
  <w:footnote w:id="316">
    <w:p w14:paraId="604F8B3B" w14:textId="5661108E"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располагает данными о причастности благотворительной организации «Аль-Харамейн» к финансированию бандформирований в Чечне // ФСБ России [офиц. сайт]. </w:t>
      </w:r>
      <w:r w:rsidRPr="00E9448E">
        <w:rPr>
          <w:sz w:val="24"/>
          <w:szCs w:val="24"/>
          <w:lang w:val="en-US"/>
        </w:rPr>
        <w:t>URL: http://www.fsb.ru/fsb/comment/remark/single.htm!id=</w:t>
      </w:r>
      <w:proofErr w:type="gramStart"/>
      <w:r w:rsidRPr="00E9448E">
        <w:rPr>
          <w:sz w:val="24"/>
          <w:szCs w:val="24"/>
          <w:lang w:val="en-US"/>
        </w:rPr>
        <w:t xml:space="preserve">10310152@fsbComment.html </w:t>
      </w:r>
      <w:r w:rsidRPr="00E9448E">
        <w:rPr>
          <w:bCs/>
          <w:sz w:val="24"/>
          <w:szCs w:val="24"/>
          <w:lang w:val="en-US"/>
        </w:rPr>
        <w:t>.</w:t>
      </w:r>
      <w:proofErr w:type="gramEnd"/>
      <w:r w:rsidRPr="00E9448E">
        <w:rPr>
          <w:bCs/>
          <w:sz w:val="24"/>
          <w:szCs w:val="24"/>
          <w:lang w:val="en-US"/>
        </w:rPr>
        <w:t xml:space="preserve"> </w:t>
      </w:r>
      <w:r w:rsidRPr="00E9448E">
        <w:rPr>
          <w:sz w:val="24"/>
          <w:szCs w:val="24"/>
        </w:rPr>
        <w:t xml:space="preserve">Дата публикации: </w:t>
      </w:r>
      <w:r w:rsidRPr="00E9448E">
        <w:rPr>
          <w:bCs/>
          <w:sz w:val="24"/>
          <w:szCs w:val="24"/>
        </w:rPr>
        <w:t>10.02.2003</w:t>
      </w:r>
      <w:r w:rsidRPr="00E9448E">
        <w:rPr>
          <w:sz w:val="24"/>
          <w:szCs w:val="24"/>
        </w:rPr>
        <w:t xml:space="preserve"> (дата обращения: 23.09.2024).</w:t>
      </w:r>
    </w:p>
  </w:footnote>
  <w:footnote w:id="317">
    <w:p w14:paraId="669D4A7F" w14:textId="64C5095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Федеральная служба безопасности России располагает достоверной информацией о путях и способах финансовой поддержки вооруженных формирований международных террористов, воюющих на территории Чеченской Республики // ФСБ России [офиц. сайт]. </w:t>
      </w:r>
      <w:r w:rsidRPr="00E9448E">
        <w:rPr>
          <w:sz w:val="24"/>
          <w:szCs w:val="24"/>
          <w:lang w:val="en-US"/>
        </w:rPr>
        <w:t xml:space="preserve">URL: </w:t>
      </w:r>
      <w:hyperlink r:id="rId13" w:history="1">
        <w:r w:rsidRPr="00E9448E">
          <w:rPr>
            <w:rStyle w:val="a7"/>
            <w:color w:val="auto"/>
            <w:sz w:val="24"/>
            <w:szCs w:val="24"/>
            <w:u w:val="none"/>
            <w:lang w:val="en-US"/>
          </w:rPr>
          <w:t>http://www.fsb.ru/fsb/press/message/single.htm!id=10340914@fsbMessage.html</w:t>
        </w:r>
        <w:r w:rsidRPr="00E9448E">
          <w:rPr>
            <w:rStyle w:val="a7"/>
            <w:bCs/>
            <w:color w:val="auto"/>
            <w:sz w:val="24"/>
            <w:szCs w:val="24"/>
            <w:u w:val="none"/>
            <w:lang w:val="en-US"/>
          </w:rPr>
          <w:t>1</w:t>
        </w:r>
      </w:hyperlink>
      <w:r w:rsidRPr="00E9448E">
        <w:rPr>
          <w:bCs/>
          <w:sz w:val="24"/>
          <w:szCs w:val="24"/>
          <w:lang w:val="en-US"/>
        </w:rPr>
        <w:t xml:space="preserve">. </w:t>
      </w:r>
      <w:r w:rsidRPr="00E9448E">
        <w:rPr>
          <w:sz w:val="24"/>
          <w:szCs w:val="24"/>
        </w:rPr>
        <w:t>Дата публикации: 19.05.2000 (дата обращения: 23.09.2024).</w:t>
      </w:r>
    </w:p>
  </w:footnote>
  <w:footnote w:id="318">
    <w:p w14:paraId="3B3FD1D7" w14:textId="4DAC5BF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В 2004 г. решением правительства Королевства Саудовская Аравия штаб-квартира «Дом двух святынь» была закрыта. См.: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antiterror</w:t>
      </w:r>
      <w:r w:rsidRPr="00E9448E">
        <w:rPr>
          <w:sz w:val="24"/>
          <w:szCs w:val="24"/>
        </w:rPr>
        <w:t>.</w:t>
      </w:r>
      <w:r w:rsidRPr="00E9448E">
        <w:rPr>
          <w:sz w:val="24"/>
          <w:szCs w:val="24"/>
          <w:lang w:val="en-US"/>
        </w:rPr>
        <w:t>odkb</w:t>
      </w:r>
      <w:r w:rsidRPr="00E9448E">
        <w:rPr>
          <w:sz w:val="24"/>
          <w:szCs w:val="24"/>
        </w:rPr>
        <w:t>-</w:t>
      </w:r>
      <w:r w:rsidRPr="00E9448E">
        <w:rPr>
          <w:sz w:val="24"/>
          <w:szCs w:val="24"/>
          <w:lang w:val="en-US"/>
        </w:rPr>
        <w:t>csto</w:t>
      </w:r>
      <w:r w:rsidRPr="00E9448E">
        <w:rPr>
          <w:sz w:val="24"/>
          <w:szCs w:val="24"/>
        </w:rPr>
        <w:t>.</w:t>
      </w:r>
      <w:r w:rsidRPr="00E9448E">
        <w:rPr>
          <w:sz w:val="24"/>
          <w:szCs w:val="24"/>
          <w:lang w:val="en-US"/>
        </w:rPr>
        <w:t>org</w:t>
      </w:r>
      <w:r w:rsidRPr="00E9448E">
        <w:rPr>
          <w:sz w:val="24"/>
          <w:szCs w:val="24"/>
        </w:rPr>
        <w:t>/</w:t>
      </w:r>
      <w:r w:rsidRPr="00E9448E">
        <w:rPr>
          <w:sz w:val="24"/>
          <w:szCs w:val="24"/>
          <w:lang w:val="en-US"/>
        </w:rPr>
        <w:t>terror</w:t>
      </w:r>
      <w:r w:rsidRPr="00E9448E">
        <w:rPr>
          <w:sz w:val="24"/>
          <w:szCs w:val="24"/>
        </w:rPr>
        <w:t>_</w:t>
      </w:r>
      <w:r w:rsidRPr="00E9448E">
        <w:rPr>
          <w:sz w:val="24"/>
          <w:szCs w:val="24"/>
          <w:lang w:val="en-US"/>
        </w:rPr>
        <w:t>orgs</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377</w:t>
      </w:r>
      <w:r w:rsidRPr="00E9448E">
        <w:rPr>
          <w:sz w:val="24"/>
          <w:szCs w:val="24"/>
          <w:lang w:val="en-US"/>
        </w:rPr>
        <w:t>rtf</w:t>
      </w:r>
      <w:r w:rsidRPr="00E9448E">
        <w:rPr>
          <w:sz w:val="24"/>
          <w:szCs w:val="24"/>
        </w:rPr>
        <w:t>4</w:t>
      </w:r>
      <w:r w:rsidRPr="00E9448E">
        <w:rPr>
          <w:sz w:val="24"/>
          <w:szCs w:val="24"/>
          <w:lang w:val="en-US"/>
        </w:rPr>
        <w:t>us</w:t>
      </w:r>
      <w:r w:rsidRPr="00E9448E">
        <w:rPr>
          <w:sz w:val="24"/>
          <w:szCs w:val="24"/>
        </w:rPr>
        <w:t>857083547 (дата обращения: 23.09.2024).</w:t>
      </w:r>
    </w:p>
  </w:footnote>
  <w:footnote w:id="319">
    <w:p w14:paraId="1A61E79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URL</w:t>
      </w:r>
      <w:r w:rsidRPr="00E9448E">
        <w:rPr>
          <w:sz w:val="24"/>
          <w:szCs w:val="24"/>
        </w:rPr>
        <w:t xml:space="preserve">: </w:t>
      </w:r>
      <w:hyperlink r:id="rId14"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en</w:t>
        </w:r>
        <w:r w:rsidRPr="00E9448E">
          <w:rPr>
            <w:rStyle w:val="a7"/>
            <w:color w:val="auto"/>
            <w:sz w:val="24"/>
            <w:szCs w:val="24"/>
            <w:u w:val="none"/>
          </w:rPr>
          <w:t>.</w:t>
        </w:r>
        <w:r w:rsidRPr="00E9448E">
          <w:rPr>
            <w:rStyle w:val="a7"/>
            <w:color w:val="auto"/>
            <w:sz w:val="24"/>
            <w:szCs w:val="24"/>
            <w:u w:val="none"/>
            <w:lang w:val="en-US"/>
          </w:rPr>
          <w:t>m</w:t>
        </w:r>
        <w:r w:rsidRPr="00E9448E">
          <w:rPr>
            <w:rStyle w:val="a7"/>
            <w:color w:val="auto"/>
            <w:sz w:val="24"/>
            <w:szCs w:val="24"/>
            <w:u w:val="none"/>
          </w:rPr>
          <w:t>.</w:t>
        </w:r>
        <w:r w:rsidRPr="00E9448E">
          <w:rPr>
            <w:rStyle w:val="a7"/>
            <w:color w:val="auto"/>
            <w:sz w:val="24"/>
            <w:szCs w:val="24"/>
            <w:u w:val="none"/>
            <w:lang w:val="en-US"/>
          </w:rPr>
          <w:t>wikipedia</w:t>
        </w:r>
        <w:r w:rsidRPr="00E9448E">
          <w:rPr>
            <w:rStyle w:val="a7"/>
            <w:color w:val="auto"/>
            <w:sz w:val="24"/>
            <w:szCs w:val="24"/>
            <w:u w:val="none"/>
          </w:rPr>
          <w:t>.</w:t>
        </w:r>
        <w:r w:rsidRPr="00E9448E">
          <w:rPr>
            <w:rStyle w:val="a7"/>
            <w:color w:val="auto"/>
            <w:sz w:val="24"/>
            <w:szCs w:val="24"/>
            <w:u w:val="none"/>
            <w:lang w:val="en-US"/>
          </w:rPr>
          <w:t>org</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w:t>
        </w:r>
      </w:hyperlink>
      <w:r w:rsidRPr="00E9448E">
        <w:rPr>
          <w:sz w:val="24"/>
          <w:szCs w:val="24"/>
          <w:lang w:val="en-US"/>
        </w:rPr>
        <w:t>Al</w:t>
      </w:r>
      <w:r w:rsidRPr="00E9448E">
        <w:rPr>
          <w:sz w:val="24"/>
          <w:szCs w:val="24"/>
        </w:rPr>
        <w:t>-</w:t>
      </w:r>
      <w:r w:rsidRPr="00E9448E">
        <w:rPr>
          <w:sz w:val="24"/>
          <w:szCs w:val="24"/>
          <w:lang w:val="en-US"/>
        </w:rPr>
        <w:t>Haramain</w:t>
      </w:r>
      <w:r w:rsidRPr="00E9448E">
        <w:rPr>
          <w:sz w:val="24"/>
          <w:szCs w:val="24"/>
        </w:rPr>
        <w:t>_</w:t>
      </w:r>
      <w:r w:rsidRPr="00E9448E">
        <w:rPr>
          <w:sz w:val="24"/>
          <w:szCs w:val="24"/>
          <w:lang w:val="en-US"/>
        </w:rPr>
        <w:t>Foundatation</w:t>
      </w:r>
      <w:r w:rsidRPr="00E9448E">
        <w:rPr>
          <w:sz w:val="24"/>
          <w:szCs w:val="24"/>
        </w:rPr>
        <w:t xml:space="preserve"> (дата обращения: 23.09.2024).</w:t>
      </w:r>
    </w:p>
  </w:footnote>
  <w:footnote w:id="320">
    <w:p w14:paraId="38FD83F0" w14:textId="4A9EA8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w:t>
      </w:r>
      <w:r w:rsidRPr="00E9448E">
        <w:rPr>
          <w:sz w:val="24"/>
          <w:szCs w:val="24"/>
          <w:lang w:val="en-US"/>
        </w:rPr>
        <w:t> </w:t>
      </w:r>
      <w:r w:rsidRPr="00E9448E">
        <w:rPr>
          <w:sz w:val="24"/>
          <w:szCs w:val="24"/>
        </w:rPr>
        <w:t>ГКПИ 03-116 // Национальный антитеррористический комитет [офиц. сайт]. URL: nac.gov.ru/zakonodatelstvo/sudebnye-resheniya/reshenie-verhovnogo-suda-rf-ot-14-fevralya.html (дата обращения: 23.09.2024).</w:t>
      </w:r>
    </w:p>
  </w:footnote>
  <w:footnote w:id="321">
    <w:p w14:paraId="70BB54FE" w14:textId="7603AB03"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Федеральная служба безопасности России располагает достоверной информацией о путях и способах финансовой поддержки вооруженных формирований международных террористов, воюющих на территории Чеченской Республики // ФСБ России [офиц. сайт]. </w:t>
      </w:r>
      <w:r w:rsidRPr="00E9448E">
        <w:rPr>
          <w:sz w:val="24"/>
          <w:szCs w:val="24"/>
          <w:lang w:val="en-US"/>
        </w:rPr>
        <w:t xml:space="preserve">URL: </w:t>
      </w:r>
      <w:hyperlink r:id="rId15" w:history="1">
        <w:r w:rsidRPr="00E9448E">
          <w:rPr>
            <w:rStyle w:val="a7"/>
            <w:color w:val="auto"/>
            <w:sz w:val="24"/>
            <w:szCs w:val="24"/>
            <w:u w:val="none"/>
            <w:lang w:val="en-US"/>
          </w:rPr>
          <w:t>http://www.fsb.ru/fsb/press/message/single.htm!id=10340914@fsbMessage.html</w:t>
        </w:r>
        <w:r w:rsidRPr="00E9448E">
          <w:rPr>
            <w:rStyle w:val="a7"/>
            <w:bCs/>
            <w:color w:val="auto"/>
            <w:sz w:val="24"/>
            <w:szCs w:val="24"/>
            <w:u w:val="none"/>
            <w:lang w:val="en-US"/>
          </w:rPr>
          <w:t>1</w:t>
        </w:r>
      </w:hyperlink>
      <w:r w:rsidRPr="00E9448E">
        <w:rPr>
          <w:bCs/>
          <w:sz w:val="24"/>
          <w:szCs w:val="24"/>
          <w:lang w:val="en-US"/>
        </w:rPr>
        <w:t xml:space="preserve">. </w:t>
      </w:r>
      <w:r w:rsidRPr="00E9448E">
        <w:rPr>
          <w:sz w:val="24"/>
          <w:szCs w:val="24"/>
        </w:rPr>
        <w:t>Дата публикации: 19.05.2000 (дата обращения: 23.09.2024).</w:t>
      </w:r>
    </w:p>
  </w:footnote>
  <w:footnote w:id="322">
    <w:p w14:paraId="5DB8871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23">
    <w:p w14:paraId="0B225525" w14:textId="05C48795"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Федеральная служба безопасности России располагает достоверной информацией о путях и способах финансовой поддержки вооруженных формирований международных террористов, воюющих на территории Чеченской Республики // ФСБ России [офиц. сайт]. </w:t>
      </w:r>
      <w:r w:rsidRPr="00E9448E">
        <w:rPr>
          <w:sz w:val="24"/>
          <w:szCs w:val="24"/>
          <w:lang w:val="en-US"/>
        </w:rPr>
        <w:t xml:space="preserve">URL: </w:t>
      </w:r>
      <w:hyperlink r:id="rId16" w:history="1">
        <w:r w:rsidRPr="00E9448E">
          <w:rPr>
            <w:rStyle w:val="a7"/>
            <w:color w:val="auto"/>
            <w:sz w:val="24"/>
            <w:szCs w:val="24"/>
            <w:u w:val="none"/>
            <w:lang w:val="en-US"/>
          </w:rPr>
          <w:t>http://www.fsb.ru/fsb/press/message/single.htm!id=10340914@fsbMessage.html</w:t>
        </w:r>
        <w:r w:rsidRPr="00E9448E">
          <w:rPr>
            <w:rStyle w:val="a7"/>
            <w:bCs/>
            <w:color w:val="auto"/>
            <w:sz w:val="24"/>
            <w:szCs w:val="24"/>
            <w:u w:val="none"/>
            <w:lang w:val="en-US"/>
          </w:rPr>
          <w:t>1</w:t>
        </w:r>
      </w:hyperlink>
      <w:r w:rsidRPr="00E9448E">
        <w:rPr>
          <w:bCs/>
          <w:sz w:val="24"/>
          <w:szCs w:val="24"/>
          <w:lang w:val="en-US"/>
        </w:rPr>
        <w:t xml:space="preserve">. </w:t>
      </w:r>
      <w:r w:rsidRPr="00E9448E">
        <w:rPr>
          <w:sz w:val="24"/>
          <w:szCs w:val="24"/>
        </w:rPr>
        <w:t>Дата публикации: 19.05.2000 (дата обращения: 23.09.2024).</w:t>
      </w:r>
    </w:p>
  </w:footnote>
  <w:footnote w:id="324">
    <w:p w14:paraId="3F29283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25">
    <w:p w14:paraId="28F95DB1" w14:textId="43B6C9E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февраля 2003 г. № ГКПИ 03-116 // Национальный антитеррористический комитет [офиц. сайт]. URL: nac.gov.ru/zakonodatelstvo/sudebnye-resheniya/reshenie-verhovnogo-suda-rf-ot-14-fevralya.html (дата обращения: 23.09.2024).</w:t>
      </w:r>
    </w:p>
  </w:footnote>
  <w:footnote w:id="326">
    <w:p w14:paraId="018C0541" w14:textId="0B6246AB" w:rsidR="005232A9" w:rsidRPr="00E9448E" w:rsidRDefault="005232A9" w:rsidP="00E9448E">
      <w:pPr>
        <w:widowControl/>
        <w:shd w:val="clear" w:color="auto" w:fill="FFFFFF"/>
        <w:suppressAutoHyphens/>
        <w:ind w:firstLine="709"/>
        <w:jc w:val="both"/>
        <w:rPr>
          <w:sz w:val="24"/>
          <w:szCs w:val="24"/>
        </w:rPr>
      </w:pPr>
      <w:r w:rsidRPr="00E9448E">
        <w:rPr>
          <w:sz w:val="24"/>
          <w:szCs w:val="24"/>
        </w:rPr>
        <w:t xml:space="preserve">В Дагестане уничтожен главный представитель Аль-Каиды на Северном Кавказе / ФСБ России [офиц. сайт]. </w:t>
      </w:r>
      <w:r w:rsidRPr="00E9448E">
        <w:rPr>
          <w:sz w:val="24"/>
          <w:szCs w:val="24"/>
          <w:lang w:val="en-US"/>
        </w:rPr>
        <w:t xml:space="preserve">URL: </w:t>
      </w:r>
      <w:hyperlink r:id="rId17" w:history="1">
        <w:r w:rsidRPr="00E9448E">
          <w:rPr>
            <w:rStyle w:val="a7"/>
            <w:color w:val="auto"/>
            <w:sz w:val="24"/>
            <w:szCs w:val="24"/>
            <w:u w:val="none"/>
            <w:lang w:val="en-US"/>
          </w:rPr>
          <w:t>http://www.fsb.ru/fsb/press/message/single.htm!id=10341104@fsbMessage.html</w:t>
        </w:r>
      </w:hyperlink>
      <w:r w:rsidRPr="00E9448E">
        <w:rPr>
          <w:sz w:val="24"/>
          <w:szCs w:val="24"/>
          <w:lang w:val="en-US"/>
        </w:rPr>
        <w:t xml:space="preserve">. </w:t>
      </w:r>
      <w:r w:rsidRPr="00E9448E">
        <w:rPr>
          <w:sz w:val="24"/>
          <w:szCs w:val="24"/>
        </w:rPr>
        <w:t>Дата публикации: 0</w:t>
      </w:r>
      <w:r w:rsidRPr="00E9448E">
        <w:rPr>
          <w:bCs/>
          <w:sz w:val="24"/>
          <w:szCs w:val="24"/>
        </w:rPr>
        <w:t>6.12.2005. (дата обращения: 25.09.2024).</w:t>
      </w:r>
    </w:p>
  </w:footnote>
  <w:footnote w:id="327">
    <w:p w14:paraId="73B239B2" w14:textId="5749FAE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28">
    <w:p w14:paraId="175C4C84" w14:textId="60FD837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29">
    <w:p w14:paraId="1DBBC8D8" w14:textId="697864D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Далее – «ДШ».</w:t>
      </w:r>
    </w:p>
  </w:footnote>
  <w:footnote w:id="330">
    <w:p w14:paraId="4814C15D" w14:textId="00CCA26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331">
    <w:p w14:paraId="5F4ADDC8" w14:textId="566B7D7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 июня 2006 г. № ГКПИ06-531 о признании организации «Джунд аш-Шам» (Войско Великой Сирии) и «Исламский джихад – джамаат моджахедов» террористическими и запрете их деятельности на территории Российской Федерации запрещена // Национальный антитеррористический комитет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zakonodatelstvo</w:t>
      </w:r>
      <w:r w:rsidRPr="00E9448E">
        <w:rPr>
          <w:sz w:val="24"/>
          <w:szCs w:val="24"/>
        </w:rPr>
        <w:t>/</w:t>
      </w:r>
      <w:r w:rsidRPr="00E9448E">
        <w:rPr>
          <w:sz w:val="24"/>
          <w:szCs w:val="24"/>
          <w:lang w:val="en-US"/>
        </w:rPr>
        <w:t>sudebnye</w:t>
      </w:r>
      <w:r w:rsidRPr="00E9448E">
        <w:rPr>
          <w:sz w:val="24"/>
          <w:szCs w:val="24"/>
        </w:rPr>
        <w:t>-</w:t>
      </w:r>
      <w:r w:rsidRPr="00E9448E">
        <w:rPr>
          <w:sz w:val="24"/>
          <w:szCs w:val="24"/>
          <w:lang w:val="en-US"/>
        </w:rPr>
        <w:t>resheniya</w:t>
      </w:r>
      <w:r w:rsidRPr="00E9448E">
        <w:rPr>
          <w:sz w:val="24"/>
          <w:szCs w:val="24"/>
        </w:rPr>
        <w:t>/</w:t>
      </w:r>
      <w:r w:rsidRPr="00E9448E">
        <w:rPr>
          <w:sz w:val="24"/>
          <w:szCs w:val="24"/>
          <w:lang w:val="en-US"/>
        </w:rPr>
        <w:t>reshenie</w:t>
      </w:r>
      <w:r w:rsidRPr="00E9448E">
        <w:rPr>
          <w:sz w:val="24"/>
          <w:szCs w:val="24"/>
        </w:rPr>
        <w:t>-</w:t>
      </w:r>
      <w:r w:rsidRPr="00E9448E">
        <w:rPr>
          <w:sz w:val="24"/>
          <w:szCs w:val="24"/>
          <w:lang w:val="en-US"/>
        </w:rPr>
        <w:t>verhovnogo</w:t>
      </w:r>
      <w:r w:rsidRPr="00E9448E">
        <w:rPr>
          <w:sz w:val="24"/>
          <w:szCs w:val="24"/>
        </w:rPr>
        <w:t>-</w:t>
      </w:r>
      <w:r w:rsidRPr="00E9448E">
        <w:rPr>
          <w:sz w:val="24"/>
          <w:szCs w:val="24"/>
          <w:lang w:val="en-US"/>
        </w:rPr>
        <w:t>suda</w:t>
      </w:r>
      <w:r w:rsidRPr="00E9448E">
        <w:rPr>
          <w:sz w:val="24"/>
          <w:szCs w:val="24"/>
        </w:rPr>
        <w:t>-</w:t>
      </w:r>
      <w:r w:rsidRPr="00E9448E">
        <w:rPr>
          <w:sz w:val="24"/>
          <w:szCs w:val="24"/>
          <w:lang w:val="en-US"/>
        </w:rPr>
        <w:t>rf</w:t>
      </w:r>
      <w:r w:rsidRPr="00E9448E">
        <w:rPr>
          <w:sz w:val="24"/>
          <w:szCs w:val="24"/>
        </w:rPr>
        <w:t>-</w:t>
      </w:r>
      <w:r w:rsidRPr="00E9448E">
        <w:rPr>
          <w:sz w:val="24"/>
          <w:szCs w:val="24"/>
          <w:lang w:val="en-US"/>
        </w:rPr>
        <w:t>ot</w:t>
      </w:r>
      <w:r w:rsidRPr="00E9448E">
        <w:rPr>
          <w:sz w:val="24"/>
          <w:szCs w:val="24"/>
        </w:rPr>
        <w:t>-2-</w:t>
      </w:r>
      <w:r w:rsidRPr="00E9448E">
        <w:rPr>
          <w:sz w:val="24"/>
          <w:szCs w:val="24"/>
          <w:lang w:val="en-US"/>
        </w:rPr>
        <w:t>iyunya</w:t>
      </w:r>
      <w:r w:rsidRPr="00E9448E">
        <w:rPr>
          <w:sz w:val="24"/>
          <w:szCs w:val="24"/>
        </w:rPr>
        <w:t>-2006.</w:t>
      </w:r>
      <w:r w:rsidRPr="00E9448E">
        <w:rPr>
          <w:sz w:val="24"/>
          <w:szCs w:val="24"/>
          <w:lang w:val="en-US"/>
        </w:rPr>
        <w:t>html</w:t>
      </w:r>
      <w:r w:rsidRPr="00E9448E">
        <w:rPr>
          <w:sz w:val="24"/>
          <w:szCs w:val="24"/>
        </w:rPr>
        <w:t xml:space="preserve"> (дата обращения: 11.05.2024).</w:t>
      </w:r>
    </w:p>
  </w:footnote>
  <w:footnote w:id="332">
    <w:p w14:paraId="562B290E" w14:textId="1D30FE0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Верховный Суд Российской Федерации признал террористическими две международные организации – «Джунд аш-Шам» и «Исламский джихад» // ФСБ России [офиц. сайт]. URL: https://www.fsb.ru/fsb/</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/single.htm!id=10434567@fsb</w:t>
      </w:r>
      <w:r w:rsidRPr="00E9448E">
        <w:rPr>
          <w:sz w:val="24"/>
          <w:szCs w:val="24"/>
          <w:lang w:val="en-US"/>
        </w:rPr>
        <w:t>Message</w:t>
      </w:r>
      <w:r w:rsidRPr="00E9448E">
        <w:rPr>
          <w:sz w:val="24"/>
          <w:szCs w:val="24"/>
        </w:rPr>
        <w:t>.html Дата публикации: 02.06.2006 (дата обращения: 11.05.2024).</w:t>
      </w:r>
    </w:p>
  </w:footnote>
  <w:footnote w:id="333">
    <w:p w14:paraId="50D2F166" w14:textId="4811ABF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34">
    <w:p w14:paraId="4783C4CC" w14:textId="5DF49B2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35">
    <w:p w14:paraId="2521B1C9" w14:textId="336946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Верховный Суд Российской Федерации признал террористическими две международные организации – «Джунд аш-Шам» и «Исламский джихад» // ФСБ России [офиц. сайт]. URL: </w:t>
      </w:r>
      <w:hyperlink r:id="rId18" w:history="1">
        <w:r w:rsidRPr="00E9448E">
          <w:rPr>
            <w:rStyle w:val="a7"/>
            <w:color w:val="auto"/>
            <w:sz w:val="24"/>
            <w:szCs w:val="24"/>
            <w:u w:val="none"/>
          </w:rPr>
          <w:t>https://www.fsb.ru/fsb/</w:t>
        </w:r>
        <w:r w:rsidRPr="00E9448E">
          <w:rPr>
            <w:rStyle w:val="a7"/>
            <w:color w:val="auto"/>
            <w:sz w:val="24"/>
            <w:szCs w:val="24"/>
            <w:u w:val="none"/>
            <w:lang w:val="en-US"/>
          </w:rPr>
          <w:t>press</w:t>
        </w:r>
        <w:r w:rsidRPr="00E9448E">
          <w:rPr>
            <w:rStyle w:val="a7"/>
            <w:color w:val="auto"/>
            <w:sz w:val="24"/>
            <w:szCs w:val="24"/>
            <w:u w:val="none"/>
          </w:rPr>
          <w:t>/</w:t>
        </w:r>
        <w:r w:rsidRPr="00E9448E">
          <w:rPr>
            <w:rStyle w:val="a7"/>
            <w:color w:val="auto"/>
            <w:sz w:val="24"/>
            <w:szCs w:val="24"/>
            <w:u w:val="none"/>
            <w:lang w:val="en-US"/>
          </w:rPr>
          <w:t>message</w:t>
        </w:r>
        <w:r w:rsidRPr="00E9448E">
          <w:rPr>
            <w:rStyle w:val="a7"/>
            <w:color w:val="auto"/>
            <w:sz w:val="24"/>
            <w:szCs w:val="24"/>
            <w:u w:val="none"/>
          </w:rPr>
          <w:t>/single.htm!id=10434567@fsb</w:t>
        </w:r>
        <w:r w:rsidRPr="00E9448E">
          <w:rPr>
            <w:rStyle w:val="a7"/>
            <w:color w:val="auto"/>
            <w:sz w:val="24"/>
            <w:szCs w:val="24"/>
            <w:u w:val="none"/>
            <w:lang w:val="en-US"/>
          </w:rPr>
          <w:t>Message</w:t>
        </w:r>
        <w:r w:rsidRPr="00E9448E">
          <w:rPr>
            <w:rStyle w:val="a7"/>
            <w:color w:val="auto"/>
            <w:sz w:val="24"/>
            <w:szCs w:val="24"/>
            <w:u w:val="none"/>
          </w:rPr>
          <w:t>.html</w:t>
        </w:r>
      </w:hyperlink>
      <w:r w:rsidRPr="00E9448E">
        <w:rPr>
          <w:sz w:val="24"/>
          <w:szCs w:val="24"/>
        </w:rPr>
        <w:t xml:space="preserve"> Дата публикации: 02.06.2006 (дата обращения: 11.05.2024).</w:t>
      </w:r>
    </w:p>
  </w:footnote>
  <w:footnote w:id="336">
    <w:p w14:paraId="18AE202C" w14:textId="77777777"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w:t>
      </w:r>
      <w:r w:rsidRPr="00E9448E">
        <w:rPr>
          <w:sz w:val="24"/>
          <w:szCs w:val="24"/>
        </w:rPr>
        <w:t>Там</w:t>
      </w:r>
      <w:r w:rsidRPr="00E9448E">
        <w:rPr>
          <w:sz w:val="24"/>
          <w:szCs w:val="24"/>
          <w:lang w:val="en-US"/>
        </w:rPr>
        <w:t xml:space="preserve"> </w:t>
      </w:r>
      <w:r w:rsidRPr="00E9448E">
        <w:rPr>
          <w:sz w:val="24"/>
          <w:szCs w:val="24"/>
        </w:rPr>
        <w:t>же</w:t>
      </w:r>
      <w:r w:rsidRPr="00E9448E">
        <w:rPr>
          <w:sz w:val="24"/>
          <w:szCs w:val="24"/>
          <w:lang w:val="en-US"/>
        </w:rPr>
        <w:t>.</w:t>
      </w:r>
    </w:p>
  </w:footnote>
  <w:footnote w:id="337">
    <w:p w14:paraId="6B14FBA4" w14:textId="784131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Junud al-Sham and the German Foreign Fighter Threat. 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makhaterltakfir</w:t>
      </w:r>
      <w:r w:rsidRPr="00E9448E">
        <w:rPr>
          <w:sz w:val="24"/>
          <w:szCs w:val="24"/>
        </w:rPr>
        <w:t>.</w:t>
      </w:r>
      <w:r w:rsidRPr="00E9448E">
        <w:rPr>
          <w:sz w:val="24"/>
          <w:szCs w:val="24"/>
          <w:lang w:val="en-US"/>
        </w:rPr>
        <w:t>com</w:t>
      </w:r>
      <w:r w:rsidRPr="00E9448E">
        <w:rPr>
          <w:sz w:val="24"/>
          <w:szCs w:val="24"/>
        </w:rPr>
        <w:t>/</w:t>
      </w:r>
      <w:r w:rsidRPr="00E9448E">
        <w:rPr>
          <w:sz w:val="24"/>
          <w:szCs w:val="24"/>
          <w:lang w:val="en-US"/>
        </w:rPr>
        <w:t>en</w:t>
      </w:r>
      <w:r w:rsidRPr="00E9448E">
        <w:rPr>
          <w:sz w:val="24"/>
          <w:szCs w:val="24"/>
        </w:rPr>
        <w:t>/</w:t>
      </w:r>
      <w:r w:rsidRPr="00E9448E">
        <w:rPr>
          <w:sz w:val="24"/>
          <w:szCs w:val="24"/>
          <w:lang w:val="en-US"/>
        </w:rPr>
        <w:t>mainstreamingview</w:t>
      </w:r>
      <w:r w:rsidRPr="00E9448E">
        <w:rPr>
          <w:sz w:val="24"/>
          <w:szCs w:val="24"/>
        </w:rPr>
        <w:t>/8906/</w:t>
      </w:r>
      <w:r w:rsidRPr="00E9448E">
        <w:rPr>
          <w:sz w:val="24"/>
          <w:szCs w:val="24"/>
          <w:lang w:val="en-US"/>
        </w:rPr>
        <w:t>junud</w:t>
      </w:r>
      <w:r w:rsidRPr="00E9448E">
        <w:rPr>
          <w:sz w:val="24"/>
          <w:szCs w:val="24"/>
        </w:rPr>
        <w:t>-</w:t>
      </w:r>
      <w:r w:rsidRPr="00E9448E">
        <w:rPr>
          <w:sz w:val="24"/>
          <w:szCs w:val="24"/>
          <w:lang w:val="en-US"/>
        </w:rPr>
        <w:t>al</w:t>
      </w:r>
      <w:r w:rsidRPr="00E9448E">
        <w:rPr>
          <w:sz w:val="24"/>
          <w:szCs w:val="24"/>
        </w:rPr>
        <w:t>-</w:t>
      </w:r>
      <w:r w:rsidRPr="00E9448E">
        <w:rPr>
          <w:sz w:val="24"/>
          <w:szCs w:val="24"/>
          <w:lang w:val="en-US"/>
        </w:rPr>
        <w:t>sham</w:t>
      </w:r>
      <w:r w:rsidRPr="00E9448E">
        <w:rPr>
          <w:sz w:val="24"/>
          <w:szCs w:val="24"/>
        </w:rPr>
        <w:t>-</w:t>
      </w:r>
      <w:r w:rsidRPr="00E9448E">
        <w:rPr>
          <w:sz w:val="24"/>
          <w:szCs w:val="24"/>
          <w:lang w:val="en-US"/>
        </w:rPr>
        <w:t>and</w:t>
      </w:r>
      <w:r w:rsidRPr="00E9448E">
        <w:rPr>
          <w:sz w:val="24"/>
          <w:szCs w:val="24"/>
        </w:rPr>
        <w:t>-</w:t>
      </w:r>
      <w:r w:rsidRPr="00E9448E">
        <w:rPr>
          <w:sz w:val="24"/>
          <w:szCs w:val="24"/>
          <w:lang w:val="en-US"/>
        </w:rPr>
        <w:t>the</w:t>
      </w:r>
      <w:r w:rsidRPr="00E9448E">
        <w:rPr>
          <w:sz w:val="24"/>
          <w:szCs w:val="24"/>
        </w:rPr>
        <w:t>-</w:t>
      </w:r>
      <w:r w:rsidRPr="00E9448E">
        <w:rPr>
          <w:sz w:val="24"/>
          <w:szCs w:val="24"/>
          <w:lang w:val="en-US"/>
        </w:rPr>
        <w:t>german</w:t>
      </w:r>
      <w:r w:rsidRPr="00E9448E">
        <w:rPr>
          <w:sz w:val="24"/>
          <w:szCs w:val="24"/>
        </w:rPr>
        <w:t>-</w:t>
      </w:r>
      <w:r w:rsidRPr="00E9448E">
        <w:rPr>
          <w:sz w:val="24"/>
          <w:szCs w:val="24"/>
          <w:lang w:val="en-US"/>
        </w:rPr>
        <w:t>foreign</w:t>
      </w:r>
      <w:r w:rsidRPr="00E9448E">
        <w:rPr>
          <w:sz w:val="24"/>
          <w:szCs w:val="24"/>
        </w:rPr>
        <w:t>-</w:t>
      </w:r>
      <w:r w:rsidRPr="00E9448E">
        <w:rPr>
          <w:sz w:val="24"/>
          <w:szCs w:val="24"/>
          <w:lang w:val="en-US"/>
        </w:rPr>
        <w:t>fighter</w:t>
      </w:r>
      <w:r w:rsidRPr="00E9448E">
        <w:rPr>
          <w:sz w:val="24"/>
          <w:szCs w:val="24"/>
        </w:rPr>
        <w:t>-</w:t>
      </w:r>
      <w:r w:rsidRPr="00E9448E">
        <w:rPr>
          <w:sz w:val="24"/>
          <w:szCs w:val="24"/>
          <w:lang w:val="en-US"/>
        </w:rPr>
        <w:t>threat</w:t>
      </w:r>
      <w:r w:rsidRPr="00E9448E">
        <w:rPr>
          <w:sz w:val="24"/>
          <w:szCs w:val="24"/>
        </w:rPr>
        <w:t xml:space="preserve"> (дата обращения: 11.05.2024).</w:t>
      </w:r>
    </w:p>
  </w:footnote>
  <w:footnote w:id="338">
    <w:p w14:paraId="1F06C39B" w14:textId="22F0BEF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Верховный Суд РФ признал террористическими две международные организации – «Джунд аш-Шам» и «Исламский джихад»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=10434567@</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02.06.2006 (дата обращения: 11.05.2024).</w:t>
      </w:r>
    </w:p>
  </w:footnote>
  <w:footnote w:id="339">
    <w:p w14:paraId="618AE2E7" w14:textId="353B2D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40">
    <w:p w14:paraId="282FB0B4" w14:textId="4342E29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Верховного Суда Российской Федерации от 2 июня 2006 г. № ГКПИ06-531 о признании организации «Джунд аш-Шам» («Войско Великой Сирии») и «Исламский джихад – джамаат моджахедов» террористическими и запрете их деятельности на территории Российской Федерации запрещена // Национальный антитеррористический комитет [офиц. сайт]. </w:t>
      </w:r>
      <w:r w:rsidRPr="00E9448E">
        <w:rPr>
          <w:sz w:val="24"/>
          <w:szCs w:val="24"/>
          <w:lang w:val="en-US"/>
        </w:rPr>
        <w:t>URL</w:t>
      </w:r>
      <w:r w:rsidRPr="00E9448E">
        <w:rPr>
          <w:sz w:val="24"/>
          <w:szCs w:val="24"/>
        </w:rPr>
        <w:t xml:space="preserve">: </w:t>
      </w:r>
      <w:hyperlink r:id="rId19"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nac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zakonodatelstvo</w:t>
        </w:r>
        <w:r w:rsidRPr="00E9448E">
          <w:rPr>
            <w:rStyle w:val="a7"/>
            <w:color w:val="auto"/>
            <w:sz w:val="24"/>
            <w:szCs w:val="24"/>
            <w:u w:val="none"/>
          </w:rPr>
          <w:t>/</w:t>
        </w:r>
        <w:r w:rsidRPr="00E9448E">
          <w:rPr>
            <w:rStyle w:val="a7"/>
            <w:color w:val="auto"/>
            <w:sz w:val="24"/>
            <w:szCs w:val="24"/>
            <w:u w:val="none"/>
            <w:lang w:val="en-US"/>
          </w:rPr>
          <w:t>sudebnye</w:t>
        </w:r>
        <w:r w:rsidRPr="00E9448E">
          <w:rPr>
            <w:rStyle w:val="a7"/>
            <w:color w:val="auto"/>
            <w:sz w:val="24"/>
            <w:szCs w:val="24"/>
            <w:u w:val="none"/>
          </w:rPr>
          <w:t>-</w:t>
        </w:r>
        <w:r w:rsidRPr="00E9448E">
          <w:rPr>
            <w:rStyle w:val="a7"/>
            <w:color w:val="auto"/>
            <w:sz w:val="24"/>
            <w:szCs w:val="24"/>
            <w:u w:val="none"/>
            <w:lang w:val="en-US"/>
          </w:rPr>
          <w:t>resheniya</w:t>
        </w:r>
        <w:r w:rsidRPr="00E9448E">
          <w:rPr>
            <w:rStyle w:val="a7"/>
            <w:color w:val="auto"/>
            <w:sz w:val="24"/>
            <w:szCs w:val="24"/>
            <w:u w:val="none"/>
          </w:rPr>
          <w:t>/</w:t>
        </w:r>
        <w:r w:rsidRPr="00E9448E">
          <w:rPr>
            <w:rStyle w:val="a7"/>
            <w:color w:val="auto"/>
            <w:sz w:val="24"/>
            <w:szCs w:val="24"/>
            <w:u w:val="none"/>
            <w:lang w:val="en-US"/>
          </w:rPr>
          <w:t>reshenie</w:t>
        </w:r>
        <w:r w:rsidRPr="00E9448E">
          <w:rPr>
            <w:rStyle w:val="a7"/>
            <w:color w:val="auto"/>
            <w:sz w:val="24"/>
            <w:szCs w:val="24"/>
            <w:u w:val="none"/>
          </w:rPr>
          <w:t>-</w:t>
        </w:r>
        <w:r w:rsidRPr="00E9448E">
          <w:rPr>
            <w:rStyle w:val="a7"/>
            <w:color w:val="auto"/>
            <w:sz w:val="24"/>
            <w:szCs w:val="24"/>
            <w:u w:val="none"/>
            <w:lang w:val="en-US"/>
          </w:rPr>
          <w:t>verhovnogo</w:t>
        </w:r>
        <w:r w:rsidRPr="00E9448E">
          <w:rPr>
            <w:rStyle w:val="a7"/>
            <w:color w:val="auto"/>
            <w:sz w:val="24"/>
            <w:szCs w:val="24"/>
            <w:u w:val="none"/>
          </w:rPr>
          <w:t>-</w:t>
        </w:r>
        <w:r w:rsidRPr="00E9448E">
          <w:rPr>
            <w:rStyle w:val="a7"/>
            <w:color w:val="auto"/>
            <w:sz w:val="24"/>
            <w:szCs w:val="24"/>
            <w:u w:val="none"/>
            <w:lang w:val="en-US"/>
          </w:rPr>
          <w:t>suda</w:t>
        </w:r>
        <w:r w:rsidRPr="00E9448E">
          <w:rPr>
            <w:rStyle w:val="a7"/>
            <w:color w:val="auto"/>
            <w:sz w:val="24"/>
            <w:szCs w:val="24"/>
            <w:u w:val="none"/>
          </w:rPr>
          <w:t>-</w:t>
        </w:r>
        <w:r w:rsidRPr="00E9448E">
          <w:rPr>
            <w:rStyle w:val="a7"/>
            <w:color w:val="auto"/>
            <w:sz w:val="24"/>
            <w:szCs w:val="24"/>
            <w:u w:val="none"/>
            <w:lang w:val="en-US"/>
          </w:rPr>
          <w:t>rf</w:t>
        </w:r>
        <w:r w:rsidRPr="00E9448E">
          <w:rPr>
            <w:rStyle w:val="a7"/>
            <w:color w:val="auto"/>
            <w:sz w:val="24"/>
            <w:szCs w:val="24"/>
            <w:u w:val="none"/>
          </w:rPr>
          <w:t>-</w:t>
        </w:r>
        <w:r w:rsidRPr="00E9448E">
          <w:rPr>
            <w:rStyle w:val="a7"/>
            <w:color w:val="auto"/>
            <w:sz w:val="24"/>
            <w:szCs w:val="24"/>
            <w:u w:val="none"/>
            <w:lang w:val="en-US"/>
          </w:rPr>
          <w:t>ot</w:t>
        </w:r>
        <w:r w:rsidRPr="00E9448E">
          <w:rPr>
            <w:rStyle w:val="a7"/>
            <w:color w:val="auto"/>
            <w:sz w:val="24"/>
            <w:szCs w:val="24"/>
            <w:u w:val="none"/>
          </w:rPr>
          <w:t>-2-</w:t>
        </w:r>
        <w:r w:rsidRPr="00E9448E">
          <w:rPr>
            <w:rStyle w:val="a7"/>
            <w:color w:val="auto"/>
            <w:sz w:val="24"/>
            <w:szCs w:val="24"/>
            <w:u w:val="none"/>
            <w:lang w:val="en-US"/>
          </w:rPr>
          <w:t>iyunya</w:t>
        </w:r>
        <w:r w:rsidRPr="00E9448E">
          <w:rPr>
            <w:rStyle w:val="a7"/>
            <w:color w:val="auto"/>
            <w:sz w:val="24"/>
            <w:szCs w:val="24"/>
            <w:u w:val="none"/>
          </w:rPr>
          <w:t>-</w:t>
        </w:r>
      </w:hyperlink>
      <w:r w:rsidRPr="00E9448E">
        <w:rPr>
          <w:sz w:val="24"/>
          <w:szCs w:val="24"/>
        </w:rPr>
        <w:t>2006.</w:t>
      </w:r>
      <w:r w:rsidRPr="00E9448E">
        <w:rPr>
          <w:sz w:val="24"/>
          <w:szCs w:val="24"/>
          <w:lang w:val="en-US"/>
        </w:rPr>
        <w:t>html</w:t>
      </w:r>
      <w:r w:rsidRPr="00E9448E">
        <w:rPr>
          <w:sz w:val="24"/>
          <w:szCs w:val="24"/>
        </w:rPr>
        <w:t xml:space="preserve"> (дата обращения: 11.05.2024).</w:t>
      </w:r>
    </w:p>
  </w:footnote>
  <w:footnote w:id="341">
    <w:p w14:paraId="489ABBB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Там же.</w:t>
      </w:r>
    </w:p>
  </w:footnote>
  <w:footnote w:id="342">
    <w:p w14:paraId="73210D0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Международный банк данных по противодействию терроризму.</w:t>
      </w:r>
    </w:p>
  </w:footnote>
  <w:footnote w:id="343">
    <w:p w14:paraId="55FE0821" w14:textId="23183A1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205.</w:t>
      </w:r>
    </w:p>
  </w:footnote>
  <w:footnote w:id="344">
    <w:p w14:paraId="0D8ACF8E" w14:textId="0735496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Верховный Суд Российской Федерации признал террористическими две международные организации – «Джунд аш-Шам» и «Исламский джихад» // ФСБ России [офиц. сайт]. URL: </w:t>
      </w:r>
      <w:hyperlink r:id="rId20" w:history="1">
        <w:r w:rsidRPr="00E9448E">
          <w:rPr>
            <w:rStyle w:val="a7"/>
            <w:color w:val="auto"/>
            <w:sz w:val="24"/>
            <w:szCs w:val="24"/>
            <w:u w:val="none"/>
          </w:rPr>
          <w:t>https://www.fsb.ru/fsb/</w:t>
        </w:r>
        <w:r w:rsidRPr="00E9448E">
          <w:rPr>
            <w:rStyle w:val="a7"/>
            <w:color w:val="auto"/>
            <w:sz w:val="24"/>
            <w:szCs w:val="24"/>
            <w:u w:val="none"/>
            <w:lang w:val="en-US"/>
          </w:rPr>
          <w:t>press</w:t>
        </w:r>
        <w:r w:rsidRPr="00E9448E">
          <w:rPr>
            <w:rStyle w:val="a7"/>
            <w:color w:val="auto"/>
            <w:sz w:val="24"/>
            <w:szCs w:val="24"/>
            <w:u w:val="none"/>
          </w:rPr>
          <w:t>/</w:t>
        </w:r>
        <w:r w:rsidRPr="00E9448E">
          <w:rPr>
            <w:rStyle w:val="a7"/>
            <w:color w:val="auto"/>
            <w:sz w:val="24"/>
            <w:szCs w:val="24"/>
            <w:u w:val="none"/>
            <w:lang w:val="en-US"/>
          </w:rPr>
          <w:t>message</w:t>
        </w:r>
        <w:r w:rsidRPr="00E9448E">
          <w:rPr>
            <w:rStyle w:val="a7"/>
            <w:color w:val="auto"/>
            <w:sz w:val="24"/>
            <w:szCs w:val="24"/>
            <w:u w:val="none"/>
          </w:rPr>
          <w:t>/single.htm!id=10434567@fsb</w:t>
        </w:r>
        <w:r w:rsidRPr="00E9448E">
          <w:rPr>
            <w:rStyle w:val="a7"/>
            <w:color w:val="auto"/>
            <w:sz w:val="24"/>
            <w:szCs w:val="24"/>
            <w:u w:val="none"/>
            <w:lang w:val="en-US"/>
          </w:rPr>
          <w:t>Message</w:t>
        </w:r>
        <w:r w:rsidRPr="00E9448E">
          <w:rPr>
            <w:rStyle w:val="a7"/>
            <w:color w:val="auto"/>
            <w:sz w:val="24"/>
            <w:szCs w:val="24"/>
            <w:u w:val="none"/>
          </w:rPr>
          <w:t>.html</w:t>
        </w:r>
      </w:hyperlink>
      <w:r w:rsidRPr="00E9448E">
        <w:rPr>
          <w:sz w:val="24"/>
          <w:szCs w:val="24"/>
        </w:rPr>
        <w:t xml:space="preserve"> Дата публикации: </w:t>
      </w:r>
      <w:proofErr w:type="gramStart"/>
      <w:r w:rsidRPr="00E9448E">
        <w:rPr>
          <w:sz w:val="24"/>
          <w:szCs w:val="24"/>
        </w:rPr>
        <w:t>02.06.2006  (</w:t>
      </w:r>
      <w:proofErr w:type="gramEnd"/>
      <w:r w:rsidRPr="00E9448E">
        <w:rPr>
          <w:sz w:val="24"/>
          <w:szCs w:val="24"/>
        </w:rPr>
        <w:t>дата обращения: 11.05.2024).</w:t>
      </w:r>
    </w:p>
  </w:footnote>
  <w:footnote w:id="345">
    <w:p w14:paraId="6847221D" w14:textId="491AB9E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Московской области перед судом предстанут пять обвиняемых в совершении преступления террористической направленности // СК России [офиц. сайт]. URL: </w:t>
      </w:r>
      <w:hyperlink r:id="rId21" w:history="1">
        <w:proofErr w:type="gramStart"/>
        <w:r w:rsidRPr="00E9448E">
          <w:rPr>
            <w:rStyle w:val="a7"/>
            <w:color w:val="auto"/>
            <w:sz w:val="24"/>
            <w:szCs w:val="24"/>
            <w:u w:val="none"/>
          </w:rPr>
          <w:t>https://sledcom.ru/press/smi/item/1617124</w:t>
        </w:r>
      </w:hyperlink>
      <w:r w:rsidRPr="00E9448E">
        <w:rPr>
          <w:sz w:val="24"/>
          <w:szCs w:val="24"/>
        </w:rPr>
        <w:t xml:space="preserve">  Дата</w:t>
      </w:r>
      <w:proofErr w:type="gramEnd"/>
      <w:r w:rsidRPr="00E9448E">
        <w:rPr>
          <w:sz w:val="24"/>
          <w:szCs w:val="24"/>
        </w:rPr>
        <w:t xml:space="preserve"> публикации: 06.10.2021 (дата обращения: 11.05.2024).</w:t>
      </w:r>
    </w:p>
  </w:footnote>
  <w:footnote w:id="346">
    <w:p w14:paraId="5A9C1E24" w14:textId="37EBC80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«ИДДМ».</w:t>
      </w:r>
    </w:p>
  </w:footnote>
  <w:footnote w:id="347">
    <w:p w14:paraId="323D2C09" w14:textId="58C8CAC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348">
    <w:p w14:paraId="29D59662" w14:textId="54F8653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49">
    <w:p w14:paraId="6FCF30C1" w14:textId="68C28A1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Решение Верховного Суда Российской Федерации от 2 июня 2006 г. ГКПИ06-531 о признании организации «Джунд аш-Шам» («Войско Великой Сирии») и «Исламский джихад – джамаат моджахедов» террористическими и запрете их деятельности на территории Российской Федерации // Национальный антитеррористический комитет [официальный сайт]. URL: https://nac.gov.ru/zakonodatelstvo/sudebnye-resheniya/reshenie-verhovnogo-suda-rf-ot-2-iyunya-2006.html (дата обращения: 11.05.2024).</w:t>
      </w:r>
    </w:p>
  </w:footnote>
  <w:footnote w:id="350">
    <w:p w14:paraId="7A8E53FF" w14:textId="2B4A543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w:t>
      </w:r>
      <w:r w:rsidRPr="00E9448E">
        <w:rPr>
          <w:sz w:val="24"/>
          <w:szCs w:val="24"/>
        </w:rPr>
        <w:br/>
        <w:t>«О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51">
    <w:p w14:paraId="41394F74" w14:textId="4EBD2E6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52">
    <w:p w14:paraId="4EA9EBAF" w14:textId="57638F3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 июня 2006 г. ГКПИ06-531 о признании организации «Джунд аш-Шам» («Войско Великой Сирии») и «Исламский джихад – джамаат моджахедов» террористическими и запрете их деятельности на территории Российской Федерации // Национальный антитеррористический комитет [офиц. сайт]. URL: https://nac.gov.ru/zakonodatelstvo/sudebnye-resheniya/reshenie-verhovnogo-suda-rf-ot-2-iyunya-2006.html (дата обращения: 11.05.2024).</w:t>
      </w:r>
    </w:p>
  </w:footnote>
  <w:footnote w:id="353">
    <w:p w14:paraId="67C36A8B" w14:textId="2079EC2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54">
    <w:p w14:paraId="4EDB4BC2" w14:textId="6BFC140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Верховный Суд РФ признал террористическими две международные организации – «Джунд аш-Шам» и «Исламский джихад» // ФСБ России [офиц. сайт]. URL: https://www.fsb.ru/fsb/press/message/single.htm!id=10434567@fsbMessage.html Дата публикации: 02.06.2006 (дата обращения: 11.05.2024).</w:t>
      </w:r>
    </w:p>
  </w:footnote>
  <w:footnote w:id="355">
    <w:p w14:paraId="4DF63595" w14:textId="715ACC2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198.</w:t>
      </w:r>
    </w:p>
  </w:footnote>
  <w:footnote w:id="356">
    <w:p w14:paraId="79726260" w14:textId="16AD71D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Союз исламского джихада // Интернет-энциклопедия «РУВИКИ» [офиц. сайт]. URL: https://ru.m.ruwiki.ru/wiki/Союз_исламского_джихада (дата обращения: 25.09.2024).</w:t>
      </w:r>
    </w:p>
  </w:footnote>
  <w:footnote w:id="357">
    <w:p w14:paraId="3435077E" w14:textId="7F9F8CE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Решение Верховного Суда Российской Федерации от 2 июня 2006 г. № ГКПИ06-531 о признании организации «Джунд аш-Шам» («Войско Великой Сирии») и «Исламский джихад–джамаат моджахедов» террористическими и запрете их деятельности на территории Российской Федерации запрещена // Национальный антитеррористический комитет [офиц. сайт]. URL: https://nac.gov.ru/zakonodatelstvo/sudebnye-resheniya/reshenie-verhovnogo-suda-rf-ot-2-iyunya-2006.html (дата обращения: 11.05.2024).</w:t>
      </w:r>
    </w:p>
  </w:footnote>
  <w:footnote w:id="358">
    <w:p w14:paraId="716D47F5" w14:textId="00990FC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Верховный Суд РФ признал террористическими две международные организации – «Джунд аш-Шам» и «Исламский джихад» // ФСБ России [офиц. сайт]. URL: https://www.fsb.ru/fsb/press/message/single.htm!id=10434567@fsbMessage.html Дата публикации: 02.06.2006 (дата обращения: 11.05.2024).</w:t>
      </w:r>
    </w:p>
  </w:footnote>
  <w:footnote w:id="359">
    <w:p w14:paraId="086E8462" w14:textId="26207C3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 июня 2006 г. № ГКПИ06-531 о признании организации «Джунд аш-Шам» (Войско Великой Сирии) и «Исламский джихад–джамаат моджахедов» террористическими и запрете их деятельности на территории Российской Федерации запрещена. // Национальный антитеррористический комитет [официальный сайт]. URL: https://nac.gov.ru/zakonodatelstvo/sudebnye-resheniya/reshenie-verhovnogo-suda-rf-ot-2-iyunya-2006.html (дата обращения: 11.05.2024).</w:t>
      </w:r>
    </w:p>
  </w:footnote>
  <w:footnote w:id="360">
    <w:p w14:paraId="12D9592E" w14:textId="3B7C9D4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200.</w:t>
      </w:r>
    </w:p>
  </w:footnote>
  <w:footnote w:id="361">
    <w:p w14:paraId="373EE851" w14:textId="36AB00D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200.</w:t>
      </w:r>
    </w:p>
  </w:footnote>
  <w:footnote w:id="362">
    <w:p w14:paraId="03634485" w14:textId="63010CE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63">
    <w:p w14:paraId="124854AC" w14:textId="2699C92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64">
    <w:p w14:paraId="7BE5005B" w14:textId="0442921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65">
    <w:p w14:paraId="1B4B93E7" w14:textId="2DA6668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66">
    <w:p w14:paraId="3D75CD86" w14:textId="5E17A6A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Решение Комитета секретарей Совета безопасности ОДКБ от 8 июня 2016 г. </w:t>
      </w:r>
      <w:r w:rsidRPr="00E9448E">
        <w:rPr>
          <w:sz w:val="24"/>
          <w:szCs w:val="24"/>
        </w:rPr>
        <w:br/>
        <w:t>«О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67">
    <w:p w14:paraId="6B5A67E4" w14:textId="148FE37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Комитета секретарей Совета безопасности ОДКБ от 8 июня 2016 г. </w:t>
      </w:r>
      <w:r w:rsidRPr="00E9448E">
        <w:rPr>
          <w:sz w:val="24"/>
          <w:szCs w:val="24"/>
        </w:rPr>
        <w:br/>
        <w:t>«О Перечне организаций, признанных террористическими и экстремистскими в государствах – членах ОДКБ» // ОДКБ [офиц. сайт]. URL: https://antiterror.odkb-csto.org/terror_orgs/?ysclid=m377rtf4us857083547 (дата обращения: 23.09.2024).</w:t>
      </w:r>
    </w:p>
  </w:footnote>
  <w:footnote w:id="368">
    <w:p w14:paraId="06508A58" w14:textId="21D4B7A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 начала года на Северном Кавказе проведено более тысячи спецопераций // ФСБ России [офиц. сайт]. </w:t>
      </w:r>
      <w:r w:rsidRPr="00E9448E">
        <w:rPr>
          <w:sz w:val="24"/>
          <w:szCs w:val="24"/>
          <w:lang w:val="en-US"/>
        </w:rPr>
        <w:t xml:space="preserve">URL: </w:t>
      </w:r>
      <w:hyperlink r:id="rId22" w:history="1">
        <w:r w:rsidRPr="00E9448E">
          <w:rPr>
            <w:rStyle w:val="a7"/>
            <w:color w:val="auto"/>
            <w:sz w:val="24"/>
            <w:szCs w:val="24"/>
            <w:u w:val="none"/>
            <w:lang w:val="en-US"/>
          </w:rPr>
          <w:t>https://www.fsb.ru/fsb/comment/remark/single.htm!id=10310346@fsbComment.html</w:t>
        </w:r>
      </w:hyperlink>
      <w:r w:rsidRPr="00E9448E">
        <w:rPr>
          <w:sz w:val="24"/>
          <w:szCs w:val="24"/>
          <w:lang w:val="en-US"/>
        </w:rPr>
        <w:t xml:space="preserve">. </w:t>
      </w:r>
      <w:r w:rsidRPr="00E9448E">
        <w:rPr>
          <w:sz w:val="24"/>
          <w:szCs w:val="24"/>
        </w:rPr>
        <w:t>Дата публикации: 19.12.2003 (дата обращения: 11.05.2024).</w:t>
      </w:r>
    </w:p>
  </w:footnote>
  <w:footnote w:id="369">
    <w:p w14:paraId="5AD816D4" w14:textId="622A26C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Решение Верховного Суда Российской Федерации от 2 июня 2006 г. № ГКПИ06-531 о признании организации «Джунд аш-Шам» («Войско Великой Сирии») и «Исламский джихад–джамаат моджахедов» террористическими и запрете их деятельности на территории Российской Федерации запрещена // Национальный антитеррористический комитет [офиц. сайт]. URL: https://nac.gov.ru/zakonodatelstvo/sudebnye-resheniya/reshenie-verhovnogo-suda-rf-ot-2-iyunya-2006.html (дата обращения: 11.05.2024).</w:t>
      </w:r>
    </w:p>
  </w:footnote>
  <w:footnote w:id="370">
    <w:p w14:paraId="21297BC2" w14:textId="2602AFD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Калининграде задержаны 12 членов террористической группировки. URL: https:// </w:t>
      </w:r>
      <w:r w:rsidRPr="00E9448E">
        <w:rPr>
          <w:sz w:val="24"/>
          <w:szCs w:val="24"/>
          <w:lang w:val="en-US"/>
        </w:rPr>
        <w:t>tass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proisshestviya</w:t>
      </w:r>
      <w:r w:rsidRPr="00E9448E">
        <w:rPr>
          <w:sz w:val="24"/>
          <w:szCs w:val="24"/>
        </w:rPr>
        <w:t>/4214981. Дата публикации: 26.04.2017 (дата обращения: 11.08.2024).</w:t>
      </w:r>
    </w:p>
  </w:footnote>
  <w:footnote w:id="371">
    <w:p w14:paraId="0E75575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«АКИМ».</w:t>
      </w:r>
    </w:p>
  </w:footnote>
  <w:footnote w:id="372">
    <w:p w14:paraId="2FF0632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Национальный антитеррористический комитет [офиц. сайт]. </w:t>
      </w:r>
      <w:r w:rsidRPr="00E9448E">
        <w:rPr>
          <w:sz w:val="24"/>
          <w:szCs w:val="24"/>
          <w:lang w:val="en-US"/>
        </w:rPr>
        <w:t>URL</w:t>
      </w:r>
      <w:r w:rsidRPr="00E9448E">
        <w:rPr>
          <w:sz w:val="24"/>
          <w:szCs w:val="24"/>
        </w:rPr>
        <w:t xml:space="preserve">: </w:t>
      </w:r>
      <w:r w:rsidRPr="00E9448E">
        <w:rPr>
          <w:sz w:val="24"/>
          <w:szCs w:val="24"/>
          <w:lang w:val="en-US"/>
        </w:rPr>
        <w:t>n</w:t>
      </w:r>
      <w:r w:rsidRPr="00E9448E">
        <w:rPr>
          <w:sz w:val="24"/>
          <w:szCs w:val="24"/>
        </w:rPr>
        <w:t>ac.gov.ru/print/zakonodatelstvo/sudebnye-resheniya/reshenie-verhovnogo-suda-rf-ot-13-noyabrya.html (дата обращения: 23.09.2024).</w:t>
      </w:r>
    </w:p>
  </w:footnote>
  <w:footnote w:id="373">
    <w:p w14:paraId="50EFCCDC" w14:textId="78A210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23"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374">
    <w:p w14:paraId="1A92E78B" w14:textId="34F61EC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13 ноября 2008 г. № ГКПИ08-1956.</w:t>
      </w:r>
    </w:p>
  </w:footnote>
  <w:footnote w:id="375">
    <w:p w14:paraId="10C98E40" w14:textId="1C86C6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«СГПД».</w:t>
      </w:r>
    </w:p>
  </w:footnote>
  <w:footnote w:id="376">
    <w:p w14:paraId="1F62DD0E" w14:textId="2993A1D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77">
    <w:p w14:paraId="309870E2" w14:textId="0B1E80D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Аль-Каида в странах исламского Магриба // Интернет-энциклопедия «РУВИКИ» [офиц. сайт]. URL: https://ru.m.ruwiki.ru/wiki/Аль-Каида_в_странах_исламского_Магриба (дата обращения: 25.09.2024).</w:t>
      </w:r>
    </w:p>
  </w:footnote>
  <w:footnote w:id="378">
    <w:p w14:paraId="2EC73795" w14:textId="637B924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79">
    <w:p w14:paraId="2BAC0C46" w14:textId="77777777"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w:t>
      </w:r>
      <w:r w:rsidRPr="00E9448E">
        <w:rPr>
          <w:sz w:val="24"/>
          <w:szCs w:val="24"/>
        </w:rPr>
        <w:t>Там</w:t>
      </w:r>
      <w:r w:rsidRPr="00E9448E">
        <w:rPr>
          <w:sz w:val="24"/>
          <w:szCs w:val="24"/>
          <w:lang w:val="en-US"/>
        </w:rPr>
        <w:t xml:space="preserve"> </w:t>
      </w:r>
      <w:r w:rsidRPr="00E9448E">
        <w:rPr>
          <w:sz w:val="24"/>
          <w:szCs w:val="24"/>
        </w:rPr>
        <w:t>же</w:t>
      </w:r>
      <w:r w:rsidRPr="00E9448E">
        <w:rPr>
          <w:sz w:val="24"/>
          <w:szCs w:val="24"/>
          <w:lang w:val="en-US"/>
        </w:rPr>
        <w:t>.</w:t>
      </w:r>
    </w:p>
  </w:footnote>
  <w:footnote w:id="380">
    <w:p w14:paraId="025F954D" w14:textId="2159A516"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Al-Qaeda in the Islamic Maghreb // URL: </w:t>
      </w:r>
      <w:hyperlink r:id="rId24" w:history="1">
        <w:r w:rsidRPr="00E9448E">
          <w:rPr>
            <w:rStyle w:val="a7"/>
            <w:color w:val="auto"/>
            <w:sz w:val="24"/>
            <w:szCs w:val="24"/>
            <w:u w:val="none"/>
            <w:lang w:val="en-US"/>
          </w:rPr>
          <w:t>https://en/m/wikipedia.org/wiki/Al-Qaeda_in_the_Islamic_Maghreb</w:t>
        </w:r>
      </w:hyperlink>
      <w:r w:rsidRPr="00E9448E">
        <w:rPr>
          <w:sz w:val="24"/>
          <w:szCs w:val="24"/>
          <w:lang w:val="en-US"/>
        </w:rPr>
        <w:t xml:space="preserve">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25.09.2024).</w:t>
      </w:r>
    </w:p>
  </w:footnote>
  <w:footnote w:id="381">
    <w:p w14:paraId="53348526" w14:textId="6C0E4B1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13 ноября 2008 г. № ГКПИ08-1956.</w:t>
      </w:r>
    </w:p>
  </w:footnote>
  <w:footnote w:id="382">
    <w:p w14:paraId="2D1078D8" w14:textId="7CB3501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83">
    <w:p w14:paraId="0BBF38F4" w14:textId="7B632A6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Аль-Каида в странах исламского Магриба // Интернет-энциклопедия РУНИВЕРСАЛИС [офиц. сайт]. URL: https://руни.рф/Аль-Каида_в_странах_исламского_Магриба (дата обращения: 20.09.2024).</w:t>
      </w:r>
    </w:p>
  </w:footnote>
  <w:footnote w:id="384">
    <w:p w14:paraId="38C18511" w14:textId="28B61CE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Аль-Каида в странах исламского Магриба // Интернет-энциклопедия «РУВИКИ» [офиц. сайт]. URL: https://ru.m.ruwiki.ru/wiki/Аль-Каида_в_странах_исламского_Магриба (дата обращения: 25.09.2024).</w:t>
      </w:r>
    </w:p>
  </w:footnote>
  <w:footnote w:id="385">
    <w:p w14:paraId="414D5E4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Международная военная операция одобрена резолюцией Совета Безопасности ООН № 2085 от 20 декабря 2012 г.</w:t>
      </w:r>
    </w:p>
  </w:footnote>
  <w:footnote w:id="386">
    <w:p w14:paraId="1D57B8AC" w14:textId="0BEE561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Аль-Каида в странах исламского Магриба // Интернет-энциклопедия «РУВИКИ» [офиц. сайт]. URL: https://ru.m.ruwiki.ru/wiki/Аль-Каида_в_странах_исламского_Магриба (дата обращения: 25.09.2024).</w:t>
      </w:r>
    </w:p>
  </w:footnote>
  <w:footnote w:id="387">
    <w:p w14:paraId="7F588D93" w14:textId="677BC34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Теракты в Уагадугу // Интернет-энциклопедия РУНИВЕРСАЛИС [офиц. сайт]. URL: https://руни.рф/Теракты_в_Уагадугу (дата обращения: 20.09.2024</w:t>
      </w:r>
      <w:proofErr w:type="gramStart"/>
      <w:r w:rsidRPr="00E9448E">
        <w:rPr>
          <w:sz w:val="24"/>
          <w:szCs w:val="24"/>
        </w:rPr>
        <w:t>)..</w:t>
      </w:r>
      <w:proofErr w:type="gramEnd"/>
    </w:p>
  </w:footnote>
  <w:footnote w:id="388">
    <w:p w14:paraId="7DB33656" w14:textId="26232A1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Стрельба в Гран-Басаме // Интернет-энциклопедия «РУВИКИ» [офиц. сайт]. URL: https://ru.m.ruwiki.ru/wiki/Стрельба_в_Гран-Басаме (дата обращения: 25.09.2024).</w:t>
      </w:r>
    </w:p>
  </w:footnote>
  <w:footnote w:id="389">
    <w:p w14:paraId="2F1FCDA3" w14:textId="1D5DF25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13 ноября 2008 г. № ГКПИ08-1956.</w:t>
      </w:r>
    </w:p>
  </w:footnote>
  <w:footnote w:id="390">
    <w:p w14:paraId="54F9584D" w14:textId="00D9D1B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13 ноября 2008 г. № ГКПИ08-1956.</w:t>
      </w:r>
    </w:p>
  </w:footnote>
  <w:footnote w:id="391">
    <w:p w14:paraId="4A489395" w14:textId="7B08203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392">
    <w:p w14:paraId="659BF673" w14:textId="434C84E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«ИК».</w:t>
      </w:r>
    </w:p>
  </w:footnote>
  <w:footnote w:id="393">
    <w:p w14:paraId="6F90BBB7" w14:textId="43E0DC6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Национальный антитеррористический комитет [офиц. сайт]. </w:t>
      </w:r>
      <w:r w:rsidRPr="00E9448E">
        <w:rPr>
          <w:sz w:val="24"/>
          <w:szCs w:val="24"/>
          <w:lang w:val="en-US"/>
        </w:rPr>
        <w:t>URL</w:t>
      </w:r>
      <w:r w:rsidRPr="00E9448E">
        <w:rPr>
          <w:sz w:val="24"/>
          <w:szCs w:val="24"/>
        </w:rPr>
        <w:t xml:space="preserve">: nac.gov.ru/print/zakonodatelstvo/sudebnye-resheniya/reshenie-verhovnogo-suda-rf-ot-8-fevralya.html (дата обращения: 23.09.2024). </w:t>
      </w:r>
    </w:p>
  </w:footnote>
  <w:footnote w:id="394">
    <w:p w14:paraId="62E8FE91" w14:textId="23D78D1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25"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395">
    <w:p w14:paraId="1F7AF797" w14:textId="7F512D9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Имарат_Кавказ // Интернет-энциклопедия «РУВИКИ» [офиц. сайт]. URL: https://ru.m.ruwiki.ru/wiki/Имарат_Кавказ (дата обращения: 25.09.2024).</w:t>
      </w:r>
    </w:p>
  </w:footnote>
  <w:footnote w:id="396">
    <w:p w14:paraId="4B79197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397">
    <w:p w14:paraId="2C11FA54" w14:textId="1E3F720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Пособник уничтоженного в Чечне бандита Бютукаева осужден на 14 лет // СК России [офиц. сайт]. URL: </w:t>
      </w:r>
      <w:hyperlink r:id="rId26" w:history="1">
        <w:proofErr w:type="gramStart"/>
        <w:r w:rsidRPr="00E9448E">
          <w:rPr>
            <w:rStyle w:val="a7"/>
            <w:color w:val="auto"/>
            <w:sz w:val="24"/>
            <w:szCs w:val="24"/>
            <w:u w:val="none"/>
          </w:rPr>
          <w:t>https://sledcom.ru/press/smi/item/1694935</w:t>
        </w:r>
      </w:hyperlink>
      <w:r w:rsidRPr="00E9448E">
        <w:rPr>
          <w:sz w:val="24"/>
          <w:szCs w:val="24"/>
        </w:rPr>
        <w:t xml:space="preserve">  Дата</w:t>
      </w:r>
      <w:proofErr w:type="gramEnd"/>
      <w:r w:rsidRPr="00E9448E">
        <w:rPr>
          <w:sz w:val="24"/>
          <w:szCs w:val="24"/>
        </w:rPr>
        <w:t xml:space="preserve"> публикации: 06.06.2022 (дата обращения: 30.10.2024).</w:t>
      </w:r>
    </w:p>
  </w:footnote>
  <w:footnote w:id="398">
    <w:p w14:paraId="7FB57314" w14:textId="73A5626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пожизненный приговор члену преступного сообщества, созданного Докку Умаровым и Али Тазиевым // СК России [офиц. сайт]. URL: </w:t>
      </w:r>
      <w:hyperlink r:id="rId27" w:history="1">
        <w:r w:rsidRPr="00E9448E">
          <w:rPr>
            <w:rStyle w:val="a7"/>
            <w:color w:val="auto"/>
            <w:sz w:val="24"/>
            <w:szCs w:val="24"/>
            <w:u w:val="none"/>
          </w:rPr>
          <w:t>https://sledcom.ru/news/item/1615414</w:t>
        </w:r>
      </w:hyperlink>
      <w:r w:rsidRPr="00E9448E">
        <w:rPr>
          <w:sz w:val="24"/>
          <w:szCs w:val="24"/>
        </w:rPr>
        <w:t xml:space="preserve"> Дата публикации: 01.10.2021 (дата обращения: 30.10.2024).</w:t>
      </w:r>
    </w:p>
  </w:footnote>
  <w:footnote w:id="399">
    <w:p w14:paraId="02E1C303" w14:textId="345C9E2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00">
    <w:p w14:paraId="4DF82C38" w14:textId="67E9F30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приговор Али Тазиеву за совершение преступлений террористической направленности // СК России [офиц. сайт]. URL: </w:t>
      </w:r>
      <w:hyperlink r:id="rId28" w:history="1">
        <w:r w:rsidRPr="00E9448E">
          <w:rPr>
            <w:rStyle w:val="a7"/>
            <w:color w:val="auto"/>
            <w:sz w:val="24"/>
            <w:szCs w:val="24"/>
            <w:u w:val="none"/>
          </w:rPr>
          <w:t>https://sledcom.ru/news/item/1758388</w:t>
        </w:r>
      </w:hyperlink>
      <w:r w:rsidRPr="00E9448E">
        <w:rPr>
          <w:sz w:val="24"/>
          <w:szCs w:val="24"/>
        </w:rPr>
        <w:t xml:space="preserve">   Дата публикации: 16.01.2023 (дата обращения: 30.09.2024).</w:t>
      </w:r>
    </w:p>
  </w:footnote>
  <w:footnote w:id="401">
    <w:p w14:paraId="2237F359" w14:textId="2255FFE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Южный окружной военный суд [официальный </w:t>
      </w:r>
      <w:r w:rsidRPr="00E9448E">
        <w:rPr>
          <w:sz w:val="24"/>
          <w:szCs w:val="24"/>
          <w:lang w:val="en-US"/>
        </w:rPr>
        <w:t>Telegram</w:t>
      </w:r>
      <w:r w:rsidRPr="00E9448E">
        <w:rPr>
          <w:sz w:val="24"/>
          <w:szCs w:val="24"/>
        </w:rPr>
        <w:t xml:space="preserve"> канал] // </w:t>
      </w:r>
      <w:r w:rsidRPr="00E9448E">
        <w:rPr>
          <w:sz w:val="24"/>
          <w:szCs w:val="24"/>
          <w:lang w:val="en-US"/>
        </w:rPr>
        <w:t>URL</w:t>
      </w:r>
      <w:r w:rsidRPr="00E9448E">
        <w:rPr>
          <w:sz w:val="24"/>
          <w:szCs w:val="24"/>
        </w:rPr>
        <w:t xml:space="preserve">: </w:t>
      </w:r>
      <w:hyperlink r:id="rId29" w:history="1">
        <w:proofErr w:type="gramStart"/>
        <w:r w:rsidRPr="00E9448E">
          <w:rPr>
            <w:rStyle w:val="a7"/>
            <w:color w:val="auto"/>
            <w:sz w:val="24"/>
            <w:szCs w:val="24"/>
            <w:u w:val="none"/>
          </w:rPr>
          <w:t>https://t.me/s/uovs_info?q=имарат+кавказ</w:t>
        </w:r>
      </w:hyperlink>
      <w:r w:rsidRPr="00E9448E">
        <w:rPr>
          <w:sz w:val="24"/>
          <w:szCs w:val="24"/>
        </w:rPr>
        <w:t xml:space="preserve">  Дата</w:t>
      </w:r>
      <w:proofErr w:type="gramEnd"/>
      <w:r w:rsidRPr="00E9448E">
        <w:rPr>
          <w:sz w:val="24"/>
          <w:szCs w:val="24"/>
        </w:rPr>
        <w:t xml:space="preserve"> публикации: 23.05.2023 (дата обращения: 14.08.2024).</w:t>
      </w:r>
    </w:p>
  </w:footnote>
  <w:footnote w:id="402">
    <w:p w14:paraId="6CA4D41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403">
    <w:p w14:paraId="673E7AC5" w14:textId="4AAC051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30.10.2024).</w:t>
      </w:r>
    </w:p>
  </w:footnote>
  <w:footnote w:id="404">
    <w:p w14:paraId="62F8CBC7" w14:textId="29600679"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 декабря 2014 г. № АКПИ </w:t>
      </w:r>
      <w:r w:rsidRPr="00E9448E">
        <w:rPr>
          <w:sz w:val="24"/>
          <w:szCs w:val="24"/>
          <w:shd w:val="clear" w:color="auto" w:fill="FFFFFF"/>
        </w:rPr>
        <w:t>14-1424С</w:t>
      </w:r>
      <w:r w:rsidRPr="00E9448E">
        <w:rPr>
          <w:sz w:val="24"/>
          <w:szCs w:val="24"/>
        </w:rPr>
        <w:t xml:space="preserve"> // Национальный антитеррористический комитет [офиц. сайт]. URL: nac.gov.ru/print/zakonodatelstvo/sudebnye-resheniya/reshenie-verhovnogo-suda-rf-t-29-dekabrya.html (дата обращения: 23.09.2024).</w:t>
      </w:r>
    </w:p>
  </w:footnote>
  <w:footnote w:id="405">
    <w:p w14:paraId="7DAE86ED" w14:textId="541BB615"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06">
    <w:p w14:paraId="2B7B390C" w14:textId="32CA4F8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 декабря 2014 г. № АКПИ 14-1424С // Национальный антитеррористический комитет [офиц. сайт]. URL: nac.gov.ru/print/zakonodatelstvo/sudebnye-resheniya/reshenie-verhovnogo-suda-rf-t-29-dekabrya.html (дата обращения: 23.09.2024).</w:t>
      </w:r>
    </w:p>
  </w:footnote>
  <w:footnote w:id="407">
    <w:p w14:paraId="31483A1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408">
    <w:p w14:paraId="3AE8FE5D" w14:textId="7C92514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Материалы Исполнительного комитета Региональной антитеррористической структуры Шанхайской организации сотрудничества.</w:t>
      </w:r>
    </w:p>
  </w:footnote>
  <w:footnote w:id="409">
    <w:p w14:paraId="1772FB3F" w14:textId="594C13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211.</w:t>
      </w:r>
    </w:p>
  </w:footnote>
  <w:footnote w:id="410">
    <w:p w14:paraId="311D61FA" w14:textId="74734DD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11">
    <w:p w14:paraId="4F446F3D" w14:textId="09BF642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Материалы Исполнительного комитета Региональной антитеррористической структуры Шанхайской организации сотрудничества. </w:t>
      </w:r>
    </w:p>
  </w:footnote>
  <w:footnote w:id="412">
    <w:p w14:paraId="0F6C529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413">
    <w:p w14:paraId="49A89BF5" w14:textId="4F7F03A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29декабря 2014 г. № АКПИ </w:t>
      </w:r>
      <w:r w:rsidRPr="00E9448E">
        <w:rPr>
          <w:sz w:val="24"/>
          <w:szCs w:val="24"/>
          <w:shd w:val="clear" w:color="auto" w:fill="FFFFFF"/>
        </w:rPr>
        <w:t>14-1424С</w:t>
      </w:r>
      <w:r w:rsidRPr="00E9448E">
        <w:rPr>
          <w:sz w:val="24"/>
          <w:szCs w:val="24"/>
        </w:rPr>
        <w:t xml:space="preserve"> // Национальный антитеррористический комитет [офиц. сайт]. URL: nac.gov.ru/print/zakonodatelstvo/sudebnye-resheniya/reshenie-verhovnogo-suda-rf-t-29-dekabrya.html (дата обращения: 23.09.2024).</w:t>
      </w:r>
    </w:p>
  </w:footnote>
  <w:footnote w:id="414">
    <w:p w14:paraId="6473D593" w14:textId="0BA4A9D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Формально данная цель была выполнена, когда в 2014 г. МТО «ИГ» объявил о создании халифата на захваченных территориях Ирака и Сирии. Однако эффективные действия Российской Федерации по борьбе с «ИГ» привели к ее существенному ослаблению.</w:t>
      </w:r>
    </w:p>
  </w:footnote>
  <w:footnote w:id="415">
    <w:p w14:paraId="4AD564DC" w14:textId="6D46725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Fonts w:eastAsia="Calibri"/>
          <w:bCs/>
          <w:i/>
          <w:sz w:val="24"/>
          <w:szCs w:val="24"/>
        </w:rPr>
        <w:t>Сундиев И. Ю., Смирнов А. А., Костин В. Н.</w:t>
      </w:r>
      <w:r w:rsidRPr="00E9448E">
        <w:rPr>
          <w:rFonts w:eastAsia="Calibri"/>
          <w:bCs/>
          <w:sz w:val="24"/>
          <w:szCs w:val="24"/>
        </w:rPr>
        <w:t xml:space="preserve"> Информационно-пропагандистская деятельность террористической организации «Исламское государство Ирака и Леванта» // Библиотека криминалиста. 2015. № 1. С. 208-218.</w:t>
      </w:r>
    </w:p>
  </w:footnote>
  <w:footnote w:id="416">
    <w:p w14:paraId="778B1A72" w14:textId="0D379150"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i/>
          <w:sz w:val="24"/>
          <w:szCs w:val="24"/>
        </w:rPr>
        <w:t> Смирнов А. А.</w:t>
      </w:r>
      <w:r w:rsidRPr="00E9448E">
        <w:rPr>
          <w:sz w:val="24"/>
          <w:szCs w:val="24"/>
        </w:rPr>
        <w:t xml:space="preserve"> О тенденциях развития пропаганды международной террористической организации «Исламское государство» и способах ее нейтрализации / Информационный бюллетень АТЦ СНГ. 2019. № 29. С. 94.</w:t>
      </w:r>
    </w:p>
  </w:footnote>
  <w:footnote w:id="417">
    <w:p w14:paraId="2E826F0B" w14:textId="3C6C977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 декабря 2014 г. № АКПИ </w:t>
      </w:r>
      <w:r w:rsidRPr="00E9448E">
        <w:rPr>
          <w:sz w:val="24"/>
          <w:szCs w:val="24"/>
          <w:shd w:val="clear" w:color="auto" w:fill="FFFFFF"/>
        </w:rPr>
        <w:t>14-1424С</w:t>
      </w:r>
      <w:r w:rsidRPr="00E9448E">
        <w:rPr>
          <w:sz w:val="24"/>
          <w:szCs w:val="24"/>
        </w:rPr>
        <w:t xml:space="preserve"> // Национальный антитеррористический комитет [офиц. сайт]. URL: nac.gov.ru/print/zakonodatelstvo/sudebnye-resheniya/reshenie-verhovnogo-suda-rf-t-29-dekabrya.html (дата обращения: 23.09.2024).</w:t>
      </w:r>
    </w:p>
  </w:footnote>
  <w:footnote w:id="418">
    <w:p w14:paraId="5CEAB490" w14:textId="3C8E500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19">
    <w:p w14:paraId="331DE1AA" w14:textId="3CFBC6B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Fonts w:eastAsia="ArialMT"/>
          <w:sz w:val="24"/>
          <w:szCs w:val="24"/>
        </w:rPr>
        <w:t> Исламское государство // Интернет-энциклопедия РУВИКИ</w:t>
      </w:r>
      <w:r w:rsidRPr="00E9448E">
        <w:rPr>
          <w:sz w:val="24"/>
          <w:szCs w:val="24"/>
        </w:rPr>
        <w:t xml:space="preserve"> [офиц. сайт]. </w:t>
      </w:r>
      <w:r w:rsidRPr="00E9448E">
        <w:rPr>
          <w:sz w:val="24"/>
          <w:szCs w:val="24"/>
          <w:lang w:val="en-US"/>
        </w:rPr>
        <w:t>URL</w:t>
      </w:r>
      <w:r w:rsidRPr="00E9448E">
        <w:rPr>
          <w:sz w:val="24"/>
          <w:szCs w:val="24"/>
        </w:rPr>
        <w:t>:</w:t>
      </w:r>
      <w:r w:rsidRPr="00E9448E">
        <w:rPr>
          <w:rFonts w:eastAsia="ArialMT"/>
          <w:sz w:val="24"/>
          <w:szCs w:val="24"/>
        </w:rPr>
        <w:t xml:space="preserve"> https://ru.ruwiki.ru/wiki/Исламское_государство</w:t>
      </w:r>
      <w:r w:rsidRPr="00E9448E">
        <w:rPr>
          <w:sz w:val="24"/>
          <w:szCs w:val="24"/>
        </w:rPr>
        <w:t xml:space="preserve"> (дата обращения: 27.11.2024).</w:t>
      </w:r>
    </w:p>
  </w:footnote>
  <w:footnote w:id="420">
    <w:p w14:paraId="1C66F912" w14:textId="6BCF5BB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Fonts w:eastAsiaTheme="minorHAnsi"/>
          <w:sz w:val="24"/>
          <w:szCs w:val="24"/>
          <w:lang w:eastAsia="en-US"/>
        </w:rPr>
        <w:t> СБ ООН нацелился на изоляцию ИГ // Независимая газета [офиц. сайт</w:t>
      </w:r>
      <w:proofErr w:type="gramStart"/>
      <w:r w:rsidRPr="00E9448E">
        <w:rPr>
          <w:rFonts w:eastAsiaTheme="minorHAnsi"/>
          <w:sz w:val="24"/>
          <w:szCs w:val="24"/>
          <w:lang w:eastAsia="en-US"/>
        </w:rPr>
        <w:t>] :</w:t>
      </w:r>
      <w:proofErr w:type="gramEnd"/>
      <w:r w:rsidRPr="00E9448E">
        <w:rPr>
          <w:rFonts w:eastAsiaTheme="minorHAnsi"/>
          <w:sz w:val="24"/>
          <w:szCs w:val="24"/>
          <w:lang w:eastAsia="en-US"/>
        </w:rPr>
        <w:t xml:space="preserve"> </w:t>
      </w:r>
      <w:r w:rsidRPr="00E9448E">
        <w:rPr>
          <w:sz w:val="24"/>
          <w:szCs w:val="24"/>
        </w:rPr>
        <w:t xml:space="preserve">URL: https://www.ng.ru/world/2014-11-20/7_oon.html. Дата публикации: </w:t>
      </w:r>
      <w:r w:rsidRPr="00E9448E">
        <w:rPr>
          <w:rFonts w:eastAsiaTheme="minorHAnsi"/>
          <w:sz w:val="24"/>
          <w:szCs w:val="24"/>
          <w:lang w:eastAsia="en-US"/>
        </w:rPr>
        <w:t xml:space="preserve">20.11.2014 </w:t>
      </w:r>
      <w:r w:rsidRPr="00E9448E">
        <w:rPr>
          <w:sz w:val="24"/>
          <w:szCs w:val="24"/>
        </w:rPr>
        <w:t>(дата обращения: 28.09.2024).</w:t>
      </w:r>
    </w:p>
  </w:footnote>
  <w:footnote w:id="421">
    <w:p w14:paraId="356DF7DD" w14:textId="56987FB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i/>
          <w:sz w:val="24"/>
          <w:szCs w:val="24"/>
        </w:rPr>
        <w:t>Плотников В. В.</w:t>
      </w:r>
      <w:r w:rsidRPr="00E9448E">
        <w:rPr>
          <w:sz w:val="24"/>
          <w:szCs w:val="24"/>
        </w:rPr>
        <w:t xml:space="preserve"> Основы ислама. Силы и движения в Сирии. Международные террористические </w:t>
      </w:r>
      <w:proofErr w:type="gramStart"/>
      <w:r w:rsidRPr="00E9448E">
        <w:rPr>
          <w:sz w:val="24"/>
          <w:szCs w:val="24"/>
        </w:rPr>
        <w:t>организации :</w:t>
      </w:r>
      <w:proofErr w:type="gramEnd"/>
      <w:r w:rsidRPr="00E9448E">
        <w:rPr>
          <w:sz w:val="24"/>
          <w:szCs w:val="24"/>
        </w:rPr>
        <w:t xml:space="preserve"> информационно-аналитические материалы. </w:t>
      </w:r>
      <w:proofErr w:type="gramStart"/>
      <w:r w:rsidRPr="00E9448E">
        <w:rPr>
          <w:sz w:val="24"/>
          <w:szCs w:val="24"/>
        </w:rPr>
        <w:t>М. :</w:t>
      </w:r>
      <w:proofErr w:type="gramEnd"/>
      <w:r w:rsidRPr="00E9448E">
        <w:rPr>
          <w:sz w:val="24"/>
          <w:szCs w:val="24"/>
        </w:rPr>
        <w:t xml:space="preserve"> Дирижабль, 2019. С. 223.</w:t>
      </w:r>
    </w:p>
  </w:footnote>
  <w:footnote w:id="422">
    <w:p w14:paraId="56CAA855" w14:textId="2FDC4B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29декабря 2014 г. № АКПИ </w:t>
      </w:r>
      <w:r w:rsidRPr="00E9448E">
        <w:rPr>
          <w:sz w:val="24"/>
          <w:szCs w:val="24"/>
          <w:shd w:val="clear" w:color="auto" w:fill="FFFFFF"/>
        </w:rPr>
        <w:t>14-1424С</w:t>
      </w:r>
      <w:r w:rsidRPr="00E9448E">
        <w:rPr>
          <w:sz w:val="24"/>
          <w:szCs w:val="24"/>
        </w:rPr>
        <w:t xml:space="preserve"> // Национальный антитеррористический комитет [офиц. сайт]. URL: nac.gov.ru/print/zakonodatelstvo/sudebnye-resheniya/reshenie-verhovnogo-suda-rf-t-29-dekabrya.html (дата обращения: 23.09.2024).</w:t>
      </w:r>
    </w:p>
  </w:footnote>
  <w:footnote w:id="423">
    <w:p w14:paraId="02288EDF" w14:textId="7AB8815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Вынесен приговор мужчине за финансирование терроризма и участие в вооруженном формировании // СК России [офиц. сайт]. URL: https://sledcom.ru/news/item/1463952. Дата публикации: 13.05.2020 (дата обращения: 15.09.2024).</w:t>
      </w:r>
    </w:p>
  </w:footnote>
  <w:footnote w:id="424">
    <w:p w14:paraId="37A8B6EC" w14:textId="33DE824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Военные суды вынесли приговоры двум жителям Дагестана за финансирование терроризма // СК России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sledcom</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smi</w:t>
      </w:r>
      <w:r w:rsidRPr="00E9448E">
        <w:rPr>
          <w:sz w:val="24"/>
          <w:szCs w:val="24"/>
        </w:rPr>
        <w:t>/</w:t>
      </w:r>
      <w:r w:rsidRPr="00E9448E">
        <w:rPr>
          <w:sz w:val="24"/>
          <w:szCs w:val="24"/>
          <w:lang w:val="en-US"/>
        </w:rPr>
        <w:t>item</w:t>
      </w:r>
      <w:r w:rsidRPr="00E9448E">
        <w:rPr>
          <w:sz w:val="24"/>
          <w:szCs w:val="24"/>
        </w:rPr>
        <w:t xml:space="preserve">/1560364. Дата публикации: </w:t>
      </w:r>
      <w:r w:rsidRPr="00E9448E">
        <w:rPr>
          <w:iCs/>
          <w:sz w:val="24"/>
          <w:szCs w:val="24"/>
        </w:rPr>
        <w:t xml:space="preserve">23.04.2021 </w:t>
      </w:r>
      <w:r w:rsidRPr="00E9448E">
        <w:rPr>
          <w:sz w:val="24"/>
          <w:szCs w:val="24"/>
        </w:rPr>
        <w:t>(дата обращения: 15.09.2024).</w:t>
      </w:r>
    </w:p>
  </w:footnote>
  <w:footnote w:id="425">
    <w:p w14:paraId="7DE09F32" w14:textId="39B05B3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Южный окружной военный суд [официальный телеграм канал].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t</w:t>
      </w:r>
      <w:r w:rsidRPr="00E9448E">
        <w:rPr>
          <w:sz w:val="24"/>
          <w:szCs w:val="24"/>
        </w:rPr>
        <w:t>.</w:t>
      </w:r>
      <w:r w:rsidRPr="00E9448E">
        <w:rPr>
          <w:sz w:val="24"/>
          <w:szCs w:val="24"/>
          <w:lang w:val="en-US"/>
        </w:rPr>
        <w:t>me</w:t>
      </w:r>
      <w:r w:rsidRPr="00E9448E">
        <w:rPr>
          <w:sz w:val="24"/>
          <w:szCs w:val="24"/>
        </w:rPr>
        <w:t>/</w:t>
      </w:r>
      <w:r w:rsidRPr="00E9448E">
        <w:rPr>
          <w:sz w:val="24"/>
          <w:szCs w:val="24"/>
          <w:lang w:val="en-US"/>
        </w:rPr>
        <w:t>uovs</w:t>
      </w:r>
      <w:r w:rsidRPr="00E9448E">
        <w:rPr>
          <w:sz w:val="24"/>
          <w:szCs w:val="24"/>
        </w:rPr>
        <w:t>-</w:t>
      </w:r>
      <w:r w:rsidRPr="00E9448E">
        <w:rPr>
          <w:sz w:val="24"/>
          <w:szCs w:val="24"/>
          <w:lang w:val="en-US"/>
        </w:rPr>
        <w:t>info</w:t>
      </w:r>
      <w:r w:rsidRPr="00E9448E">
        <w:rPr>
          <w:sz w:val="24"/>
          <w:szCs w:val="24"/>
        </w:rPr>
        <w:t>/57 Дата публикации: 13.04.2022 (дата обращения: 15.09.2024).</w:t>
      </w:r>
    </w:p>
  </w:footnote>
  <w:footnote w:id="426">
    <w:p w14:paraId="5E7E40BE" w14:textId="20A39EC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Перед судом предстанет женщина, обвиняемая в содействии террористической деятельности // СК России [офиц. сайт]. URL: </w:t>
      </w:r>
      <w:hyperlink r:id="rId30" w:history="1">
        <w:r w:rsidRPr="00E9448E">
          <w:rPr>
            <w:sz w:val="24"/>
            <w:szCs w:val="24"/>
          </w:rPr>
          <w:t>https://sledcom.ru/news/item/1587647</w:t>
        </w:r>
      </w:hyperlink>
      <w:r w:rsidRPr="00E9448E">
        <w:rPr>
          <w:sz w:val="24"/>
          <w:szCs w:val="24"/>
        </w:rPr>
        <w:t xml:space="preserve">. Дата публикации: </w:t>
      </w:r>
      <w:r w:rsidRPr="00E9448E">
        <w:rPr>
          <w:iCs/>
          <w:sz w:val="24"/>
          <w:szCs w:val="24"/>
        </w:rPr>
        <w:t xml:space="preserve">30.06.2021 </w:t>
      </w:r>
      <w:r w:rsidRPr="00E9448E">
        <w:rPr>
          <w:sz w:val="24"/>
          <w:szCs w:val="24"/>
        </w:rPr>
        <w:t>(дата обращения: 15.09.2024).</w:t>
      </w:r>
    </w:p>
  </w:footnote>
  <w:footnote w:id="427">
    <w:p w14:paraId="70476F47" w14:textId="6DFC7FA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Оглашен приговор по уголовному делу о финансировании терроризма жителем Республики Дагестан // СК России [офиц. сайт]. URL: </w:t>
      </w:r>
      <w:hyperlink r:id="rId31" w:history="1">
        <w:proofErr w:type="gramStart"/>
        <w:r w:rsidRPr="00E9448E">
          <w:rPr>
            <w:rStyle w:val="a7"/>
            <w:color w:val="auto"/>
            <w:sz w:val="24"/>
            <w:szCs w:val="24"/>
            <w:u w:val="none"/>
          </w:rPr>
          <w:t>https://sledcom.ru/news/item/1452059</w:t>
        </w:r>
      </w:hyperlink>
      <w:r w:rsidRPr="00E9448E">
        <w:rPr>
          <w:sz w:val="24"/>
          <w:szCs w:val="24"/>
        </w:rPr>
        <w:t xml:space="preserve">  Дата</w:t>
      </w:r>
      <w:proofErr w:type="gramEnd"/>
      <w:r w:rsidRPr="00E9448E">
        <w:rPr>
          <w:sz w:val="24"/>
          <w:szCs w:val="24"/>
        </w:rPr>
        <w:t xml:space="preserve"> публикации: 26.03.2020 (дата обращения: 15.09.2024).</w:t>
      </w:r>
    </w:p>
  </w:footnote>
  <w:footnote w:id="428">
    <w:p w14:paraId="436946B0" w14:textId="07B0F30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приговор в отношении мужчины по уголовному делу о финансировании терроризма // СК России [офиц. сайт]. URL: </w:t>
      </w:r>
      <w:hyperlink w:history="1"/>
      <w:r w:rsidRPr="00E9448E">
        <w:rPr>
          <w:sz w:val="24"/>
          <w:szCs w:val="24"/>
        </w:rPr>
        <w:t xml:space="preserve">https://sledcom.ru/news/item/1763571. Дата публикации: </w:t>
      </w:r>
      <w:r w:rsidRPr="00E9448E">
        <w:rPr>
          <w:iCs/>
          <w:sz w:val="24"/>
          <w:szCs w:val="24"/>
        </w:rPr>
        <w:t xml:space="preserve">03.02.2023 </w:t>
      </w:r>
      <w:r w:rsidRPr="00E9448E">
        <w:rPr>
          <w:sz w:val="24"/>
          <w:szCs w:val="24"/>
        </w:rPr>
        <w:t>(дата обращения: 15.09.2024).</w:t>
      </w:r>
    </w:p>
  </w:footnote>
  <w:footnote w:id="429">
    <w:p w14:paraId="5C55C9B3" w14:textId="4C65D5F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32"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430">
    <w:p w14:paraId="6227AF9E" w14:textId="0EA27F7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29.12.2014 № АКПИ </w:t>
      </w:r>
      <w:r w:rsidRPr="00E9448E">
        <w:rPr>
          <w:sz w:val="24"/>
          <w:szCs w:val="24"/>
          <w:shd w:val="clear" w:color="auto" w:fill="FFFFFF"/>
        </w:rPr>
        <w:t xml:space="preserve">14-1424С // </w:t>
      </w:r>
      <w:r w:rsidRPr="00E9448E">
        <w:rPr>
          <w:sz w:val="24"/>
          <w:szCs w:val="24"/>
        </w:rPr>
        <w:t xml:space="preserve">Национальный антитеррористический комитет [офиц. сайт]. </w:t>
      </w:r>
      <w:r w:rsidRPr="00E9448E">
        <w:rPr>
          <w:sz w:val="24"/>
          <w:szCs w:val="24"/>
          <w:lang w:val="en-US"/>
        </w:rPr>
        <w:t>URL</w:t>
      </w:r>
      <w:r w:rsidRPr="00E9448E">
        <w:rPr>
          <w:sz w:val="24"/>
          <w:szCs w:val="24"/>
        </w:rPr>
        <w:t xml:space="preserve">: </w:t>
      </w:r>
      <w:hyperlink r:id="rId33"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nac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lang w:val="en-US"/>
        </w:rPr>
        <w:t>zakonodatelstvo</w:t>
      </w:r>
      <w:r w:rsidRPr="00E9448E">
        <w:rPr>
          <w:sz w:val="24"/>
          <w:szCs w:val="24"/>
        </w:rPr>
        <w:t>/</w:t>
      </w:r>
      <w:r w:rsidRPr="00E9448E">
        <w:rPr>
          <w:sz w:val="24"/>
          <w:szCs w:val="24"/>
          <w:lang w:val="en-US"/>
        </w:rPr>
        <w:t>sudebnye</w:t>
      </w:r>
      <w:r w:rsidRPr="00E9448E">
        <w:rPr>
          <w:sz w:val="24"/>
          <w:szCs w:val="24"/>
        </w:rPr>
        <w:t>-</w:t>
      </w:r>
      <w:r w:rsidRPr="00E9448E">
        <w:rPr>
          <w:sz w:val="24"/>
          <w:szCs w:val="24"/>
          <w:lang w:val="en-US"/>
        </w:rPr>
        <w:t>resheniya</w:t>
      </w:r>
      <w:r w:rsidRPr="00E9448E">
        <w:rPr>
          <w:sz w:val="24"/>
          <w:szCs w:val="24"/>
        </w:rPr>
        <w:t>/</w:t>
      </w:r>
      <w:r w:rsidRPr="00E9448E">
        <w:rPr>
          <w:sz w:val="24"/>
          <w:szCs w:val="24"/>
          <w:shd w:val="clear" w:color="auto" w:fill="FFFFFF"/>
          <w:lang w:val="en-US"/>
        </w:rPr>
        <w:t>reshenie</w:t>
      </w:r>
      <w:r w:rsidRPr="00E9448E">
        <w:rPr>
          <w:sz w:val="24"/>
          <w:szCs w:val="24"/>
          <w:shd w:val="clear" w:color="auto" w:fill="FFFFFF"/>
        </w:rPr>
        <w:t>-</w:t>
      </w:r>
      <w:r w:rsidRPr="00E9448E">
        <w:rPr>
          <w:sz w:val="24"/>
          <w:szCs w:val="24"/>
          <w:shd w:val="clear" w:color="auto" w:fill="FFFFFF"/>
          <w:lang w:val="en-US"/>
        </w:rPr>
        <w:t>verhovnogo</w:t>
      </w:r>
      <w:r w:rsidRPr="00E9448E">
        <w:rPr>
          <w:sz w:val="24"/>
          <w:szCs w:val="24"/>
          <w:shd w:val="clear" w:color="auto" w:fill="FFFFFF"/>
        </w:rPr>
        <w:t>-</w:t>
      </w:r>
      <w:r w:rsidRPr="00E9448E">
        <w:rPr>
          <w:sz w:val="24"/>
          <w:szCs w:val="24"/>
          <w:shd w:val="clear" w:color="auto" w:fill="FFFFFF"/>
          <w:lang w:val="en-US"/>
        </w:rPr>
        <w:t>suda</w:t>
      </w:r>
      <w:r w:rsidRPr="00E9448E">
        <w:rPr>
          <w:sz w:val="24"/>
          <w:szCs w:val="24"/>
          <w:shd w:val="clear" w:color="auto" w:fill="FFFFFF"/>
        </w:rPr>
        <w:t>-</w:t>
      </w:r>
      <w:r w:rsidRPr="00E9448E">
        <w:rPr>
          <w:sz w:val="24"/>
          <w:szCs w:val="24"/>
          <w:shd w:val="clear" w:color="auto" w:fill="FFFFFF"/>
          <w:lang w:val="en-US"/>
        </w:rPr>
        <w:t>rf</w:t>
      </w:r>
      <w:r w:rsidRPr="00E9448E">
        <w:rPr>
          <w:sz w:val="24"/>
          <w:szCs w:val="24"/>
          <w:shd w:val="clear" w:color="auto" w:fill="FFFFFF"/>
        </w:rPr>
        <w:t>-</w:t>
      </w:r>
      <w:r w:rsidRPr="00E9448E">
        <w:rPr>
          <w:sz w:val="24"/>
          <w:szCs w:val="24"/>
          <w:shd w:val="clear" w:color="auto" w:fill="FFFFFF"/>
          <w:lang w:val="en-US"/>
        </w:rPr>
        <w:t>t</w:t>
      </w:r>
      <w:r w:rsidRPr="00E9448E">
        <w:rPr>
          <w:sz w:val="24"/>
          <w:szCs w:val="24"/>
          <w:shd w:val="clear" w:color="auto" w:fill="FFFFFF"/>
        </w:rPr>
        <w:t>-29-</w:t>
      </w:r>
      <w:r w:rsidRPr="00E9448E">
        <w:rPr>
          <w:sz w:val="24"/>
          <w:szCs w:val="24"/>
          <w:shd w:val="clear" w:color="auto" w:fill="FFFFFF"/>
          <w:lang w:val="en-US"/>
        </w:rPr>
        <w:t>dekabrya</w:t>
      </w:r>
      <w:r w:rsidRPr="00E9448E">
        <w:rPr>
          <w:sz w:val="24"/>
          <w:szCs w:val="24"/>
          <w:shd w:val="clear" w:color="auto" w:fill="FFFFFF"/>
        </w:rPr>
        <w:t>.</w:t>
      </w:r>
      <w:r w:rsidRPr="00E9448E">
        <w:rPr>
          <w:sz w:val="24"/>
          <w:szCs w:val="24"/>
          <w:shd w:val="clear" w:color="auto" w:fill="FFFFFF"/>
          <w:lang w:val="en-US"/>
        </w:rPr>
        <w:t>html</w:t>
      </w:r>
      <w:r w:rsidRPr="00E9448E">
        <w:rPr>
          <w:sz w:val="24"/>
          <w:szCs w:val="24"/>
          <w:shd w:val="clear" w:color="auto" w:fill="FFFFFF"/>
        </w:rPr>
        <w:t xml:space="preserve"> </w:t>
      </w:r>
      <w:r w:rsidRPr="00E9448E">
        <w:rPr>
          <w:sz w:val="24"/>
          <w:szCs w:val="24"/>
        </w:rPr>
        <w:t>(дата обращения: 23.09.2024).</w:t>
      </w:r>
    </w:p>
  </w:footnote>
  <w:footnote w:id="431">
    <w:p w14:paraId="2789273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32">
    <w:p w14:paraId="53B1B175" w14:textId="2E49E476"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В соответствии с приговором Московского окружного военного суда от 5 </w:t>
      </w:r>
      <w:proofErr w:type="gramStart"/>
      <w:r w:rsidRPr="00E9448E">
        <w:rPr>
          <w:sz w:val="24"/>
          <w:szCs w:val="24"/>
        </w:rPr>
        <w:t>июня  2019</w:t>
      </w:r>
      <w:proofErr w:type="gramEnd"/>
      <w:r w:rsidRPr="00E9448E">
        <w:rPr>
          <w:sz w:val="24"/>
          <w:szCs w:val="24"/>
        </w:rPr>
        <w:t> г. № 2-63/2019 организация «Катиба Таухид валь-Джихад» признана террористической, а ее деятельность на территории Российской Федерации запрещена.</w:t>
      </w:r>
    </w:p>
  </w:footnote>
  <w:footnote w:id="433">
    <w:p w14:paraId="62F1BEDA" w14:textId="311B2CA5"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bCs/>
          <w:sz w:val="24"/>
          <w:szCs w:val="24"/>
        </w:rPr>
        <w:t xml:space="preserve"> Террористическая группировка «Джебхат ан-Нусра». Досье // </w:t>
      </w:r>
      <w:r w:rsidRPr="00E9448E">
        <w:rPr>
          <w:sz w:val="24"/>
          <w:szCs w:val="24"/>
          <w:lang w:val="en-US"/>
        </w:rPr>
        <w:t>URL</w:t>
      </w:r>
      <w:r w:rsidRPr="00E9448E">
        <w:rPr>
          <w:sz w:val="24"/>
          <w:szCs w:val="24"/>
        </w:rPr>
        <w:t>: </w:t>
      </w:r>
      <w:hyperlink r:id="rId34" w:history="1">
        <w:r w:rsidRPr="00E9448E">
          <w:rPr>
            <w:rStyle w:val="a7"/>
            <w:color w:val="auto"/>
            <w:sz w:val="24"/>
            <w:szCs w:val="24"/>
            <w:u w:val="none"/>
          </w:rPr>
          <w:t>https://tass.ru/info/1678156</w:t>
        </w:r>
      </w:hyperlink>
      <w:r w:rsidRPr="00E9448E">
        <w:rPr>
          <w:sz w:val="24"/>
          <w:szCs w:val="24"/>
        </w:rPr>
        <w:t>. Дата публикации: 04.10.2017 (дата обращения: 23.09.2024).</w:t>
      </w:r>
    </w:p>
  </w:footnote>
  <w:footnote w:id="434">
    <w:p w14:paraId="6F3399DE" w14:textId="3230482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Сирии действуют более 9 тыс. боевиков «Исламского государства» и 15 тыс. террористов «Джебхат ан-Нусры» // Минобороны России [офиц. сайт]. </w:t>
      </w:r>
      <w:r w:rsidRPr="00E9448E">
        <w:rPr>
          <w:sz w:val="24"/>
          <w:szCs w:val="24"/>
          <w:lang w:val="en-US"/>
        </w:rPr>
        <w:t xml:space="preserve">URL: </w:t>
      </w:r>
      <w:hyperlink r:id="rId35" w:history="1">
        <w:r w:rsidRPr="00E9448E">
          <w:rPr>
            <w:rStyle w:val="a7"/>
            <w:color w:val="auto"/>
            <w:sz w:val="24"/>
            <w:szCs w:val="24"/>
            <w:u w:val="none"/>
            <w:lang w:val="en-US"/>
          </w:rPr>
          <w:t>https://function.mil.ru/news_page/country/more.htm?id=12139806@egNews</w:t>
        </w:r>
      </w:hyperlink>
      <w:r w:rsidRPr="00E9448E">
        <w:rPr>
          <w:sz w:val="24"/>
          <w:szCs w:val="24"/>
          <w:lang w:val="en-US"/>
        </w:rPr>
        <w:t xml:space="preserve">. </w:t>
      </w:r>
      <w:r w:rsidRPr="00E9448E">
        <w:rPr>
          <w:sz w:val="24"/>
          <w:szCs w:val="24"/>
        </w:rPr>
        <w:t>Дата публикации: 25.08.2017 (дата обращения: 23.09.2024).</w:t>
      </w:r>
    </w:p>
  </w:footnote>
  <w:footnote w:id="435">
    <w:p w14:paraId="661F424A" w14:textId="319D6E9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Джебхат ан-Нусра // Интернет-энциклопедия «РУВИКИ» [офиц. сайт]. URL: https://ru.m.ruwiki.ru/wiki/Джебхат_ан-Нусра (дата обращения: 25.10.2024).</w:t>
      </w:r>
    </w:p>
  </w:footnote>
  <w:footnote w:id="436">
    <w:p w14:paraId="583F02EC" w14:textId="604D6FA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29 декабря 2014 г. № АКПИ </w:t>
      </w:r>
      <w:r w:rsidRPr="00E9448E">
        <w:rPr>
          <w:sz w:val="24"/>
          <w:szCs w:val="24"/>
          <w:shd w:val="clear" w:color="auto" w:fill="FFFFFF"/>
        </w:rPr>
        <w:t xml:space="preserve">14-1424С // </w:t>
      </w:r>
      <w:r w:rsidRPr="00E9448E">
        <w:rPr>
          <w:sz w:val="24"/>
          <w:szCs w:val="24"/>
        </w:rPr>
        <w:t xml:space="preserve">Национальный антитеррористический комитет [офиц. сайт]. </w:t>
      </w:r>
      <w:r w:rsidRPr="00E9448E">
        <w:rPr>
          <w:sz w:val="24"/>
          <w:szCs w:val="24"/>
          <w:lang w:val="en-US"/>
        </w:rPr>
        <w:t>URL</w:t>
      </w:r>
      <w:r w:rsidRPr="00E9448E">
        <w:rPr>
          <w:sz w:val="24"/>
          <w:szCs w:val="24"/>
        </w:rPr>
        <w:t xml:space="preserve">: </w:t>
      </w:r>
      <w:hyperlink r:id="rId36"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nac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lang w:val="en-US"/>
        </w:rPr>
        <w:t>zakonodatelstvo</w:t>
      </w:r>
      <w:r w:rsidRPr="00E9448E">
        <w:rPr>
          <w:sz w:val="24"/>
          <w:szCs w:val="24"/>
        </w:rPr>
        <w:t>/</w:t>
      </w:r>
      <w:r w:rsidRPr="00E9448E">
        <w:rPr>
          <w:sz w:val="24"/>
          <w:szCs w:val="24"/>
          <w:lang w:val="en-US"/>
        </w:rPr>
        <w:t>sudebnye</w:t>
      </w:r>
      <w:r w:rsidRPr="00E9448E">
        <w:rPr>
          <w:sz w:val="24"/>
          <w:szCs w:val="24"/>
        </w:rPr>
        <w:t>-</w:t>
      </w:r>
      <w:r w:rsidRPr="00E9448E">
        <w:rPr>
          <w:sz w:val="24"/>
          <w:szCs w:val="24"/>
          <w:lang w:val="en-US"/>
        </w:rPr>
        <w:t>resheniya</w:t>
      </w:r>
      <w:r w:rsidRPr="00E9448E">
        <w:rPr>
          <w:sz w:val="24"/>
          <w:szCs w:val="24"/>
        </w:rPr>
        <w:t>/</w:t>
      </w:r>
      <w:r w:rsidRPr="00E9448E">
        <w:rPr>
          <w:sz w:val="24"/>
          <w:szCs w:val="24"/>
          <w:shd w:val="clear" w:color="auto" w:fill="FFFFFF"/>
          <w:lang w:val="en-US"/>
        </w:rPr>
        <w:t>reshenie</w:t>
      </w:r>
      <w:r w:rsidRPr="00E9448E">
        <w:rPr>
          <w:sz w:val="24"/>
          <w:szCs w:val="24"/>
          <w:shd w:val="clear" w:color="auto" w:fill="FFFFFF"/>
        </w:rPr>
        <w:t>-</w:t>
      </w:r>
      <w:r w:rsidRPr="00E9448E">
        <w:rPr>
          <w:sz w:val="24"/>
          <w:szCs w:val="24"/>
          <w:shd w:val="clear" w:color="auto" w:fill="FFFFFF"/>
          <w:lang w:val="en-US"/>
        </w:rPr>
        <w:t>verhovnogo</w:t>
      </w:r>
      <w:r w:rsidRPr="00E9448E">
        <w:rPr>
          <w:sz w:val="24"/>
          <w:szCs w:val="24"/>
          <w:shd w:val="clear" w:color="auto" w:fill="FFFFFF"/>
        </w:rPr>
        <w:t>-</w:t>
      </w:r>
      <w:r w:rsidRPr="00E9448E">
        <w:rPr>
          <w:sz w:val="24"/>
          <w:szCs w:val="24"/>
          <w:shd w:val="clear" w:color="auto" w:fill="FFFFFF"/>
          <w:lang w:val="en-US"/>
        </w:rPr>
        <w:t>suda</w:t>
      </w:r>
      <w:r w:rsidRPr="00E9448E">
        <w:rPr>
          <w:sz w:val="24"/>
          <w:szCs w:val="24"/>
          <w:shd w:val="clear" w:color="auto" w:fill="FFFFFF"/>
        </w:rPr>
        <w:t>-</w:t>
      </w:r>
      <w:r w:rsidRPr="00E9448E">
        <w:rPr>
          <w:sz w:val="24"/>
          <w:szCs w:val="24"/>
          <w:shd w:val="clear" w:color="auto" w:fill="FFFFFF"/>
          <w:lang w:val="en-US"/>
        </w:rPr>
        <w:t>rf</w:t>
      </w:r>
      <w:r w:rsidRPr="00E9448E">
        <w:rPr>
          <w:sz w:val="24"/>
          <w:szCs w:val="24"/>
          <w:shd w:val="clear" w:color="auto" w:fill="FFFFFF"/>
        </w:rPr>
        <w:t>-</w:t>
      </w:r>
      <w:r w:rsidRPr="00E9448E">
        <w:rPr>
          <w:sz w:val="24"/>
          <w:szCs w:val="24"/>
          <w:shd w:val="clear" w:color="auto" w:fill="FFFFFF"/>
          <w:lang w:val="en-US"/>
        </w:rPr>
        <w:t>t</w:t>
      </w:r>
      <w:r w:rsidRPr="00E9448E">
        <w:rPr>
          <w:sz w:val="24"/>
          <w:szCs w:val="24"/>
          <w:shd w:val="clear" w:color="auto" w:fill="FFFFFF"/>
        </w:rPr>
        <w:t>-29-</w:t>
      </w:r>
      <w:r w:rsidRPr="00E9448E">
        <w:rPr>
          <w:sz w:val="24"/>
          <w:szCs w:val="24"/>
          <w:shd w:val="clear" w:color="auto" w:fill="FFFFFF"/>
          <w:lang w:val="en-US"/>
        </w:rPr>
        <w:t>dekabrya</w:t>
      </w:r>
      <w:r w:rsidRPr="00E9448E">
        <w:rPr>
          <w:sz w:val="24"/>
          <w:szCs w:val="24"/>
          <w:shd w:val="clear" w:color="auto" w:fill="FFFFFF"/>
        </w:rPr>
        <w:t>.</w:t>
      </w:r>
      <w:r w:rsidRPr="00E9448E">
        <w:rPr>
          <w:sz w:val="24"/>
          <w:szCs w:val="24"/>
          <w:shd w:val="clear" w:color="auto" w:fill="FFFFFF"/>
          <w:lang w:val="en-US"/>
        </w:rPr>
        <w:t>html</w:t>
      </w:r>
      <w:r w:rsidRPr="00E9448E">
        <w:rPr>
          <w:sz w:val="24"/>
          <w:szCs w:val="24"/>
          <w:shd w:val="clear" w:color="auto" w:fill="FFFFFF"/>
        </w:rPr>
        <w:t xml:space="preserve"> </w:t>
      </w:r>
      <w:r w:rsidRPr="00E9448E">
        <w:rPr>
          <w:sz w:val="24"/>
          <w:szCs w:val="24"/>
        </w:rPr>
        <w:t>(дата обращения: 23.09.2024).</w:t>
      </w:r>
    </w:p>
  </w:footnote>
  <w:footnote w:id="437">
    <w:p w14:paraId="0460031C" w14:textId="298B828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r w:rsidRPr="00E9448E">
        <w:rPr>
          <w:sz w:val="24"/>
          <w:szCs w:val="24"/>
          <w:shd w:val="clear" w:color="auto" w:fill="FFFFFF"/>
        </w:rPr>
        <w:t>.</w:t>
      </w:r>
    </w:p>
  </w:footnote>
  <w:footnote w:id="438">
    <w:p w14:paraId="04454348" w14:textId="45D6AC3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Эмиссар «Джебхат ан-Нусра» в Петербурге приговорен к 6 годам </w:t>
      </w:r>
      <w:proofErr w:type="gramStart"/>
      <w:r w:rsidRPr="00E9448E">
        <w:rPr>
          <w:sz w:val="24"/>
          <w:szCs w:val="24"/>
        </w:rPr>
        <w:t>колонии  /</w:t>
      </w:r>
      <w:proofErr w:type="gramEnd"/>
      <w:r w:rsidRPr="00E9448E">
        <w:rPr>
          <w:sz w:val="24"/>
          <w:szCs w:val="24"/>
        </w:rPr>
        <w:t xml:space="preserve">/ Российское агентство правовой и судебной информации [офиц. сайт].  </w:t>
      </w:r>
      <w:proofErr w:type="gramStart"/>
      <w:r w:rsidRPr="00E9448E">
        <w:rPr>
          <w:sz w:val="24"/>
          <w:szCs w:val="24"/>
        </w:rPr>
        <w:t xml:space="preserve">URL:   </w:t>
      </w:r>
      <w:proofErr w:type="gramEnd"/>
      <w:r w:rsidRPr="00E9448E">
        <w:rPr>
          <w:sz w:val="24"/>
          <w:szCs w:val="24"/>
        </w:rPr>
        <w:t xml:space="preserve"> https://rapsinews.ru/judicial_news/20200709/306021263.html Дата публикации: 09.07.2020  (дата обращения: 23.09.2024).</w:t>
      </w:r>
    </w:p>
  </w:footnote>
  <w:footnote w:id="439">
    <w:p w14:paraId="5C50EFD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Житель Кабардино-Балкарской Республики осужден за финансирование терроризма // СК России [офиц. сайт]. </w:t>
      </w:r>
      <w:r w:rsidRPr="00E9448E">
        <w:rPr>
          <w:sz w:val="24"/>
          <w:szCs w:val="24"/>
          <w:lang w:val="en-US"/>
        </w:rPr>
        <w:t>URL</w:t>
      </w:r>
      <w:r w:rsidRPr="00E9448E">
        <w:rPr>
          <w:sz w:val="24"/>
          <w:szCs w:val="24"/>
        </w:rPr>
        <w:t xml:space="preserve">: </w:t>
      </w:r>
      <w:hyperlink r:id="rId37"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sledcom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w:t>
        </w:r>
        <w:r w:rsidRPr="00E9448E">
          <w:rPr>
            <w:rStyle w:val="a7"/>
            <w:color w:val="auto"/>
            <w:sz w:val="24"/>
            <w:szCs w:val="24"/>
            <w:u w:val="none"/>
            <w:lang w:val="en-US"/>
          </w:rPr>
          <w:t>item</w:t>
        </w:r>
        <w:r w:rsidRPr="00E9448E">
          <w:rPr>
            <w:rStyle w:val="a7"/>
            <w:color w:val="auto"/>
            <w:sz w:val="24"/>
            <w:szCs w:val="24"/>
            <w:u w:val="none"/>
          </w:rPr>
          <w:t>/1504060</w:t>
        </w:r>
      </w:hyperlink>
      <w:r w:rsidRPr="00E9448E">
        <w:rPr>
          <w:rStyle w:val="a7"/>
          <w:color w:val="auto"/>
          <w:sz w:val="24"/>
          <w:szCs w:val="24"/>
          <w:u w:val="none"/>
        </w:rPr>
        <w:t xml:space="preserve"> Дата публикации:  30.09.2020 </w:t>
      </w:r>
      <w:r w:rsidRPr="00E9448E">
        <w:rPr>
          <w:sz w:val="24"/>
          <w:szCs w:val="24"/>
        </w:rPr>
        <w:t>(дата обращения: 21.09.2024).</w:t>
      </w:r>
    </w:p>
  </w:footnote>
  <w:footnote w:id="440">
    <w:p w14:paraId="028C8AB6" w14:textId="0B5CF51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Житель Вологодской области осужден за финансирование терроризма // Национальный антитеррористический комитет [офиц. сайт]. </w:t>
      </w:r>
      <w:r w:rsidRPr="00E9448E">
        <w:rPr>
          <w:sz w:val="24"/>
          <w:szCs w:val="24"/>
          <w:lang w:val="en-US"/>
        </w:rPr>
        <w:t xml:space="preserve">URL: </w:t>
      </w:r>
      <w:hyperlink r:id="rId38" w:history="1">
        <w:r w:rsidRPr="00E9448E">
          <w:rPr>
            <w:rStyle w:val="a7"/>
            <w:color w:val="auto"/>
            <w:sz w:val="24"/>
            <w:szCs w:val="24"/>
            <w:u w:val="none"/>
            <w:lang w:val="en-US"/>
          </w:rPr>
          <w:t xml:space="preserve">https://nac.gov.ru/terrorizmu-net/zhitel-vologodskoy-oblasti-osuzhden-za-finansirovanie-terrorizma.html. </w:t>
        </w:r>
      </w:hyperlink>
      <w:r w:rsidRPr="00E9448E">
        <w:rPr>
          <w:sz w:val="24"/>
          <w:szCs w:val="24"/>
        </w:rPr>
        <w:t>Дата публикации: 03.11.2021 (дата обращения: 21.09.2024).</w:t>
      </w:r>
    </w:p>
  </w:footnote>
  <w:footnote w:id="441">
    <w:p w14:paraId="0DB7E826" w14:textId="1420893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«ААСТШ».</w:t>
      </w:r>
    </w:p>
  </w:footnote>
  <w:footnote w:id="442">
    <w:p w14:paraId="6351B8AB" w14:textId="3D2A6BE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39"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443">
    <w:p w14:paraId="486AA1C9" w14:textId="070BD7E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Московского окружного военного суда от 28 декабря 2015 г. </w:t>
      </w:r>
      <w:r w:rsidRPr="00E9448E">
        <w:rPr>
          <w:sz w:val="24"/>
          <w:szCs w:val="24"/>
        </w:rPr>
        <w:br/>
        <w:t>№ 2-69/2015.</w:t>
      </w:r>
    </w:p>
  </w:footnote>
  <w:footnote w:id="444">
    <w:p w14:paraId="57F9DB61" w14:textId="2605DD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Г</w:t>
      </w:r>
      <w:r w:rsidRPr="00E9448E">
        <w:rPr>
          <w:sz w:val="24"/>
          <w:szCs w:val="24"/>
          <w:shd w:val="clear" w:color="auto" w:fill="FFFFFF"/>
        </w:rPr>
        <w:t xml:space="preserve">руппировка </w:t>
      </w:r>
      <w:hyperlink r:id="rId40" w:tooltip="Исламизм" w:history="1">
        <w:r w:rsidRPr="00E9448E">
          <w:rPr>
            <w:rStyle w:val="a7"/>
            <w:color w:val="auto"/>
            <w:sz w:val="24"/>
            <w:szCs w:val="24"/>
            <w:u w:val="none"/>
            <w:shd w:val="clear" w:color="auto" w:fill="FFFFFF"/>
          </w:rPr>
          <w:t>исламистских</w:t>
        </w:r>
      </w:hyperlink>
      <w:r w:rsidRPr="00E9448E">
        <w:rPr>
          <w:sz w:val="24"/>
          <w:szCs w:val="24"/>
        </w:rPr>
        <w:t xml:space="preserve"> </w:t>
      </w:r>
      <w:r w:rsidRPr="00E9448E">
        <w:rPr>
          <w:sz w:val="24"/>
          <w:szCs w:val="24"/>
          <w:shd w:val="clear" w:color="auto" w:fill="FFFFFF"/>
        </w:rPr>
        <w:t xml:space="preserve">боевиков, </w:t>
      </w:r>
      <w:hyperlink r:id="rId41" w:tooltip="Гражданская война в Сирии" w:history="1">
        <w:r w:rsidRPr="00E9448E">
          <w:rPr>
            <w:rStyle w:val="a7"/>
            <w:color w:val="auto"/>
            <w:sz w:val="24"/>
            <w:szCs w:val="24"/>
            <w:u w:val="none"/>
            <w:shd w:val="clear" w:color="auto" w:fill="FFFFFF"/>
          </w:rPr>
          <w:t>воюющих</w:t>
        </w:r>
      </w:hyperlink>
      <w:r w:rsidRPr="00E9448E">
        <w:rPr>
          <w:rStyle w:val="a7"/>
          <w:color w:val="auto"/>
          <w:sz w:val="24"/>
          <w:szCs w:val="24"/>
          <w:u w:val="none"/>
          <w:shd w:val="clear" w:color="auto" w:fill="FFFFFF"/>
        </w:rPr>
        <w:t xml:space="preserve"> </w:t>
      </w:r>
      <w:r w:rsidRPr="00E9448E">
        <w:rPr>
          <w:sz w:val="24"/>
          <w:szCs w:val="24"/>
          <w:shd w:val="clear" w:color="auto" w:fill="FFFFFF"/>
        </w:rPr>
        <w:t xml:space="preserve">против правительственных сил </w:t>
      </w:r>
      <w:hyperlink r:id="rId42" w:tooltip="Сирия" w:history="1">
        <w:r w:rsidRPr="00E9448E">
          <w:rPr>
            <w:rStyle w:val="a7"/>
            <w:color w:val="auto"/>
            <w:sz w:val="24"/>
            <w:szCs w:val="24"/>
            <w:u w:val="none"/>
            <w:shd w:val="clear" w:color="auto" w:fill="FFFFFF"/>
          </w:rPr>
          <w:t>Сирии</w:t>
        </w:r>
      </w:hyperlink>
      <w:r w:rsidRPr="00E9448E">
        <w:rPr>
          <w:sz w:val="24"/>
          <w:szCs w:val="24"/>
          <w:shd w:val="clear" w:color="auto" w:fill="FFFFFF"/>
        </w:rPr>
        <w:t>. Первоначально состояла преимущественно из граждан стран бывшего СССР. Позже и</w:t>
      </w:r>
      <w:r w:rsidRPr="00E9448E">
        <w:rPr>
          <w:sz w:val="24"/>
          <w:szCs w:val="24"/>
        </w:rPr>
        <w:t xml:space="preserve">зменила название на </w:t>
      </w:r>
      <w:r w:rsidRPr="00E9448E">
        <w:rPr>
          <w:sz w:val="24"/>
          <w:szCs w:val="24"/>
          <w:shd w:val="clear" w:color="auto" w:fill="FFFFFF"/>
        </w:rPr>
        <w:t>«</w:t>
      </w:r>
      <w:r w:rsidRPr="00E9448E">
        <w:rPr>
          <w:bCs/>
          <w:sz w:val="24"/>
          <w:szCs w:val="24"/>
          <w:shd w:val="clear" w:color="auto" w:fill="FFFFFF"/>
        </w:rPr>
        <w:t>Лива аль-Мухаджирин валь-Ансар</w:t>
      </w:r>
      <w:r w:rsidRPr="00E9448E">
        <w:rPr>
          <w:sz w:val="24"/>
          <w:szCs w:val="24"/>
          <w:shd w:val="clear" w:color="auto" w:fill="FFFFFF"/>
        </w:rPr>
        <w:t>». Входит в состав МТО «Хайят Тахрир аш-Шам» //</w:t>
      </w:r>
      <w:r w:rsidRPr="00E9448E">
        <w:rPr>
          <w:sz w:val="24"/>
          <w:szCs w:val="24"/>
        </w:rPr>
        <w:t xml:space="preserve"> Интернет-энциклопедия «РУВИКИ» [офиц. сайт]. </w:t>
      </w:r>
      <w:r w:rsidRPr="00E9448E">
        <w:rPr>
          <w:sz w:val="24"/>
          <w:szCs w:val="24"/>
          <w:lang w:val="en-US"/>
        </w:rPr>
        <w:t>URL</w:t>
      </w:r>
      <w:r w:rsidRPr="00E9448E">
        <w:rPr>
          <w:sz w:val="24"/>
          <w:szCs w:val="24"/>
        </w:rPr>
        <w:t xml:space="preserve">: </w:t>
      </w:r>
      <w:hyperlink r:id="rId43"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ruwiki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/Лива_аль-Мухаджирин_валь-Ансар</w:t>
        </w:r>
      </w:hyperlink>
      <w:r w:rsidRPr="00E9448E">
        <w:rPr>
          <w:sz w:val="24"/>
          <w:szCs w:val="24"/>
        </w:rPr>
        <w:t xml:space="preserve"> (дата обращения: 23.09.2024).</w:t>
      </w:r>
    </w:p>
  </w:footnote>
  <w:footnote w:id="445">
    <w:p w14:paraId="0F3A9E92" w14:textId="1EDDD88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Московского окружного военного суда от 28 декабря 2015 г.</w:t>
      </w:r>
      <w:r w:rsidRPr="00E9448E">
        <w:rPr>
          <w:sz w:val="24"/>
          <w:szCs w:val="24"/>
        </w:rPr>
        <w:br/>
        <w:t>№ 2-69/2015.</w:t>
      </w:r>
    </w:p>
  </w:footnote>
  <w:footnote w:id="446">
    <w:p w14:paraId="56E1FA70" w14:textId="5487F149" w:rsidR="005232A9" w:rsidRPr="00E9448E" w:rsidRDefault="005232A9" w:rsidP="00E9448E">
      <w:pPr>
        <w:pStyle w:val="1"/>
        <w:keepNext w:val="0"/>
        <w:shd w:val="clear" w:color="auto" w:fill="FFFFFF"/>
        <w:suppressAutoHyphens/>
        <w:ind w:firstLine="709"/>
        <w:jc w:val="both"/>
        <w:rPr>
          <w:b w:val="0"/>
          <w:sz w:val="24"/>
          <w:szCs w:val="24"/>
        </w:rPr>
      </w:pPr>
      <w:r w:rsidRPr="00E9448E">
        <w:rPr>
          <w:rStyle w:val="a6"/>
          <w:b w:val="0"/>
          <w:sz w:val="24"/>
          <w:szCs w:val="24"/>
        </w:rPr>
        <w:footnoteRef/>
      </w:r>
      <w:r w:rsidRPr="00E9448E">
        <w:rPr>
          <w:b w:val="0"/>
          <w:sz w:val="24"/>
          <w:szCs w:val="24"/>
        </w:rPr>
        <w:t xml:space="preserve"> </w:t>
      </w:r>
      <w:r w:rsidRPr="00E9448E">
        <w:rPr>
          <w:b w:val="0"/>
          <w:sz w:val="24"/>
          <w:szCs w:val="24"/>
          <w:lang w:eastAsia="ru-RU"/>
        </w:rPr>
        <w:t>Суд в Москве заочно арестовал обвиняемую в терроризме, вывезшую сына в ИГ //</w:t>
      </w:r>
      <w:r w:rsidRPr="00E9448E">
        <w:rPr>
          <w:b w:val="0"/>
          <w:sz w:val="24"/>
          <w:szCs w:val="24"/>
        </w:rPr>
        <w:t xml:space="preserve"> </w:t>
      </w:r>
      <w:r w:rsidRPr="00E9448E">
        <w:rPr>
          <w:b w:val="0"/>
          <w:sz w:val="24"/>
          <w:szCs w:val="24"/>
          <w:lang w:val="en-US"/>
        </w:rPr>
        <w:t>URL</w:t>
      </w:r>
      <w:r w:rsidRPr="00E9448E">
        <w:rPr>
          <w:b w:val="0"/>
          <w:sz w:val="24"/>
          <w:szCs w:val="24"/>
        </w:rPr>
        <w:t>: </w:t>
      </w:r>
      <w:hyperlink r:id="rId44" w:history="1">
        <w:r w:rsidRPr="00E9448E">
          <w:rPr>
            <w:rStyle w:val="a7"/>
            <w:b w:val="0"/>
            <w:color w:val="auto"/>
            <w:sz w:val="24"/>
            <w:szCs w:val="24"/>
            <w:u w:val="none"/>
            <w:lang w:eastAsia="ru-RU"/>
          </w:rPr>
          <w:t>https://ria.ru/20180417/1518821720.html</w:t>
        </w:r>
      </w:hyperlink>
      <w:r w:rsidRPr="00E9448E">
        <w:rPr>
          <w:b w:val="0"/>
          <w:sz w:val="24"/>
          <w:szCs w:val="24"/>
          <w:lang w:eastAsia="ru-RU"/>
        </w:rPr>
        <w:t>. Дата публикации</w:t>
      </w:r>
      <w:r w:rsidRPr="00E9448E">
        <w:rPr>
          <w:b w:val="0"/>
          <w:sz w:val="24"/>
          <w:szCs w:val="24"/>
          <w:lang w:val="ru-RU" w:eastAsia="ru-RU"/>
        </w:rPr>
        <w:t>:</w:t>
      </w:r>
      <w:r w:rsidRPr="00E9448E">
        <w:rPr>
          <w:b w:val="0"/>
          <w:sz w:val="24"/>
          <w:szCs w:val="24"/>
          <w:lang w:eastAsia="ru-RU"/>
        </w:rPr>
        <w:t xml:space="preserve"> 17.04.2018 </w:t>
      </w:r>
      <w:r w:rsidRPr="00E9448E">
        <w:rPr>
          <w:b w:val="0"/>
          <w:sz w:val="24"/>
          <w:szCs w:val="24"/>
        </w:rPr>
        <w:t>(дата обращения</w:t>
      </w:r>
      <w:r w:rsidRPr="00E9448E">
        <w:rPr>
          <w:b w:val="0"/>
          <w:sz w:val="24"/>
          <w:szCs w:val="24"/>
          <w:lang w:val="ru-RU"/>
        </w:rPr>
        <w:t>:</w:t>
      </w:r>
      <w:r w:rsidRPr="00E9448E">
        <w:rPr>
          <w:b w:val="0"/>
          <w:sz w:val="24"/>
          <w:szCs w:val="24"/>
        </w:rPr>
        <w:t xml:space="preserve"> 19.09.2024).</w:t>
      </w:r>
    </w:p>
  </w:footnote>
  <w:footnote w:id="447">
    <w:p w14:paraId="36518BC1" w14:textId="2F64BAF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Росфинмониторинг [офиц.</w:t>
      </w:r>
      <w:r w:rsidRPr="00E9448E">
        <w:rPr>
          <w:sz w:val="24"/>
          <w:szCs w:val="24"/>
          <w:lang w:val="en-US"/>
        </w:rPr>
        <w:t> </w:t>
      </w:r>
      <w:r w:rsidRPr="00E9448E">
        <w:rPr>
          <w:sz w:val="24"/>
          <w:szCs w:val="24"/>
        </w:rPr>
        <w:t xml:space="preserve">сайт]. </w:t>
      </w:r>
      <w:r w:rsidRPr="00E9448E">
        <w:rPr>
          <w:sz w:val="24"/>
          <w:szCs w:val="24"/>
          <w:lang w:val="en-US"/>
        </w:rPr>
        <w:t>URL</w:t>
      </w:r>
      <w:r w:rsidRPr="00E9448E">
        <w:rPr>
          <w:sz w:val="24"/>
          <w:szCs w:val="24"/>
        </w:rPr>
        <w:t xml:space="preserve">: </w:t>
      </w:r>
      <w:hyperlink r:id="rId45"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lang w:val="en-US"/>
        </w:rPr>
        <w:t>documents</w:t>
      </w:r>
      <w:r w:rsidRPr="00E9448E">
        <w:rPr>
          <w:sz w:val="24"/>
          <w:szCs w:val="24"/>
        </w:rPr>
        <w:t xml:space="preserve">/ </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 </w:t>
      </w:r>
    </w:p>
  </w:footnote>
  <w:footnote w:id="448">
    <w:p w14:paraId="716B489F" w14:textId="35AFFBE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Официальный портал судов общей юрисдикции города Москвы [офиц. сайт] // </w:t>
      </w:r>
      <w:r w:rsidRPr="00E9448E">
        <w:rPr>
          <w:sz w:val="24"/>
          <w:szCs w:val="24"/>
          <w:lang w:val="en-US"/>
        </w:rPr>
        <w:t>URL</w:t>
      </w:r>
      <w:r w:rsidRPr="00E9448E">
        <w:rPr>
          <w:sz w:val="24"/>
          <w:szCs w:val="24"/>
        </w:rPr>
        <w:t>: </w:t>
      </w:r>
      <w:hyperlink r:id="rId46"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mos</w:t>
        </w:r>
        <w:r w:rsidRPr="00E9448E">
          <w:rPr>
            <w:rStyle w:val="a7"/>
            <w:color w:val="auto"/>
            <w:sz w:val="24"/>
            <w:szCs w:val="24"/>
            <w:u w:val="none"/>
          </w:rPr>
          <w:t>-</w:t>
        </w:r>
        <w:r w:rsidRPr="00E9448E">
          <w:rPr>
            <w:rStyle w:val="a7"/>
            <w:color w:val="auto"/>
            <w:sz w:val="24"/>
            <w:szCs w:val="24"/>
            <w:u w:val="none"/>
            <w:lang w:val="en-US"/>
          </w:rPr>
          <w:t>gorsud</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rs</w:t>
        </w:r>
        <w:r w:rsidRPr="00E9448E">
          <w:rPr>
            <w:rStyle w:val="a7"/>
            <w:color w:val="auto"/>
            <w:sz w:val="24"/>
            <w:szCs w:val="24"/>
            <w:u w:val="none"/>
          </w:rPr>
          <w:t>/</w:t>
        </w:r>
        <w:r w:rsidRPr="00E9448E">
          <w:rPr>
            <w:rStyle w:val="a7"/>
            <w:color w:val="auto"/>
            <w:sz w:val="24"/>
            <w:szCs w:val="24"/>
            <w:u w:val="none"/>
            <w:lang w:val="en-US"/>
          </w:rPr>
          <w:t>lefortovskij</w:t>
        </w:r>
        <w:r w:rsidRPr="00E9448E">
          <w:rPr>
            <w:rStyle w:val="a7"/>
            <w:color w:val="auto"/>
            <w:sz w:val="24"/>
            <w:szCs w:val="24"/>
            <w:u w:val="none"/>
          </w:rPr>
          <w:t>/</w:t>
        </w:r>
        <w:r w:rsidRPr="00E9448E">
          <w:rPr>
            <w:rStyle w:val="a7"/>
            <w:color w:val="auto"/>
            <w:sz w:val="24"/>
            <w:szCs w:val="24"/>
            <w:u w:val="none"/>
            <w:lang w:val="en-US"/>
          </w:rPr>
          <w:t>services</w:t>
        </w:r>
        <w:r w:rsidRPr="00E9448E">
          <w:rPr>
            <w:rStyle w:val="a7"/>
            <w:color w:val="auto"/>
            <w:sz w:val="24"/>
            <w:szCs w:val="24"/>
            <w:u w:val="none"/>
          </w:rPr>
          <w:t>/</w:t>
        </w:r>
        <w:r w:rsidRPr="00E9448E">
          <w:rPr>
            <w:rStyle w:val="a7"/>
            <w:color w:val="auto"/>
            <w:sz w:val="24"/>
            <w:szCs w:val="24"/>
            <w:u w:val="none"/>
            <w:lang w:val="en-US"/>
          </w:rPr>
          <w:t>cases</w:t>
        </w:r>
        <w:r w:rsidRPr="00E9448E">
          <w:rPr>
            <w:rStyle w:val="a7"/>
            <w:color w:val="auto"/>
            <w:sz w:val="24"/>
            <w:szCs w:val="24"/>
            <w:u w:val="none"/>
          </w:rPr>
          <w:t>/</w:t>
        </w:r>
        <w:r w:rsidRPr="00E9448E">
          <w:rPr>
            <w:rStyle w:val="a7"/>
            <w:color w:val="auto"/>
            <w:sz w:val="24"/>
            <w:szCs w:val="24"/>
            <w:u w:val="none"/>
            <w:lang w:val="en-US"/>
          </w:rPr>
          <w:t>criminal</w:t>
        </w:r>
        <w:r w:rsidRPr="00E9448E">
          <w:rPr>
            <w:rStyle w:val="a7"/>
            <w:color w:val="auto"/>
            <w:sz w:val="24"/>
            <w:szCs w:val="24"/>
            <w:u w:val="none"/>
          </w:rPr>
          <w:t>-</w:t>
        </w:r>
        <w:r w:rsidRPr="00E9448E">
          <w:rPr>
            <w:rStyle w:val="a7"/>
            <w:color w:val="auto"/>
            <w:sz w:val="24"/>
            <w:szCs w:val="24"/>
            <w:u w:val="none"/>
            <w:lang w:val="en-US"/>
          </w:rPr>
          <w:t>materials</w:t>
        </w:r>
        <w:r w:rsidRPr="00E9448E">
          <w:rPr>
            <w:rStyle w:val="a7"/>
            <w:color w:val="auto"/>
            <w:sz w:val="24"/>
            <w:szCs w:val="24"/>
            <w:u w:val="none"/>
          </w:rPr>
          <w:t>/</w:t>
        </w:r>
        <w:r w:rsidRPr="00E9448E">
          <w:rPr>
            <w:rStyle w:val="a7"/>
            <w:color w:val="auto"/>
            <w:sz w:val="24"/>
            <w:szCs w:val="24"/>
            <w:u w:val="none"/>
            <w:lang w:val="en-US"/>
          </w:rPr>
          <w:t>details</w:t>
        </w:r>
        <w:r w:rsidRPr="00E9448E">
          <w:rPr>
            <w:rStyle w:val="a7"/>
            <w:color w:val="auto"/>
            <w:sz w:val="24"/>
            <w:szCs w:val="24"/>
            <w:u w:val="none"/>
          </w:rPr>
          <w:t>/2</w:t>
        </w:r>
        <w:r w:rsidRPr="00E9448E">
          <w:rPr>
            <w:rStyle w:val="a7"/>
            <w:color w:val="auto"/>
            <w:sz w:val="24"/>
            <w:szCs w:val="24"/>
            <w:u w:val="none"/>
            <w:lang w:val="en-US"/>
          </w:rPr>
          <w:t>e</w:t>
        </w:r>
        <w:r w:rsidRPr="00E9448E">
          <w:rPr>
            <w:rStyle w:val="a7"/>
            <w:color w:val="auto"/>
            <w:sz w:val="24"/>
            <w:szCs w:val="24"/>
            <w:u w:val="none"/>
          </w:rPr>
          <w:t>0828</w:t>
        </w:r>
        <w:r w:rsidRPr="00E9448E">
          <w:rPr>
            <w:rStyle w:val="a7"/>
            <w:color w:val="auto"/>
            <w:sz w:val="24"/>
            <w:szCs w:val="24"/>
            <w:u w:val="none"/>
            <w:lang w:val="en-US"/>
          </w:rPr>
          <w:t>a</w:t>
        </w:r>
        <w:r w:rsidRPr="00E9448E">
          <w:rPr>
            <w:rStyle w:val="a7"/>
            <w:color w:val="auto"/>
            <w:sz w:val="24"/>
            <w:szCs w:val="24"/>
            <w:u w:val="none"/>
          </w:rPr>
          <w:t>5-3965-497</w:t>
        </w:r>
        <w:r w:rsidRPr="00E9448E">
          <w:rPr>
            <w:rStyle w:val="a7"/>
            <w:color w:val="auto"/>
            <w:sz w:val="24"/>
            <w:szCs w:val="24"/>
            <w:u w:val="none"/>
            <w:lang w:val="en-US"/>
          </w:rPr>
          <w:t>b</w:t>
        </w:r>
        <w:r w:rsidRPr="00E9448E">
          <w:rPr>
            <w:rStyle w:val="a7"/>
            <w:color w:val="auto"/>
            <w:sz w:val="24"/>
            <w:szCs w:val="24"/>
            <w:u w:val="none"/>
          </w:rPr>
          <w:t>-8</w:t>
        </w:r>
        <w:r w:rsidRPr="00E9448E">
          <w:rPr>
            <w:rStyle w:val="a7"/>
            <w:color w:val="auto"/>
            <w:sz w:val="24"/>
            <w:szCs w:val="24"/>
            <w:u w:val="none"/>
            <w:lang w:val="en-US"/>
          </w:rPr>
          <w:t>be</w:t>
        </w:r>
        <w:r w:rsidRPr="00E9448E">
          <w:rPr>
            <w:rStyle w:val="a7"/>
            <w:color w:val="auto"/>
            <w:sz w:val="24"/>
            <w:szCs w:val="24"/>
            <w:u w:val="none"/>
          </w:rPr>
          <w:t>5-48</w:t>
        </w:r>
        <w:r w:rsidRPr="00E9448E">
          <w:rPr>
            <w:rStyle w:val="a7"/>
            <w:color w:val="auto"/>
            <w:sz w:val="24"/>
            <w:szCs w:val="24"/>
            <w:u w:val="none"/>
            <w:lang w:val="en-US"/>
          </w:rPr>
          <w:t>f</w:t>
        </w:r>
        <w:r w:rsidRPr="00E9448E">
          <w:rPr>
            <w:rStyle w:val="a7"/>
            <w:color w:val="auto"/>
            <w:sz w:val="24"/>
            <w:szCs w:val="24"/>
            <w:u w:val="none"/>
          </w:rPr>
          <w:t>47</w:t>
        </w:r>
        <w:r w:rsidRPr="00E9448E">
          <w:rPr>
            <w:rStyle w:val="a7"/>
            <w:color w:val="auto"/>
            <w:sz w:val="24"/>
            <w:szCs w:val="24"/>
            <w:u w:val="none"/>
            <w:lang w:val="en-US"/>
          </w:rPr>
          <w:t>c</w:t>
        </w:r>
        <w:r w:rsidRPr="00E9448E">
          <w:rPr>
            <w:rStyle w:val="a7"/>
            <w:color w:val="auto"/>
            <w:sz w:val="24"/>
            <w:szCs w:val="24"/>
            <w:u w:val="none"/>
          </w:rPr>
          <w:t>38</w:t>
        </w:r>
        <w:r w:rsidRPr="00E9448E">
          <w:rPr>
            <w:rStyle w:val="a7"/>
            <w:color w:val="auto"/>
            <w:sz w:val="24"/>
            <w:szCs w:val="24"/>
            <w:u w:val="none"/>
            <w:lang w:val="en-US"/>
          </w:rPr>
          <w:t>df</w:t>
        </w:r>
        <w:r w:rsidRPr="00E9448E">
          <w:rPr>
            <w:rStyle w:val="a7"/>
            <w:color w:val="auto"/>
            <w:sz w:val="24"/>
            <w:szCs w:val="24"/>
            <w:u w:val="none"/>
          </w:rPr>
          <w:t>1</w:t>
        </w:r>
        <w:r w:rsidRPr="00E9448E">
          <w:rPr>
            <w:rStyle w:val="a7"/>
            <w:color w:val="auto"/>
            <w:sz w:val="24"/>
            <w:szCs w:val="24"/>
            <w:u w:val="none"/>
            <w:lang w:val="en-US"/>
          </w:rPr>
          <w:t>f</w:t>
        </w:r>
      </w:hyperlink>
      <w:r w:rsidRPr="00E9448E">
        <w:rPr>
          <w:sz w:val="24"/>
          <w:szCs w:val="24"/>
        </w:rPr>
        <w:t xml:space="preserve"> (дата обращения: 19.09.2024).</w:t>
      </w:r>
    </w:p>
  </w:footnote>
  <w:footnote w:id="449">
    <w:p w14:paraId="30CE84EA" w14:textId="57657B1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Московского окружного военного суда от 28 декабря 2015 г. </w:t>
      </w:r>
      <w:r w:rsidRPr="00E9448E">
        <w:rPr>
          <w:sz w:val="24"/>
          <w:szCs w:val="24"/>
        </w:rPr>
        <w:br/>
        <w:t>№ 2-69/2015.</w:t>
      </w:r>
    </w:p>
  </w:footnote>
  <w:footnote w:id="450">
    <w:p w14:paraId="3BCDEFFA" w14:textId="4AF8F6F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451">
    <w:p w14:paraId="667C192B" w14:textId="29665A3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52">
    <w:p w14:paraId="41DE6E2C" w14:textId="5AF40C9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53">
    <w:p w14:paraId="0D3568E0" w14:textId="20F82453"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Официальный портал судов общей юрисдикции города Москвы [офиц. сайт].  </w:t>
      </w:r>
      <w:r w:rsidRPr="00E9448E">
        <w:rPr>
          <w:sz w:val="24"/>
          <w:szCs w:val="24"/>
          <w:lang w:val="en-US"/>
        </w:rPr>
        <w:t>URL</w:t>
      </w:r>
      <w:r w:rsidRPr="00E9448E">
        <w:rPr>
          <w:sz w:val="24"/>
          <w:szCs w:val="24"/>
        </w:rPr>
        <w:t xml:space="preserve">: </w:t>
      </w:r>
      <w:hyperlink r:id="rId47"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mos</w:t>
        </w:r>
        <w:r w:rsidRPr="00E9448E">
          <w:rPr>
            <w:rStyle w:val="a7"/>
            <w:color w:val="auto"/>
            <w:sz w:val="24"/>
            <w:szCs w:val="24"/>
            <w:u w:val="none"/>
          </w:rPr>
          <w:t>-</w:t>
        </w:r>
        <w:r w:rsidRPr="00E9448E">
          <w:rPr>
            <w:rStyle w:val="a7"/>
            <w:color w:val="auto"/>
            <w:sz w:val="24"/>
            <w:szCs w:val="24"/>
            <w:u w:val="none"/>
            <w:lang w:val="en-US"/>
          </w:rPr>
          <w:t>gorsud</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rs</w:t>
        </w:r>
        <w:r w:rsidRPr="00E9448E">
          <w:rPr>
            <w:rStyle w:val="a7"/>
            <w:color w:val="auto"/>
            <w:sz w:val="24"/>
            <w:szCs w:val="24"/>
            <w:u w:val="none"/>
          </w:rPr>
          <w:t>/</w:t>
        </w:r>
        <w:r w:rsidRPr="00E9448E">
          <w:rPr>
            <w:rStyle w:val="a7"/>
            <w:color w:val="auto"/>
            <w:sz w:val="24"/>
            <w:szCs w:val="24"/>
            <w:u w:val="none"/>
            <w:lang w:val="en-US"/>
          </w:rPr>
          <w:t>lefortovskij</w:t>
        </w:r>
        <w:r w:rsidRPr="00E9448E">
          <w:rPr>
            <w:rStyle w:val="a7"/>
            <w:color w:val="auto"/>
            <w:sz w:val="24"/>
            <w:szCs w:val="24"/>
            <w:u w:val="none"/>
          </w:rPr>
          <w:t>/</w:t>
        </w:r>
        <w:r w:rsidRPr="00E9448E">
          <w:rPr>
            <w:rStyle w:val="a7"/>
            <w:color w:val="auto"/>
            <w:sz w:val="24"/>
            <w:szCs w:val="24"/>
            <w:u w:val="none"/>
            <w:lang w:val="en-US"/>
          </w:rPr>
          <w:t>services</w:t>
        </w:r>
        <w:r w:rsidRPr="00E9448E">
          <w:rPr>
            <w:rStyle w:val="a7"/>
            <w:color w:val="auto"/>
            <w:sz w:val="24"/>
            <w:szCs w:val="24"/>
            <w:u w:val="none"/>
          </w:rPr>
          <w:t>/</w:t>
        </w:r>
        <w:r w:rsidRPr="00E9448E">
          <w:rPr>
            <w:rStyle w:val="a7"/>
            <w:color w:val="auto"/>
            <w:sz w:val="24"/>
            <w:szCs w:val="24"/>
            <w:u w:val="none"/>
            <w:lang w:val="en-US"/>
          </w:rPr>
          <w:t>cases</w:t>
        </w:r>
        <w:r w:rsidRPr="00E9448E">
          <w:rPr>
            <w:rStyle w:val="a7"/>
            <w:color w:val="auto"/>
            <w:sz w:val="24"/>
            <w:szCs w:val="24"/>
            <w:u w:val="none"/>
          </w:rPr>
          <w:t>/</w:t>
        </w:r>
        <w:r w:rsidRPr="00E9448E">
          <w:rPr>
            <w:rStyle w:val="a7"/>
            <w:color w:val="auto"/>
            <w:sz w:val="24"/>
            <w:szCs w:val="24"/>
            <w:u w:val="none"/>
            <w:lang w:val="en-US"/>
          </w:rPr>
          <w:t>criminal</w:t>
        </w:r>
        <w:r w:rsidRPr="00E9448E">
          <w:rPr>
            <w:rStyle w:val="a7"/>
            <w:color w:val="auto"/>
            <w:sz w:val="24"/>
            <w:szCs w:val="24"/>
            <w:u w:val="none"/>
          </w:rPr>
          <w:t>-</w:t>
        </w:r>
        <w:r w:rsidRPr="00E9448E">
          <w:rPr>
            <w:rStyle w:val="a7"/>
            <w:color w:val="auto"/>
            <w:sz w:val="24"/>
            <w:szCs w:val="24"/>
            <w:u w:val="none"/>
            <w:lang w:val="en-US"/>
          </w:rPr>
          <w:t>materials</w:t>
        </w:r>
        <w:r w:rsidRPr="00E9448E">
          <w:rPr>
            <w:rStyle w:val="a7"/>
            <w:color w:val="auto"/>
            <w:sz w:val="24"/>
            <w:szCs w:val="24"/>
            <w:u w:val="none"/>
          </w:rPr>
          <w:t>/</w:t>
        </w:r>
        <w:r w:rsidRPr="00E9448E">
          <w:rPr>
            <w:rStyle w:val="a7"/>
            <w:color w:val="auto"/>
            <w:sz w:val="24"/>
            <w:szCs w:val="24"/>
            <w:u w:val="none"/>
            <w:lang w:val="en-US"/>
          </w:rPr>
          <w:t>details</w:t>
        </w:r>
        <w:r w:rsidRPr="00E9448E">
          <w:rPr>
            <w:rStyle w:val="a7"/>
            <w:color w:val="auto"/>
            <w:sz w:val="24"/>
            <w:szCs w:val="24"/>
            <w:u w:val="none"/>
          </w:rPr>
          <w:t>/2</w:t>
        </w:r>
        <w:r w:rsidRPr="00E9448E">
          <w:rPr>
            <w:rStyle w:val="a7"/>
            <w:color w:val="auto"/>
            <w:sz w:val="24"/>
            <w:szCs w:val="24"/>
            <w:u w:val="none"/>
            <w:lang w:val="en-US"/>
          </w:rPr>
          <w:t>e</w:t>
        </w:r>
        <w:r w:rsidRPr="00E9448E">
          <w:rPr>
            <w:rStyle w:val="a7"/>
            <w:color w:val="auto"/>
            <w:sz w:val="24"/>
            <w:szCs w:val="24"/>
            <w:u w:val="none"/>
          </w:rPr>
          <w:t>0828</w:t>
        </w:r>
        <w:r w:rsidRPr="00E9448E">
          <w:rPr>
            <w:rStyle w:val="a7"/>
            <w:color w:val="auto"/>
            <w:sz w:val="24"/>
            <w:szCs w:val="24"/>
            <w:u w:val="none"/>
            <w:lang w:val="en-US"/>
          </w:rPr>
          <w:t>a</w:t>
        </w:r>
        <w:r w:rsidRPr="00E9448E">
          <w:rPr>
            <w:rStyle w:val="a7"/>
            <w:color w:val="auto"/>
            <w:sz w:val="24"/>
            <w:szCs w:val="24"/>
            <w:u w:val="none"/>
          </w:rPr>
          <w:t>5-3965-497</w:t>
        </w:r>
        <w:r w:rsidRPr="00E9448E">
          <w:rPr>
            <w:rStyle w:val="a7"/>
            <w:color w:val="auto"/>
            <w:sz w:val="24"/>
            <w:szCs w:val="24"/>
            <w:u w:val="none"/>
            <w:lang w:val="en-US"/>
          </w:rPr>
          <w:t>b</w:t>
        </w:r>
        <w:r w:rsidRPr="00E9448E">
          <w:rPr>
            <w:rStyle w:val="a7"/>
            <w:color w:val="auto"/>
            <w:sz w:val="24"/>
            <w:szCs w:val="24"/>
            <w:u w:val="none"/>
          </w:rPr>
          <w:t>-8</w:t>
        </w:r>
        <w:r w:rsidRPr="00E9448E">
          <w:rPr>
            <w:rStyle w:val="a7"/>
            <w:color w:val="auto"/>
            <w:sz w:val="24"/>
            <w:szCs w:val="24"/>
            <w:u w:val="none"/>
            <w:lang w:val="en-US"/>
          </w:rPr>
          <w:t>be</w:t>
        </w:r>
        <w:r w:rsidRPr="00E9448E">
          <w:rPr>
            <w:rStyle w:val="a7"/>
            <w:color w:val="auto"/>
            <w:sz w:val="24"/>
            <w:szCs w:val="24"/>
            <w:u w:val="none"/>
          </w:rPr>
          <w:t>5-48</w:t>
        </w:r>
        <w:r w:rsidRPr="00E9448E">
          <w:rPr>
            <w:rStyle w:val="a7"/>
            <w:color w:val="auto"/>
            <w:sz w:val="24"/>
            <w:szCs w:val="24"/>
            <w:u w:val="none"/>
            <w:lang w:val="en-US"/>
          </w:rPr>
          <w:t>f</w:t>
        </w:r>
        <w:r w:rsidRPr="00E9448E">
          <w:rPr>
            <w:rStyle w:val="a7"/>
            <w:color w:val="auto"/>
            <w:sz w:val="24"/>
            <w:szCs w:val="24"/>
            <w:u w:val="none"/>
          </w:rPr>
          <w:t>47</w:t>
        </w:r>
        <w:r w:rsidRPr="00E9448E">
          <w:rPr>
            <w:rStyle w:val="a7"/>
            <w:color w:val="auto"/>
            <w:sz w:val="24"/>
            <w:szCs w:val="24"/>
            <w:u w:val="none"/>
            <w:lang w:val="en-US"/>
          </w:rPr>
          <w:t>c</w:t>
        </w:r>
        <w:r w:rsidRPr="00E9448E">
          <w:rPr>
            <w:rStyle w:val="a7"/>
            <w:color w:val="auto"/>
            <w:sz w:val="24"/>
            <w:szCs w:val="24"/>
            <w:u w:val="none"/>
          </w:rPr>
          <w:t>38</w:t>
        </w:r>
        <w:r w:rsidRPr="00E9448E">
          <w:rPr>
            <w:rStyle w:val="a7"/>
            <w:color w:val="auto"/>
            <w:sz w:val="24"/>
            <w:szCs w:val="24"/>
            <w:u w:val="none"/>
            <w:lang w:val="en-US"/>
          </w:rPr>
          <w:t>df</w:t>
        </w:r>
        <w:r w:rsidRPr="00E9448E">
          <w:rPr>
            <w:rStyle w:val="a7"/>
            <w:color w:val="auto"/>
            <w:sz w:val="24"/>
            <w:szCs w:val="24"/>
            <w:u w:val="none"/>
          </w:rPr>
          <w:t>1</w:t>
        </w:r>
        <w:r w:rsidRPr="00E9448E">
          <w:rPr>
            <w:rStyle w:val="a7"/>
            <w:color w:val="auto"/>
            <w:sz w:val="24"/>
            <w:szCs w:val="24"/>
            <w:u w:val="none"/>
            <w:lang w:val="en-US"/>
          </w:rPr>
          <w:t>f</w:t>
        </w:r>
      </w:hyperlink>
      <w:r w:rsidRPr="00E9448E">
        <w:rPr>
          <w:sz w:val="24"/>
          <w:szCs w:val="24"/>
        </w:rPr>
        <w:t xml:space="preserve"> (дата обращения: 19.09.2024).</w:t>
      </w:r>
    </w:p>
  </w:footnote>
  <w:footnote w:id="454">
    <w:p w14:paraId="55051983" w14:textId="221FF81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Суд в Москве заочно арестовал двух примкнувших к ИГ россиянок. URL: </w:t>
      </w:r>
      <w:hyperlink r:id="rId48" w:history="1">
        <w:r w:rsidRPr="00E9448E">
          <w:rPr>
            <w:rStyle w:val="a7"/>
            <w:color w:val="auto"/>
            <w:sz w:val="24"/>
            <w:szCs w:val="24"/>
            <w:u w:val="none"/>
          </w:rPr>
          <w:t>https://tass.ru/proisshestviya/5140253</w:t>
        </w:r>
      </w:hyperlink>
      <w:r w:rsidRPr="00E9448E">
        <w:rPr>
          <w:sz w:val="24"/>
          <w:szCs w:val="24"/>
        </w:rPr>
        <w:t>. Дата публикации: 19.04.2018 (дата обращения: 19.09.2024).</w:t>
      </w:r>
    </w:p>
  </w:footnote>
  <w:footnote w:id="455">
    <w:p w14:paraId="3FB0A303" w14:textId="79D20C6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Московского окружного военного суда от 28 декабря 2015 г.</w:t>
      </w:r>
      <w:r w:rsidRPr="00E9448E">
        <w:rPr>
          <w:sz w:val="24"/>
          <w:szCs w:val="24"/>
        </w:rPr>
        <w:br/>
        <w:t>№ 2-69/2015.</w:t>
      </w:r>
    </w:p>
  </w:footnote>
  <w:footnote w:id="456">
    <w:p w14:paraId="27FBD221" w14:textId="44D931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России [офиц. сайт]. URL: http://www.fsb.ru/fsb/npd/terror.htm (дата обращения: 30.10.2024).</w:t>
      </w:r>
    </w:p>
  </w:footnote>
  <w:footnote w:id="457">
    <w:p w14:paraId="02B8F696" w14:textId="61CA89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Аум Синрикё (террористическая организация) // Интернет-энциклопедия «РУВИКИ» [офиц. сайт]. URL: https://ru.</w:t>
      </w:r>
      <w:r w:rsidRPr="00E9448E">
        <w:rPr>
          <w:sz w:val="24"/>
          <w:szCs w:val="24"/>
          <w:lang w:val="en-US"/>
        </w:rPr>
        <w:t>m</w:t>
      </w:r>
      <w:r w:rsidRPr="00E9448E">
        <w:rPr>
          <w:sz w:val="24"/>
          <w:szCs w:val="24"/>
        </w:rPr>
        <w:t xml:space="preserve">.ruwiki.ru/wiki/Аум </w:t>
      </w:r>
      <w:r w:rsidRPr="00E9448E">
        <w:rPr>
          <w:sz w:val="24"/>
          <w:szCs w:val="24"/>
          <w:lang w:val="en-US"/>
        </w:rPr>
        <w:t>c</w:t>
      </w:r>
      <w:proofErr w:type="gramStart"/>
      <w:r w:rsidRPr="00E9448E">
        <w:rPr>
          <w:sz w:val="24"/>
          <w:szCs w:val="24"/>
        </w:rPr>
        <w:t>инрике  (</w:t>
      </w:r>
      <w:proofErr w:type="gramEnd"/>
      <w:r w:rsidRPr="00E9448E">
        <w:rPr>
          <w:sz w:val="24"/>
          <w:szCs w:val="24"/>
        </w:rPr>
        <w:t>дата обращения: 29.10.2024).</w:t>
      </w:r>
    </w:p>
  </w:footnote>
  <w:footnote w:id="458">
    <w:p w14:paraId="0CD88D9F" w14:textId="2AE7E93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Секта «Аум Синрикё» // URL: https://</w:t>
      </w:r>
      <w:r w:rsidRPr="00E9448E">
        <w:rPr>
          <w:sz w:val="24"/>
          <w:szCs w:val="24"/>
          <w:lang w:val="en-US"/>
        </w:rPr>
        <w:t>ria</w:t>
      </w:r>
      <w:r w:rsidRPr="00E9448E">
        <w:rPr>
          <w:sz w:val="24"/>
          <w:szCs w:val="24"/>
        </w:rPr>
        <w:t>/</w:t>
      </w:r>
      <w:r w:rsidRPr="00E9448E">
        <w:rPr>
          <w:sz w:val="24"/>
          <w:szCs w:val="24"/>
          <w:lang w:val="en-US"/>
        </w:rPr>
        <w:t>ru</w:t>
      </w:r>
      <w:r w:rsidRPr="00E9448E">
        <w:rPr>
          <w:sz w:val="24"/>
          <w:szCs w:val="24"/>
        </w:rPr>
        <w:t>/20160920/1477399434.</w:t>
      </w:r>
      <w:r w:rsidRPr="00E9448E">
        <w:rPr>
          <w:sz w:val="24"/>
          <w:szCs w:val="24"/>
          <w:lang w:val="en-US"/>
        </w:rPr>
        <w:t>html</w:t>
      </w:r>
      <w:r w:rsidRPr="00E9448E">
        <w:rPr>
          <w:sz w:val="24"/>
          <w:szCs w:val="24"/>
        </w:rPr>
        <w:t xml:space="preserve">. Дата публикации: 20.09.2016 (дата обращения: 25.09.2024). </w:t>
      </w:r>
    </w:p>
  </w:footnote>
  <w:footnote w:id="459">
    <w:p w14:paraId="0B45BB2F" w14:textId="4DADC24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Секта «Аум Синрикё» // URL: https://</w:t>
      </w:r>
      <w:r w:rsidRPr="00E9448E">
        <w:rPr>
          <w:sz w:val="24"/>
          <w:szCs w:val="24"/>
          <w:lang w:val="en-US"/>
        </w:rPr>
        <w:t>ria</w:t>
      </w:r>
      <w:r w:rsidRPr="00E9448E">
        <w:rPr>
          <w:sz w:val="24"/>
          <w:szCs w:val="24"/>
        </w:rPr>
        <w:t>/</w:t>
      </w:r>
      <w:r w:rsidRPr="00E9448E">
        <w:rPr>
          <w:sz w:val="24"/>
          <w:szCs w:val="24"/>
          <w:lang w:val="en-US"/>
        </w:rPr>
        <w:t>ru</w:t>
      </w:r>
      <w:r w:rsidRPr="00E9448E">
        <w:rPr>
          <w:sz w:val="24"/>
          <w:szCs w:val="24"/>
        </w:rPr>
        <w:t>/20160920/1477399434.</w:t>
      </w:r>
      <w:r w:rsidRPr="00E9448E">
        <w:rPr>
          <w:sz w:val="24"/>
          <w:szCs w:val="24"/>
          <w:lang w:val="en-US"/>
        </w:rPr>
        <w:t>html</w:t>
      </w:r>
      <w:r w:rsidRPr="00E9448E">
        <w:rPr>
          <w:sz w:val="24"/>
          <w:szCs w:val="24"/>
        </w:rPr>
        <w:t xml:space="preserve">. Дата публикации: 20.09.2015 (дата обращения: 25.09.2024). </w:t>
      </w:r>
    </w:p>
  </w:footnote>
  <w:footnote w:id="460">
    <w:p w14:paraId="3BCC1341" w14:textId="0ADC61A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Рукотворный апокалипсис: 25 лет со дня газовой атаки секты «Аум Синрикё» в метро Токио // Антитеррористическая комиссия Ставропольского края [офиц. cайт]. </w:t>
      </w:r>
      <w:hyperlink r:id="rId49" w:history="1">
        <w:r w:rsidRPr="00E9448E">
          <w:rPr>
            <w:rStyle w:val="a7"/>
            <w:color w:val="auto"/>
            <w:sz w:val="24"/>
            <w:szCs w:val="24"/>
            <w:u w:val="none"/>
          </w:rPr>
          <w:t xml:space="preserve">URL: </w:t>
        </w:r>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atk</w:t>
        </w:r>
        <w:r w:rsidRPr="00E9448E">
          <w:rPr>
            <w:rStyle w:val="a7"/>
            <w:color w:val="auto"/>
            <w:sz w:val="24"/>
            <w:szCs w:val="24"/>
            <w:u w:val="none"/>
          </w:rPr>
          <w:t>26/</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novosti</w:t>
        </w:r>
        <w:r w:rsidRPr="00E9448E">
          <w:rPr>
            <w:rStyle w:val="a7"/>
            <w:color w:val="auto"/>
            <w:sz w:val="24"/>
            <w:szCs w:val="24"/>
            <w:u w:val="none"/>
          </w:rPr>
          <w:t>/431-24032020</w:t>
        </w:r>
      </w:hyperlink>
      <w:r w:rsidRPr="00E9448E">
        <w:rPr>
          <w:sz w:val="24"/>
          <w:szCs w:val="24"/>
        </w:rPr>
        <w:t>. Дата публикации: 24.03.2020 (дата обращения: 25.09.2024).</w:t>
      </w:r>
    </w:p>
  </w:footnote>
  <w:footnote w:id="461">
    <w:p w14:paraId="3AE8F988" w14:textId="4BF0422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Верховный Суд Российской Федерации рассмотрел административное исковое заявление Генерального прокурора России о запрете деятельности «АУМ Синрикё» // Генеральная прокуратура Российской Федерации [офиц. </w:t>
      </w:r>
      <w:r w:rsidRPr="00E9448E">
        <w:rPr>
          <w:sz w:val="24"/>
          <w:szCs w:val="24"/>
          <w:lang w:val="en-US"/>
        </w:rPr>
        <w:t>c</w:t>
      </w:r>
      <w:r w:rsidRPr="00E9448E">
        <w:rPr>
          <w:sz w:val="24"/>
          <w:szCs w:val="24"/>
        </w:rPr>
        <w:t xml:space="preserve">айт]. </w:t>
      </w:r>
      <w:hyperlink r:id="rId50" w:history="1">
        <w:r w:rsidRPr="00E9448E">
          <w:rPr>
            <w:rStyle w:val="a7"/>
            <w:color w:val="auto"/>
            <w:sz w:val="24"/>
            <w:szCs w:val="24"/>
            <w:u w:val="none"/>
            <w:lang w:val="en-US"/>
          </w:rPr>
          <w:t>URL</w:t>
        </w:r>
        <w:r w:rsidRPr="00E9448E">
          <w:rPr>
            <w:rStyle w:val="a7"/>
            <w:color w:val="auto"/>
            <w:sz w:val="24"/>
            <w:szCs w:val="24"/>
            <w:u w:val="none"/>
          </w:rPr>
          <w:t xml:space="preserve">: </w:t>
        </w:r>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epp</w:t>
        </w:r>
        <w:r w:rsidRPr="00E9448E">
          <w:rPr>
            <w:rStyle w:val="a7"/>
            <w:color w:val="auto"/>
            <w:sz w:val="24"/>
            <w:szCs w:val="24"/>
            <w:u w:val="none"/>
          </w:rPr>
          <w:t>.</w:t>
        </w:r>
        <w:r w:rsidRPr="00E9448E">
          <w:rPr>
            <w:rStyle w:val="a7"/>
            <w:color w:val="auto"/>
            <w:sz w:val="24"/>
            <w:szCs w:val="24"/>
            <w:u w:val="none"/>
            <w:lang w:val="en-US"/>
          </w:rPr>
          <w:t>genproc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web</w:t>
        </w:r>
        <w:r w:rsidRPr="00E9448E">
          <w:rPr>
            <w:rStyle w:val="a7"/>
            <w:color w:val="auto"/>
            <w:sz w:val="24"/>
            <w:szCs w:val="24"/>
            <w:u w:val="none"/>
          </w:rPr>
          <w:t>/</w:t>
        </w:r>
        <w:r w:rsidRPr="00E9448E">
          <w:rPr>
            <w:rStyle w:val="a7"/>
            <w:color w:val="auto"/>
            <w:sz w:val="24"/>
            <w:szCs w:val="24"/>
            <w:u w:val="none"/>
            <w:lang w:val="en-US"/>
          </w:rPr>
          <w:t>gprf</w:t>
        </w:r>
        <w:r w:rsidRPr="00E9448E">
          <w:rPr>
            <w:rStyle w:val="a7"/>
            <w:color w:val="auto"/>
            <w:sz w:val="24"/>
            <w:szCs w:val="24"/>
            <w:u w:val="none"/>
          </w:rPr>
          <w:t>/</w:t>
        </w:r>
        <w:r w:rsidRPr="00E9448E">
          <w:rPr>
            <w:rStyle w:val="a7"/>
            <w:color w:val="auto"/>
            <w:sz w:val="24"/>
            <w:szCs w:val="24"/>
            <w:u w:val="none"/>
            <w:lang w:val="en-US"/>
          </w:rPr>
          <w:t>search</w:t>
        </w:r>
        <w:r w:rsidRPr="00E9448E">
          <w:rPr>
            <w:rStyle w:val="a7"/>
            <w:color w:val="auto"/>
            <w:sz w:val="24"/>
            <w:szCs w:val="24"/>
            <w:u w:val="none"/>
          </w:rPr>
          <w:t>?</w:t>
        </w:r>
        <w:r w:rsidRPr="00E9448E">
          <w:rPr>
            <w:rStyle w:val="a7"/>
            <w:color w:val="auto"/>
            <w:sz w:val="24"/>
            <w:szCs w:val="24"/>
            <w:u w:val="none"/>
            <w:lang w:val="en-US"/>
          </w:rPr>
          <w:t>article</w:t>
        </w:r>
        <w:r w:rsidRPr="00E9448E">
          <w:rPr>
            <w:rStyle w:val="a7"/>
            <w:color w:val="auto"/>
            <w:sz w:val="24"/>
            <w:szCs w:val="24"/>
            <w:u w:val="none"/>
          </w:rPr>
          <w:t>=83773986</w:t>
        </w:r>
      </w:hyperlink>
      <w:r w:rsidRPr="00E9448E">
        <w:rPr>
          <w:sz w:val="24"/>
          <w:szCs w:val="24"/>
        </w:rPr>
        <w:t xml:space="preserve"> Дата публикации: 26.11.2020 (дата обращения: 25.09.2024). </w:t>
      </w:r>
    </w:p>
  </w:footnote>
  <w:footnote w:id="462">
    <w:p w14:paraId="283AC4AF" w14:textId="7487A2C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Вынесен приговор участнику террористической организации «Аум Синрикё» // СК </w:t>
      </w:r>
      <w:proofErr w:type="gramStart"/>
      <w:r w:rsidRPr="00E9448E">
        <w:rPr>
          <w:sz w:val="24"/>
          <w:szCs w:val="24"/>
        </w:rPr>
        <w:t>России  [</w:t>
      </w:r>
      <w:proofErr w:type="gramEnd"/>
      <w:r w:rsidRPr="00E9448E">
        <w:rPr>
          <w:sz w:val="24"/>
          <w:szCs w:val="24"/>
        </w:rPr>
        <w:t xml:space="preserve">офиц. cайт].  </w:t>
      </w:r>
      <w:r w:rsidRPr="00E9448E">
        <w:rPr>
          <w:sz w:val="24"/>
          <w:szCs w:val="24"/>
          <w:lang w:val="en-US"/>
        </w:rPr>
        <w:t>URL</w:t>
      </w:r>
      <w:r w:rsidRPr="00E9448E">
        <w:rPr>
          <w:sz w:val="24"/>
          <w:szCs w:val="24"/>
        </w:rPr>
        <w:t xml:space="preserve">: </w:t>
      </w:r>
      <w:hyperlink r:id="rId51" w:history="1">
        <w:r w:rsidRPr="00E9448E">
          <w:rPr>
            <w:rStyle w:val="a7"/>
            <w:color w:val="auto"/>
            <w:sz w:val="24"/>
            <w:szCs w:val="24"/>
            <w:u w:val="none"/>
          </w:rPr>
          <w:t>https://sledcom.ru/news/item/1518171</w:t>
        </w:r>
      </w:hyperlink>
      <w:r w:rsidRPr="00E9448E">
        <w:rPr>
          <w:sz w:val="24"/>
          <w:szCs w:val="24"/>
        </w:rPr>
        <w:t xml:space="preserve">  Дата публикации: 26.11.2020 (дата обращения: 25.09.2024).</w:t>
      </w:r>
    </w:p>
  </w:footnote>
  <w:footnote w:id="463">
    <w:p w14:paraId="1F033609" w14:textId="40F86FF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Во Владивостоке завершился судебный процесс по делу приморских боевиков религиозной секты «Аум Синрике» // </w:t>
      </w:r>
      <w:r w:rsidRPr="00E9448E">
        <w:rPr>
          <w:sz w:val="24"/>
          <w:szCs w:val="24"/>
          <w:lang w:val="en-US"/>
        </w:rPr>
        <w:t>URL</w:t>
      </w:r>
      <w:r w:rsidRPr="00E9448E">
        <w:rPr>
          <w:sz w:val="24"/>
          <w:szCs w:val="24"/>
        </w:rPr>
        <w:t xml:space="preserve">: </w:t>
      </w:r>
      <w:hyperlink r:id="rId52" w:history="1">
        <w:proofErr w:type="gramStart"/>
        <w:r w:rsidRPr="00E9448E">
          <w:rPr>
            <w:rStyle w:val="a7"/>
            <w:color w:val="auto"/>
            <w:sz w:val="24"/>
            <w:szCs w:val="24"/>
            <w:u w:val="none"/>
          </w:rPr>
          <w:t>https://ria.ru/20020123/57396.html</w:t>
        </w:r>
      </w:hyperlink>
      <w:r w:rsidRPr="00E9448E">
        <w:rPr>
          <w:sz w:val="24"/>
          <w:szCs w:val="24"/>
        </w:rPr>
        <w:t xml:space="preserve">  Дата</w:t>
      </w:r>
      <w:proofErr w:type="gramEnd"/>
      <w:r w:rsidRPr="00E9448E">
        <w:rPr>
          <w:sz w:val="24"/>
          <w:szCs w:val="24"/>
        </w:rPr>
        <w:t xml:space="preserve"> публикации: 23.01.2002 (дата обращения: 24.09.2024).</w:t>
      </w:r>
    </w:p>
  </w:footnote>
  <w:footnote w:id="464">
    <w:p w14:paraId="19EB6CEF" w14:textId="7CE57D1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53"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465">
    <w:p w14:paraId="77BEDC3F" w14:textId="0AFDF90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 подготовку теракта в «Ашане» преступники получили большие сроки // </w:t>
      </w:r>
      <w:r w:rsidRPr="00E9448E">
        <w:rPr>
          <w:sz w:val="24"/>
          <w:szCs w:val="24"/>
          <w:lang w:val="en-US"/>
        </w:rPr>
        <w:t>URL</w:t>
      </w:r>
      <w:r w:rsidRPr="00E9448E">
        <w:rPr>
          <w:sz w:val="24"/>
          <w:szCs w:val="24"/>
        </w:rPr>
        <w:t xml:space="preserve">: </w:t>
      </w:r>
      <w:hyperlink r:id="rId54"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vesti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article</w:t>
        </w:r>
        <w:r w:rsidRPr="00E9448E">
          <w:rPr>
            <w:rStyle w:val="a7"/>
            <w:color w:val="auto"/>
            <w:sz w:val="24"/>
            <w:szCs w:val="24"/>
            <w:u w:val="none"/>
          </w:rPr>
          <w:t>/1864125/</w:t>
        </w:r>
      </w:hyperlink>
      <w:r w:rsidRPr="00E9448E">
        <w:rPr>
          <w:sz w:val="24"/>
          <w:szCs w:val="24"/>
        </w:rPr>
        <w:t xml:space="preserve"> Дата публикации: 25.12.2014 (дата обращения: 11.10.2024).</w:t>
      </w:r>
    </w:p>
  </w:footnote>
  <w:footnote w:id="466">
    <w:p w14:paraId="701456E8" w14:textId="11712F4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55"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 </w:t>
      </w:r>
    </w:p>
  </w:footnote>
  <w:footnote w:id="467">
    <w:p w14:paraId="5756E7A8" w14:textId="1F8BB39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Московского областного суда от 28 апреля 2017 г. № 3а-453/17.</w:t>
      </w:r>
    </w:p>
  </w:footnote>
  <w:footnote w:id="468">
    <w:p w14:paraId="3C020F18" w14:textId="3E4D0F6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Московского областного суда от 28 апреля 2017 г. № 3а-453/17.</w:t>
      </w:r>
    </w:p>
  </w:footnote>
  <w:footnote w:id="469">
    <w:p w14:paraId="3609D73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70">
    <w:p w14:paraId="3293695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71">
    <w:p w14:paraId="5C3C5C08" w14:textId="4D15848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 подготовку теракта в «Ашане» преступники получили большие сроки // </w:t>
      </w:r>
      <w:r w:rsidRPr="00E9448E">
        <w:rPr>
          <w:sz w:val="24"/>
          <w:szCs w:val="24"/>
          <w:lang w:val="en-US"/>
        </w:rPr>
        <w:t>URL</w:t>
      </w:r>
      <w:r w:rsidRPr="00E9448E">
        <w:rPr>
          <w:sz w:val="24"/>
          <w:szCs w:val="24"/>
        </w:rPr>
        <w:t xml:space="preserve">: </w:t>
      </w:r>
      <w:hyperlink r:id="rId56"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vesti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article</w:t>
        </w:r>
        <w:r w:rsidRPr="00E9448E">
          <w:rPr>
            <w:rStyle w:val="a7"/>
            <w:color w:val="auto"/>
            <w:sz w:val="24"/>
            <w:szCs w:val="24"/>
            <w:u w:val="none"/>
          </w:rPr>
          <w:t>/1864125/</w:t>
        </w:r>
      </w:hyperlink>
      <w:r w:rsidRPr="00E9448E">
        <w:rPr>
          <w:sz w:val="24"/>
          <w:szCs w:val="24"/>
        </w:rPr>
        <w:t xml:space="preserve"> Дата публикации: 25.12.2014 (дата обращения: 11.10.2024).</w:t>
      </w:r>
    </w:p>
  </w:footnote>
  <w:footnote w:id="472">
    <w:p w14:paraId="12A398AB" w14:textId="3E2FD9B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57"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 </w:t>
      </w:r>
    </w:p>
  </w:footnote>
  <w:footnote w:id="473">
    <w:p w14:paraId="0E51B48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«ЧД».</w:t>
      </w:r>
    </w:p>
  </w:footnote>
  <w:footnote w:id="474">
    <w:p w14:paraId="029F5CE0" w14:textId="508E4B7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58" w:history="1">
        <w:r w:rsidRPr="00E9448E">
          <w:rPr>
            <w:rStyle w:val="a7"/>
            <w:color w:val="auto"/>
            <w:sz w:val="24"/>
            <w:szCs w:val="24"/>
            <w:u w:val="none"/>
          </w:rPr>
          <w:t>http://www.fsb.ru/fsb/npd/terror.htm</w:t>
        </w:r>
      </w:hyperlink>
      <w:r w:rsidRPr="00E9448E">
        <w:rPr>
          <w:sz w:val="24"/>
          <w:szCs w:val="24"/>
        </w:rPr>
        <w:t xml:space="preserve"> (дата обращения: 23.09.2024)</w:t>
      </w:r>
    </w:p>
  </w:footnote>
  <w:footnote w:id="475">
    <w:p w14:paraId="5FADACAD" w14:textId="7CDA212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Ликвидирован 1 мая 2014 г. </w:t>
      </w:r>
      <w:proofErr w:type="gramStart"/>
      <w:r w:rsidRPr="00E9448E">
        <w:rPr>
          <w:sz w:val="24"/>
          <w:szCs w:val="24"/>
        </w:rPr>
        <w:t>в  г.</w:t>
      </w:r>
      <w:proofErr w:type="gramEnd"/>
      <w:r w:rsidRPr="00E9448E">
        <w:rPr>
          <w:sz w:val="24"/>
          <w:szCs w:val="24"/>
        </w:rPr>
        <w:t xml:space="preserve"> Чистополе в ходе спецоперации ФСБ России.</w:t>
      </w:r>
    </w:p>
  </w:footnote>
  <w:footnote w:id="476">
    <w:p w14:paraId="24C64383" w14:textId="732A9667"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bCs/>
          <w:sz w:val="24"/>
          <w:szCs w:val="24"/>
        </w:rPr>
        <w:t xml:space="preserve">Организатора не приняли всерьез </w:t>
      </w:r>
      <w:r w:rsidRPr="00E9448E">
        <w:rPr>
          <w:sz w:val="24"/>
          <w:szCs w:val="24"/>
          <w:lang w:val="en-US"/>
        </w:rPr>
        <w:t>URL</w:t>
      </w:r>
      <w:r w:rsidRPr="00E9448E">
        <w:rPr>
          <w:sz w:val="24"/>
          <w:szCs w:val="24"/>
        </w:rPr>
        <w:t xml:space="preserve">: </w:t>
      </w:r>
      <w:hyperlink r:id="rId59" w:history="1">
        <w:r w:rsidRPr="00E9448E">
          <w:rPr>
            <w:bCs/>
            <w:sz w:val="24"/>
            <w:szCs w:val="24"/>
          </w:rPr>
          <w:t>https://www.gazeta.ru/social/2012/08/06/4713009.shtml</w:t>
        </w:r>
      </w:hyperlink>
      <w:r w:rsidRPr="00E9448E">
        <w:rPr>
          <w:bCs/>
          <w:sz w:val="24"/>
          <w:szCs w:val="24"/>
        </w:rPr>
        <w:t xml:space="preserve">. Дата публикации: </w:t>
      </w:r>
      <w:r w:rsidRPr="00E9448E">
        <w:rPr>
          <w:sz w:val="24"/>
          <w:szCs w:val="24"/>
        </w:rPr>
        <w:t>06.08.2012 (дата обращения: 11.06.2024).</w:t>
      </w:r>
    </w:p>
  </w:footnote>
  <w:footnote w:id="477">
    <w:p w14:paraId="5B0D8614" w14:textId="35F59E0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ДУМ РТ.</w:t>
      </w:r>
    </w:p>
  </w:footnote>
  <w:footnote w:id="478">
    <w:p w14:paraId="6C0B4037" w14:textId="7E2DDE8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Fonts w:eastAsiaTheme="minorHAnsi"/>
          <w:sz w:val="24"/>
          <w:szCs w:val="24"/>
          <w:lang w:eastAsia="en-US"/>
        </w:rPr>
        <w:t xml:space="preserve">В Республике Татарстан местный житель признан виновным в посягательстве на жизнь сотрудника правоохранительного органа и иных преступлениях / СК </w:t>
      </w:r>
      <w:r w:rsidRPr="00E9448E">
        <w:rPr>
          <w:sz w:val="24"/>
          <w:szCs w:val="24"/>
        </w:rPr>
        <w:t xml:space="preserve">России [офиц. сайт]. </w:t>
      </w:r>
      <w:r w:rsidRPr="00E9448E">
        <w:rPr>
          <w:sz w:val="24"/>
          <w:szCs w:val="24"/>
          <w:lang w:val="en-US"/>
        </w:rPr>
        <w:t>URL</w:t>
      </w:r>
      <w:r w:rsidRPr="00E9448E">
        <w:rPr>
          <w:sz w:val="24"/>
          <w:szCs w:val="24"/>
        </w:rPr>
        <w:t xml:space="preserve">: </w:t>
      </w:r>
      <w:hyperlink r:id="rId60" w:history="1">
        <w:r w:rsidRPr="00E9448E">
          <w:rPr>
            <w:sz w:val="24"/>
            <w:szCs w:val="24"/>
          </w:rPr>
          <w:t>http://sledcom.ru/news/item/1038591/</w:t>
        </w:r>
      </w:hyperlink>
      <w:r w:rsidRPr="00E9448E">
        <w:rPr>
          <w:sz w:val="24"/>
          <w:szCs w:val="24"/>
        </w:rPr>
        <w:t xml:space="preserve"> Дата публикации: </w:t>
      </w:r>
      <w:r w:rsidRPr="00E9448E">
        <w:rPr>
          <w:rFonts w:eastAsiaTheme="minorHAnsi"/>
          <w:sz w:val="24"/>
          <w:szCs w:val="24"/>
          <w:lang w:eastAsia="en-US"/>
        </w:rPr>
        <w:t>12.05.2016 (дата обращения: 11.06.2014).</w:t>
      </w:r>
    </w:p>
  </w:footnote>
  <w:footnote w:id="479">
    <w:p w14:paraId="6EDFDE44" w14:textId="688CC53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Татарстане нейтрализованы террористы, причастные к покушению на муфтия и другим преступлениям // Национальный антитеррористический комитет [офиц. сайт]. URL: </w:t>
      </w:r>
      <w:hyperlink r:id="rId61" w:history="1">
        <w:proofErr w:type="gramStart"/>
        <w:r w:rsidRPr="00E9448E">
          <w:rPr>
            <w:rStyle w:val="a7"/>
            <w:color w:val="auto"/>
            <w:sz w:val="24"/>
            <w:szCs w:val="24"/>
            <w:u w:val="none"/>
          </w:rPr>
          <w:t>http://nac.gov.ru/kontrterroristicheskie-operacii/v-tatarstane-neytralizovany-terroristy.html</w:t>
        </w:r>
      </w:hyperlink>
      <w:r w:rsidRPr="00E9448E">
        <w:rPr>
          <w:sz w:val="24"/>
          <w:szCs w:val="24"/>
        </w:rPr>
        <w:t xml:space="preserve">  Дата</w:t>
      </w:r>
      <w:proofErr w:type="gramEnd"/>
      <w:r w:rsidRPr="00E9448E">
        <w:rPr>
          <w:sz w:val="24"/>
          <w:szCs w:val="24"/>
        </w:rPr>
        <w:t xml:space="preserve"> публикации: 01.05.2014 (дата обращения: 11.06.2024).</w:t>
      </w:r>
    </w:p>
  </w:footnote>
  <w:footnote w:id="480">
    <w:p w14:paraId="01DAEF10" w14:textId="182E627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Члены «Чистопольского джамаата» получили 170 лет на девятерых. </w:t>
      </w:r>
      <w:r w:rsidRPr="00E9448E">
        <w:rPr>
          <w:sz w:val="24"/>
          <w:szCs w:val="24"/>
        </w:rPr>
        <w:br/>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tatar</w:t>
      </w:r>
      <w:r w:rsidRPr="00E9448E">
        <w:rPr>
          <w:sz w:val="24"/>
          <w:szCs w:val="24"/>
        </w:rPr>
        <w:t>-</w:t>
      </w:r>
      <w:r w:rsidRPr="00E9448E">
        <w:rPr>
          <w:sz w:val="24"/>
          <w:szCs w:val="24"/>
          <w:lang w:val="en-US"/>
        </w:rPr>
        <w:t>inform</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news</w:t>
      </w:r>
      <w:r w:rsidRPr="00E9448E">
        <w:rPr>
          <w:sz w:val="24"/>
          <w:szCs w:val="24"/>
        </w:rPr>
        <w:t>/</w:t>
      </w:r>
      <w:r w:rsidRPr="00E9448E">
        <w:rPr>
          <w:sz w:val="24"/>
          <w:szCs w:val="24"/>
          <w:lang w:val="en-US"/>
        </w:rPr>
        <w:t>chleny</w:t>
      </w:r>
      <w:r w:rsidRPr="00E9448E">
        <w:rPr>
          <w:sz w:val="24"/>
          <w:szCs w:val="24"/>
        </w:rPr>
        <w:t>-</w:t>
      </w:r>
      <w:r w:rsidRPr="00E9448E">
        <w:rPr>
          <w:sz w:val="24"/>
          <w:szCs w:val="24"/>
          <w:lang w:val="en-US"/>
        </w:rPr>
        <w:t>chistopolskogo</w:t>
      </w:r>
      <w:r w:rsidRPr="00E9448E">
        <w:rPr>
          <w:sz w:val="24"/>
          <w:szCs w:val="24"/>
        </w:rPr>
        <w:t>-</w:t>
      </w:r>
      <w:r w:rsidRPr="00E9448E">
        <w:rPr>
          <w:sz w:val="24"/>
          <w:szCs w:val="24"/>
          <w:lang w:val="en-US"/>
        </w:rPr>
        <w:t>dzhamaata</w:t>
      </w:r>
      <w:r w:rsidRPr="00E9448E">
        <w:rPr>
          <w:sz w:val="24"/>
          <w:szCs w:val="24"/>
        </w:rPr>
        <w:t>-</w:t>
      </w:r>
      <w:r w:rsidRPr="00E9448E">
        <w:rPr>
          <w:sz w:val="24"/>
          <w:szCs w:val="24"/>
          <w:lang w:val="en-US"/>
        </w:rPr>
        <w:t>poluchili</w:t>
      </w:r>
      <w:r w:rsidRPr="00E9448E">
        <w:rPr>
          <w:sz w:val="24"/>
          <w:szCs w:val="24"/>
        </w:rPr>
        <w:t>-170-</w:t>
      </w:r>
      <w:r w:rsidRPr="00E9448E">
        <w:rPr>
          <w:sz w:val="24"/>
          <w:szCs w:val="24"/>
          <w:lang w:val="en-US"/>
        </w:rPr>
        <w:t>let</w:t>
      </w:r>
      <w:r w:rsidRPr="00E9448E">
        <w:rPr>
          <w:sz w:val="24"/>
          <w:szCs w:val="24"/>
        </w:rPr>
        <w:t>-</w:t>
      </w:r>
      <w:r w:rsidRPr="00E9448E">
        <w:rPr>
          <w:sz w:val="24"/>
          <w:szCs w:val="24"/>
          <w:lang w:val="en-US"/>
        </w:rPr>
        <w:t>na</w:t>
      </w:r>
      <w:r w:rsidRPr="00E9448E">
        <w:rPr>
          <w:sz w:val="24"/>
          <w:szCs w:val="24"/>
        </w:rPr>
        <w:t>-</w:t>
      </w:r>
      <w:r w:rsidRPr="00E9448E">
        <w:rPr>
          <w:sz w:val="24"/>
          <w:szCs w:val="24"/>
          <w:lang w:val="en-US"/>
        </w:rPr>
        <w:t>devyateryh</w:t>
      </w:r>
      <w:r w:rsidRPr="00E9448E">
        <w:rPr>
          <w:sz w:val="24"/>
          <w:szCs w:val="24"/>
        </w:rPr>
        <w:t>?</w:t>
      </w:r>
      <w:r w:rsidRPr="00E9448E">
        <w:rPr>
          <w:sz w:val="24"/>
          <w:szCs w:val="24"/>
          <w:lang w:val="en-US"/>
        </w:rPr>
        <w:t>ysclid</w:t>
      </w:r>
      <w:r w:rsidRPr="00E9448E">
        <w:rPr>
          <w:sz w:val="24"/>
          <w:szCs w:val="24"/>
        </w:rPr>
        <w:t>=</w:t>
      </w:r>
      <w:r w:rsidRPr="00E9448E">
        <w:rPr>
          <w:sz w:val="24"/>
          <w:szCs w:val="24"/>
          <w:lang w:val="en-US"/>
        </w:rPr>
        <w:t>m</w:t>
      </w:r>
      <w:r w:rsidRPr="00E9448E">
        <w:rPr>
          <w:sz w:val="24"/>
          <w:szCs w:val="24"/>
        </w:rPr>
        <w:t>46</w:t>
      </w:r>
      <w:r w:rsidRPr="00E9448E">
        <w:rPr>
          <w:sz w:val="24"/>
          <w:szCs w:val="24"/>
          <w:lang w:val="en-US"/>
        </w:rPr>
        <w:t>n</w:t>
      </w:r>
      <w:r w:rsidRPr="00E9448E">
        <w:rPr>
          <w:sz w:val="24"/>
          <w:szCs w:val="24"/>
        </w:rPr>
        <w:t>44</w:t>
      </w:r>
      <w:r w:rsidRPr="00E9448E">
        <w:rPr>
          <w:sz w:val="24"/>
          <w:szCs w:val="24"/>
          <w:lang w:val="en-US"/>
        </w:rPr>
        <w:t>vtq</w:t>
      </w:r>
      <w:r w:rsidRPr="00E9448E">
        <w:rPr>
          <w:sz w:val="24"/>
          <w:szCs w:val="24"/>
        </w:rPr>
        <w:t>1634973336 Дата публикации: 23.03.2017 (дата обращения: 11.06.2024).</w:t>
      </w:r>
    </w:p>
  </w:footnote>
  <w:footnote w:id="481">
    <w:p w14:paraId="3BAE59DD" w14:textId="7006AB5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под дулами ОМОНа: «Чистопольский джамаат» проведет за решеткой 170 лет // </w:t>
      </w:r>
      <w:r w:rsidRPr="00E9448E">
        <w:rPr>
          <w:sz w:val="24"/>
          <w:szCs w:val="24"/>
          <w:lang w:val="en-US"/>
        </w:rPr>
        <w:t>URL</w:t>
      </w:r>
      <w:r w:rsidRPr="00E9448E">
        <w:rPr>
          <w:sz w:val="24"/>
          <w:szCs w:val="24"/>
        </w:rPr>
        <w:t>: https://www.business-gazeta.ru/article/340744?ysclid=m46mxbed4o717682571/ Дата публикации: 23.03.2017 (дата обращения: 11.06.2024).</w:t>
      </w:r>
    </w:p>
  </w:footnote>
  <w:footnote w:id="482">
    <w:p w14:paraId="64C4E583" w14:textId="56AA4B2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Приволжского окружного военного суда от 23 мая 2017 г. № 1-2/2017.</w:t>
      </w:r>
    </w:p>
  </w:footnote>
  <w:footnote w:id="483">
    <w:p w14:paraId="4A98BA2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«Рохнамо».</w:t>
      </w:r>
    </w:p>
  </w:footnote>
  <w:footnote w:id="484">
    <w:p w14:paraId="6029D02B" w14:textId="3AFA97B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62" w:history="1">
        <w:r w:rsidRPr="00E9448E">
          <w:rPr>
            <w:rStyle w:val="a7"/>
            <w:color w:val="auto"/>
            <w:sz w:val="24"/>
            <w:szCs w:val="24"/>
            <w:u w:val="none"/>
          </w:rPr>
          <w:t>http://www.fsb.ru/fsb/npd/terror.htm</w:t>
        </w:r>
      </w:hyperlink>
      <w:r w:rsidRPr="00E9448E">
        <w:rPr>
          <w:sz w:val="24"/>
          <w:szCs w:val="24"/>
        </w:rPr>
        <w:t xml:space="preserve"> (дата обращения: 23.09.2024).</w:t>
      </w:r>
    </w:p>
  </w:footnote>
  <w:footnote w:id="485">
    <w:p w14:paraId="3F23DA56" w14:textId="6107D6C1"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Fonts w:eastAsia="Calibri"/>
          <w:sz w:val="24"/>
          <w:szCs w:val="24"/>
        </w:rPr>
        <w:t xml:space="preserve">ФСБ России пресечена деятельность ячеек международного интернет-сообщества «Рохнамо ба суи давлати исломи» // ФСБ России [официальный сайт]. </w:t>
      </w:r>
      <w:r w:rsidRPr="00E9448E">
        <w:rPr>
          <w:sz w:val="24"/>
          <w:szCs w:val="24"/>
          <w:lang w:val="en-US"/>
        </w:rPr>
        <w:t xml:space="preserve">URL: </w:t>
      </w:r>
      <w:hyperlink w:history="1">
        <w:r w:rsidRPr="00E9448E">
          <w:rPr>
            <w:rStyle w:val="a7"/>
            <w:color w:val="auto"/>
            <w:sz w:val="24"/>
            <w:szCs w:val="24"/>
            <w:u w:val="none"/>
            <w:lang w:val="en-US"/>
          </w:rPr>
          <w:t>http://</w:t>
        </w:r>
      </w:hyperlink>
      <w:r w:rsidRPr="00E9448E">
        <w:rPr>
          <w:rFonts w:eastAsia="Calibri"/>
          <w:sz w:val="24"/>
          <w:szCs w:val="24"/>
          <w:lang w:val="en-US"/>
        </w:rPr>
        <w:t xml:space="preserve"> </w:t>
      </w:r>
      <w:hyperlink r:id="rId63" w:history="1">
        <w:r w:rsidRPr="00E9448E">
          <w:rPr>
            <w:rStyle w:val="a7"/>
            <w:rFonts w:eastAsia="Calibri"/>
            <w:color w:val="auto"/>
            <w:sz w:val="24"/>
            <w:szCs w:val="24"/>
            <w:u w:val="none"/>
            <w:lang w:val="en-US"/>
          </w:rPr>
          <w:t>www.fsb.ru/fsb/press/message/single.htm%21id%3D10437871%40fsbMessage%26_print%3Dtrue.html</w:t>
        </w:r>
      </w:hyperlink>
      <w:r w:rsidRPr="00E9448E">
        <w:rPr>
          <w:rFonts w:eastAsia="Calibri"/>
          <w:sz w:val="24"/>
          <w:szCs w:val="24"/>
          <w:lang w:val="en-US"/>
        </w:rPr>
        <w:t xml:space="preserve">. </w:t>
      </w:r>
      <w:r w:rsidRPr="00E9448E">
        <w:rPr>
          <w:rFonts w:eastAsia="Calibri"/>
          <w:sz w:val="24"/>
          <w:szCs w:val="24"/>
        </w:rPr>
        <w:t>Дата публикации: 11.08.2016 (дата обращения: 24.09.2024).</w:t>
      </w:r>
    </w:p>
  </w:footnote>
  <w:footnote w:id="486">
    <w:p w14:paraId="629B97A4" w14:textId="3F1CCDE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Московского окружного военного суда от 22 февраля 2018 г. № 2-1/2018.</w:t>
      </w:r>
    </w:p>
  </w:footnote>
  <w:footnote w:id="487">
    <w:p w14:paraId="4201BD6B" w14:textId="311A3AF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«КТД».</w:t>
      </w:r>
    </w:p>
  </w:footnote>
  <w:footnote w:id="488">
    <w:p w14:paraId="57CC8989" w14:textId="3A1284D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64" w:history="1">
        <w:r w:rsidRPr="00E9448E">
          <w:rPr>
            <w:rStyle w:val="a7"/>
            <w:color w:val="auto"/>
            <w:sz w:val="24"/>
            <w:szCs w:val="24"/>
            <w:u w:val="none"/>
          </w:rPr>
          <w:t>http://www.fsb.ru/fsb/npd/terror.htm</w:t>
        </w:r>
      </w:hyperlink>
      <w:r w:rsidRPr="00E9448E">
        <w:rPr>
          <w:sz w:val="24"/>
          <w:szCs w:val="24"/>
        </w:rPr>
        <w:t xml:space="preserve"> (дата обращения: 30.10.2024). </w:t>
      </w:r>
    </w:p>
  </w:footnote>
  <w:footnote w:id="489">
    <w:p w14:paraId="5CC53A8A" w14:textId="275B8A5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Материалы исполнительного комитета Региональной антитеррористической структуры Шанхайской организации сотрудничества.</w:t>
      </w:r>
    </w:p>
  </w:footnote>
  <w:footnote w:id="490">
    <w:p w14:paraId="15639DF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91">
    <w:p w14:paraId="29AF1047" w14:textId="79CDB1D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Katibat_al-Tawhid_wal-Jihad // URL: </w:t>
      </w:r>
      <w:hyperlink r:id="rId65"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en</w:t>
        </w:r>
        <w:r w:rsidRPr="00E9448E">
          <w:rPr>
            <w:rStyle w:val="a7"/>
            <w:color w:val="auto"/>
            <w:sz w:val="24"/>
            <w:szCs w:val="24"/>
            <w:u w:val="none"/>
          </w:rPr>
          <w:t>/</w:t>
        </w:r>
        <w:r w:rsidRPr="00E9448E">
          <w:rPr>
            <w:rStyle w:val="a7"/>
            <w:color w:val="auto"/>
            <w:sz w:val="24"/>
            <w:szCs w:val="24"/>
            <w:u w:val="none"/>
            <w:lang w:val="en-US"/>
          </w:rPr>
          <w:t>m</w:t>
        </w:r>
        <w:r w:rsidRPr="00E9448E">
          <w:rPr>
            <w:rStyle w:val="a7"/>
            <w:color w:val="auto"/>
            <w:sz w:val="24"/>
            <w:szCs w:val="24"/>
            <w:u w:val="none"/>
          </w:rPr>
          <w:t>/</w:t>
        </w:r>
        <w:r w:rsidRPr="00E9448E">
          <w:rPr>
            <w:rStyle w:val="a7"/>
            <w:color w:val="auto"/>
            <w:sz w:val="24"/>
            <w:szCs w:val="24"/>
            <w:u w:val="none"/>
            <w:lang w:val="en-US"/>
          </w:rPr>
          <w:t>wikipedia</w:t>
        </w:r>
        <w:r w:rsidRPr="00E9448E">
          <w:rPr>
            <w:rStyle w:val="a7"/>
            <w:color w:val="auto"/>
            <w:sz w:val="24"/>
            <w:szCs w:val="24"/>
            <w:u w:val="none"/>
          </w:rPr>
          <w:t>.</w:t>
        </w:r>
        <w:r w:rsidRPr="00E9448E">
          <w:rPr>
            <w:rStyle w:val="a7"/>
            <w:color w:val="auto"/>
            <w:sz w:val="24"/>
            <w:szCs w:val="24"/>
            <w:u w:val="none"/>
            <w:lang w:val="en-US"/>
          </w:rPr>
          <w:t>org</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w:t>
        </w:r>
        <w:r w:rsidRPr="00E9448E">
          <w:rPr>
            <w:rStyle w:val="a7"/>
            <w:color w:val="auto"/>
            <w:sz w:val="24"/>
            <w:szCs w:val="24"/>
            <w:u w:val="none"/>
            <w:lang w:val="en-US"/>
          </w:rPr>
          <w:t>Katibat</w:t>
        </w:r>
        <w:r w:rsidRPr="00E9448E">
          <w:rPr>
            <w:rStyle w:val="a7"/>
            <w:color w:val="auto"/>
            <w:sz w:val="24"/>
            <w:szCs w:val="24"/>
            <w:u w:val="none"/>
          </w:rPr>
          <w:t>_</w:t>
        </w:r>
        <w:r w:rsidRPr="00E9448E">
          <w:rPr>
            <w:rStyle w:val="a7"/>
            <w:color w:val="auto"/>
            <w:sz w:val="24"/>
            <w:szCs w:val="24"/>
            <w:u w:val="none"/>
            <w:lang w:val="en-US"/>
          </w:rPr>
          <w:t>al</w:t>
        </w:r>
        <w:r w:rsidRPr="00E9448E">
          <w:rPr>
            <w:rStyle w:val="a7"/>
            <w:color w:val="auto"/>
            <w:sz w:val="24"/>
            <w:szCs w:val="24"/>
            <w:u w:val="none"/>
          </w:rPr>
          <w:t>-</w:t>
        </w:r>
        <w:r w:rsidRPr="00E9448E">
          <w:rPr>
            <w:rStyle w:val="a7"/>
            <w:color w:val="auto"/>
            <w:sz w:val="24"/>
            <w:szCs w:val="24"/>
            <w:u w:val="none"/>
            <w:lang w:val="en-US"/>
          </w:rPr>
          <w:t>Tawhid</w:t>
        </w:r>
        <w:r w:rsidRPr="00E9448E">
          <w:rPr>
            <w:rStyle w:val="a7"/>
            <w:color w:val="auto"/>
            <w:sz w:val="24"/>
            <w:szCs w:val="24"/>
            <w:u w:val="none"/>
          </w:rPr>
          <w:t>_</w:t>
        </w:r>
        <w:r w:rsidRPr="00E9448E">
          <w:rPr>
            <w:rStyle w:val="a7"/>
            <w:color w:val="auto"/>
            <w:sz w:val="24"/>
            <w:szCs w:val="24"/>
            <w:u w:val="none"/>
            <w:lang w:val="en-US"/>
          </w:rPr>
          <w:t>wal</w:t>
        </w:r>
        <w:r w:rsidRPr="00E9448E">
          <w:rPr>
            <w:rStyle w:val="a7"/>
            <w:color w:val="auto"/>
            <w:sz w:val="24"/>
            <w:szCs w:val="24"/>
            <w:u w:val="none"/>
          </w:rPr>
          <w:t>-</w:t>
        </w:r>
        <w:r w:rsidRPr="00E9448E">
          <w:rPr>
            <w:rStyle w:val="a7"/>
            <w:color w:val="auto"/>
            <w:sz w:val="24"/>
            <w:szCs w:val="24"/>
            <w:u w:val="none"/>
            <w:lang w:val="en-US"/>
          </w:rPr>
          <w:t>Jihad</w:t>
        </w:r>
      </w:hyperlink>
      <w:r w:rsidRPr="00E9448E">
        <w:rPr>
          <w:sz w:val="24"/>
          <w:szCs w:val="24"/>
        </w:rPr>
        <w:t xml:space="preserve"> (дата обращения: 01.11.2024).</w:t>
      </w:r>
    </w:p>
  </w:footnote>
  <w:footnote w:id="492">
    <w:p w14:paraId="3C103295" w14:textId="25D9CDF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Материалы исполнительного комитета Региональной антитеррористической структуры Шанхайской организации сотрудничества.</w:t>
      </w:r>
    </w:p>
  </w:footnote>
  <w:footnote w:id="493">
    <w:p w14:paraId="54716036" w14:textId="15B234D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 взрыв в метро запросили четыре пожизненных. // СК России [офиц. сайт]. URL: https://sledcom.ru/press/smi/item/1411104/?print=1 Дата публикации: 06.11.2024 (дата обращения: 01.11.2024). </w:t>
      </w:r>
    </w:p>
  </w:footnote>
  <w:footnote w:id="494">
    <w:p w14:paraId="1C84C88B" w14:textId="1CB7FB39"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пресечена деятельность межрегиональной ячейки международной террористической организации «Катиба Таухид валь-Джихад» // ФСБ России [офиц. сайт].  </w:t>
      </w:r>
      <w:r w:rsidRPr="00E9448E">
        <w:rPr>
          <w:sz w:val="24"/>
          <w:szCs w:val="24"/>
          <w:lang w:val="en-US"/>
        </w:rPr>
        <w:t xml:space="preserve">URL: </w:t>
      </w:r>
      <w:hyperlink r:id="rId66" w:history="1">
        <w:r w:rsidRPr="00E9448E">
          <w:rPr>
            <w:rStyle w:val="a7"/>
            <w:color w:val="auto"/>
            <w:sz w:val="24"/>
            <w:szCs w:val="24"/>
            <w:u w:val="none"/>
            <w:lang w:val="en-US"/>
          </w:rPr>
          <w:t>http://www.fsb.ru/fsb/press/message/single.htm!id=10439078@fsbMessage.html</w:t>
        </w:r>
      </w:hyperlink>
      <w:r w:rsidRPr="00E9448E">
        <w:rPr>
          <w:sz w:val="24"/>
          <w:szCs w:val="24"/>
          <w:lang w:val="en-US"/>
        </w:rPr>
        <w:t xml:space="preserve">. </w:t>
      </w:r>
      <w:r w:rsidRPr="00E9448E">
        <w:rPr>
          <w:sz w:val="24"/>
          <w:szCs w:val="24"/>
        </w:rPr>
        <w:t xml:space="preserve">Дата публикации: 15.10.2024 (дата обращения: 01.11.2024). </w:t>
      </w:r>
    </w:p>
  </w:footnote>
  <w:footnote w:id="495">
    <w:p w14:paraId="2D0E369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496">
    <w:p w14:paraId="155029C0" w14:textId="5437DE70"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России пресечена деятельность межрегиональной ячейки международной террористической организации «Катиба Таухид валь-Джихад» // ФСБ России [офиц. сайт].  </w:t>
      </w:r>
      <w:r w:rsidRPr="00E9448E">
        <w:rPr>
          <w:sz w:val="24"/>
          <w:szCs w:val="24"/>
          <w:lang w:val="en-US"/>
        </w:rPr>
        <w:t xml:space="preserve">URL: </w:t>
      </w:r>
      <w:hyperlink r:id="rId67" w:history="1">
        <w:r w:rsidRPr="00E9448E">
          <w:rPr>
            <w:rStyle w:val="a7"/>
            <w:color w:val="auto"/>
            <w:sz w:val="24"/>
            <w:szCs w:val="24"/>
            <w:u w:val="none"/>
            <w:lang w:val="en-US"/>
          </w:rPr>
          <w:t>http://www.fsb.ru/fsb/press/message/single.htm!id=10439655@fsbMessage.html</w:t>
        </w:r>
      </w:hyperlink>
      <w:r w:rsidRPr="00E9448E">
        <w:rPr>
          <w:sz w:val="24"/>
          <w:szCs w:val="24"/>
          <w:lang w:val="en-US"/>
        </w:rPr>
        <w:t xml:space="preserve">. </w:t>
      </w:r>
      <w:r w:rsidRPr="00E9448E">
        <w:rPr>
          <w:sz w:val="24"/>
          <w:szCs w:val="24"/>
        </w:rPr>
        <w:t xml:space="preserve">Дата публикации: 06.11.2024 (дата обращения: 01.11.2024). </w:t>
      </w:r>
    </w:p>
  </w:footnote>
  <w:footnote w:id="497">
    <w:p w14:paraId="3F5E72C2" w14:textId="1EF4E8A2"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России во взаимодействии с Росфинмониторингом и СК России ликвидирован международный канал ресурсного обеспечения МТО «Катиба Таухид валь-Джихад» // ФСБ России [офиц. сайт]. </w:t>
      </w:r>
      <w:r w:rsidRPr="00E9448E">
        <w:rPr>
          <w:sz w:val="24"/>
          <w:szCs w:val="24"/>
          <w:lang w:val="en-US"/>
        </w:rPr>
        <w:t xml:space="preserve">URL: </w:t>
      </w:r>
      <w:hyperlink r:id="rId68" w:history="1">
        <w:r w:rsidRPr="00E9448E">
          <w:rPr>
            <w:rStyle w:val="a7"/>
            <w:color w:val="auto"/>
            <w:sz w:val="24"/>
            <w:szCs w:val="24"/>
            <w:u w:val="none"/>
            <w:lang w:val="en-US"/>
          </w:rPr>
          <w:t>http://www.fsb.ru/fsb/press/message/single.htm!id=10439924@fsbMessage.html</w:t>
        </w:r>
      </w:hyperlink>
      <w:r w:rsidRPr="00E9448E">
        <w:rPr>
          <w:sz w:val="24"/>
          <w:szCs w:val="24"/>
          <w:lang w:val="en-US"/>
        </w:rPr>
        <w:t xml:space="preserve">. </w:t>
      </w:r>
      <w:r w:rsidRPr="00E9448E">
        <w:rPr>
          <w:sz w:val="24"/>
          <w:szCs w:val="24"/>
        </w:rPr>
        <w:t xml:space="preserve">Дата публикации: 26.02.2024 (дата обращения: 01.11.2024). </w:t>
      </w:r>
    </w:p>
  </w:footnote>
  <w:footnote w:id="498">
    <w:p w14:paraId="0CEFCBAB" w14:textId="5E3132FB" w:rsidR="005232A9" w:rsidRPr="00E9448E" w:rsidRDefault="005232A9" w:rsidP="00E9448E">
      <w:pPr>
        <w:pStyle w:val="a4"/>
        <w:widowControl/>
        <w:tabs>
          <w:tab w:val="left" w:pos="1983"/>
        </w:tabs>
        <w:suppressAutoHyphens/>
        <w:ind w:firstLine="709"/>
        <w:jc w:val="both"/>
        <w:rPr>
          <w:sz w:val="24"/>
          <w:szCs w:val="24"/>
        </w:rPr>
      </w:pPr>
      <w:r w:rsidRPr="00E9448E">
        <w:rPr>
          <w:rStyle w:val="a6"/>
          <w:sz w:val="24"/>
          <w:szCs w:val="24"/>
        </w:rPr>
        <w:footnoteRef/>
      </w:r>
      <w:r w:rsidRPr="00E9448E">
        <w:rPr>
          <w:sz w:val="24"/>
          <w:szCs w:val="24"/>
        </w:rPr>
        <w:t xml:space="preserve"> Далее – «ХТШ».</w:t>
      </w:r>
    </w:p>
  </w:footnote>
  <w:footnote w:id="499">
    <w:p w14:paraId="66650DCD" w14:textId="2E0A961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69"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500">
    <w:p w14:paraId="4DCF5188" w14:textId="59CA746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4 июня 2020 г. № АКПИ20-275С.</w:t>
      </w:r>
    </w:p>
  </w:footnote>
  <w:footnote w:id="501">
    <w:p w14:paraId="2577A301" w14:textId="7A5464A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ВС РФ от 4 июня 2020 г. № АКПИ20-275С.</w:t>
      </w:r>
    </w:p>
  </w:footnote>
  <w:footnote w:id="502">
    <w:p w14:paraId="79B5139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proofErr w:type="gramStart"/>
      <w:r w:rsidRPr="00E9448E">
        <w:rPr>
          <w:sz w:val="24"/>
          <w:szCs w:val="24"/>
        </w:rPr>
        <w:t>Там  же</w:t>
      </w:r>
      <w:proofErr w:type="gramEnd"/>
      <w:r w:rsidRPr="00E9448E">
        <w:rPr>
          <w:sz w:val="24"/>
          <w:szCs w:val="24"/>
        </w:rPr>
        <w:t>.</w:t>
      </w:r>
    </w:p>
  </w:footnote>
  <w:footnote w:id="503">
    <w:p w14:paraId="32BE34F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04">
    <w:p w14:paraId="4603CEB6" w14:textId="6D819DF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Хайят Тахрир аш-Шам // Интернет-энциклопедия «РУВИКИ» [офиц. сайт]. URL: </w:t>
      </w:r>
      <w:proofErr w:type="gramStart"/>
      <w:r w:rsidRPr="00E9448E">
        <w:rPr>
          <w:sz w:val="24"/>
          <w:szCs w:val="24"/>
        </w:rPr>
        <w:t>https://ru.m.ruwiki.ru/wiki/Хайят_Тахрир_аш-Шам»  (</w:t>
      </w:r>
      <w:proofErr w:type="gramEnd"/>
      <w:r w:rsidRPr="00E9448E">
        <w:rPr>
          <w:sz w:val="24"/>
          <w:szCs w:val="24"/>
        </w:rPr>
        <w:t>дата обращения: 25.09.2024).</w:t>
      </w:r>
    </w:p>
  </w:footnote>
  <w:footnote w:id="505">
    <w:p w14:paraId="1B1DFF2D"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06">
    <w:p w14:paraId="68D319C4" w14:textId="47EBE83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4 июня 2020 г. № АКПИ20-275С.</w:t>
      </w:r>
    </w:p>
  </w:footnote>
  <w:footnote w:id="507">
    <w:p w14:paraId="05906BCB" w14:textId="301EDB6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Хайят Тахрир аш-Шам // Интернет-энциклопедия «РУВИКИ» [офиц. сайт]. URL: https://ru.m.ruwiki.ru/wiki/Хайят_Тахрир_аш-Шам» (дата обращения: 25.09.2024).</w:t>
      </w:r>
    </w:p>
  </w:footnote>
  <w:footnote w:id="508">
    <w:p w14:paraId="1083FA54" w14:textId="482F0B0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4 июня 2020 г. № АКПИ20-275С.</w:t>
      </w:r>
    </w:p>
  </w:footnote>
  <w:footnote w:id="509">
    <w:p w14:paraId="3227291B" w14:textId="1903996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4 июня 2020 г. № АКПИ20-275С.</w:t>
      </w:r>
    </w:p>
  </w:footnote>
  <w:footnote w:id="510">
    <w:p w14:paraId="2360BA51" w14:textId="225E53E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 террористический акт в Республике Башкортостан // ФСБ России [офиц. сайт]. </w:t>
      </w:r>
      <w:r w:rsidRPr="00E9448E">
        <w:rPr>
          <w:sz w:val="24"/>
          <w:szCs w:val="24"/>
          <w:lang w:val="en-US"/>
        </w:rPr>
        <w:t xml:space="preserve">URL: </w:t>
      </w:r>
      <w:hyperlink r:id="rId70" w:history="1">
        <w:r w:rsidRPr="00E9448E">
          <w:rPr>
            <w:rStyle w:val="a7"/>
            <w:color w:val="auto"/>
            <w:sz w:val="24"/>
            <w:szCs w:val="24"/>
            <w:u w:val="none"/>
            <w:lang w:val="en-US"/>
          </w:rPr>
          <w:t>https://www.fsb.ru/fsb/press/message/single.htm!id=10439157@fsbMessage.html</w:t>
        </w:r>
      </w:hyperlink>
      <w:r w:rsidRPr="00E9448E">
        <w:rPr>
          <w:sz w:val="24"/>
          <w:szCs w:val="24"/>
          <w:lang w:val="en-US"/>
        </w:rPr>
        <w:t xml:space="preserve">. </w:t>
      </w:r>
      <w:r w:rsidRPr="00E9448E">
        <w:rPr>
          <w:sz w:val="24"/>
          <w:szCs w:val="24"/>
        </w:rPr>
        <w:t>Дата публикации: 09.07.2021 (дата обращения: 11.04.2024).</w:t>
      </w:r>
    </w:p>
  </w:footnote>
  <w:footnote w:id="511">
    <w:p w14:paraId="50D8702B" w14:textId="6BE7089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Задержан сторонник МТО «Хайат Тахрир аш-Шам» // ФСБ России [офиц. сайт]. </w:t>
      </w:r>
      <w:r w:rsidRPr="00E9448E">
        <w:rPr>
          <w:sz w:val="24"/>
          <w:szCs w:val="24"/>
          <w:lang w:val="en-US"/>
        </w:rPr>
        <w:t xml:space="preserve">URL: </w:t>
      </w:r>
      <w:hyperlink r:id="rId71" w:history="1">
        <w:r w:rsidRPr="00E9448E">
          <w:rPr>
            <w:rStyle w:val="a7"/>
            <w:color w:val="auto"/>
            <w:sz w:val="24"/>
            <w:szCs w:val="24"/>
            <w:u w:val="none"/>
            <w:lang w:val="en-US"/>
          </w:rPr>
          <w:t>https://www.fsb.ru/fsb/press/message/single.htm!id=10439519@fsbMessage.html</w:t>
        </w:r>
      </w:hyperlink>
      <w:r w:rsidRPr="00E9448E">
        <w:rPr>
          <w:sz w:val="24"/>
          <w:szCs w:val="24"/>
          <w:lang w:val="en-US"/>
        </w:rPr>
        <w:t xml:space="preserve">. </w:t>
      </w:r>
      <w:r w:rsidRPr="00E9448E">
        <w:rPr>
          <w:sz w:val="24"/>
          <w:szCs w:val="24"/>
        </w:rPr>
        <w:t>Дата публикации: 20.06.2022 (дата обращения: 11.04.2024).</w:t>
      </w:r>
    </w:p>
  </w:footnote>
  <w:footnote w:id="512">
    <w:p w14:paraId="1A540B0C" w14:textId="40F3563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пресечена деятельность 10 пособников МТО «Хайат Тахрир аш-Шам» // ФСБ России [офиц. сайт]. URL: https://www.fsb.ru/fsb/press/message/single.htm!id=10439469@fsbMessage.html. Дата публикации: 01.04.2022 (дата обращения: 11.04.2024).</w:t>
      </w:r>
    </w:p>
  </w:footnote>
  <w:footnote w:id="513">
    <w:p w14:paraId="253894A4" w14:textId="14F72DF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пресечена противоправная деятельность законспирированной ячейки международной террористической организации // ФСБ России [офиц. сайт]. URL: https://www.fsb.ru/fsb/press/message/single.htm!id=10439909@fsbMessage.html. Дата публикации: 20.02.2024 (дата обращения: 11.04.2024).</w:t>
      </w:r>
    </w:p>
  </w:footnote>
  <w:footnote w:id="514">
    <w:p w14:paraId="75E8B7D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Style w:val="ac"/>
          <w:i w:val="0"/>
          <w:sz w:val="24"/>
          <w:szCs w:val="24"/>
        </w:rPr>
        <w:t>«Ахлю Сунна Валь Джамаа» (пер. с арабского – люди сунны и согласия общины) – название по</w:t>
      </w:r>
      <w:r w:rsidRPr="00E9448E">
        <w:rPr>
          <w:sz w:val="24"/>
          <w:szCs w:val="24"/>
        </w:rPr>
        <w:t>следователей основного направления в исламе – суннитов.</w:t>
      </w:r>
    </w:p>
  </w:footnote>
  <w:footnote w:id="515">
    <w:p w14:paraId="7BE11EA6" w14:textId="0D6725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516">
    <w:p w14:paraId="6CAAE1C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Style w:val="ac"/>
          <w:i w:val="0"/>
          <w:sz w:val="24"/>
          <w:szCs w:val="24"/>
        </w:rPr>
        <w:t> Далее – «джамаат»</w:t>
      </w:r>
      <w:r w:rsidRPr="00E9448E">
        <w:rPr>
          <w:sz w:val="24"/>
          <w:szCs w:val="24"/>
        </w:rPr>
        <w:t xml:space="preserve">. </w:t>
      </w:r>
    </w:p>
  </w:footnote>
  <w:footnote w:id="517">
    <w:p w14:paraId="72A42B9D" w14:textId="5C63297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Приговор Дальневосточного окружного военного суда от 30 сентября 2019 г. № 1-21/2019.</w:t>
      </w:r>
    </w:p>
  </w:footnote>
  <w:footnote w:id="518">
    <w:p w14:paraId="1F2A1934" w14:textId="633BDA1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72"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 </w:t>
      </w:r>
    </w:p>
  </w:footnote>
  <w:footnote w:id="519">
    <w:p w14:paraId="2D159A69" w14:textId="2AAA4C2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520">
    <w:p w14:paraId="30D182AA" w14:textId="44AD70A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521">
    <w:p w14:paraId="708E8966" w14:textId="1053D34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Дальневосточного окружного военного суда от 30 сентября 2019 г. № 1-21/2019.</w:t>
      </w:r>
    </w:p>
  </w:footnote>
  <w:footnote w:id="522">
    <w:p w14:paraId="2739FF7F" w14:textId="2475ED9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23">
    <w:p w14:paraId="770B851F" w14:textId="280D6EB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24">
    <w:p w14:paraId="0FFEFC3D" w14:textId="7539181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Красноярском крае накрыли ячейку террористов //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rg</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amp</w:t>
      </w:r>
      <w:r w:rsidRPr="00E9448E">
        <w:rPr>
          <w:sz w:val="24"/>
          <w:szCs w:val="24"/>
        </w:rPr>
        <w:t>/2018/03/27/</w:t>
      </w:r>
      <w:r w:rsidRPr="00E9448E">
        <w:rPr>
          <w:sz w:val="24"/>
          <w:szCs w:val="24"/>
          <w:lang w:val="en-US"/>
        </w:rPr>
        <w:t>reg</w:t>
      </w:r>
      <w:r w:rsidRPr="00E9448E">
        <w:rPr>
          <w:sz w:val="24"/>
          <w:szCs w:val="24"/>
        </w:rPr>
        <w:t>-</w:t>
      </w:r>
      <w:r w:rsidRPr="00E9448E">
        <w:rPr>
          <w:sz w:val="24"/>
          <w:szCs w:val="24"/>
          <w:lang w:val="en-US"/>
        </w:rPr>
        <w:t>sibfo</w:t>
      </w:r>
      <w:r w:rsidRPr="00E9448E">
        <w:rPr>
          <w:sz w:val="24"/>
          <w:szCs w:val="24"/>
        </w:rPr>
        <w:t>/</w:t>
      </w:r>
      <w:r w:rsidRPr="00E9448E">
        <w:rPr>
          <w:sz w:val="24"/>
          <w:szCs w:val="24"/>
          <w:lang w:val="en-US"/>
        </w:rPr>
        <w:t>v</w:t>
      </w:r>
      <w:r w:rsidRPr="00E9448E">
        <w:rPr>
          <w:sz w:val="24"/>
          <w:szCs w:val="24"/>
        </w:rPr>
        <w:t>-</w:t>
      </w:r>
      <w:r w:rsidRPr="00E9448E">
        <w:rPr>
          <w:sz w:val="24"/>
          <w:szCs w:val="24"/>
          <w:lang w:val="en-US"/>
        </w:rPr>
        <w:t>krasnoiarskom</w:t>
      </w:r>
      <w:r w:rsidRPr="00E9448E">
        <w:rPr>
          <w:sz w:val="24"/>
          <w:szCs w:val="24"/>
        </w:rPr>
        <w:t>-</w:t>
      </w:r>
      <w:r w:rsidRPr="00E9448E">
        <w:rPr>
          <w:sz w:val="24"/>
          <w:szCs w:val="24"/>
          <w:lang w:val="en-US"/>
        </w:rPr>
        <w:t>krae</w:t>
      </w:r>
      <w:r w:rsidRPr="00E9448E">
        <w:rPr>
          <w:sz w:val="24"/>
          <w:szCs w:val="24"/>
        </w:rPr>
        <w:t>-</w:t>
      </w:r>
      <w:r w:rsidRPr="00E9448E">
        <w:rPr>
          <w:sz w:val="24"/>
          <w:szCs w:val="24"/>
          <w:lang w:val="en-US"/>
        </w:rPr>
        <w:t>nakryli</w:t>
      </w:r>
      <w:r w:rsidRPr="00E9448E">
        <w:rPr>
          <w:sz w:val="24"/>
          <w:szCs w:val="24"/>
        </w:rPr>
        <w:t>-</w:t>
      </w:r>
      <w:r w:rsidRPr="00E9448E">
        <w:rPr>
          <w:sz w:val="24"/>
          <w:szCs w:val="24"/>
          <w:lang w:val="en-US"/>
        </w:rPr>
        <w:t>iachejku</w:t>
      </w:r>
      <w:r w:rsidRPr="00E9448E">
        <w:rPr>
          <w:sz w:val="24"/>
          <w:szCs w:val="24"/>
        </w:rPr>
        <w:t>-</w:t>
      </w:r>
      <w:r w:rsidRPr="00E9448E">
        <w:rPr>
          <w:sz w:val="24"/>
          <w:szCs w:val="24"/>
          <w:lang w:val="en-US"/>
        </w:rPr>
        <w:t>terroristov</w:t>
      </w:r>
      <w:r w:rsidRPr="00E9448E">
        <w:rPr>
          <w:sz w:val="24"/>
          <w:szCs w:val="24"/>
        </w:rPr>
        <w:t>.</w:t>
      </w:r>
      <w:r w:rsidRPr="00E9448E">
        <w:rPr>
          <w:sz w:val="24"/>
          <w:szCs w:val="24"/>
          <w:lang w:val="en-US"/>
        </w:rPr>
        <w:t>html</w:t>
      </w:r>
      <w:r w:rsidRPr="00E9448E">
        <w:rPr>
          <w:sz w:val="24"/>
          <w:szCs w:val="24"/>
        </w:rPr>
        <w:t xml:space="preserve"> Дата публикации: 27.03.2018 (дата обращения: 11.05.2024).</w:t>
      </w:r>
    </w:p>
  </w:footnote>
  <w:footnote w:id="525">
    <w:p w14:paraId="1861F22E" w14:textId="772F52A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Дальневосточного окружного военного суда от 30 сентября 2019 г. № 1-21/2019.</w:t>
      </w:r>
    </w:p>
  </w:footnote>
  <w:footnote w:id="526">
    <w:p w14:paraId="13FB2BAF"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«джамаат».</w:t>
      </w:r>
    </w:p>
  </w:footnote>
  <w:footnote w:id="527">
    <w:p w14:paraId="25C7A022" w14:textId="4F5FE7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73"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528">
    <w:p w14:paraId="7656FDBB" w14:textId="75D0689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Красноглинского районного суда г. Самары от 16 июля 2021 г. № 2а-1667/2021.</w:t>
      </w:r>
    </w:p>
  </w:footnote>
  <w:footnote w:id="529">
    <w:p w14:paraId="0250F6C8" w14:textId="209285B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30">
    <w:p w14:paraId="77181644" w14:textId="55CCC64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Красноглинского районного суда г. Самары от 16 июля 2021 г. № 2а-1667/2021.</w:t>
      </w:r>
    </w:p>
  </w:footnote>
  <w:footnote w:id="531">
    <w:p w14:paraId="721B3712" w14:textId="419039D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Красноглинского районного суда г. Самары от 16 июля 2021 г. № 2а-1667/2021.</w:t>
      </w:r>
    </w:p>
  </w:footnote>
  <w:footnote w:id="532">
    <w:p w14:paraId="191CB4CA" w14:textId="6974270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Апелляционное определение Судебной коллегии по административным делам Самарского областного суда от 6 марта 2018 г. по делу № 33а-2877/2018 // Доступ из справочно-правовой системы «Гарант» (дата обращения: 11.09.2024).</w:t>
      </w:r>
    </w:p>
  </w:footnote>
  <w:footnote w:id="533">
    <w:p w14:paraId="7D50579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34">
    <w:p w14:paraId="0E3DFEA6" w14:textId="5062DB4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Красноглинского районного суда г. Самары от 16 июля 2021 г. № 2а-1667/2021.</w:t>
      </w:r>
    </w:p>
  </w:footnote>
  <w:footnote w:id="535">
    <w:p w14:paraId="00E1C307" w14:textId="7928F10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74" w:history="1">
        <w:r w:rsidRPr="00E9448E">
          <w:rPr>
            <w:rStyle w:val="a7"/>
            <w:color w:val="auto"/>
            <w:sz w:val="24"/>
            <w:szCs w:val="24"/>
            <w:u w:val="none"/>
          </w:rPr>
          <w:t>http://www.fsb.ru/fsb/npd/terror.htm</w:t>
        </w:r>
      </w:hyperlink>
      <w:r w:rsidRPr="00E9448E">
        <w:rPr>
          <w:sz w:val="24"/>
          <w:szCs w:val="24"/>
        </w:rPr>
        <w:t xml:space="preserve"> (дата обращения: 23.09.2024).</w:t>
      </w:r>
    </w:p>
  </w:footnote>
  <w:footnote w:id="536">
    <w:p w14:paraId="6FEE32E9" w14:textId="17D7742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2-го Западного окружного военного суда от 3 ноября 2021 г. № 2-165/2021.</w:t>
      </w:r>
    </w:p>
  </w:footnote>
  <w:footnote w:id="537">
    <w:p w14:paraId="202403B1" w14:textId="24DAF42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2-го Западного окружного военного суда от 3 ноября 2021 г. № 2-165/2021.</w:t>
      </w:r>
    </w:p>
  </w:footnote>
  <w:footnote w:id="538">
    <w:p w14:paraId="20AE581F" w14:textId="5030658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Решение 2-го Западного окружного военного суда от 3 ноября 2021 г. № 2-165/2021.</w:t>
      </w:r>
    </w:p>
  </w:footnote>
  <w:footnote w:id="539">
    <w:p w14:paraId="5B77674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40">
    <w:p w14:paraId="0EC26D69" w14:textId="54D4C73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2-го Западного окружного военного суда от 3 ноября 2021 г. № 2-165/2021.</w:t>
      </w:r>
    </w:p>
  </w:footnote>
  <w:footnote w:id="541">
    <w:p w14:paraId="2143EA27" w14:textId="01EBE23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75"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w:t>
      </w:r>
    </w:p>
  </w:footnote>
  <w:footnote w:id="542">
    <w:p w14:paraId="68DB4560" w14:textId="619484E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«МРГ».</w:t>
      </w:r>
    </w:p>
  </w:footnote>
  <w:footnote w:id="543">
    <w:p w14:paraId="3F016A0A" w14:textId="3FDF5BE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544">
    <w:p w14:paraId="344DC645"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Оренбургского областного суда от 4 марта 2022 г. № 3а-206/2022.</w:t>
      </w:r>
    </w:p>
  </w:footnote>
  <w:footnote w:id="545">
    <w:p w14:paraId="26BC073B" w14:textId="47722BD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Оренбургского областного суда от 4 марта 2022 г. № 3а-206/2022.</w:t>
      </w:r>
    </w:p>
  </w:footnote>
  <w:footnote w:id="546">
    <w:p w14:paraId="166E24D3" w14:textId="39D6AFC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47">
    <w:p w14:paraId="1A876395" w14:textId="72E4933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Федеральный список экстремистских материалов // Минюст России [офиц. сайт]. </w:t>
      </w:r>
      <w:r w:rsidRPr="00E9448E">
        <w:rPr>
          <w:sz w:val="24"/>
          <w:szCs w:val="24"/>
          <w:lang w:val="en-US"/>
        </w:rPr>
        <w:t>URL</w:t>
      </w:r>
      <w:r w:rsidRPr="00E9448E">
        <w:rPr>
          <w:sz w:val="24"/>
          <w:szCs w:val="24"/>
        </w:rPr>
        <w:t>: https://minjust.gov.ru/uploaded/files/fsem000000000000011.docx (дата обращения: 22.11.2024).</w:t>
      </w:r>
    </w:p>
  </w:footnote>
  <w:footnote w:id="548">
    <w:p w14:paraId="5704160E"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Оренбургского областного суда от 4 марта 2022 г. № 3а-206/2022.</w:t>
      </w:r>
    </w:p>
  </w:footnote>
  <w:footnote w:id="549">
    <w:p w14:paraId="52CF0980" w14:textId="5E6893D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50">
    <w:p w14:paraId="6BAC5B59" w14:textId="459D128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Оренбургского областного суда от 4 марта 2022 г. № 3а-206/2022.</w:t>
      </w:r>
    </w:p>
  </w:footnote>
  <w:footnote w:id="551">
    <w:p w14:paraId="4E395C18" w14:textId="3BDBFDB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52">
    <w:p w14:paraId="0C64D9A8" w14:textId="60CD966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Воевавший в Сирии на стороне ИГ гражданин РФ приговорен в Башкирии к 5.5. года колонии /</w:t>
      </w:r>
      <w:proofErr w:type="gramStart"/>
      <w:r w:rsidRPr="00E9448E">
        <w:rPr>
          <w:sz w:val="24"/>
          <w:szCs w:val="24"/>
        </w:rPr>
        <w:t xml:space="preserve">/  </w:t>
      </w:r>
      <w:r w:rsidRPr="00E9448E">
        <w:rPr>
          <w:sz w:val="24"/>
          <w:szCs w:val="24"/>
          <w:lang w:val="en-US"/>
        </w:rPr>
        <w:t>URL</w:t>
      </w:r>
      <w:proofErr w:type="gramEnd"/>
      <w:r w:rsidRPr="00E9448E">
        <w:rPr>
          <w:sz w:val="24"/>
          <w:szCs w:val="24"/>
        </w:rPr>
        <w:t xml:space="preserve">: </w:t>
      </w:r>
      <w:hyperlink r:id="rId76"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tass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proisshestviya</w:t>
        </w:r>
        <w:r w:rsidRPr="00E9448E">
          <w:rPr>
            <w:rStyle w:val="a7"/>
            <w:color w:val="auto"/>
            <w:sz w:val="24"/>
            <w:szCs w:val="24"/>
            <w:u w:val="none"/>
          </w:rPr>
          <w:t>/3246349</w:t>
        </w:r>
      </w:hyperlink>
      <w:r w:rsidRPr="00E9448E">
        <w:rPr>
          <w:sz w:val="24"/>
          <w:szCs w:val="24"/>
        </w:rPr>
        <w:t xml:space="preserve">  Дата публикации: 28.04.2016 (дата обращения 25.09.2024).</w:t>
      </w:r>
    </w:p>
  </w:footnote>
  <w:footnote w:id="553">
    <w:p w14:paraId="098EDAD1" w14:textId="3BBDD1C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 </w:t>
      </w:r>
      <w:r w:rsidRPr="00E9448E">
        <w:rPr>
          <w:sz w:val="24"/>
          <w:szCs w:val="24"/>
          <w:lang w:val="en-US"/>
        </w:rPr>
        <w:t>URL</w:t>
      </w:r>
      <w:r w:rsidRPr="00E9448E">
        <w:rPr>
          <w:sz w:val="24"/>
          <w:szCs w:val="24"/>
        </w:rPr>
        <w:t>: https://www.fedsfm.ru/documents/terr-list (дата обращения: 22.11.2024).</w:t>
      </w:r>
    </w:p>
  </w:footnote>
  <w:footnote w:id="554">
    <w:p w14:paraId="01D39E18" w14:textId="4A30504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«ПИВТ».</w:t>
      </w:r>
    </w:p>
  </w:footnote>
  <w:footnote w:id="555">
    <w:p w14:paraId="5ACBD698" w14:textId="27128B5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30.10.2024).</w:t>
      </w:r>
    </w:p>
  </w:footnote>
  <w:footnote w:id="556">
    <w:p w14:paraId="58F47AC8" w14:textId="5CFB516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Организация Договора о коллективной безопасности [офиц. сайт] // </w:t>
      </w:r>
      <w:r w:rsidRPr="00E9448E">
        <w:rPr>
          <w:sz w:val="24"/>
          <w:szCs w:val="24"/>
          <w:lang w:val="en-US"/>
        </w:rPr>
        <w:t>URL</w:t>
      </w:r>
      <w:r w:rsidRPr="00E9448E">
        <w:rPr>
          <w:sz w:val="24"/>
          <w:szCs w:val="24"/>
        </w:rPr>
        <w:t xml:space="preserve">: </w:t>
      </w:r>
      <w:hyperlink r:id="rId77" w:history="1">
        <w:r w:rsidRPr="00E9448E">
          <w:rPr>
            <w:rStyle w:val="a7"/>
            <w:color w:val="auto"/>
            <w:sz w:val="24"/>
            <w:szCs w:val="24"/>
            <w:u w:val="none"/>
          </w:rPr>
          <w:t>https://antiterror.odkb-csto.org/terror_orgs/</w:t>
        </w:r>
      </w:hyperlink>
      <w:r w:rsidRPr="00E9448E">
        <w:rPr>
          <w:sz w:val="24"/>
          <w:szCs w:val="24"/>
        </w:rPr>
        <w:t xml:space="preserve"> (дата обращения: 20.11.2024).</w:t>
      </w:r>
    </w:p>
  </w:footnote>
  <w:footnote w:id="557">
    <w:p w14:paraId="36172445" w14:textId="27EC9CB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Приговор 1-го Восточного окружного военного суда от 16 мая 2022 г. в отношении участника «ПИВТ», гражданина Республики Таджикистан Давлатова П.М.</w:t>
      </w:r>
    </w:p>
  </w:footnote>
  <w:footnote w:id="558">
    <w:p w14:paraId="30D74E3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w:t>
      </w:r>
    </w:p>
  </w:footnote>
  <w:footnote w:id="559">
    <w:p w14:paraId="4EDFB9EB" w14:textId="637FC8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Партия исламского возрождения Таджикистана // Интернет-энциклопедия «РУВИКИ» [офиц. сайт]. </w:t>
      </w:r>
      <w:r w:rsidRPr="00E9448E">
        <w:rPr>
          <w:sz w:val="24"/>
          <w:szCs w:val="24"/>
          <w:lang w:val="en-US"/>
        </w:rPr>
        <w:t>URL</w:t>
      </w:r>
      <w:r w:rsidRPr="00E9448E">
        <w:rPr>
          <w:sz w:val="24"/>
          <w:szCs w:val="24"/>
        </w:rPr>
        <w:t xml:space="preserve">: </w:t>
      </w:r>
      <w:hyperlink r:id="rId78"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m</w:t>
        </w:r>
        <w:r w:rsidRPr="00E9448E">
          <w:rPr>
            <w:rStyle w:val="a7"/>
            <w:color w:val="auto"/>
            <w:sz w:val="24"/>
            <w:szCs w:val="24"/>
            <w:u w:val="none"/>
          </w:rPr>
          <w:t>.</w:t>
        </w:r>
        <w:r w:rsidRPr="00E9448E">
          <w:rPr>
            <w:rStyle w:val="a7"/>
            <w:color w:val="auto"/>
            <w:sz w:val="24"/>
            <w:szCs w:val="24"/>
            <w:u w:val="none"/>
            <w:lang w:val="en-US"/>
          </w:rPr>
          <w:t>ruwiki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w:t>
        </w:r>
      </w:hyperlink>
      <w:r w:rsidRPr="00E9448E">
        <w:rPr>
          <w:sz w:val="24"/>
          <w:szCs w:val="24"/>
        </w:rPr>
        <w:t xml:space="preserve"> Партия_исламского_возрождения_Таджикистана (дата обращения: 11.09.2024).</w:t>
      </w:r>
    </w:p>
  </w:footnote>
  <w:footnote w:id="560">
    <w:p w14:paraId="77EC3978"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561">
    <w:p w14:paraId="3C65AD46" w14:textId="4AA0DB1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сентября 2022 г. № АКПИ22-680С.</w:t>
      </w:r>
    </w:p>
  </w:footnote>
  <w:footnote w:id="562">
    <w:p w14:paraId="23B539DD" w14:textId="5C01B34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сентября 2022 г. № АКПИ22-680С.</w:t>
      </w:r>
    </w:p>
  </w:footnote>
  <w:footnote w:id="563">
    <w:p w14:paraId="7A79882E" w14:textId="69B6692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Партия исламского возрождения Таджикистана // Интернет-энциклопедия «РУВИКИ»: [офиц. сайт]. </w:t>
      </w:r>
      <w:r w:rsidRPr="00E9448E">
        <w:rPr>
          <w:sz w:val="24"/>
          <w:szCs w:val="24"/>
          <w:lang w:val="en-US"/>
        </w:rPr>
        <w:t>URL</w:t>
      </w:r>
      <w:r w:rsidRPr="00E9448E">
        <w:rPr>
          <w:sz w:val="24"/>
          <w:szCs w:val="24"/>
        </w:rPr>
        <w:t xml:space="preserve">: </w:t>
      </w:r>
      <w:hyperlink r:id="rId79"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m</w:t>
        </w:r>
        <w:r w:rsidRPr="00E9448E">
          <w:rPr>
            <w:rStyle w:val="a7"/>
            <w:color w:val="auto"/>
            <w:sz w:val="24"/>
            <w:szCs w:val="24"/>
            <w:u w:val="none"/>
          </w:rPr>
          <w:t>.</w:t>
        </w:r>
        <w:r w:rsidRPr="00E9448E">
          <w:rPr>
            <w:rStyle w:val="a7"/>
            <w:color w:val="auto"/>
            <w:sz w:val="24"/>
            <w:szCs w:val="24"/>
            <w:u w:val="none"/>
            <w:lang w:val="en-US"/>
          </w:rPr>
          <w:t>ruwiki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w:t>
        </w:r>
      </w:hyperlink>
      <w:r w:rsidRPr="00E9448E">
        <w:rPr>
          <w:sz w:val="24"/>
          <w:szCs w:val="24"/>
        </w:rPr>
        <w:t xml:space="preserve"> Партия_исламского_возрождения_Таджикистана (дата обращения: 11.09.2024).</w:t>
      </w:r>
    </w:p>
  </w:footnote>
  <w:footnote w:id="564">
    <w:p w14:paraId="236A560E" w14:textId="4EA9356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565">
    <w:p w14:paraId="41742EF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66">
    <w:p w14:paraId="70DA2EC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Международный банк данных по противодействию терроризму. </w:t>
      </w:r>
    </w:p>
  </w:footnote>
  <w:footnote w:id="567">
    <w:p w14:paraId="7D4232F4" w14:textId="4A09ED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Партия исламского возрождения Таджикистана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m</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 Партия_исламского_возрождения_Таджикистана (дата обращения: 11.09.2024).</w:t>
      </w:r>
    </w:p>
  </w:footnote>
  <w:footnote w:id="568">
    <w:p w14:paraId="6FA9BB97" w14:textId="40140B6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14 сентября 2022 г. № АКПИ22-680С.</w:t>
      </w:r>
    </w:p>
  </w:footnote>
  <w:footnote w:id="569">
    <w:p w14:paraId="5D8E80EC" w14:textId="197AD80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70">
    <w:p w14:paraId="3EF4BB52" w14:textId="4B8B8BF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14 сентября 2022 г. № АКПИ22-680С.</w:t>
      </w:r>
    </w:p>
  </w:footnote>
  <w:footnote w:id="571">
    <w:p w14:paraId="4DC30D9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72">
    <w:p w14:paraId="161BA38E" w14:textId="296084F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73">
    <w:p w14:paraId="21AC911F" w14:textId="6A61A4C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80"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574">
    <w:p w14:paraId="74481F0F" w14:textId="3EFC080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81"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17.10.2024). </w:t>
      </w:r>
    </w:p>
  </w:footnote>
  <w:footnote w:id="575">
    <w:p w14:paraId="1DF9EAAD" w14:textId="1C6487A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Приговор 2-го Западного окружного военного суда от 12 июля 2022 г. № 2-121/2022.</w:t>
      </w:r>
    </w:p>
  </w:footnote>
  <w:footnote w:id="576">
    <w:p w14:paraId="679AA01A" w14:textId="7D8F5C5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«московская ячейка».</w:t>
      </w:r>
    </w:p>
  </w:footnote>
  <w:footnote w:id="577">
    <w:p w14:paraId="62C3A715" w14:textId="5A2A964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82" w:history="1">
        <w:r w:rsidRPr="00E9448E">
          <w:rPr>
            <w:rStyle w:val="a7"/>
            <w:color w:val="auto"/>
            <w:sz w:val="24"/>
            <w:szCs w:val="24"/>
            <w:u w:val="none"/>
          </w:rPr>
          <w:t>http://www.fsb.ru/fsb/npd/terror.htm</w:t>
        </w:r>
      </w:hyperlink>
      <w:r w:rsidRPr="00E9448E">
        <w:rPr>
          <w:sz w:val="24"/>
          <w:szCs w:val="24"/>
        </w:rPr>
        <w:t xml:space="preserve"> (дата обращения: 30.10.2024). </w:t>
      </w:r>
    </w:p>
  </w:footnote>
  <w:footnote w:id="578">
    <w:p w14:paraId="4AF9A0AC" w14:textId="52EA34F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83"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lang w:val="en-US"/>
        </w:rPr>
        <w:t>documents</w:t>
      </w:r>
      <w:r w:rsidRPr="00E9448E">
        <w:rPr>
          <w:sz w:val="24"/>
          <w:szCs w:val="24"/>
        </w:rPr>
        <w:t xml:space="preserve">/ </w:t>
      </w:r>
      <w:r w:rsidRPr="00E9448E">
        <w:rPr>
          <w:sz w:val="24"/>
          <w:szCs w:val="24"/>
          <w:lang w:val="en-US"/>
        </w:rPr>
        <w:t>ter</w:t>
      </w:r>
      <w:r w:rsidRPr="00E9448E">
        <w:rPr>
          <w:sz w:val="24"/>
          <w:szCs w:val="24"/>
        </w:rPr>
        <w:t>-</w:t>
      </w:r>
      <w:r w:rsidRPr="00E9448E">
        <w:rPr>
          <w:sz w:val="24"/>
          <w:szCs w:val="24"/>
          <w:lang w:val="en-US"/>
        </w:rPr>
        <w:t>list</w:t>
      </w:r>
      <w:r w:rsidRPr="00E9448E">
        <w:rPr>
          <w:sz w:val="24"/>
          <w:szCs w:val="24"/>
        </w:rPr>
        <w:t xml:space="preserve"> (дата обращения: 29.08.2024).</w:t>
      </w:r>
    </w:p>
  </w:footnote>
  <w:footnote w:id="579">
    <w:p w14:paraId="6595CA70" w14:textId="5E7D244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Исламское государство // Интернет-энциклопедия «РУВИКИ» [офиц. сайт]. URL: </w:t>
      </w:r>
      <w:hyperlink r:id="rId84" w:history="1">
        <w:proofErr w:type="gramStart"/>
        <w:r w:rsidRPr="00E9448E">
          <w:rPr>
            <w:rStyle w:val="a7"/>
            <w:color w:val="auto"/>
            <w:sz w:val="24"/>
            <w:szCs w:val="24"/>
            <w:u w:val="none"/>
          </w:rPr>
          <w:t>https://ru.m.ruwiki.ru/wiki/Исламское_государство</w:t>
        </w:r>
      </w:hyperlink>
      <w:r w:rsidRPr="00E9448E">
        <w:rPr>
          <w:sz w:val="24"/>
          <w:szCs w:val="24"/>
        </w:rPr>
        <w:t xml:space="preserve">  (</w:t>
      </w:r>
      <w:proofErr w:type="gramEnd"/>
      <w:r w:rsidRPr="00E9448E">
        <w:rPr>
          <w:sz w:val="24"/>
          <w:szCs w:val="24"/>
        </w:rPr>
        <w:t>дата обращения: 25.09.2024).</w:t>
      </w:r>
    </w:p>
  </w:footnote>
  <w:footnote w:id="580">
    <w:p w14:paraId="17BB0C78" w14:textId="2AD75E4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2-го Западного окружного военного суда от 17 мая 2022 г. </w:t>
      </w:r>
      <w:r w:rsidRPr="00E9448E">
        <w:rPr>
          <w:bCs/>
          <w:sz w:val="24"/>
          <w:szCs w:val="24"/>
        </w:rPr>
        <w:t>№ 2-41/2022.</w:t>
      </w:r>
    </w:p>
  </w:footnote>
  <w:footnote w:id="581">
    <w:p w14:paraId="51F0F603" w14:textId="137FE38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582">
    <w:p w14:paraId="4CE9B500"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вирд «Батал-Хаджи».</w:t>
      </w:r>
    </w:p>
  </w:footnote>
  <w:footnote w:id="583">
    <w:p w14:paraId="3CD1A8A0" w14:textId="14CF061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85" w:history="1">
        <w:r w:rsidRPr="00E9448E">
          <w:rPr>
            <w:rStyle w:val="a7"/>
            <w:color w:val="auto"/>
            <w:sz w:val="24"/>
            <w:szCs w:val="24"/>
            <w:u w:val="none"/>
          </w:rPr>
          <w:t>http://www.fsb.ru/fsb/npd/terror.htm</w:t>
        </w:r>
      </w:hyperlink>
      <w:r w:rsidRPr="00E9448E">
        <w:rPr>
          <w:sz w:val="24"/>
          <w:szCs w:val="24"/>
        </w:rPr>
        <w:t xml:space="preserve"> (дата обращения: 21.10.2024). </w:t>
      </w:r>
    </w:p>
  </w:footnote>
  <w:footnote w:id="584">
    <w:p w14:paraId="523EE3FB" w14:textId="63723037"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Приговор Южного окружного военного суда от 28 ноября 2022 г. </w:t>
      </w:r>
      <w:r w:rsidRPr="00E9448E">
        <w:rPr>
          <w:bCs/>
          <w:sz w:val="24"/>
          <w:szCs w:val="24"/>
        </w:rPr>
        <w:t>№ 1-215/2022.</w:t>
      </w:r>
    </w:p>
  </w:footnote>
  <w:footnote w:id="585">
    <w:p w14:paraId="51BCF690" w14:textId="0D5EE48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Инвалиды в законе // СК России [офиц. сайт]. </w:t>
      </w:r>
      <w:r w:rsidRPr="00E9448E">
        <w:rPr>
          <w:sz w:val="24"/>
          <w:szCs w:val="24"/>
          <w:lang w:val="en-US"/>
        </w:rPr>
        <w:t xml:space="preserve">URL: http://sledcom.ru/news/item/1481162. </w:t>
      </w:r>
      <w:r w:rsidRPr="00E9448E">
        <w:rPr>
          <w:sz w:val="24"/>
          <w:szCs w:val="24"/>
        </w:rPr>
        <w:t>Дата публикации: 15.01.2021 (дата обращения: 21.08.2024).</w:t>
      </w:r>
    </w:p>
  </w:footnote>
  <w:footnote w:id="586">
    <w:p w14:paraId="594BDF1B" w14:textId="55F6721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Завершено расследование уголовного дела в отношении участников террористического сообщества, причастных к убийству начальника Центра по противодействию экстремизму МВД по Республике Ингушетия // СК России [офиц. сайт]. </w:t>
      </w:r>
      <w:r w:rsidRPr="00E9448E">
        <w:rPr>
          <w:sz w:val="24"/>
          <w:szCs w:val="24"/>
          <w:lang w:val="en-US"/>
        </w:rPr>
        <w:t>URL</w:t>
      </w:r>
      <w:r w:rsidRPr="00E9448E">
        <w:rPr>
          <w:sz w:val="24"/>
          <w:szCs w:val="24"/>
        </w:rPr>
        <w:t xml:space="preserve">: </w:t>
      </w:r>
      <w:hyperlink r:id="rId86"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sledcom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w:t>
        </w:r>
        <w:r w:rsidRPr="00E9448E">
          <w:rPr>
            <w:rStyle w:val="a7"/>
            <w:color w:val="auto"/>
            <w:sz w:val="24"/>
            <w:szCs w:val="24"/>
            <w:u w:val="none"/>
            <w:lang w:val="en-US"/>
          </w:rPr>
          <w:t>item</w:t>
        </w:r>
        <w:r w:rsidRPr="00E9448E">
          <w:rPr>
            <w:rStyle w:val="a7"/>
            <w:color w:val="auto"/>
            <w:sz w:val="24"/>
            <w:szCs w:val="24"/>
            <w:u w:val="none"/>
          </w:rPr>
          <w:t>/1550773</w:t>
        </w:r>
      </w:hyperlink>
      <w:r w:rsidRPr="00E9448E">
        <w:rPr>
          <w:sz w:val="24"/>
          <w:szCs w:val="24"/>
        </w:rPr>
        <w:t>. Дата публикации: 23.02.2021 (дата обращения: 21.08.2024).</w:t>
      </w:r>
    </w:p>
  </w:footnote>
  <w:footnote w:id="587">
    <w:p w14:paraId="4EBB051F" w14:textId="21A0391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Интервью старшего следователя по особо важным делам ГУРОВД СК России А. Северилова газете «Коммерсантъ» // СК России [офиц. сайт]. </w:t>
      </w:r>
      <w:r w:rsidRPr="00E9448E">
        <w:rPr>
          <w:sz w:val="24"/>
          <w:szCs w:val="24"/>
          <w:lang w:val="en-US"/>
        </w:rPr>
        <w:t>URL</w:t>
      </w:r>
      <w:r w:rsidRPr="00E9448E">
        <w:rPr>
          <w:sz w:val="24"/>
          <w:szCs w:val="24"/>
        </w:rPr>
        <w:t>: http://sledcom.ru/press/interview/item/1530159 Дата публикации: 15.01.2021 (дата обращения: 25.09.2024).</w:t>
      </w:r>
    </w:p>
  </w:footnote>
  <w:footnote w:id="588">
    <w:p w14:paraId="26B6F3AA" w14:textId="1089C5E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религиозной общине нашлось сообщество террористов // СК России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sledcom</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smi</w:t>
      </w:r>
      <w:r w:rsidRPr="00E9448E">
        <w:rPr>
          <w:sz w:val="24"/>
          <w:szCs w:val="24"/>
        </w:rPr>
        <w:t>/</w:t>
      </w:r>
      <w:r w:rsidRPr="00E9448E">
        <w:rPr>
          <w:sz w:val="24"/>
          <w:szCs w:val="24"/>
          <w:lang w:val="en-US"/>
        </w:rPr>
        <w:t>item</w:t>
      </w:r>
      <w:r w:rsidRPr="00E9448E">
        <w:rPr>
          <w:sz w:val="24"/>
          <w:szCs w:val="24"/>
        </w:rPr>
        <w:t>/1749266. Дата публикации: 15.01.2021 (дата обращения: 21.08.2024).</w:t>
      </w:r>
    </w:p>
  </w:footnote>
  <w:footnote w:id="589">
    <w:p w14:paraId="53AE83F8" w14:textId="2F375F1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Южного окружного военного суда от 28 ноября 2022 г. № 1-215/2022.</w:t>
      </w:r>
    </w:p>
  </w:footnote>
  <w:footnote w:id="590">
    <w:p w14:paraId="66268D84" w14:textId="1F92530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Судей тоже судят // «Коммерсантъ». </w:t>
      </w:r>
      <w:r w:rsidRPr="00E9448E">
        <w:rPr>
          <w:sz w:val="24"/>
          <w:szCs w:val="24"/>
          <w:lang w:val="en-US"/>
        </w:rPr>
        <w:t>URL</w:t>
      </w:r>
      <w:r w:rsidRPr="00E9448E">
        <w:rPr>
          <w:sz w:val="24"/>
          <w:szCs w:val="24"/>
        </w:rPr>
        <w:t xml:space="preserve">: </w:t>
      </w:r>
      <w:hyperlink r:id="rId87"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militariorg</w:t>
        </w:r>
        <w:r w:rsidRPr="00E9448E">
          <w:rPr>
            <w:rStyle w:val="a7"/>
            <w:color w:val="auto"/>
            <w:sz w:val="24"/>
            <w:szCs w:val="24"/>
            <w:u w:val="none"/>
          </w:rPr>
          <w:t>.</w:t>
        </w:r>
        <w:r w:rsidRPr="00E9448E">
          <w:rPr>
            <w:rStyle w:val="a7"/>
            <w:color w:val="auto"/>
            <w:sz w:val="24"/>
            <w:szCs w:val="24"/>
            <w:u w:val="none"/>
            <w:lang w:val="en-US"/>
          </w:rPr>
          <w:t>ucoz</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publ</w:t>
        </w:r>
        <w:r w:rsidRPr="00E9448E">
          <w:rPr>
            <w:rStyle w:val="a7"/>
            <w:color w:val="auto"/>
            <w:sz w:val="24"/>
            <w:szCs w:val="24"/>
            <w:u w:val="none"/>
          </w:rPr>
          <w:t>/</w:t>
        </w:r>
        <w:r w:rsidRPr="00E9448E">
          <w:rPr>
            <w:rStyle w:val="a7"/>
            <w:color w:val="auto"/>
            <w:sz w:val="24"/>
            <w:szCs w:val="24"/>
            <w:u w:val="none"/>
            <w:lang w:val="en-US"/>
          </w:rPr>
          <w:t>publ</w:t>
        </w:r>
        <w:r w:rsidRPr="00E9448E">
          <w:rPr>
            <w:rStyle w:val="a7"/>
            <w:color w:val="auto"/>
            <w:sz w:val="24"/>
            <w:szCs w:val="24"/>
            <w:u w:val="none"/>
          </w:rPr>
          <w:t>_1/</w:t>
        </w:r>
        <w:r w:rsidRPr="00E9448E">
          <w:rPr>
            <w:rStyle w:val="a7"/>
            <w:color w:val="auto"/>
            <w:sz w:val="24"/>
            <w:szCs w:val="24"/>
            <w:u w:val="none"/>
            <w:lang w:val="en-US"/>
          </w:rPr>
          <w:t>sudej</w:t>
        </w:r>
        <w:r w:rsidRPr="00E9448E">
          <w:rPr>
            <w:rStyle w:val="a7"/>
            <w:color w:val="auto"/>
            <w:sz w:val="24"/>
            <w:szCs w:val="24"/>
            <w:u w:val="none"/>
          </w:rPr>
          <w:t>_</w:t>
        </w:r>
        <w:r w:rsidRPr="00E9448E">
          <w:rPr>
            <w:rStyle w:val="a7"/>
            <w:color w:val="auto"/>
            <w:sz w:val="24"/>
            <w:szCs w:val="24"/>
            <w:u w:val="none"/>
            <w:lang w:val="en-US"/>
          </w:rPr>
          <w:t>tozhe</w:t>
        </w:r>
        <w:r w:rsidRPr="00E9448E">
          <w:rPr>
            <w:rStyle w:val="a7"/>
            <w:color w:val="auto"/>
            <w:sz w:val="24"/>
            <w:szCs w:val="24"/>
            <w:u w:val="none"/>
          </w:rPr>
          <w:t>_</w:t>
        </w:r>
        <w:r w:rsidRPr="00E9448E">
          <w:rPr>
            <w:rStyle w:val="a7"/>
            <w:color w:val="auto"/>
            <w:sz w:val="24"/>
            <w:szCs w:val="24"/>
            <w:u w:val="none"/>
            <w:lang w:val="en-US"/>
          </w:rPr>
          <w:t>sudjat</w:t>
        </w:r>
        <w:r w:rsidRPr="00E9448E">
          <w:rPr>
            <w:rStyle w:val="a7"/>
            <w:color w:val="auto"/>
            <w:sz w:val="24"/>
            <w:szCs w:val="24"/>
            <w:u w:val="none"/>
          </w:rPr>
          <w:t>/15-1-0-143806. Дата публикации: 15.01.2021</w:t>
        </w:r>
      </w:hyperlink>
      <w:r w:rsidRPr="00E9448E">
        <w:rPr>
          <w:sz w:val="24"/>
          <w:szCs w:val="24"/>
        </w:rPr>
        <w:t xml:space="preserve"> (дата обращения: 25.09.2024).</w:t>
      </w:r>
    </w:p>
  </w:footnote>
  <w:footnote w:id="591">
    <w:p w14:paraId="2AD9680C" w14:textId="2795D4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«НОМП», движение.</w:t>
      </w:r>
    </w:p>
  </w:footnote>
  <w:footnote w:id="592">
    <w:p w14:paraId="53EAF8D0" w14:textId="3A1208F4"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88" w:history="1">
        <w:r w:rsidRPr="00E9448E">
          <w:rPr>
            <w:rStyle w:val="a7"/>
            <w:color w:val="auto"/>
            <w:sz w:val="24"/>
            <w:szCs w:val="24"/>
            <w:u w:val="none"/>
          </w:rPr>
          <w:t>http://www.fsb.ru/fsb/npd/terror.htm</w:t>
        </w:r>
      </w:hyperlink>
      <w:r w:rsidRPr="00E9448E">
        <w:rPr>
          <w:sz w:val="24"/>
          <w:szCs w:val="24"/>
        </w:rPr>
        <w:t xml:space="preserve"> (дата обращения: 29.10.2024). </w:t>
      </w:r>
    </w:p>
  </w:footnote>
  <w:footnote w:id="593">
    <w:p w14:paraId="785828B6" w14:textId="60EE46D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fedsfm</w:t>
      </w:r>
      <w:r w:rsidRPr="00E9448E">
        <w:rPr>
          <w:sz w:val="24"/>
          <w:szCs w:val="24"/>
        </w:rPr>
        <w:t>.</w:t>
      </w:r>
      <w:r w:rsidRPr="00E9448E">
        <w:rPr>
          <w:sz w:val="24"/>
          <w:szCs w:val="24"/>
          <w:lang w:val="en-US"/>
        </w:rPr>
        <w:t>ru</w:t>
      </w:r>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29.10.2024).  </w:t>
      </w:r>
    </w:p>
  </w:footnote>
  <w:footnote w:id="594">
    <w:p w14:paraId="5F1A234F" w14:textId="3694D5C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Народное ополчение имени Минина и Пожарского» // Интернет-энциклопедия «РУВИКИ»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ruwiki</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wiki</w:t>
      </w:r>
      <w:r w:rsidRPr="00E9448E">
        <w:rPr>
          <w:sz w:val="24"/>
          <w:szCs w:val="24"/>
        </w:rPr>
        <w:t xml:space="preserve">/Народное_ополчение_имени_Минина_и_Пожарского (дата обращения: 21.10.2024). </w:t>
      </w:r>
    </w:p>
  </w:footnote>
  <w:footnote w:id="595">
    <w:p w14:paraId="405C5B11" w14:textId="4BA34CC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Народное ополчение имени Минина и Пожарского // Интернет-энциклопедия «РУВИКИ» [офиц. сайт]. URL: https://ru.m.ruwiki.ru/wiki/Народное_ополчение_имени_Минина_и_Пожарского (дата обращения: 25.09.2024).</w:t>
      </w:r>
    </w:p>
  </w:footnote>
  <w:footnote w:id="596">
    <w:p w14:paraId="61292F08" w14:textId="322C52C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Московского городского суда от 18 февраля 2015 г. № 2-69/2015.</w:t>
      </w:r>
    </w:p>
  </w:footnote>
  <w:footnote w:id="597">
    <w:p w14:paraId="4FB7DF5F" w14:textId="4B67D1F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сообщество «Сеть».</w:t>
      </w:r>
    </w:p>
  </w:footnote>
  <w:footnote w:id="598">
    <w:p w14:paraId="30956A9C" w14:textId="5AFA530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URL: </w:t>
      </w:r>
      <w:hyperlink r:id="rId89" w:history="1">
        <w:r w:rsidRPr="00E9448E">
          <w:rPr>
            <w:sz w:val="24"/>
            <w:szCs w:val="24"/>
          </w:rPr>
          <w:t>http://www.fsb.ru/fsb/npd/terror.htm</w:t>
        </w:r>
      </w:hyperlink>
      <w:r w:rsidRPr="00E9448E">
        <w:rPr>
          <w:sz w:val="24"/>
          <w:szCs w:val="24"/>
        </w:rPr>
        <w:t xml:space="preserve"> (дата обращения: 23.09.2024).</w:t>
      </w:r>
    </w:p>
  </w:footnote>
  <w:footnote w:id="599">
    <w:p w14:paraId="111951ED" w14:textId="671729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w:t>
      </w:r>
      <w:r w:rsidRPr="00E9448E">
        <w:rPr>
          <w:sz w:val="24"/>
          <w:szCs w:val="24"/>
          <w:shd w:val="clear" w:color="auto" w:fill="FFFFFF"/>
        </w:rPr>
        <w:t>риговор Московского окружного военного суда от 17 января 2019 г. № 2-132/2018.</w:t>
      </w:r>
    </w:p>
  </w:footnote>
  <w:footnote w:id="600">
    <w:p w14:paraId="557A6724" w14:textId="271BC8E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01">
    <w:p w14:paraId="6A0DE710" w14:textId="5D31AA2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Дело петербургской ячейки «Сети» // РИА Новости [офиц. сайт]. </w:t>
      </w:r>
      <w:r w:rsidRPr="00E9448E">
        <w:rPr>
          <w:sz w:val="24"/>
          <w:szCs w:val="24"/>
          <w:lang w:val="en-US"/>
        </w:rPr>
        <w:t xml:space="preserve">URL:  </w:t>
      </w:r>
      <w:hyperlink r:id="rId90" w:history="1">
        <w:r w:rsidRPr="00E9448E">
          <w:rPr>
            <w:rStyle w:val="a7"/>
            <w:color w:val="auto"/>
            <w:sz w:val="24"/>
            <w:szCs w:val="24"/>
            <w:u w:val="none"/>
            <w:lang w:val="en-US"/>
          </w:rPr>
          <w:t>https://ria.ru/20200622/1573179710.html</w:t>
        </w:r>
      </w:hyperlink>
      <w:r w:rsidRPr="00E9448E">
        <w:rPr>
          <w:rStyle w:val="a7"/>
          <w:color w:val="auto"/>
          <w:sz w:val="24"/>
          <w:szCs w:val="24"/>
          <w:u w:val="none"/>
          <w:lang w:val="en-US"/>
        </w:rPr>
        <w:t>.</w:t>
      </w:r>
      <w:r w:rsidRPr="00E9448E">
        <w:rPr>
          <w:sz w:val="24"/>
          <w:szCs w:val="24"/>
          <w:lang w:val="en-US"/>
        </w:rPr>
        <w:t xml:space="preserve">  </w:t>
      </w:r>
      <w:r w:rsidRPr="00E9448E">
        <w:rPr>
          <w:sz w:val="24"/>
          <w:szCs w:val="24"/>
        </w:rPr>
        <w:t>Дата публикации: 22.06.2020 (дата обращения: 19.09.2024).</w:t>
      </w:r>
    </w:p>
  </w:footnote>
  <w:footnote w:id="602">
    <w:p w14:paraId="00866C6A" w14:textId="288B02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shd w:val="clear" w:color="auto" w:fill="FFFFFF"/>
        </w:rPr>
        <w:t xml:space="preserve">Суд назначил фигуранту дела «Сети» Иванкину 24 года колонии за двойное убийство // СК России </w:t>
      </w:r>
      <w:r w:rsidRPr="00E9448E">
        <w:rPr>
          <w:sz w:val="24"/>
          <w:szCs w:val="24"/>
        </w:rPr>
        <w:t xml:space="preserve">[офиц. сайт]. </w:t>
      </w:r>
      <w:r w:rsidRPr="00E9448E">
        <w:rPr>
          <w:sz w:val="24"/>
          <w:szCs w:val="24"/>
          <w:lang w:val="en-US"/>
        </w:rPr>
        <w:t>URL</w:t>
      </w:r>
      <w:r w:rsidRPr="00E9448E">
        <w:rPr>
          <w:sz w:val="24"/>
          <w:szCs w:val="24"/>
        </w:rPr>
        <w:t>:</w:t>
      </w:r>
      <w:r w:rsidRPr="00E9448E">
        <w:rPr>
          <w:sz w:val="24"/>
          <w:szCs w:val="24"/>
          <w:shd w:val="clear" w:color="auto" w:fill="FFFFFF"/>
        </w:rPr>
        <w:t xml:space="preserve"> </w:t>
      </w:r>
      <w:hyperlink r:id="rId91" w:history="1">
        <w:r w:rsidRPr="00E9448E">
          <w:rPr>
            <w:rStyle w:val="a7"/>
            <w:color w:val="auto"/>
            <w:sz w:val="24"/>
            <w:szCs w:val="24"/>
            <w:u w:val="none"/>
          </w:rPr>
          <w:t>http://sledcom.ru/press/smi/item/1860262/</w:t>
        </w:r>
      </w:hyperlink>
      <w:r w:rsidRPr="00E9448E">
        <w:rPr>
          <w:sz w:val="24"/>
          <w:szCs w:val="24"/>
        </w:rPr>
        <w:t xml:space="preserve"> Дата публикации: 13.02.2024 (дата обращения: 19.09.2024).</w:t>
      </w:r>
    </w:p>
  </w:footnote>
  <w:footnote w:id="603">
    <w:p w14:paraId="5C772BDE" w14:textId="2C9E06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bCs/>
          <w:sz w:val="24"/>
          <w:szCs w:val="24"/>
        </w:rPr>
        <w:t xml:space="preserve">В г. Санкт-Петербурге суд вынес приговор по уголовному делу в отношении участников террористического сообщества «Сеть» // Генеральная прокуратура Российской Федерации </w:t>
      </w:r>
      <w:r w:rsidRPr="00E9448E">
        <w:rPr>
          <w:sz w:val="24"/>
          <w:szCs w:val="24"/>
        </w:rPr>
        <w:t xml:space="preserve">[офиц. сайт]. </w:t>
      </w:r>
      <w:r w:rsidRPr="00E9448E">
        <w:rPr>
          <w:sz w:val="24"/>
          <w:szCs w:val="24"/>
          <w:lang w:val="en-US"/>
        </w:rPr>
        <w:t>URL:</w:t>
      </w:r>
      <w:r w:rsidRPr="00E9448E">
        <w:rPr>
          <w:bCs/>
          <w:sz w:val="24"/>
          <w:szCs w:val="24"/>
          <w:lang w:val="en-US"/>
        </w:rPr>
        <w:t xml:space="preserve"> </w:t>
      </w:r>
      <w:hyperlink r:id="rId92" w:history="1">
        <w:r w:rsidRPr="00E9448E">
          <w:rPr>
            <w:rStyle w:val="a7"/>
            <w:bCs/>
            <w:color w:val="auto"/>
            <w:sz w:val="24"/>
            <w:szCs w:val="24"/>
            <w:u w:val="none"/>
            <w:lang w:val="en-US"/>
          </w:rPr>
          <w:t>https://epp.genproc.gov.ru/web/proc_78/mass-media/news/archive?item=50405134</w:t>
        </w:r>
      </w:hyperlink>
      <w:r w:rsidRPr="00E9448E">
        <w:rPr>
          <w:bCs/>
          <w:sz w:val="24"/>
          <w:szCs w:val="24"/>
          <w:lang w:val="en-US"/>
        </w:rPr>
        <w:t xml:space="preserve">. </w:t>
      </w:r>
      <w:r w:rsidRPr="00E9448E">
        <w:rPr>
          <w:bCs/>
          <w:sz w:val="24"/>
          <w:szCs w:val="24"/>
        </w:rPr>
        <w:t xml:space="preserve">Дата публикации: </w:t>
      </w:r>
      <w:r w:rsidRPr="00E9448E">
        <w:rPr>
          <w:sz w:val="24"/>
          <w:szCs w:val="24"/>
        </w:rPr>
        <w:t>22.06.2020 (дата обращения: 19.09.2024).</w:t>
      </w:r>
    </w:p>
  </w:footnote>
  <w:footnote w:id="604">
    <w:p w14:paraId="106A6FCE" w14:textId="2F50F17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w:t>
      </w:r>
      <w:r w:rsidRPr="00E9448E">
        <w:rPr>
          <w:sz w:val="24"/>
          <w:szCs w:val="24"/>
          <w:shd w:val="clear" w:color="auto" w:fill="FFFFFF"/>
        </w:rPr>
        <w:t>риговор Московского окружного военного суда от 17 января 2019 г. № 2-132/2018.</w:t>
      </w:r>
    </w:p>
  </w:footnote>
  <w:footnote w:id="605">
    <w:p w14:paraId="52C9B6E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МОД «Артподготовка», движение.</w:t>
      </w:r>
    </w:p>
  </w:footnote>
  <w:footnote w:id="606">
    <w:p w14:paraId="1F7A73F7" w14:textId="109827A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93" w:history="1">
        <w:r w:rsidRPr="00E9448E">
          <w:rPr>
            <w:sz w:val="24"/>
            <w:szCs w:val="24"/>
          </w:rPr>
          <w:t>http://www.fsb.ru/fsb/npd/terror.htm</w:t>
        </w:r>
      </w:hyperlink>
      <w:r w:rsidRPr="00E9448E">
        <w:rPr>
          <w:sz w:val="24"/>
          <w:szCs w:val="24"/>
        </w:rPr>
        <w:t xml:space="preserve"> (дата обращения: 23.09.2024).</w:t>
      </w:r>
    </w:p>
  </w:footnote>
  <w:footnote w:id="607">
    <w:p w14:paraId="70066CF0" w14:textId="68222FE1"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Артподготовка // </w:t>
      </w:r>
      <w:r w:rsidRPr="00E9448E">
        <w:rPr>
          <w:sz w:val="24"/>
          <w:szCs w:val="24"/>
          <w:lang w:val="en-US"/>
        </w:rPr>
        <w:t>URL</w:t>
      </w:r>
      <w:r w:rsidRPr="00E9448E">
        <w:rPr>
          <w:sz w:val="24"/>
          <w:szCs w:val="24"/>
        </w:rPr>
        <w:t xml:space="preserve">: </w:t>
      </w:r>
      <w:hyperlink r:id="rId94" w:history="1">
        <w:r w:rsidRPr="00E9448E">
          <w:rPr>
            <w:sz w:val="24"/>
            <w:szCs w:val="24"/>
          </w:rPr>
          <w:t>https://ru.ruwiki.ru/wiki/Артподготовка_(организация)</w:t>
        </w:r>
      </w:hyperlink>
      <w:r w:rsidRPr="00E9448E">
        <w:rPr>
          <w:sz w:val="24"/>
          <w:szCs w:val="24"/>
        </w:rPr>
        <w:t xml:space="preserve"> (дата обращения: 24.09.2024).</w:t>
      </w:r>
    </w:p>
  </w:footnote>
  <w:footnote w:id="608">
    <w:p w14:paraId="418E34AA" w14:textId="2DDA4B4D"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609">
    <w:p w14:paraId="078732CE" w14:textId="48480FF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Решением Дорогомиловского районного суда г.</w:t>
      </w:r>
      <w:r w:rsidRPr="00E9448E">
        <w:rPr>
          <w:sz w:val="24"/>
          <w:szCs w:val="24"/>
          <w:lang w:val="en-US"/>
        </w:rPr>
        <w:t> </w:t>
      </w:r>
      <w:r w:rsidRPr="00E9448E">
        <w:rPr>
          <w:sz w:val="24"/>
          <w:szCs w:val="24"/>
        </w:rPr>
        <w:t>Москвы от 27 декабря 2016 г. события, приведшие к смене власти на Украине в феврале 2014 г., признаны государственным переворотом // Суд Москвы признал события 2014 года на Украине госпереворотом. URL: https://</w:t>
      </w:r>
      <w:r w:rsidRPr="00E9448E">
        <w:rPr>
          <w:sz w:val="24"/>
          <w:szCs w:val="24"/>
          <w:lang w:val="en-US"/>
        </w:rPr>
        <w:t>tass</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politika</w:t>
      </w:r>
      <w:r w:rsidRPr="00E9448E">
        <w:rPr>
          <w:sz w:val="24"/>
          <w:szCs w:val="24"/>
        </w:rPr>
        <w:t xml:space="preserve">/3909735 Дата </w:t>
      </w:r>
      <w:proofErr w:type="gramStart"/>
      <w:r w:rsidRPr="00E9448E">
        <w:rPr>
          <w:sz w:val="24"/>
          <w:szCs w:val="24"/>
        </w:rPr>
        <w:t>публикации:  27.12.2016</w:t>
      </w:r>
      <w:proofErr w:type="gramEnd"/>
      <w:r w:rsidRPr="00E9448E">
        <w:rPr>
          <w:sz w:val="24"/>
          <w:szCs w:val="24"/>
        </w:rPr>
        <w:t xml:space="preserve"> (дата обращения: 11.06.2024).</w:t>
      </w:r>
    </w:p>
  </w:footnote>
  <w:footnote w:id="610">
    <w:p w14:paraId="19E97AF8" w14:textId="0D61209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2-го Западного окружного военного суда от 18 июня 2020 г. № 2-7/2020.</w:t>
      </w:r>
    </w:p>
  </w:footnote>
  <w:footnote w:id="611">
    <w:p w14:paraId="7C54680C" w14:textId="6717FC9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Далее – движение «НС».</w:t>
      </w:r>
    </w:p>
  </w:footnote>
  <w:footnote w:id="612">
    <w:p w14:paraId="4D287DDC" w14:textId="383632E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95" w:history="1">
        <w:r w:rsidRPr="00E9448E">
          <w:rPr>
            <w:rStyle w:val="a7"/>
            <w:color w:val="auto"/>
            <w:sz w:val="24"/>
            <w:szCs w:val="24"/>
            <w:u w:val="none"/>
          </w:rPr>
          <w:t>http://www.fsb.ru/fsb/npd/terror.htm</w:t>
        </w:r>
      </w:hyperlink>
      <w:r w:rsidRPr="00E9448E">
        <w:rPr>
          <w:sz w:val="24"/>
          <w:szCs w:val="24"/>
        </w:rPr>
        <w:t xml:space="preserve"> (дата обращения: 23.09.2024). </w:t>
      </w:r>
    </w:p>
  </w:footnote>
  <w:footnote w:id="613">
    <w:p w14:paraId="2571312C"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Челябинского областного суда от 12 сентября 2022 г. № 3а-237/2022. </w:t>
      </w:r>
    </w:p>
  </w:footnote>
  <w:footnote w:id="614">
    <w:p w14:paraId="02782D1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615">
    <w:p w14:paraId="5765B4F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Народная самооборона (Россия) // Интернет-энциклопедия «РУВИКИ»: [офиц. сайт]. URL: https://ru.m.ruwiki.ru/wiki/Народная_самооборона_(Россия) (дата обращения: 25.09.2024).</w:t>
      </w:r>
    </w:p>
  </w:footnote>
  <w:footnote w:id="616">
    <w:p w14:paraId="73DC9F74"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общей сложности функционерами движения проведено не менее 200 публичных акций. </w:t>
      </w:r>
    </w:p>
  </w:footnote>
  <w:footnote w:id="617">
    <w:p w14:paraId="71DE24AA" w14:textId="147D1BA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w:t>
      </w:r>
      <w:r w:rsidRPr="00E9448E">
        <w:rPr>
          <w:rFonts w:eastAsia="Calibri"/>
          <w:sz w:val="24"/>
          <w:szCs w:val="24"/>
        </w:rPr>
        <w:t>ешение Челябинского областного суда от 12 сентября 2022 г. № 3а-237/2022.</w:t>
      </w:r>
    </w:p>
  </w:footnote>
  <w:footnote w:id="618">
    <w:p w14:paraId="723193CD" w14:textId="3D76316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w:t>
      </w:r>
      <w:r w:rsidRPr="00E9448E">
        <w:rPr>
          <w:rFonts w:eastAsia="Calibri"/>
          <w:sz w:val="24"/>
          <w:szCs w:val="24"/>
        </w:rPr>
        <w:t>ешение Челябинского областного суда от 12 сентября 2022 г. № 3а-237/2022.</w:t>
      </w:r>
    </w:p>
  </w:footnote>
  <w:footnote w:id="619">
    <w:p w14:paraId="358EE8E7" w14:textId="747E837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i/>
          <w:sz w:val="24"/>
          <w:szCs w:val="24"/>
        </w:rPr>
        <w:t>Дорошенко О. М.</w:t>
      </w:r>
      <w:r w:rsidRPr="00E9448E">
        <w:rPr>
          <w:sz w:val="24"/>
          <w:szCs w:val="24"/>
        </w:rPr>
        <w:t xml:space="preserve"> Экстремизм как актуальная проблема современности: социально-педагогическая сущность // Вестник экономической безопасности. 2019. № 2. С. 323–325.</w:t>
      </w:r>
    </w:p>
  </w:footnote>
  <w:footnote w:id="620">
    <w:p w14:paraId="4DBB4E09" w14:textId="648B8AD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«АБТО».</w:t>
      </w:r>
    </w:p>
  </w:footnote>
  <w:footnote w:id="621">
    <w:p w14:paraId="25AD904E" w14:textId="265104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 xml:space="preserve"> (дата обращения: 23.09.2024). </w:t>
      </w:r>
    </w:p>
  </w:footnote>
  <w:footnote w:id="622">
    <w:p w14:paraId="0E85BC6F" w14:textId="71FBA408" w:rsidR="005232A9" w:rsidRPr="00E9448E" w:rsidRDefault="005232A9" w:rsidP="00E9448E">
      <w:pPr>
        <w:pStyle w:val="afb"/>
        <w:widowControl/>
        <w:suppressAutoHyphens/>
        <w:kinsoku w:val="0"/>
        <w:overflowPunct w:val="0"/>
        <w:ind w:firstLine="709"/>
        <w:jc w:val="both"/>
        <w:rPr>
          <w:rFonts w:ascii="Times New Roman" w:hAnsi="Times New Roman"/>
          <w:color w:val="auto"/>
          <w:lang w:val="ru-RU"/>
        </w:rPr>
      </w:pPr>
      <w:r w:rsidRPr="00E9448E">
        <w:rPr>
          <w:rStyle w:val="a6"/>
          <w:rFonts w:ascii="Times New Roman" w:hAnsi="Times New Roman"/>
          <w:color w:val="auto"/>
        </w:rPr>
        <w:footnoteRef/>
      </w:r>
      <w:r w:rsidRPr="00E9448E">
        <w:rPr>
          <w:rFonts w:ascii="Times New Roman" w:hAnsi="Times New Roman"/>
          <w:color w:val="auto"/>
        </w:rPr>
        <w:t> </w:t>
      </w:r>
      <w:r w:rsidRPr="00E9448E">
        <w:rPr>
          <w:rFonts w:ascii="Times New Roman" w:hAnsi="Times New Roman"/>
          <w:color w:val="auto"/>
          <w:lang w:val="ru-RU" w:eastAsia="ru-RU"/>
        </w:rPr>
        <w:t xml:space="preserve">Решение Московского городского суда от 28 июня 2013 г. № 3-67/2013 // </w:t>
      </w:r>
      <w:r w:rsidRPr="00E9448E">
        <w:rPr>
          <w:rFonts w:ascii="Times New Roman" w:hAnsi="Times New Roman"/>
          <w:color w:val="auto"/>
          <w:lang w:val="ru-RU"/>
        </w:rPr>
        <w:t>Московский городской суд [офиц.</w:t>
      </w:r>
      <w:r w:rsidRPr="00E9448E">
        <w:rPr>
          <w:rFonts w:ascii="Times New Roman" w:hAnsi="Times New Roman"/>
          <w:color w:val="auto"/>
        </w:rPr>
        <w:t> </w:t>
      </w:r>
      <w:r w:rsidRPr="00E9448E">
        <w:rPr>
          <w:rFonts w:ascii="Times New Roman" w:hAnsi="Times New Roman"/>
          <w:color w:val="auto"/>
          <w:lang w:val="ru-RU"/>
        </w:rPr>
        <w:t xml:space="preserve">сайт]. </w:t>
      </w:r>
      <w:r w:rsidRPr="00E9448E">
        <w:rPr>
          <w:rFonts w:ascii="Times New Roman" w:hAnsi="Times New Roman"/>
          <w:color w:val="auto"/>
        </w:rPr>
        <w:t>URL</w:t>
      </w:r>
      <w:r w:rsidRPr="00E9448E">
        <w:rPr>
          <w:rFonts w:ascii="Times New Roman" w:hAnsi="Times New Roman"/>
          <w:color w:val="auto"/>
          <w:lang w:val="ru-RU"/>
        </w:rPr>
        <w:t xml:space="preserve">: </w:t>
      </w:r>
      <w:r w:rsidRPr="00E9448E">
        <w:rPr>
          <w:rFonts w:ascii="Times New Roman" w:hAnsi="Times New Roman"/>
          <w:color w:val="auto"/>
        </w:rPr>
        <w:t>https</w:t>
      </w:r>
      <w:r w:rsidRPr="00E9448E">
        <w:rPr>
          <w:rFonts w:ascii="Times New Roman" w:hAnsi="Times New Roman"/>
          <w:color w:val="auto"/>
          <w:lang w:val="ru-RU"/>
        </w:rPr>
        <w:t>://</w:t>
      </w:r>
      <w:r w:rsidRPr="00E9448E">
        <w:rPr>
          <w:rFonts w:ascii="Times New Roman" w:hAnsi="Times New Roman"/>
          <w:color w:val="auto"/>
        </w:rPr>
        <w:t>mos</w:t>
      </w:r>
      <w:r w:rsidRPr="00E9448E">
        <w:rPr>
          <w:rFonts w:ascii="Times New Roman" w:hAnsi="Times New Roman"/>
          <w:color w:val="auto"/>
          <w:lang w:val="ru-RU"/>
        </w:rPr>
        <w:t>-</w:t>
      </w:r>
      <w:r w:rsidRPr="00E9448E">
        <w:rPr>
          <w:rFonts w:ascii="Times New Roman" w:hAnsi="Times New Roman"/>
          <w:color w:val="auto"/>
        </w:rPr>
        <w:t>gorsud</w:t>
      </w:r>
      <w:r w:rsidRPr="00E9448E">
        <w:rPr>
          <w:rFonts w:ascii="Times New Roman" w:hAnsi="Times New Roman"/>
          <w:color w:val="auto"/>
          <w:lang w:val="ru-RU"/>
        </w:rPr>
        <w:t>.</w:t>
      </w:r>
      <w:r w:rsidRPr="00E9448E">
        <w:rPr>
          <w:rFonts w:ascii="Times New Roman" w:hAnsi="Times New Roman"/>
          <w:color w:val="auto"/>
        </w:rPr>
        <w:t>ru</w:t>
      </w:r>
      <w:r w:rsidRPr="00E9448E">
        <w:rPr>
          <w:rFonts w:ascii="Times New Roman" w:hAnsi="Times New Roman"/>
          <w:color w:val="auto"/>
          <w:lang w:val="ru-RU"/>
        </w:rPr>
        <w:t>/</w:t>
      </w:r>
      <w:r w:rsidRPr="00E9448E">
        <w:rPr>
          <w:rFonts w:ascii="Times New Roman" w:hAnsi="Times New Roman"/>
          <w:color w:val="auto"/>
        </w:rPr>
        <w:t>mgs</w:t>
      </w:r>
      <w:r w:rsidRPr="00E9448E">
        <w:rPr>
          <w:rFonts w:ascii="Times New Roman" w:hAnsi="Times New Roman"/>
          <w:color w:val="auto"/>
          <w:lang w:val="ru-RU"/>
        </w:rPr>
        <w:t>/</w:t>
      </w:r>
      <w:r w:rsidRPr="00E9448E">
        <w:rPr>
          <w:rFonts w:ascii="Times New Roman" w:hAnsi="Times New Roman"/>
          <w:color w:val="auto"/>
        </w:rPr>
        <w:t>cases</w:t>
      </w:r>
      <w:r w:rsidRPr="00E9448E">
        <w:rPr>
          <w:rFonts w:ascii="Times New Roman" w:hAnsi="Times New Roman"/>
          <w:color w:val="auto"/>
          <w:lang w:val="ru-RU"/>
        </w:rPr>
        <w:t>/</w:t>
      </w:r>
      <w:r w:rsidRPr="00E9448E">
        <w:rPr>
          <w:rFonts w:ascii="Times New Roman" w:hAnsi="Times New Roman"/>
          <w:color w:val="auto"/>
        </w:rPr>
        <w:t>docs</w:t>
      </w:r>
      <w:r w:rsidRPr="00E9448E">
        <w:rPr>
          <w:rFonts w:ascii="Times New Roman" w:hAnsi="Times New Roman"/>
          <w:color w:val="auto"/>
          <w:lang w:val="ru-RU"/>
        </w:rPr>
        <w:t>/</w:t>
      </w:r>
      <w:r w:rsidRPr="00E9448E">
        <w:rPr>
          <w:rFonts w:ascii="Times New Roman" w:hAnsi="Times New Roman"/>
          <w:color w:val="auto"/>
        </w:rPr>
        <w:t>content</w:t>
      </w:r>
      <w:r w:rsidRPr="00E9448E">
        <w:rPr>
          <w:rFonts w:ascii="Times New Roman" w:hAnsi="Times New Roman"/>
          <w:color w:val="auto"/>
          <w:lang w:val="ru-RU"/>
        </w:rPr>
        <w:t>/4</w:t>
      </w:r>
      <w:r w:rsidRPr="00E9448E">
        <w:rPr>
          <w:rFonts w:ascii="Times New Roman" w:hAnsi="Times New Roman"/>
          <w:color w:val="auto"/>
        </w:rPr>
        <w:t>d</w:t>
      </w:r>
      <w:r w:rsidRPr="00E9448E">
        <w:rPr>
          <w:rFonts w:ascii="Times New Roman" w:hAnsi="Times New Roman"/>
          <w:color w:val="auto"/>
          <w:lang w:val="ru-RU"/>
        </w:rPr>
        <w:t>726</w:t>
      </w:r>
      <w:r w:rsidRPr="00E9448E">
        <w:rPr>
          <w:rFonts w:ascii="Times New Roman" w:hAnsi="Times New Roman"/>
          <w:color w:val="auto"/>
        </w:rPr>
        <w:t>d</w:t>
      </w:r>
      <w:r w:rsidRPr="00E9448E">
        <w:rPr>
          <w:rFonts w:ascii="Times New Roman" w:hAnsi="Times New Roman"/>
          <w:color w:val="auto"/>
          <w:lang w:val="ru-RU"/>
        </w:rPr>
        <w:t>59-</w:t>
      </w:r>
      <w:r w:rsidRPr="00E9448E">
        <w:rPr>
          <w:rFonts w:ascii="Times New Roman" w:hAnsi="Times New Roman"/>
          <w:color w:val="auto"/>
        </w:rPr>
        <w:t>b</w:t>
      </w:r>
      <w:r w:rsidRPr="00E9448E">
        <w:rPr>
          <w:rFonts w:ascii="Times New Roman" w:hAnsi="Times New Roman"/>
          <w:color w:val="auto"/>
          <w:lang w:val="ru-RU"/>
        </w:rPr>
        <w:t>511-407</w:t>
      </w:r>
      <w:r w:rsidRPr="00E9448E">
        <w:rPr>
          <w:rFonts w:ascii="Times New Roman" w:hAnsi="Times New Roman"/>
          <w:color w:val="auto"/>
        </w:rPr>
        <w:t>a</w:t>
      </w:r>
      <w:r w:rsidRPr="00E9448E">
        <w:rPr>
          <w:rFonts w:ascii="Times New Roman" w:hAnsi="Times New Roman"/>
          <w:color w:val="auto"/>
          <w:lang w:val="ru-RU"/>
        </w:rPr>
        <w:t>-</w:t>
      </w:r>
      <w:r w:rsidRPr="00E9448E">
        <w:rPr>
          <w:rFonts w:ascii="Times New Roman" w:hAnsi="Times New Roman"/>
          <w:color w:val="auto"/>
        </w:rPr>
        <w:t>a</w:t>
      </w:r>
      <w:r w:rsidRPr="00E9448E">
        <w:rPr>
          <w:rFonts w:ascii="Times New Roman" w:hAnsi="Times New Roman"/>
          <w:color w:val="auto"/>
          <w:lang w:val="ru-RU"/>
        </w:rPr>
        <w:t>2</w:t>
      </w:r>
      <w:r w:rsidRPr="00E9448E">
        <w:rPr>
          <w:rFonts w:ascii="Times New Roman" w:hAnsi="Times New Roman"/>
          <w:color w:val="auto"/>
        </w:rPr>
        <w:t>ed</w:t>
      </w:r>
      <w:r w:rsidRPr="00E9448E">
        <w:rPr>
          <w:rFonts w:ascii="Times New Roman" w:hAnsi="Times New Roman"/>
          <w:color w:val="auto"/>
          <w:lang w:val="ru-RU"/>
        </w:rPr>
        <w:t>-632</w:t>
      </w:r>
      <w:r w:rsidRPr="00E9448E">
        <w:rPr>
          <w:rFonts w:ascii="Times New Roman" w:hAnsi="Times New Roman"/>
          <w:color w:val="auto"/>
        </w:rPr>
        <w:t>ad</w:t>
      </w:r>
      <w:r w:rsidRPr="00E9448E">
        <w:rPr>
          <w:rFonts w:ascii="Times New Roman" w:hAnsi="Times New Roman"/>
          <w:color w:val="auto"/>
          <w:lang w:val="ru-RU"/>
        </w:rPr>
        <w:t>250</w:t>
      </w:r>
      <w:r w:rsidRPr="00E9448E">
        <w:rPr>
          <w:rFonts w:ascii="Times New Roman" w:hAnsi="Times New Roman"/>
          <w:color w:val="auto"/>
        </w:rPr>
        <w:t>df</w:t>
      </w:r>
      <w:r w:rsidRPr="00E9448E">
        <w:rPr>
          <w:rFonts w:ascii="Times New Roman" w:hAnsi="Times New Roman"/>
          <w:color w:val="auto"/>
          <w:lang w:val="ru-RU"/>
        </w:rPr>
        <w:t>2</w:t>
      </w:r>
      <w:r w:rsidRPr="00E9448E">
        <w:rPr>
          <w:rFonts w:ascii="Times New Roman" w:hAnsi="Times New Roman"/>
          <w:color w:val="auto"/>
        </w:rPr>
        <w:t>d</w:t>
      </w:r>
      <w:r w:rsidRPr="00E9448E">
        <w:rPr>
          <w:rFonts w:ascii="Times New Roman" w:hAnsi="Times New Roman"/>
          <w:color w:val="auto"/>
          <w:lang w:val="ru-RU"/>
        </w:rPr>
        <w:t xml:space="preserve"> (дата обращения: 11.09.2024).</w:t>
      </w:r>
    </w:p>
  </w:footnote>
  <w:footnote w:id="623">
    <w:p w14:paraId="3B4DBA0B" w14:textId="63EC2EB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URL: https://www.fedsfm.ru/documents/terrorists-catalog-portal-act (дата обращения: 19.09.2024).</w:t>
      </w:r>
    </w:p>
  </w:footnote>
  <w:footnote w:id="624">
    <w:p w14:paraId="3B9A955D" w14:textId="3D8E51C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Московский городской суд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mos</w:t>
      </w:r>
      <w:r w:rsidRPr="00E9448E">
        <w:rPr>
          <w:sz w:val="24"/>
          <w:szCs w:val="24"/>
        </w:rPr>
        <w:t>-</w:t>
      </w:r>
      <w:r w:rsidRPr="00E9448E">
        <w:rPr>
          <w:sz w:val="24"/>
          <w:szCs w:val="24"/>
          <w:lang w:val="en-US"/>
        </w:rPr>
        <w:t>gorsud</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rs</w:t>
      </w:r>
      <w:r w:rsidRPr="00E9448E">
        <w:rPr>
          <w:sz w:val="24"/>
          <w:szCs w:val="24"/>
        </w:rPr>
        <w:t>/</w:t>
      </w:r>
      <w:r w:rsidRPr="00E9448E">
        <w:rPr>
          <w:sz w:val="24"/>
          <w:szCs w:val="24"/>
          <w:lang w:val="en-US"/>
        </w:rPr>
        <w:t>cheryomushkinskij</w:t>
      </w:r>
      <w:r w:rsidRPr="00E9448E">
        <w:rPr>
          <w:sz w:val="24"/>
          <w:szCs w:val="24"/>
        </w:rPr>
        <w:t>/</w:t>
      </w:r>
      <w:r w:rsidRPr="00E9448E">
        <w:rPr>
          <w:sz w:val="24"/>
          <w:szCs w:val="24"/>
          <w:lang w:val="en-US"/>
        </w:rPr>
        <w:t>services</w:t>
      </w:r>
      <w:r w:rsidRPr="00E9448E">
        <w:rPr>
          <w:sz w:val="24"/>
          <w:szCs w:val="24"/>
        </w:rPr>
        <w:t>/</w:t>
      </w:r>
      <w:r w:rsidRPr="00E9448E">
        <w:rPr>
          <w:sz w:val="24"/>
          <w:szCs w:val="24"/>
          <w:lang w:val="en-US"/>
        </w:rPr>
        <w:t>cases</w:t>
      </w:r>
      <w:r w:rsidRPr="00E9448E">
        <w:rPr>
          <w:sz w:val="24"/>
          <w:szCs w:val="24"/>
        </w:rPr>
        <w:t>/</w:t>
      </w:r>
      <w:r w:rsidRPr="00E9448E">
        <w:rPr>
          <w:sz w:val="24"/>
          <w:szCs w:val="24"/>
          <w:lang w:val="en-US"/>
        </w:rPr>
        <w:t>criminal</w:t>
      </w:r>
      <w:r w:rsidRPr="00E9448E">
        <w:rPr>
          <w:sz w:val="24"/>
          <w:szCs w:val="24"/>
        </w:rPr>
        <w:t>-</w:t>
      </w:r>
      <w:r w:rsidRPr="00E9448E">
        <w:rPr>
          <w:sz w:val="24"/>
          <w:szCs w:val="24"/>
          <w:lang w:val="en-US"/>
        </w:rPr>
        <w:t>materials</w:t>
      </w:r>
      <w:r w:rsidRPr="00E9448E">
        <w:rPr>
          <w:sz w:val="24"/>
          <w:szCs w:val="24"/>
        </w:rPr>
        <w:t>/</w:t>
      </w:r>
      <w:r w:rsidRPr="00E9448E">
        <w:rPr>
          <w:sz w:val="24"/>
          <w:szCs w:val="24"/>
          <w:lang w:val="en-US"/>
        </w:rPr>
        <w:t>details</w:t>
      </w:r>
      <w:r w:rsidRPr="00E9448E">
        <w:rPr>
          <w:sz w:val="24"/>
          <w:szCs w:val="24"/>
        </w:rPr>
        <w:t>/88</w:t>
      </w:r>
      <w:r w:rsidRPr="00E9448E">
        <w:rPr>
          <w:sz w:val="24"/>
          <w:szCs w:val="24"/>
          <w:lang w:val="en-US"/>
        </w:rPr>
        <w:t>bc</w:t>
      </w:r>
      <w:r w:rsidRPr="00E9448E">
        <w:rPr>
          <w:sz w:val="24"/>
          <w:szCs w:val="24"/>
        </w:rPr>
        <w:t>5490-18</w:t>
      </w:r>
      <w:r w:rsidRPr="00E9448E">
        <w:rPr>
          <w:sz w:val="24"/>
          <w:szCs w:val="24"/>
          <w:lang w:val="en-US"/>
        </w:rPr>
        <w:t>d</w:t>
      </w:r>
      <w:r w:rsidRPr="00E9448E">
        <w:rPr>
          <w:sz w:val="24"/>
          <w:szCs w:val="24"/>
        </w:rPr>
        <w:t>1-11</w:t>
      </w:r>
      <w:r w:rsidRPr="00E9448E">
        <w:rPr>
          <w:sz w:val="24"/>
          <w:szCs w:val="24"/>
          <w:lang w:val="en-US"/>
        </w:rPr>
        <w:t>ef</w:t>
      </w:r>
      <w:r w:rsidRPr="00E9448E">
        <w:rPr>
          <w:sz w:val="24"/>
          <w:szCs w:val="24"/>
        </w:rPr>
        <w:t>-</w:t>
      </w:r>
      <w:r w:rsidRPr="00E9448E">
        <w:rPr>
          <w:sz w:val="24"/>
          <w:szCs w:val="24"/>
          <w:lang w:val="en-US"/>
        </w:rPr>
        <w:t>b</w:t>
      </w:r>
      <w:r w:rsidRPr="00E9448E">
        <w:rPr>
          <w:sz w:val="24"/>
          <w:szCs w:val="24"/>
        </w:rPr>
        <w:t>594-530</w:t>
      </w:r>
      <w:r w:rsidRPr="00E9448E">
        <w:rPr>
          <w:sz w:val="24"/>
          <w:szCs w:val="24"/>
          <w:lang w:val="en-US"/>
        </w:rPr>
        <w:t>e</w:t>
      </w:r>
      <w:r w:rsidRPr="00E9448E">
        <w:rPr>
          <w:sz w:val="24"/>
          <w:szCs w:val="24"/>
        </w:rPr>
        <w:t>712</w:t>
      </w:r>
      <w:r w:rsidRPr="00E9448E">
        <w:rPr>
          <w:sz w:val="24"/>
          <w:szCs w:val="24"/>
          <w:lang w:val="en-US"/>
        </w:rPr>
        <w:t>a</w:t>
      </w:r>
      <w:r w:rsidRPr="00E9448E">
        <w:rPr>
          <w:sz w:val="24"/>
          <w:szCs w:val="24"/>
        </w:rPr>
        <w:t>208</w:t>
      </w:r>
      <w:r w:rsidRPr="00E9448E">
        <w:rPr>
          <w:sz w:val="24"/>
          <w:szCs w:val="24"/>
          <w:lang w:val="en-US"/>
        </w:rPr>
        <w:t>f</w:t>
      </w:r>
      <w:r w:rsidRPr="00E9448E">
        <w:rPr>
          <w:sz w:val="24"/>
          <w:szCs w:val="24"/>
        </w:rPr>
        <w:t xml:space="preserve"> (дата обращения: 11.09.2024). </w:t>
      </w:r>
    </w:p>
  </w:footnote>
  <w:footnote w:id="625">
    <w:p w14:paraId="15BDA32A" w14:textId="6A8B4E1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Справочно: www.youtube.com, www.rutube.ru, www.hvatitbuhat.info, www.revaction.org, www.news.nswap.info, www.volniza.info.</w:t>
      </w:r>
    </w:p>
  </w:footnote>
  <w:footnote w:id="626">
    <w:p w14:paraId="3460DC9D" w14:textId="273FFD5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В Москве осуждены участники «Автономной боевой террористической организации» // Генеральная прокуратура Российской Федерации</w:t>
      </w:r>
      <w:r w:rsidRPr="00E9448E">
        <w:rPr>
          <w:rFonts w:eastAsia="Calibri"/>
          <w:sz w:val="24"/>
          <w:szCs w:val="24"/>
          <w:lang w:eastAsia="en-US"/>
        </w:rPr>
        <w:t xml:space="preserve"> </w:t>
      </w:r>
      <w:r w:rsidRPr="00E9448E">
        <w:rPr>
          <w:sz w:val="24"/>
          <w:szCs w:val="24"/>
        </w:rPr>
        <w:t xml:space="preserve">[офиц. сайт]. </w:t>
      </w:r>
      <w:r w:rsidRPr="00E9448E">
        <w:rPr>
          <w:sz w:val="24"/>
          <w:szCs w:val="24"/>
          <w:lang w:val="en-US"/>
        </w:rPr>
        <w:t>URL</w:t>
      </w:r>
      <w:r w:rsidRPr="00E9448E">
        <w:rPr>
          <w:sz w:val="24"/>
          <w:szCs w:val="24"/>
        </w:rPr>
        <w:t xml:space="preserve">: </w:t>
      </w:r>
      <w:hyperlink r:id="rId96"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epp</w:t>
        </w:r>
        <w:r w:rsidRPr="00E9448E">
          <w:rPr>
            <w:rStyle w:val="a7"/>
            <w:color w:val="auto"/>
            <w:sz w:val="24"/>
            <w:szCs w:val="24"/>
            <w:u w:val="none"/>
          </w:rPr>
          <w:t>.</w:t>
        </w:r>
        <w:r w:rsidRPr="00E9448E">
          <w:rPr>
            <w:rStyle w:val="a7"/>
            <w:color w:val="auto"/>
            <w:sz w:val="24"/>
            <w:szCs w:val="24"/>
            <w:u w:val="none"/>
            <w:lang w:val="en-US"/>
          </w:rPr>
          <w:t>genproc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web</w:t>
        </w:r>
        <w:r w:rsidRPr="00E9448E">
          <w:rPr>
            <w:rStyle w:val="a7"/>
            <w:color w:val="auto"/>
            <w:sz w:val="24"/>
            <w:szCs w:val="24"/>
            <w:u w:val="none"/>
          </w:rPr>
          <w:t>/</w:t>
        </w:r>
        <w:r w:rsidRPr="00E9448E">
          <w:rPr>
            <w:rStyle w:val="a7"/>
            <w:color w:val="auto"/>
            <w:sz w:val="24"/>
            <w:szCs w:val="24"/>
            <w:u w:val="none"/>
            <w:lang w:val="en-US"/>
          </w:rPr>
          <w:t>proc</w:t>
        </w:r>
        <w:r w:rsidRPr="00E9448E">
          <w:rPr>
            <w:rStyle w:val="a7"/>
            <w:color w:val="auto"/>
            <w:sz w:val="24"/>
            <w:szCs w:val="24"/>
            <w:u w:val="none"/>
          </w:rPr>
          <w:t>_</w:t>
        </w:r>
        <w:r w:rsidRPr="00E9448E">
          <w:rPr>
            <w:rStyle w:val="a7"/>
            <w:color w:val="auto"/>
            <w:sz w:val="24"/>
            <w:szCs w:val="24"/>
            <w:u w:val="none"/>
            <w:lang w:val="en-US"/>
          </w:rPr>
          <w:t>cfo</w:t>
        </w:r>
        <w:r w:rsidRPr="00E9448E">
          <w:rPr>
            <w:rStyle w:val="a7"/>
            <w:color w:val="auto"/>
            <w:sz w:val="24"/>
            <w:szCs w:val="24"/>
            <w:u w:val="none"/>
          </w:rPr>
          <w:t>/</w:t>
        </w:r>
        <w:r w:rsidRPr="00E9448E">
          <w:rPr>
            <w:rStyle w:val="a7"/>
            <w:color w:val="auto"/>
            <w:sz w:val="24"/>
            <w:szCs w:val="24"/>
            <w:u w:val="none"/>
            <w:lang w:val="en-US"/>
          </w:rPr>
          <w:t>mass</w:t>
        </w:r>
        <w:r w:rsidRPr="00E9448E">
          <w:rPr>
            <w:rStyle w:val="a7"/>
            <w:color w:val="auto"/>
            <w:sz w:val="24"/>
            <w:szCs w:val="24"/>
            <w:u w:val="none"/>
          </w:rPr>
          <w:t>-</w:t>
        </w:r>
        <w:r w:rsidRPr="00E9448E">
          <w:rPr>
            <w:rStyle w:val="a7"/>
            <w:color w:val="auto"/>
            <w:sz w:val="24"/>
            <w:szCs w:val="24"/>
            <w:u w:val="none"/>
            <w:lang w:val="en-US"/>
          </w:rPr>
          <w:t>media</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w:t>
        </w:r>
        <w:r w:rsidRPr="00E9448E">
          <w:rPr>
            <w:rStyle w:val="a7"/>
            <w:color w:val="auto"/>
            <w:sz w:val="24"/>
            <w:szCs w:val="24"/>
            <w:u w:val="none"/>
            <w:lang w:val="en-US"/>
          </w:rPr>
          <w:t>archive</w:t>
        </w:r>
        <w:r w:rsidRPr="00E9448E">
          <w:rPr>
            <w:rStyle w:val="a7"/>
            <w:color w:val="auto"/>
            <w:sz w:val="24"/>
            <w:szCs w:val="24"/>
            <w:u w:val="none"/>
          </w:rPr>
          <w:t>?</w:t>
        </w:r>
        <w:r w:rsidRPr="00E9448E">
          <w:rPr>
            <w:rStyle w:val="a7"/>
            <w:color w:val="auto"/>
            <w:sz w:val="24"/>
            <w:szCs w:val="24"/>
            <w:u w:val="none"/>
            <w:lang w:val="en-US"/>
          </w:rPr>
          <w:t>item</w:t>
        </w:r>
        <w:r w:rsidRPr="00E9448E">
          <w:rPr>
            <w:rStyle w:val="a7"/>
            <w:color w:val="auto"/>
            <w:sz w:val="24"/>
            <w:szCs w:val="24"/>
            <w:u w:val="none"/>
          </w:rPr>
          <w:t>=33069873</w:t>
        </w:r>
      </w:hyperlink>
      <w:r w:rsidRPr="00E9448E">
        <w:rPr>
          <w:sz w:val="24"/>
          <w:szCs w:val="24"/>
        </w:rPr>
        <w:t xml:space="preserve"> Дата публикации: 12.04.2012 (дата обращения: 23.09.2024). </w:t>
      </w:r>
    </w:p>
  </w:footnote>
  <w:footnote w:id="627">
    <w:p w14:paraId="73599F28" w14:textId="2DCEBBE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NS/WP.</w:t>
      </w:r>
    </w:p>
  </w:footnote>
  <w:footnote w:id="628">
    <w:p w14:paraId="503BB153" w14:textId="6BC7C0E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http://www.fsb.ru/fsb/npd/terror.htm (дата обращения: 23.09.2024). </w:t>
      </w:r>
    </w:p>
  </w:footnote>
  <w:footnote w:id="629">
    <w:p w14:paraId="1D0E974B" w14:textId="5CCC46A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NS</w:t>
      </w:r>
      <w:r w:rsidRPr="00E9448E">
        <w:rPr>
          <w:sz w:val="24"/>
          <w:szCs w:val="24"/>
        </w:rPr>
        <w:t>/</w:t>
      </w:r>
      <w:r w:rsidRPr="00E9448E">
        <w:rPr>
          <w:sz w:val="24"/>
          <w:szCs w:val="24"/>
          <w:lang w:val="en-US"/>
        </w:rPr>
        <w:t>WP</w:t>
      </w:r>
      <w:r w:rsidRPr="00E9448E">
        <w:rPr>
          <w:sz w:val="24"/>
          <w:szCs w:val="24"/>
        </w:rPr>
        <w:t xml:space="preserve"> </w:t>
      </w:r>
      <w:r w:rsidRPr="00E9448E">
        <w:rPr>
          <w:sz w:val="24"/>
          <w:szCs w:val="24"/>
          <w:lang w:val="en-US"/>
        </w:rPr>
        <w:t>Crew</w:t>
      </w:r>
      <w:r w:rsidRPr="00E9448E">
        <w:rPr>
          <w:sz w:val="24"/>
          <w:szCs w:val="24"/>
        </w:rPr>
        <w:t xml:space="preserve"> // Интернет-энциклопедия РУВИКИ [офиц. сайт]. </w:t>
      </w:r>
      <w:r w:rsidRPr="00E9448E">
        <w:rPr>
          <w:sz w:val="24"/>
          <w:szCs w:val="24"/>
          <w:lang w:val="en-US"/>
        </w:rPr>
        <w:t>URL</w:t>
      </w:r>
      <w:r w:rsidRPr="00E9448E">
        <w:rPr>
          <w:sz w:val="24"/>
          <w:szCs w:val="24"/>
        </w:rPr>
        <w:t xml:space="preserve">: </w:t>
      </w:r>
      <w:hyperlink r:id="rId97"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m</w:t>
        </w:r>
        <w:r w:rsidRPr="00E9448E">
          <w:rPr>
            <w:rStyle w:val="a7"/>
            <w:color w:val="auto"/>
            <w:sz w:val="24"/>
            <w:szCs w:val="24"/>
            <w:u w:val="none"/>
          </w:rPr>
          <w:t>.</w:t>
        </w:r>
        <w:r w:rsidRPr="00E9448E">
          <w:rPr>
            <w:rStyle w:val="a7"/>
            <w:color w:val="auto"/>
            <w:sz w:val="24"/>
            <w:szCs w:val="24"/>
            <w:u w:val="none"/>
            <w:lang w:val="en-US"/>
          </w:rPr>
          <w:t>ruwiki</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wiki</w:t>
        </w:r>
        <w:r w:rsidRPr="00E9448E">
          <w:rPr>
            <w:rStyle w:val="a7"/>
            <w:color w:val="auto"/>
            <w:sz w:val="24"/>
            <w:szCs w:val="24"/>
            <w:u w:val="none"/>
          </w:rPr>
          <w:t>/</w:t>
        </w:r>
        <w:r w:rsidRPr="00E9448E">
          <w:rPr>
            <w:rStyle w:val="a7"/>
            <w:color w:val="auto"/>
            <w:sz w:val="24"/>
            <w:szCs w:val="24"/>
            <w:u w:val="none"/>
            <w:lang w:val="en-US"/>
          </w:rPr>
          <w:t>NS</w:t>
        </w:r>
        <w:r w:rsidRPr="00E9448E">
          <w:rPr>
            <w:rStyle w:val="a7"/>
            <w:color w:val="auto"/>
            <w:sz w:val="24"/>
            <w:szCs w:val="24"/>
            <w:u w:val="none"/>
          </w:rPr>
          <w:t>/</w:t>
        </w:r>
        <w:r w:rsidRPr="00E9448E">
          <w:rPr>
            <w:rStyle w:val="a7"/>
            <w:color w:val="auto"/>
            <w:sz w:val="24"/>
            <w:szCs w:val="24"/>
            <w:u w:val="none"/>
            <w:lang w:val="en-US"/>
          </w:rPr>
          <w:t>WP</w:t>
        </w:r>
        <w:r w:rsidRPr="00E9448E">
          <w:rPr>
            <w:rStyle w:val="a7"/>
            <w:color w:val="auto"/>
            <w:sz w:val="24"/>
            <w:szCs w:val="24"/>
            <w:u w:val="none"/>
          </w:rPr>
          <w:t>_</w:t>
        </w:r>
        <w:r w:rsidRPr="00E9448E">
          <w:rPr>
            <w:rStyle w:val="a7"/>
            <w:color w:val="auto"/>
            <w:sz w:val="24"/>
            <w:szCs w:val="24"/>
            <w:u w:val="none"/>
            <w:lang w:val="en-US"/>
          </w:rPr>
          <w:t>Crew</w:t>
        </w:r>
      </w:hyperlink>
      <w:r w:rsidRPr="00E9448E">
        <w:rPr>
          <w:sz w:val="24"/>
          <w:szCs w:val="24"/>
        </w:rPr>
        <w:t xml:space="preserve"> (дата обращения: 23.09.2024).</w:t>
      </w:r>
    </w:p>
  </w:footnote>
  <w:footnote w:id="630">
    <w:p w14:paraId="53CEDF6D" w14:textId="7A274A5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w:t>
      </w:r>
      <w:r w:rsidRPr="00E9448E">
        <w:rPr>
          <w:rFonts w:eastAsiaTheme="minorHAnsi"/>
          <w:sz w:val="24"/>
          <w:szCs w:val="24"/>
          <w:lang w:eastAsia="en-US"/>
        </w:rPr>
        <w:t>ешение Верховного Суда Российской Федерации</w:t>
      </w:r>
      <w:r w:rsidRPr="00E9448E">
        <w:rPr>
          <w:sz w:val="24"/>
          <w:szCs w:val="24"/>
        </w:rPr>
        <w:t xml:space="preserve"> </w:t>
      </w:r>
      <w:r w:rsidRPr="00E9448E">
        <w:rPr>
          <w:rFonts w:eastAsiaTheme="minorHAnsi"/>
          <w:sz w:val="24"/>
          <w:szCs w:val="24"/>
          <w:lang w:eastAsia="en-US"/>
        </w:rPr>
        <w:t>от 21 мая 2021</w:t>
      </w:r>
      <w:r w:rsidRPr="00E9448E">
        <w:rPr>
          <w:rFonts w:eastAsiaTheme="minorHAnsi"/>
          <w:sz w:val="24"/>
          <w:szCs w:val="24"/>
          <w:lang w:val="en-US" w:eastAsia="en-US"/>
        </w:rPr>
        <w:t> </w:t>
      </w:r>
      <w:r w:rsidRPr="00E9448E">
        <w:rPr>
          <w:rFonts w:eastAsiaTheme="minorHAnsi"/>
          <w:sz w:val="24"/>
          <w:szCs w:val="24"/>
          <w:lang w:eastAsia="en-US"/>
        </w:rPr>
        <w:t>г. №</w:t>
      </w:r>
      <w:r w:rsidRPr="00E9448E">
        <w:rPr>
          <w:rFonts w:eastAsiaTheme="minorHAnsi"/>
          <w:sz w:val="24"/>
          <w:szCs w:val="24"/>
          <w:lang w:val="en-US" w:eastAsia="en-US"/>
        </w:rPr>
        <w:t> </w:t>
      </w:r>
      <w:r w:rsidRPr="00E9448E">
        <w:rPr>
          <w:sz w:val="24"/>
          <w:szCs w:val="24"/>
        </w:rPr>
        <w:t>АКПИ21-343С.</w:t>
      </w:r>
    </w:p>
  </w:footnote>
  <w:footnote w:id="631">
    <w:p w14:paraId="425E47DE" w14:textId="091581E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32">
    <w:p w14:paraId="47D3815C" w14:textId="46D2B7E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33">
    <w:p w14:paraId="7F5D8CE8" w14:textId="4A66976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sz w:val="24"/>
          <w:szCs w:val="24"/>
          <w:lang w:val="en-US"/>
        </w:rPr>
        <w:t>NS</w:t>
      </w:r>
      <w:r w:rsidRPr="00E9448E">
        <w:rPr>
          <w:sz w:val="24"/>
          <w:szCs w:val="24"/>
        </w:rPr>
        <w:t>/</w:t>
      </w:r>
      <w:r w:rsidRPr="00E9448E">
        <w:rPr>
          <w:sz w:val="24"/>
          <w:szCs w:val="24"/>
          <w:lang w:val="en-US"/>
        </w:rPr>
        <w:t>WP</w:t>
      </w:r>
      <w:r w:rsidRPr="00E9448E">
        <w:rPr>
          <w:sz w:val="24"/>
          <w:szCs w:val="24"/>
        </w:rPr>
        <w:t xml:space="preserve"> </w:t>
      </w:r>
      <w:r w:rsidRPr="00E9448E">
        <w:rPr>
          <w:sz w:val="24"/>
          <w:szCs w:val="24"/>
          <w:lang w:val="en-US"/>
        </w:rPr>
        <w:t>Crew</w:t>
      </w:r>
      <w:r w:rsidRPr="00E9448E">
        <w:rPr>
          <w:sz w:val="24"/>
          <w:szCs w:val="24"/>
        </w:rPr>
        <w:t xml:space="preserve"> // Интернет-энциклопедия РУВИКИ [офиц. сайт]. URL: https://ru.m.ruwiki.ru/wiki/NS/WP_Crew (дата обращения: 23.09.2024). </w:t>
      </w:r>
    </w:p>
  </w:footnote>
  <w:footnote w:id="634">
    <w:p w14:paraId="0141238C" w14:textId="25E0707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21 мая 2021 г. № АКПИ21-343С.</w:t>
      </w:r>
    </w:p>
  </w:footnote>
  <w:footnote w:id="635">
    <w:p w14:paraId="23C4B82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Разгром питерской «Белой силы» начался со страшной находки в холодильнике // СК России [офиц. сайт]. URL: </w:t>
      </w:r>
      <w:hyperlink r:id="rId98" w:history="1">
        <w:r w:rsidRPr="00E9448E">
          <w:rPr>
            <w:rStyle w:val="a7"/>
            <w:color w:val="auto"/>
            <w:sz w:val="24"/>
            <w:szCs w:val="24"/>
            <w:u w:val="none"/>
          </w:rPr>
          <w:t>https://sledcom.ru/press/smi/item/507890</w:t>
        </w:r>
      </w:hyperlink>
      <w:r w:rsidRPr="00E9448E">
        <w:rPr>
          <w:sz w:val="24"/>
          <w:szCs w:val="24"/>
        </w:rPr>
        <w:t xml:space="preserve"> Дата публикации: 18.06.2010 (дата обращения: 24.09.2024).</w:t>
      </w:r>
    </w:p>
  </w:footnote>
  <w:footnote w:id="636">
    <w:p w14:paraId="3383F750" w14:textId="68A8ADB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21 мая 2021 г. № АКПИ21-343С.</w:t>
      </w:r>
    </w:p>
  </w:footnote>
  <w:footnote w:id="637">
    <w:p w14:paraId="179C22F5" w14:textId="573DBB4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Pr>
          <w:sz w:val="24"/>
          <w:szCs w:val="24"/>
        </w:rPr>
        <w:t xml:space="preserve">Там же. </w:t>
      </w:r>
    </w:p>
  </w:footnote>
  <w:footnote w:id="638">
    <w:p w14:paraId="26F093CF" w14:textId="7B07325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39">
    <w:p w14:paraId="7A4B4B46" w14:textId="12FCB09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40">
    <w:p w14:paraId="46760A5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Завершено расследование уголовного дела в отношении организатора и участников террористической организации, причастных к покушению на убийство журналиста Владимира Соловьева // СК России [офиц. сайт]. </w:t>
      </w:r>
      <w:r w:rsidRPr="00E9448E">
        <w:rPr>
          <w:sz w:val="24"/>
          <w:szCs w:val="24"/>
          <w:lang w:val="en-US"/>
        </w:rPr>
        <w:t>URL</w:t>
      </w:r>
      <w:r w:rsidRPr="00E9448E">
        <w:rPr>
          <w:sz w:val="24"/>
          <w:szCs w:val="24"/>
        </w:rPr>
        <w:t xml:space="preserve">: </w:t>
      </w:r>
      <w:hyperlink r:id="rId99"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sledcom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w:t>
        </w:r>
        <w:r w:rsidRPr="00E9448E">
          <w:rPr>
            <w:rStyle w:val="a7"/>
            <w:color w:val="auto"/>
            <w:sz w:val="24"/>
            <w:szCs w:val="24"/>
            <w:u w:val="none"/>
            <w:lang w:val="en-US"/>
          </w:rPr>
          <w:t>item</w:t>
        </w:r>
        <w:r w:rsidRPr="00E9448E">
          <w:rPr>
            <w:rStyle w:val="a7"/>
            <w:color w:val="auto"/>
            <w:sz w:val="24"/>
            <w:szCs w:val="24"/>
            <w:u w:val="none"/>
          </w:rPr>
          <w:t>/1844280/</w:t>
        </w:r>
      </w:hyperlink>
      <w:r w:rsidRPr="00E9448E">
        <w:rPr>
          <w:sz w:val="24"/>
          <w:szCs w:val="24"/>
        </w:rPr>
        <w:t xml:space="preserve"> Дата публикации: 06.12.2023 (дата обращения: 24.09.2024).</w:t>
      </w:r>
    </w:p>
  </w:footnote>
  <w:footnote w:id="641">
    <w:p w14:paraId="0A153157" w14:textId="30736EC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задержаны двое жителей Волгоградской области, участвовавших в деятельности террористической организации // ФСБ России [офиц. сайт]. URL: Дата публикации: Дата публикации: 26.04.2024 (дата обращения: 25.09.2024).</w:t>
      </w:r>
    </w:p>
  </w:footnote>
  <w:footnote w:id="642">
    <w:p w14:paraId="4A5B4134" w14:textId="0088583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21 мая 2021 г. № АКПИ21-343С.</w:t>
      </w:r>
    </w:p>
  </w:footnote>
  <w:footnote w:id="643">
    <w:p w14:paraId="56F004A2" w14:textId="4BA31A0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44">
    <w:p w14:paraId="2164D6B2" w14:textId="6D48A68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45">
    <w:p w14:paraId="12DC7912" w14:textId="4A990707" w:rsidR="005232A9" w:rsidRPr="00E9448E" w:rsidRDefault="005232A9" w:rsidP="00E9448E">
      <w:pPr>
        <w:pStyle w:val="a4"/>
        <w:widowControl/>
        <w:shd w:val="clear" w:color="auto" w:fill="FFFFFF" w:themeFill="background1"/>
        <w:suppressAutoHyphens/>
        <w:ind w:firstLine="709"/>
        <w:jc w:val="both"/>
        <w:rPr>
          <w:sz w:val="24"/>
          <w:szCs w:val="24"/>
        </w:rPr>
      </w:pPr>
      <w:r w:rsidRPr="00E9448E">
        <w:rPr>
          <w:rStyle w:val="a6"/>
          <w:sz w:val="24"/>
          <w:szCs w:val="24"/>
        </w:rPr>
        <w:footnoteRef/>
      </w:r>
      <w:r w:rsidRPr="00E9448E">
        <w:rPr>
          <w:sz w:val="24"/>
          <w:szCs w:val="24"/>
        </w:rPr>
        <w:t xml:space="preserve"> Далее – «ПС в РК».</w:t>
      </w:r>
    </w:p>
  </w:footnote>
  <w:footnote w:id="646">
    <w:p w14:paraId="17C8B122" w14:textId="23C05462" w:rsidR="005232A9" w:rsidRPr="00E9448E" w:rsidRDefault="005232A9" w:rsidP="00E9448E">
      <w:pPr>
        <w:pStyle w:val="a4"/>
        <w:widowControl/>
        <w:shd w:val="clear" w:color="auto" w:fill="FFFFFF" w:themeFill="background1"/>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00" w:history="1">
        <w:r w:rsidRPr="00E9448E">
          <w:rPr>
            <w:rStyle w:val="a7"/>
            <w:color w:val="auto"/>
            <w:sz w:val="24"/>
            <w:szCs w:val="24"/>
            <w:u w:val="none"/>
          </w:rPr>
          <w:t>http://www.fsb.ru/fsb/npd/terror.htm</w:t>
        </w:r>
      </w:hyperlink>
      <w:r w:rsidRPr="00E9448E">
        <w:rPr>
          <w:sz w:val="24"/>
          <w:szCs w:val="24"/>
        </w:rPr>
        <w:t xml:space="preserve"> (дата обращения: 29.10.2024). </w:t>
      </w:r>
    </w:p>
  </w:footnote>
  <w:footnote w:id="647">
    <w:p w14:paraId="2056F39A" w14:textId="38108BC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Далее – «ПС».</w:t>
      </w:r>
    </w:p>
  </w:footnote>
  <w:footnote w:id="648">
    <w:p w14:paraId="0CEBBBF9"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Минюст России [офиц. сайт]. </w:t>
      </w:r>
      <w:r w:rsidRPr="00E9448E">
        <w:rPr>
          <w:sz w:val="24"/>
          <w:szCs w:val="24"/>
          <w:lang w:val="en-US"/>
        </w:rPr>
        <w:t>URL</w:t>
      </w:r>
      <w:r w:rsidRPr="00E9448E">
        <w:rPr>
          <w:sz w:val="24"/>
          <w:szCs w:val="24"/>
        </w:rPr>
        <w:t xml:space="preserve">: https://minjust.gov.ru/ru/documents/7822/ (дата обращения: 29.10.2024). </w:t>
      </w:r>
    </w:p>
  </w:footnote>
  <w:footnote w:id="649">
    <w:p w14:paraId="3BE80AF0" w14:textId="5B24A6C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Решением ВС РФ от 23 января 2025 г. «Национально-освободительное движение «Правый Сектор» признано террористической организацией. Кроме того, террористическими признаны входящие в его структуру украинские объединения «Правая молодежь» и «Добровольческий украинский корпус “Правый сектор”». Их деятельность на территории Российской Федерации запрещена // По требованию Генпрокуратуры России «Правый сектор» и его структуры признаны террористическими организациями // Генеральная прокуратура Российской Федерации [офиц. сайт]. URL: </w:t>
      </w:r>
      <w:hyperlink r:id="rId101" w:history="1">
        <w:proofErr w:type="gramStart"/>
        <w:r w:rsidRPr="00E9448E">
          <w:rPr>
            <w:rStyle w:val="a7"/>
            <w:color w:val="auto"/>
            <w:sz w:val="24"/>
            <w:szCs w:val="24"/>
            <w:u w:val="none"/>
          </w:rPr>
          <w:t>https://epp.genproc.gov.ru/web/gprf/mass-media/news?item=100386109</w:t>
        </w:r>
      </w:hyperlink>
      <w:r w:rsidRPr="00E9448E">
        <w:rPr>
          <w:sz w:val="24"/>
          <w:szCs w:val="24"/>
        </w:rPr>
        <w:t xml:space="preserve">  Дата</w:t>
      </w:r>
      <w:proofErr w:type="gramEnd"/>
      <w:r w:rsidRPr="00E9448E">
        <w:rPr>
          <w:sz w:val="24"/>
          <w:szCs w:val="24"/>
        </w:rPr>
        <w:t xml:space="preserve"> публикации: 23.01.2025 (дата обращения: 24.01.2025).</w:t>
      </w:r>
    </w:p>
  </w:footnote>
  <w:footnote w:id="650">
    <w:p w14:paraId="016A1C9A"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40 в «Перечне экстремистских организаций».</w:t>
      </w:r>
    </w:p>
  </w:footnote>
  <w:footnote w:id="651">
    <w:p w14:paraId="5ED8015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38 в «Перечне экстремистских организаций».</w:t>
      </w:r>
    </w:p>
  </w:footnote>
  <w:footnote w:id="652">
    <w:p w14:paraId="2C781DC9" w14:textId="162E5B4F"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rPr>
        <w:t xml:space="preserve"> Включен в Перечень лиц, причастных к экстремизму и терроризму под № 15688 // Росфинмониторинг [офиц. сайт]. </w:t>
      </w:r>
      <w:r w:rsidRPr="00E9448E">
        <w:rPr>
          <w:sz w:val="24"/>
          <w:szCs w:val="24"/>
          <w:lang w:val="en-US"/>
        </w:rPr>
        <w:t>URL: https://www.fedsfm.ru/ documents/terrorists-catalog-portal-act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29.10.2024).</w:t>
      </w:r>
    </w:p>
  </w:footnote>
  <w:footnote w:id="653">
    <w:p w14:paraId="383C8A00" w14:textId="66A70E52"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rPr>
        <w:t xml:space="preserve"> Включен в Перечень лиц, причастных к экстремизму и терроризму под № 13464 // Росфинмониторинг [офиц. сайт]. </w:t>
      </w:r>
      <w:r w:rsidRPr="00E9448E">
        <w:rPr>
          <w:sz w:val="24"/>
          <w:szCs w:val="24"/>
          <w:lang w:val="en-US"/>
        </w:rPr>
        <w:t>URL: https://www.fedsfm.ru/ documents/terrorists-catalog-portal-act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29.10.2024).</w:t>
      </w:r>
    </w:p>
  </w:footnote>
  <w:footnote w:id="654">
    <w:p w14:paraId="7FB1CB21" w14:textId="77777777" w:rsidR="005232A9" w:rsidRPr="00E9448E" w:rsidRDefault="005232A9" w:rsidP="00E9448E">
      <w:pPr>
        <w:pStyle w:val="af2"/>
        <w:suppressAutoHyphens/>
        <w:spacing w:before="0" w:beforeAutospacing="0" w:after="0" w:afterAutospacing="0"/>
        <w:ind w:firstLine="709"/>
        <w:jc w:val="both"/>
      </w:pPr>
      <w:r w:rsidRPr="00E9448E">
        <w:rPr>
          <w:rStyle w:val="a6"/>
        </w:rPr>
        <w:footnoteRef/>
      </w:r>
      <w:r w:rsidRPr="00E9448E">
        <w:t xml:space="preserve"> Возбуждено уголовное дело в отношении руководителей «Правого сектора» // СК России [офиц. сайт]. URL: https://sledcom.ru/news/item/1070177. Дата публикации: 30.09.2016 (дата обращения: 29.10.2024).</w:t>
      </w:r>
    </w:p>
  </w:footnote>
  <w:footnote w:id="655">
    <w:p w14:paraId="6E0441C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Правый сектор // Интернет-энциклопедия «РУВИКИ»: [офиц. сайт]. URL: https://ru.ruwiki.ru/wiki/Правый_сектор_(партия) (дата обращения: 29.10.2024).</w:t>
      </w:r>
    </w:p>
  </w:footnote>
  <w:footnote w:id="656">
    <w:p w14:paraId="7DFDE26C" w14:textId="21B2157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 территории Республики Крым сотрудниками ФСБ России задержаны члены диверсионно-террористической группы «Правого сектора» // ФСБ России [офиц. сайт]. URL: http://www.fsb.ru/fsb/press/message/single.htm!id=10437554@fsbMessage.html. Дата публикации: 30.05.2014 (дата обращения: 29.09.2024).</w:t>
      </w:r>
    </w:p>
  </w:footnote>
  <w:footnote w:id="657">
    <w:p w14:paraId="321565AA" w14:textId="77777777" w:rsidR="005232A9" w:rsidRPr="00E9448E" w:rsidRDefault="005232A9" w:rsidP="00BD5229">
      <w:pPr>
        <w:pStyle w:val="a4"/>
        <w:ind w:firstLine="709"/>
        <w:jc w:val="both"/>
        <w:rPr>
          <w:sz w:val="24"/>
          <w:szCs w:val="24"/>
        </w:rPr>
      </w:pPr>
      <w:r w:rsidRPr="00E9448E">
        <w:rPr>
          <w:rStyle w:val="a6"/>
          <w:sz w:val="24"/>
          <w:szCs w:val="24"/>
        </w:rPr>
        <w:footnoteRef/>
      </w:r>
      <w:r w:rsidRPr="00E9448E">
        <w:rPr>
          <w:sz w:val="24"/>
          <w:szCs w:val="24"/>
        </w:rPr>
        <w:t xml:space="preserve"> </w:t>
      </w:r>
      <w:r w:rsidRPr="00883CC1">
        <w:rPr>
          <w:sz w:val="24"/>
          <w:szCs w:val="24"/>
        </w:rPr>
        <w:t xml:space="preserve">Обвиняемый в подготовке терактов в Крыму приговорен к семи годам колонии </w:t>
      </w:r>
      <w:r>
        <w:rPr>
          <w:sz w:val="24"/>
          <w:szCs w:val="24"/>
        </w:rPr>
        <w:t xml:space="preserve">// </w:t>
      </w:r>
      <w:r w:rsidRPr="00883CC1">
        <w:rPr>
          <w:sz w:val="24"/>
          <w:szCs w:val="24"/>
        </w:rPr>
        <w:t xml:space="preserve">https://rg.ru/2014/12/25/krim-terakti-anons.html </w:t>
      </w:r>
      <w:r>
        <w:rPr>
          <w:sz w:val="24"/>
          <w:szCs w:val="24"/>
        </w:rPr>
        <w:t>Дата публикации: 25.12.</w:t>
      </w:r>
      <w:r w:rsidRPr="00E9448E">
        <w:rPr>
          <w:sz w:val="24"/>
          <w:szCs w:val="24"/>
        </w:rPr>
        <w:t>2014</w:t>
      </w:r>
      <w:r>
        <w:rPr>
          <w:sz w:val="24"/>
          <w:szCs w:val="24"/>
        </w:rPr>
        <w:t xml:space="preserve"> </w:t>
      </w:r>
      <w:r w:rsidRPr="00883CC1">
        <w:rPr>
          <w:sz w:val="24"/>
          <w:szCs w:val="24"/>
        </w:rPr>
        <w:t>(дата обращения: 29.09.2024).</w:t>
      </w:r>
    </w:p>
  </w:footnote>
  <w:footnote w:id="658">
    <w:p w14:paraId="345C2B9C" w14:textId="0118643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На территории Республики Крым сотрудниками ФСБ России задержаны члены диверсионно-террористической группы «Правого сектора» // ФСБ России [офиц. сайт]. </w:t>
      </w:r>
      <w:r w:rsidRPr="00E9448E">
        <w:rPr>
          <w:sz w:val="24"/>
          <w:szCs w:val="24"/>
          <w:lang w:val="en-US"/>
        </w:rPr>
        <w:t xml:space="preserve">URL: </w:t>
      </w:r>
      <w:hyperlink r:id="rId102" w:history="1">
        <w:r w:rsidRPr="00E9448E">
          <w:rPr>
            <w:rStyle w:val="a7"/>
            <w:color w:val="auto"/>
            <w:sz w:val="24"/>
            <w:szCs w:val="24"/>
            <w:u w:val="none"/>
            <w:lang w:val="en-US"/>
          </w:rPr>
          <w:t>http://www.fsb.ru/fsb/press/message/single.htm!id=10437554@fsbMessage.html</w:t>
        </w:r>
      </w:hyperlink>
      <w:r w:rsidRPr="00E9448E">
        <w:rPr>
          <w:rStyle w:val="a7"/>
          <w:color w:val="auto"/>
          <w:sz w:val="24"/>
          <w:szCs w:val="24"/>
          <w:u w:val="none"/>
          <w:lang w:val="en-US"/>
        </w:rPr>
        <w:t xml:space="preserve">. </w:t>
      </w:r>
      <w:r w:rsidRPr="00E9448E">
        <w:rPr>
          <w:rStyle w:val="a7"/>
          <w:color w:val="auto"/>
          <w:sz w:val="24"/>
          <w:szCs w:val="24"/>
          <w:u w:val="none"/>
        </w:rPr>
        <w:t>Дата публикации:</w:t>
      </w:r>
      <w:r w:rsidRPr="00E9448E">
        <w:rPr>
          <w:sz w:val="24"/>
          <w:szCs w:val="24"/>
        </w:rPr>
        <w:t xml:space="preserve"> 30.05.2014 (дата обращения: 29.09.2024).</w:t>
      </w:r>
    </w:p>
  </w:footnote>
  <w:footnote w:id="659">
    <w:p w14:paraId="2EF63344" w14:textId="2DB7B6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Лидер «Правого сектора» Дмитрий Ярош публично попросил помощи у террористов. Новости на «Первом канале» // Первый канал [офиц. сайт]. </w:t>
      </w:r>
      <w:r w:rsidRPr="00E9448E">
        <w:rPr>
          <w:sz w:val="24"/>
          <w:szCs w:val="24"/>
          <w:lang w:val="en-US"/>
        </w:rPr>
        <w:t>URL</w:t>
      </w:r>
      <w:r w:rsidRPr="00E9448E">
        <w:rPr>
          <w:sz w:val="24"/>
          <w:szCs w:val="24"/>
        </w:rPr>
        <w:t xml:space="preserve">: </w:t>
      </w:r>
      <w:hyperlink r:id="rId103"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.1</w:t>
        </w:r>
        <w:r w:rsidRPr="00E9448E">
          <w:rPr>
            <w:rStyle w:val="a7"/>
            <w:color w:val="auto"/>
            <w:sz w:val="24"/>
            <w:szCs w:val="24"/>
            <w:u w:val="none"/>
            <w:lang w:val="en-US"/>
          </w:rPr>
          <w:t>tv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/2014-03-02/45014-</w:t>
        </w:r>
      </w:hyperlink>
      <w:r w:rsidRPr="00E9448E">
        <w:rPr>
          <w:sz w:val="24"/>
          <w:szCs w:val="24"/>
          <w:lang w:val="en-US"/>
        </w:rPr>
        <w:t>lider</w:t>
      </w:r>
      <w:r w:rsidRPr="00E9448E">
        <w:rPr>
          <w:sz w:val="24"/>
          <w:szCs w:val="24"/>
        </w:rPr>
        <w:t>_</w:t>
      </w:r>
      <w:r w:rsidRPr="00E9448E">
        <w:rPr>
          <w:sz w:val="24"/>
          <w:szCs w:val="24"/>
          <w:lang w:val="en-US"/>
        </w:rPr>
        <w:t>pravogo</w:t>
      </w:r>
      <w:r w:rsidRPr="00E9448E">
        <w:rPr>
          <w:sz w:val="24"/>
          <w:szCs w:val="24"/>
        </w:rPr>
        <w:t>_</w:t>
      </w:r>
      <w:r w:rsidRPr="00E9448E">
        <w:rPr>
          <w:sz w:val="24"/>
          <w:szCs w:val="24"/>
          <w:lang w:val="en-US"/>
        </w:rPr>
        <w:t>sektora</w:t>
      </w:r>
      <w:r w:rsidRPr="00E9448E">
        <w:rPr>
          <w:sz w:val="24"/>
          <w:szCs w:val="24"/>
        </w:rPr>
        <w:t>_</w:t>
      </w:r>
      <w:r w:rsidRPr="00E9448E">
        <w:rPr>
          <w:sz w:val="24"/>
          <w:szCs w:val="24"/>
          <w:lang w:val="en-US"/>
        </w:rPr>
        <w:t>dmitriy</w:t>
      </w:r>
      <w:r w:rsidRPr="00E9448E">
        <w:rPr>
          <w:sz w:val="24"/>
          <w:szCs w:val="24"/>
        </w:rPr>
        <w:t>_</w:t>
      </w:r>
      <w:r w:rsidRPr="00E9448E">
        <w:rPr>
          <w:sz w:val="24"/>
          <w:szCs w:val="24"/>
          <w:lang w:val="en-US"/>
        </w:rPr>
        <w:t>yarosh</w:t>
      </w:r>
      <w:r w:rsidRPr="00E9448E">
        <w:rPr>
          <w:sz w:val="24"/>
          <w:szCs w:val="24"/>
        </w:rPr>
        <w:t>_</w:t>
      </w:r>
      <w:r w:rsidRPr="00E9448E">
        <w:rPr>
          <w:sz w:val="24"/>
          <w:szCs w:val="24"/>
          <w:lang w:val="en-US"/>
        </w:rPr>
        <w:t>publichno</w:t>
      </w:r>
      <w:r w:rsidRPr="00E9448E">
        <w:rPr>
          <w:sz w:val="24"/>
          <w:szCs w:val="24"/>
        </w:rPr>
        <w:t>_</w:t>
      </w:r>
      <w:r w:rsidRPr="00E9448E">
        <w:rPr>
          <w:sz w:val="24"/>
          <w:szCs w:val="24"/>
          <w:lang w:val="en-US"/>
        </w:rPr>
        <w:t>poprosil</w:t>
      </w:r>
      <w:r w:rsidRPr="00E9448E">
        <w:rPr>
          <w:sz w:val="24"/>
          <w:szCs w:val="24"/>
        </w:rPr>
        <w:t>_</w:t>
      </w:r>
      <w:r w:rsidRPr="00E9448E">
        <w:rPr>
          <w:sz w:val="24"/>
          <w:szCs w:val="24"/>
          <w:lang w:val="en-US"/>
        </w:rPr>
        <w:t>pomoschi</w:t>
      </w:r>
      <w:r w:rsidRPr="00E9448E">
        <w:rPr>
          <w:sz w:val="24"/>
          <w:szCs w:val="24"/>
        </w:rPr>
        <w:t>_</w:t>
      </w:r>
      <w:r w:rsidRPr="00E9448E">
        <w:rPr>
          <w:sz w:val="24"/>
          <w:szCs w:val="24"/>
          <w:lang w:val="en-US"/>
        </w:rPr>
        <w:t>u</w:t>
      </w:r>
      <w:r w:rsidRPr="00E9448E">
        <w:rPr>
          <w:sz w:val="24"/>
          <w:szCs w:val="24"/>
        </w:rPr>
        <w:t>_</w:t>
      </w:r>
      <w:r w:rsidRPr="00E9448E">
        <w:rPr>
          <w:sz w:val="24"/>
          <w:szCs w:val="24"/>
          <w:lang w:val="en-US"/>
        </w:rPr>
        <w:t>terroristov</w:t>
      </w:r>
      <w:r w:rsidRPr="00E9448E">
        <w:rPr>
          <w:sz w:val="24"/>
          <w:szCs w:val="24"/>
        </w:rPr>
        <w:t xml:space="preserve"> </w:t>
      </w:r>
      <w:r>
        <w:rPr>
          <w:sz w:val="24"/>
          <w:szCs w:val="24"/>
        </w:rPr>
        <w:t xml:space="preserve">Дата публикации: </w:t>
      </w:r>
      <w:r w:rsidRPr="00D80E71">
        <w:rPr>
          <w:sz w:val="24"/>
          <w:szCs w:val="24"/>
        </w:rPr>
        <w:t xml:space="preserve">02.03.2014 </w:t>
      </w:r>
      <w:r w:rsidRPr="00E9448E">
        <w:rPr>
          <w:sz w:val="24"/>
          <w:szCs w:val="24"/>
        </w:rPr>
        <w:t>(дата обращения: 29.10.2024).</w:t>
      </w:r>
    </w:p>
  </w:footnote>
  <w:footnote w:id="660">
    <w:p w14:paraId="0CDA7FB7" w14:textId="2A746E10" w:rsidR="005232A9" w:rsidRPr="00E9448E" w:rsidRDefault="005232A9" w:rsidP="00E9448E">
      <w:pPr>
        <w:pStyle w:val="af2"/>
        <w:suppressAutoHyphens/>
        <w:spacing w:before="0" w:beforeAutospacing="0" w:after="0" w:afterAutospacing="0"/>
        <w:ind w:firstLine="709"/>
        <w:jc w:val="both"/>
      </w:pPr>
      <w:r w:rsidRPr="00E9448E">
        <w:rPr>
          <w:rStyle w:val="a6"/>
        </w:rPr>
        <w:footnoteRef/>
      </w:r>
      <w:r w:rsidRPr="00E9448E">
        <w:t> Возбуждено уголовное дело в отношении руководителей «Правого сектора» // СК России [офиц. сайт]. URL: https://sledcom.ru/news/item/1070177. Дата публикации: 30.09.2016 (дата обращения: 29.10.2024).</w:t>
      </w:r>
    </w:p>
  </w:footnote>
  <w:footnote w:id="661">
    <w:p w14:paraId="3562529E" w14:textId="0EF2219F"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предотвращен теракт в Калининграде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=10439503@</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11.05.2022 (дата обращения: 29.10.2024).</w:t>
      </w:r>
    </w:p>
  </w:footnote>
  <w:footnote w:id="662">
    <w:p w14:paraId="180847A6" w14:textId="0014B2E4"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На территории Липецкой области предотвращен теракт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=10439512@</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29.07.2022 (дата обращения: 29.10.2024).</w:t>
      </w:r>
    </w:p>
  </w:footnote>
  <w:footnote w:id="663">
    <w:p w14:paraId="10B17364" w14:textId="7E19F94D"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Предотвращен акт в Карачаево-Черкесской Республике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=10439535@</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05.08.2022 (дата обращения: 29.10.2024).</w:t>
      </w:r>
    </w:p>
  </w:footnote>
  <w:footnote w:id="664">
    <w:p w14:paraId="02A46CC4" w14:textId="457E0A7D"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Пресечена противоправная деятельность участника экстремистской националистической организации «Правый сектор»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=10439575@</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Дата публикации: 16.08.2022 (дата обращения: 29.10.2024).</w:t>
      </w:r>
    </w:p>
  </w:footnote>
  <w:footnote w:id="665">
    <w:p w14:paraId="78ED5FD6" w14:textId="493DE4CB" w:rsidR="005232A9" w:rsidRPr="009F4FB8" w:rsidRDefault="005232A9" w:rsidP="00D80E71">
      <w:pPr>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пресечена </w:t>
      </w:r>
      <w:r w:rsidRPr="009F4FB8">
        <w:rPr>
          <w:sz w:val="24"/>
          <w:szCs w:val="24"/>
        </w:rPr>
        <w:t xml:space="preserve">противоправная деятельность трех граждан, причастных к государственной измене в форме оказания помощи организации «Правый сектор» // ФСБ России [офиц. сайт]. </w:t>
      </w:r>
      <w:r w:rsidRPr="009F4FB8">
        <w:rPr>
          <w:sz w:val="24"/>
          <w:szCs w:val="24"/>
          <w:lang w:val="en-US"/>
        </w:rPr>
        <w:t>URL</w:t>
      </w:r>
      <w:r w:rsidRPr="009F4FB8">
        <w:rPr>
          <w:sz w:val="24"/>
          <w:szCs w:val="24"/>
        </w:rPr>
        <w:t xml:space="preserve">: </w:t>
      </w:r>
      <w:hyperlink r:id="rId104" w:history="1">
        <w:r w:rsidRPr="009F4FB8">
          <w:rPr>
            <w:rStyle w:val="a7"/>
            <w:color w:val="auto"/>
            <w:sz w:val="24"/>
            <w:szCs w:val="24"/>
            <w:u w:val="none"/>
            <w:lang w:val="en-US"/>
          </w:rPr>
          <w:t>http</w:t>
        </w:r>
        <w:r w:rsidRPr="009F4FB8">
          <w:rPr>
            <w:rStyle w:val="a7"/>
            <w:color w:val="auto"/>
            <w:sz w:val="24"/>
            <w:szCs w:val="24"/>
            <w:u w:val="none"/>
          </w:rPr>
          <w:t>://</w:t>
        </w:r>
        <w:r w:rsidRPr="009F4FB8">
          <w:rPr>
            <w:rStyle w:val="a7"/>
            <w:color w:val="auto"/>
            <w:sz w:val="24"/>
            <w:szCs w:val="24"/>
            <w:u w:val="none"/>
            <w:lang w:val="en-US"/>
          </w:rPr>
          <w:t>www</w:t>
        </w:r>
        <w:r w:rsidRPr="009F4FB8">
          <w:rPr>
            <w:rStyle w:val="a7"/>
            <w:color w:val="auto"/>
            <w:sz w:val="24"/>
            <w:szCs w:val="24"/>
            <w:u w:val="none"/>
          </w:rPr>
          <w:t>.</w:t>
        </w:r>
        <w:r w:rsidRPr="009F4FB8">
          <w:rPr>
            <w:rStyle w:val="a7"/>
            <w:color w:val="auto"/>
            <w:sz w:val="24"/>
            <w:szCs w:val="24"/>
            <w:u w:val="none"/>
            <w:lang w:val="en-US"/>
          </w:rPr>
          <w:t>fsb</w:t>
        </w:r>
        <w:r w:rsidRPr="009F4FB8">
          <w:rPr>
            <w:rStyle w:val="a7"/>
            <w:color w:val="auto"/>
            <w:sz w:val="24"/>
            <w:szCs w:val="24"/>
            <w:u w:val="none"/>
          </w:rPr>
          <w:t>.</w:t>
        </w:r>
        <w:r w:rsidRPr="009F4FB8">
          <w:rPr>
            <w:rStyle w:val="a7"/>
            <w:color w:val="auto"/>
            <w:sz w:val="24"/>
            <w:szCs w:val="24"/>
            <w:u w:val="none"/>
            <w:lang w:val="en-US"/>
          </w:rPr>
          <w:t>ru</w:t>
        </w:r>
        <w:r w:rsidRPr="009F4FB8">
          <w:rPr>
            <w:rStyle w:val="a7"/>
            <w:color w:val="auto"/>
            <w:sz w:val="24"/>
            <w:szCs w:val="24"/>
            <w:u w:val="none"/>
          </w:rPr>
          <w:t>/</w:t>
        </w:r>
        <w:r w:rsidRPr="009F4FB8">
          <w:rPr>
            <w:rStyle w:val="a7"/>
            <w:color w:val="auto"/>
            <w:sz w:val="24"/>
            <w:szCs w:val="24"/>
            <w:u w:val="none"/>
            <w:lang w:val="en-US"/>
          </w:rPr>
          <w:t>fsb</w:t>
        </w:r>
        <w:r w:rsidRPr="009F4FB8">
          <w:rPr>
            <w:rStyle w:val="a7"/>
            <w:color w:val="auto"/>
            <w:sz w:val="24"/>
            <w:szCs w:val="24"/>
            <w:u w:val="none"/>
          </w:rPr>
          <w:t>/</w:t>
        </w:r>
        <w:r w:rsidRPr="009F4FB8">
          <w:rPr>
            <w:rStyle w:val="a7"/>
            <w:color w:val="auto"/>
            <w:sz w:val="24"/>
            <w:szCs w:val="24"/>
            <w:u w:val="none"/>
            <w:lang w:val="en-US"/>
          </w:rPr>
          <w:t>press</w:t>
        </w:r>
        <w:r w:rsidRPr="009F4FB8">
          <w:rPr>
            <w:rStyle w:val="a7"/>
            <w:color w:val="auto"/>
            <w:sz w:val="24"/>
            <w:szCs w:val="24"/>
            <w:u w:val="none"/>
          </w:rPr>
          <w:t>/</w:t>
        </w:r>
        <w:r w:rsidRPr="009F4FB8">
          <w:rPr>
            <w:rStyle w:val="a7"/>
            <w:color w:val="auto"/>
            <w:sz w:val="24"/>
            <w:szCs w:val="24"/>
            <w:u w:val="none"/>
            <w:lang w:val="en-US"/>
          </w:rPr>
          <w:t>message</w:t>
        </w:r>
        <w:r w:rsidRPr="009F4FB8">
          <w:rPr>
            <w:rStyle w:val="a7"/>
            <w:color w:val="auto"/>
            <w:sz w:val="24"/>
            <w:szCs w:val="24"/>
            <w:u w:val="none"/>
          </w:rPr>
          <w:t>/</w:t>
        </w:r>
        <w:r w:rsidRPr="009F4FB8">
          <w:rPr>
            <w:rStyle w:val="a7"/>
            <w:color w:val="auto"/>
            <w:sz w:val="24"/>
            <w:szCs w:val="24"/>
            <w:u w:val="none"/>
            <w:lang w:val="en-US"/>
          </w:rPr>
          <w:t>single</w:t>
        </w:r>
        <w:r w:rsidRPr="009F4FB8">
          <w:rPr>
            <w:rStyle w:val="a7"/>
            <w:color w:val="auto"/>
            <w:sz w:val="24"/>
            <w:szCs w:val="24"/>
            <w:u w:val="none"/>
          </w:rPr>
          <w:t>.</w:t>
        </w:r>
        <w:r w:rsidRPr="009F4FB8">
          <w:rPr>
            <w:rStyle w:val="a7"/>
            <w:color w:val="auto"/>
            <w:sz w:val="24"/>
            <w:szCs w:val="24"/>
            <w:u w:val="none"/>
            <w:lang w:val="en-US"/>
          </w:rPr>
          <w:t>htm</w:t>
        </w:r>
        <w:r w:rsidRPr="009F4FB8">
          <w:rPr>
            <w:rStyle w:val="a7"/>
            <w:color w:val="auto"/>
            <w:sz w:val="24"/>
            <w:szCs w:val="24"/>
            <w:u w:val="none"/>
          </w:rPr>
          <w:t>!</w:t>
        </w:r>
        <w:r w:rsidRPr="009F4FB8">
          <w:rPr>
            <w:rStyle w:val="a7"/>
            <w:color w:val="auto"/>
            <w:sz w:val="24"/>
            <w:szCs w:val="24"/>
            <w:u w:val="none"/>
            <w:lang w:val="en-US"/>
          </w:rPr>
          <w:t>id</w:t>
        </w:r>
        <w:r w:rsidRPr="009F4FB8">
          <w:rPr>
            <w:rStyle w:val="a7"/>
            <w:color w:val="auto"/>
            <w:sz w:val="24"/>
            <w:szCs w:val="24"/>
            <w:u w:val="none"/>
          </w:rPr>
          <w:t>=10439785@</w:t>
        </w:r>
      </w:hyperlink>
      <w:r w:rsidRPr="009F4FB8">
        <w:rPr>
          <w:sz w:val="24"/>
          <w:szCs w:val="24"/>
        </w:rPr>
        <w:t xml:space="preserve"> </w:t>
      </w:r>
      <w:r w:rsidRPr="009F4FB8">
        <w:rPr>
          <w:sz w:val="24"/>
          <w:szCs w:val="24"/>
          <w:lang w:val="en-US"/>
        </w:rPr>
        <w:t>fsbMessage</w:t>
      </w:r>
      <w:r w:rsidRPr="009F4FB8">
        <w:rPr>
          <w:sz w:val="24"/>
          <w:szCs w:val="24"/>
        </w:rPr>
        <w:t>.</w:t>
      </w:r>
      <w:r w:rsidRPr="009F4FB8">
        <w:rPr>
          <w:sz w:val="24"/>
          <w:szCs w:val="24"/>
          <w:lang w:val="en-US"/>
        </w:rPr>
        <w:t>html</w:t>
      </w:r>
      <w:r w:rsidRPr="009F4FB8">
        <w:rPr>
          <w:sz w:val="24"/>
          <w:szCs w:val="24"/>
        </w:rPr>
        <w:t>. Дата публикации: 31.07.2023 (дата обращения: 29.10.2024).</w:t>
      </w:r>
    </w:p>
  </w:footnote>
  <w:footnote w:id="666">
    <w:p w14:paraId="7758A8B6"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«батальон НЧ».</w:t>
      </w:r>
    </w:p>
  </w:footnote>
  <w:footnote w:id="667">
    <w:p w14:paraId="6255831F" w14:textId="436D9E9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05" w:history="1">
        <w:r w:rsidRPr="00E9448E">
          <w:rPr>
            <w:rStyle w:val="a7"/>
            <w:color w:val="auto"/>
            <w:sz w:val="24"/>
            <w:szCs w:val="24"/>
            <w:u w:val="none"/>
          </w:rPr>
          <w:t>http://www.fsb.ru/fsb/npd/terror.htm</w:t>
        </w:r>
      </w:hyperlink>
      <w:r w:rsidRPr="00E9448E">
        <w:rPr>
          <w:sz w:val="24"/>
          <w:szCs w:val="24"/>
        </w:rPr>
        <w:t xml:space="preserve"> (дата обращения: 30.10.2024).</w:t>
      </w:r>
    </w:p>
  </w:footnote>
  <w:footnote w:id="668">
    <w:p w14:paraId="1F14DE9E" w14:textId="435052F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Pr>
          <w:sz w:val="24"/>
          <w:szCs w:val="24"/>
        </w:rPr>
        <w:t>Р</w:t>
      </w:r>
      <w:r w:rsidRPr="00E9448E">
        <w:rPr>
          <w:sz w:val="24"/>
          <w:szCs w:val="24"/>
        </w:rPr>
        <w:t xml:space="preserve">ешением Верховного Суда Республики Крым от 26 апреля 2016 г. </w:t>
      </w:r>
      <w:r>
        <w:rPr>
          <w:sz w:val="24"/>
          <w:szCs w:val="24"/>
        </w:rPr>
        <w:t>д</w:t>
      </w:r>
      <w:r w:rsidRPr="00E9448E">
        <w:rPr>
          <w:sz w:val="24"/>
          <w:szCs w:val="24"/>
        </w:rPr>
        <w:t xml:space="preserve">еятельность общественного объединения «Меджлис крымскотатарского народа» признана экстремистской и запрещена на территории Российской Федерации.    </w:t>
      </w:r>
    </w:p>
  </w:footnote>
  <w:footnote w:id="669">
    <w:p w14:paraId="50A27D63" w14:textId="444CD2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hyperlink r:id="rId106"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hyperlink>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19.09.2024).</w:t>
      </w:r>
    </w:p>
  </w:footnote>
  <w:footnote w:id="670">
    <w:p w14:paraId="04B13222" w14:textId="34C93CA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«Тамга» – родовой фамильный знак (печать), который ставился на родовое имущество, в т. ч. и скот // Интернет-энциклопедия «РУВИКИ» [офиц. сайт]. </w:t>
      </w:r>
      <w:r w:rsidRPr="00E9448E">
        <w:rPr>
          <w:sz w:val="24"/>
          <w:szCs w:val="24"/>
          <w:lang w:val="en-US"/>
        </w:rPr>
        <w:t>URL</w:t>
      </w:r>
      <w:r w:rsidRPr="00E9448E">
        <w:rPr>
          <w:sz w:val="24"/>
          <w:szCs w:val="24"/>
        </w:rPr>
        <w:t>:</w:t>
      </w:r>
      <w:hyperlink r:id="rId107" w:history="1">
        <w:r w:rsidRPr="00E9448E">
          <w:rPr>
            <w:sz w:val="24"/>
            <w:szCs w:val="24"/>
          </w:rPr>
          <w:t xml:space="preserve"> </w:t>
        </w:r>
        <w:r w:rsidRPr="00E9448E">
          <w:rPr>
            <w:rStyle w:val="a7"/>
            <w:rFonts w:eastAsia="Calibri"/>
            <w:color w:val="auto"/>
            <w:sz w:val="24"/>
            <w:szCs w:val="24"/>
            <w:u w:val="none"/>
            <w:lang w:eastAsia="en-US"/>
          </w:rPr>
          <w:t>https://ru.ruwiki.ru/wiki/%D0%A2%D0%B0%D0%BC%D0%B3%D0%B0</w:t>
        </w:r>
      </w:hyperlink>
      <w:r w:rsidRPr="00E9448E">
        <w:rPr>
          <w:rFonts w:eastAsia="Calibri"/>
          <w:sz w:val="24"/>
          <w:szCs w:val="24"/>
          <w:lang w:eastAsia="en-US"/>
        </w:rPr>
        <w:t xml:space="preserve"> </w:t>
      </w:r>
      <w:r w:rsidRPr="00E9448E">
        <w:rPr>
          <w:sz w:val="24"/>
          <w:szCs w:val="24"/>
        </w:rPr>
        <w:t>(дата обращения: 25.09.2024).</w:t>
      </w:r>
    </w:p>
  </w:footnote>
  <w:footnote w:id="671">
    <w:p w14:paraId="1CDCFCCC" w14:textId="3C1688C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«Бунчук» – древко с привязанным хвостом коня либо яка, служившее в XV–XVIII веках знаком власти // Интернет-энциклопедия «РУВИКИ» [офиц. сайт]. URL: </w:t>
      </w:r>
      <w:hyperlink r:id="rId108" w:history="1">
        <w:r w:rsidRPr="00E9448E">
          <w:rPr>
            <w:sz w:val="24"/>
            <w:szCs w:val="24"/>
          </w:rPr>
          <w:t>https://ru.ruwiki.ru/wiki/%D0%91%D1%83%D0%BD%D1%87%D1%83%D0%BA</w:t>
        </w:r>
      </w:hyperlink>
      <w:r w:rsidRPr="00E9448E">
        <w:rPr>
          <w:sz w:val="24"/>
          <w:szCs w:val="24"/>
        </w:rPr>
        <w:t xml:space="preserve"> (дата обращения: 5.09.2024).</w:t>
      </w:r>
    </w:p>
  </w:footnote>
  <w:footnote w:id="672">
    <w:p w14:paraId="3D8F8C29" w14:textId="1A011FA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Батальон имени Номана Челебиджихана // Интернет-энциклопедия «РУВИКИ» [офиц. сайт]. URL: https://ru.m.ruwiki.ru/wiki/Батальон_имени_Номана_Челебиджихана (дата обращения: 25.09.2024).</w:t>
      </w:r>
    </w:p>
  </w:footnote>
  <w:footnote w:id="673">
    <w:p w14:paraId="048F8A19" w14:textId="4A8C38E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w:t>
      </w:r>
      <w:r w:rsidRPr="00E9448E">
        <w:rPr>
          <w:rFonts w:eastAsia="Calibri"/>
          <w:sz w:val="24"/>
          <w:szCs w:val="24"/>
          <w:lang w:eastAsia="en-US"/>
        </w:rPr>
        <w:t>ешение Верховного Суда Российской Федерации от 1 июня 2022 г. № АКПИ22-303С</w:t>
      </w:r>
      <w:r w:rsidRPr="00E9448E">
        <w:rPr>
          <w:sz w:val="24"/>
          <w:szCs w:val="24"/>
        </w:rPr>
        <w:t>.</w:t>
      </w:r>
    </w:p>
  </w:footnote>
  <w:footnote w:id="674">
    <w:p w14:paraId="11B18893" w14:textId="242FC0D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Приговор</w:t>
      </w:r>
      <w:r>
        <w:rPr>
          <w:sz w:val="24"/>
          <w:szCs w:val="24"/>
        </w:rPr>
        <w:t xml:space="preserve"> </w:t>
      </w:r>
      <w:r w:rsidRPr="00E9448E">
        <w:rPr>
          <w:sz w:val="24"/>
          <w:szCs w:val="24"/>
        </w:rPr>
        <w:t>Судебной коллегии по уголовным делам Верховного Суда Республики Крым от 10 декабря 2020 г.</w:t>
      </w:r>
    </w:p>
  </w:footnote>
  <w:footnote w:id="675">
    <w:p w14:paraId="62D11850" w14:textId="3D05B93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Приговоры Ленинского (23.01.2019) и Черноморского (20.07.2020) районных судов Республики Крым, приговоры Киевского (24.07.2019, 23.06.</w:t>
      </w:r>
      <w:r>
        <w:rPr>
          <w:sz w:val="24"/>
          <w:szCs w:val="24"/>
        </w:rPr>
        <w:t>20</w:t>
      </w:r>
      <w:r w:rsidRPr="00E9448E">
        <w:rPr>
          <w:sz w:val="24"/>
          <w:szCs w:val="24"/>
        </w:rPr>
        <w:t>21, 28.06.20</w:t>
      </w:r>
      <w:r>
        <w:rPr>
          <w:sz w:val="24"/>
          <w:szCs w:val="24"/>
        </w:rPr>
        <w:t>2</w:t>
      </w:r>
      <w:r w:rsidRPr="00E9448E">
        <w:rPr>
          <w:sz w:val="24"/>
          <w:szCs w:val="24"/>
        </w:rPr>
        <w:t>1, 24.08.2021, 01.12.2021, 10.03.2022, 16.03.2022) и Кировского (31.05.2019, 28.08.2019, 23.03.2021) районных судов г. Симферополя Республики Крым.</w:t>
      </w:r>
    </w:p>
  </w:footnote>
  <w:footnote w:id="676">
    <w:p w14:paraId="30CE6BD0" w14:textId="386D6749" w:rsidR="005232A9" w:rsidRPr="00190FE1" w:rsidRDefault="005232A9" w:rsidP="00A62EA4">
      <w:pPr>
        <w:pStyle w:val="a4"/>
        <w:ind w:firstLine="709"/>
        <w:jc w:val="both"/>
        <w:rPr>
          <w:sz w:val="24"/>
          <w:szCs w:val="24"/>
        </w:rPr>
      </w:pPr>
      <w:r w:rsidRPr="00A62EA4">
        <w:rPr>
          <w:rStyle w:val="a6"/>
          <w:sz w:val="24"/>
          <w:szCs w:val="24"/>
        </w:rPr>
        <w:footnoteRef/>
      </w:r>
      <w:r w:rsidRPr="00A62EA4">
        <w:rPr>
          <w:sz w:val="24"/>
          <w:szCs w:val="24"/>
        </w:rPr>
        <w:t xml:space="preserve"> Боевика украинского </w:t>
      </w:r>
      <w:r w:rsidRPr="00FD63F6">
        <w:rPr>
          <w:sz w:val="24"/>
          <w:szCs w:val="24"/>
        </w:rPr>
        <w:t>нацбата осудили в Крыму // АТК Ставропольского края [офиц. телеграм</w:t>
      </w:r>
      <w:r>
        <w:rPr>
          <w:sz w:val="24"/>
          <w:szCs w:val="24"/>
        </w:rPr>
        <w:t xml:space="preserve"> </w:t>
      </w:r>
      <w:r w:rsidRPr="00FD63F6">
        <w:rPr>
          <w:sz w:val="24"/>
          <w:szCs w:val="24"/>
        </w:rPr>
        <w:t xml:space="preserve">канал]. </w:t>
      </w:r>
      <w:r w:rsidRPr="00FD63F6">
        <w:rPr>
          <w:sz w:val="24"/>
          <w:szCs w:val="24"/>
          <w:lang w:val="en-US"/>
        </w:rPr>
        <w:t>URL</w:t>
      </w:r>
      <w:r w:rsidRPr="00FD63F6">
        <w:rPr>
          <w:sz w:val="24"/>
          <w:szCs w:val="24"/>
        </w:rPr>
        <w:t xml:space="preserve">:  </w:t>
      </w:r>
      <w:hyperlink r:id="rId109" w:history="1">
        <w:r w:rsidRPr="00FD63F6">
          <w:rPr>
            <w:rStyle w:val="a7"/>
            <w:color w:val="auto"/>
            <w:sz w:val="24"/>
            <w:szCs w:val="24"/>
            <w:u w:val="none"/>
          </w:rPr>
          <w:t>https://t.me/s/antiterror_sk/</w:t>
        </w:r>
      </w:hyperlink>
      <w:r w:rsidRPr="00190FE1">
        <w:rPr>
          <w:sz w:val="24"/>
          <w:szCs w:val="24"/>
        </w:rPr>
        <w:t xml:space="preserve"> Дата публикации: </w:t>
      </w:r>
      <w:proofErr w:type="gramStart"/>
      <w:r w:rsidRPr="00190FE1">
        <w:rPr>
          <w:sz w:val="24"/>
          <w:szCs w:val="24"/>
        </w:rPr>
        <w:t>2</w:t>
      </w:r>
      <w:r>
        <w:rPr>
          <w:sz w:val="24"/>
          <w:szCs w:val="24"/>
        </w:rPr>
        <w:t>4</w:t>
      </w:r>
      <w:r w:rsidRPr="00190FE1">
        <w:rPr>
          <w:sz w:val="24"/>
          <w:szCs w:val="24"/>
        </w:rPr>
        <w:t>.0</w:t>
      </w:r>
      <w:r>
        <w:rPr>
          <w:sz w:val="24"/>
          <w:szCs w:val="24"/>
        </w:rPr>
        <w:t>4</w:t>
      </w:r>
      <w:r w:rsidRPr="00190FE1">
        <w:rPr>
          <w:sz w:val="24"/>
          <w:szCs w:val="24"/>
        </w:rPr>
        <w:t>.2023  (</w:t>
      </w:r>
      <w:proofErr w:type="gramEnd"/>
      <w:r w:rsidRPr="00190FE1">
        <w:rPr>
          <w:sz w:val="24"/>
          <w:szCs w:val="24"/>
        </w:rPr>
        <w:t>дата обращения: 17.08.2024).</w:t>
      </w:r>
    </w:p>
  </w:footnote>
  <w:footnote w:id="677">
    <w:p w14:paraId="12097108" w14:textId="1E75401F" w:rsidR="005232A9" w:rsidRPr="00A62EA4" w:rsidRDefault="005232A9" w:rsidP="00A62EA4">
      <w:pPr>
        <w:pStyle w:val="a4"/>
        <w:widowControl/>
        <w:suppressAutoHyphens/>
        <w:ind w:firstLine="709"/>
        <w:jc w:val="both"/>
        <w:rPr>
          <w:sz w:val="24"/>
          <w:szCs w:val="24"/>
        </w:rPr>
      </w:pPr>
      <w:r w:rsidRPr="00A62EA4">
        <w:rPr>
          <w:rStyle w:val="a6"/>
          <w:sz w:val="24"/>
          <w:szCs w:val="24"/>
        </w:rPr>
        <w:footnoteRef/>
      </w:r>
      <w:r w:rsidRPr="00A62EA4">
        <w:rPr>
          <w:sz w:val="24"/>
          <w:szCs w:val="24"/>
        </w:rPr>
        <w:t> Суд ужесточил приговор участнику террористического батальона</w:t>
      </w:r>
      <w:r>
        <w:rPr>
          <w:sz w:val="24"/>
          <w:szCs w:val="24"/>
        </w:rPr>
        <w:t xml:space="preserve"> /</w:t>
      </w:r>
      <w:proofErr w:type="gramStart"/>
      <w:r>
        <w:rPr>
          <w:sz w:val="24"/>
          <w:szCs w:val="24"/>
        </w:rPr>
        <w:t xml:space="preserve">/ </w:t>
      </w:r>
      <w:r w:rsidRPr="00A62EA4">
        <w:rPr>
          <w:sz w:val="24"/>
          <w:szCs w:val="24"/>
        </w:rPr>
        <w:t xml:space="preserve"> РАПСИ</w:t>
      </w:r>
      <w:proofErr w:type="gramEnd"/>
      <w:r w:rsidRPr="00A62EA4">
        <w:rPr>
          <w:sz w:val="24"/>
          <w:szCs w:val="24"/>
        </w:rPr>
        <w:t xml:space="preserve"> [офиц. сайт].</w:t>
      </w:r>
      <w:r>
        <w:rPr>
          <w:sz w:val="24"/>
          <w:szCs w:val="24"/>
        </w:rPr>
        <w:t xml:space="preserve"> </w:t>
      </w:r>
      <w:r w:rsidRPr="00A62EA4">
        <w:rPr>
          <w:sz w:val="24"/>
          <w:szCs w:val="24"/>
        </w:rPr>
        <w:t xml:space="preserve">URL: </w:t>
      </w:r>
      <w:hyperlink r:id="rId110" w:history="1">
        <w:r w:rsidRPr="00A62EA4">
          <w:rPr>
            <w:rStyle w:val="a7"/>
            <w:color w:val="auto"/>
            <w:sz w:val="24"/>
            <w:szCs w:val="24"/>
            <w:u w:val="none"/>
          </w:rPr>
          <w:t>https://rapsinews.ru/judicial_news/20230821/309144800.html //</w:t>
        </w:r>
      </w:hyperlink>
      <w:r w:rsidRPr="00A62EA4">
        <w:rPr>
          <w:sz w:val="24"/>
          <w:szCs w:val="24"/>
        </w:rPr>
        <w:t xml:space="preserve"> Дата публикации: </w:t>
      </w:r>
      <w:proofErr w:type="gramStart"/>
      <w:r w:rsidRPr="00A62EA4">
        <w:rPr>
          <w:sz w:val="24"/>
          <w:szCs w:val="24"/>
        </w:rPr>
        <w:t>21.08.2023  (</w:t>
      </w:r>
      <w:proofErr w:type="gramEnd"/>
      <w:r w:rsidRPr="00A62EA4">
        <w:rPr>
          <w:sz w:val="24"/>
          <w:szCs w:val="24"/>
        </w:rPr>
        <w:t>дата обращения: 17.08.2024).</w:t>
      </w:r>
    </w:p>
  </w:footnote>
  <w:footnote w:id="678">
    <w:p w14:paraId="26662B84" w14:textId="66B19BD5" w:rsidR="005232A9" w:rsidRPr="00423DFD" w:rsidRDefault="005232A9" w:rsidP="00423DFD">
      <w:pPr>
        <w:pStyle w:val="a4"/>
        <w:ind w:firstLine="709"/>
        <w:jc w:val="both"/>
        <w:rPr>
          <w:sz w:val="24"/>
          <w:szCs w:val="24"/>
        </w:rPr>
      </w:pPr>
      <w:r w:rsidRPr="00423DFD">
        <w:rPr>
          <w:rStyle w:val="a6"/>
          <w:sz w:val="24"/>
          <w:szCs w:val="24"/>
        </w:rPr>
        <w:footnoteRef/>
      </w:r>
      <w:r w:rsidRPr="00423DFD">
        <w:rPr>
          <w:sz w:val="24"/>
          <w:szCs w:val="24"/>
        </w:rPr>
        <w:t xml:space="preserve"> За участие в деятельности незаконного вооруженного формирования Джанкойский районный суд Республики Крым приговорил 27-летнего гражданина Украины к пяти годам лишения свободы</w:t>
      </w:r>
      <w:r>
        <w:rPr>
          <w:sz w:val="24"/>
          <w:szCs w:val="24"/>
        </w:rPr>
        <w:t xml:space="preserve"> // АТК Ставропольского края </w:t>
      </w:r>
      <w:r w:rsidRPr="00423DFD">
        <w:rPr>
          <w:sz w:val="24"/>
          <w:szCs w:val="24"/>
        </w:rPr>
        <w:t>[</w:t>
      </w:r>
      <w:r>
        <w:rPr>
          <w:sz w:val="24"/>
          <w:szCs w:val="24"/>
        </w:rPr>
        <w:t>офиц. телеграм канал</w:t>
      </w:r>
      <w:r w:rsidRPr="00423DFD">
        <w:rPr>
          <w:sz w:val="24"/>
          <w:szCs w:val="24"/>
        </w:rPr>
        <w:t xml:space="preserve">]. </w:t>
      </w:r>
      <w:r>
        <w:rPr>
          <w:sz w:val="24"/>
          <w:szCs w:val="24"/>
          <w:lang w:val="en-US"/>
        </w:rPr>
        <w:t>URL</w:t>
      </w:r>
      <w:r w:rsidRPr="00423DFD">
        <w:rPr>
          <w:sz w:val="24"/>
          <w:szCs w:val="24"/>
        </w:rPr>
        <w:t>: https://t.me/s/antiterror_sk</w:t>
      </w:r>
      <w:r>
        <w:rPr>
          <w:sz w:val="24"/>
          <w:szCs w:val="24"/>
        </w:rPr>
        <w:t>/</w:t>
      </w:r>
      <w:proofErr w:type="gramStart"/>
      <w:r>
        <w:rPr>
          <w:sz w:val="24"/>
          <w:szCs w:val="24"/>
        </w:rPr>
        <w:t xml:space="preserve">2616 </w:t>
      </w:r>
      <w:r w:rsidRPr="00423DFD">
        <w:rPr>
          <w:sz w:val="24"/>
          <w:szCs w:val="24"/>
        </w:rPr>
        <w:t xml:space="preserve"> Дата</w:t>
      </w:r>
      <w:proofErr w:type="gramEnd"/>
      <w:r w:rsidRPr="00423DFD">
        <w:rPr>
          <w:sz w:val="24"/>
          <w:szCs w:val="24"/>
        </w:rPr>
        <w:t xml:space="preserve"> публикации: 02.11.2023</w:t>
      </w:r>
      <w:r>
        <w:rPr>
          <w:sz w:val="24"/>
          <w:szCs w:val="24"/>
        </w:rPr>
        <w:t xml:space="preserve"> (дата обращения 24.09.2024).</w:t>
      </w:r>
    </w:p>
  </w:footnote>
  <w:footnote w:id="679">
    <w:p w14:paraId="10C22B7E" w14:textId="77777777" w:rsidR="005232A9" w:rsidRPr="00E9448E" w:rsidRDefault="005232A9" w:rsidP="003D73D8">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Херсонской области вынесен приговор еще одному участнику незаконного вооруженного формирования // Следственное управление СК России по Херсонской области [офиц. сайт]. </w:t>
      </w:r>
      <w:r w:rsidRPr="00E9448E">
        <w:rPr>
          <w:sz w:val="24"/>
          <w:szCs w:val="24"/>
          <w:lang w:val="en-US"/>
        </w:rPr>
        <w:t>URL</w:t>
      </w:r>
      <w:r w:rsidRPr="00E9448E">
        <w:rPr>
          <w:sz w:val="24"/>
          <w:szCs w:val="24"/>
        </w:rPr>
        <w:t xml:space="preserve">: </w:t>
      </w:r>
      <w:hyperlink r:id="rId111" w:history="1">
        <w:r w:rsidRPr="00E9448E">
          <w:rPr>
            <w:rStyle w:val="a7"/>
            <w:rFonts w:eastAsia="Calibri"/>
            <w:color w:val="auto"/>
            <w:sz w:val="24"/>
            <w:szCs w:val="24"/>
            <w:u w:val="none"/>
            <w:lang w:val="en-US" w:eastAsia="en-US"/>
          </w:rPr>
          <w:t>https</w:t>
        </w:r>
        <w:r w:rsidRPr="00E9448E">
          <w:rPr>
            <w:rStyle w:val="a7"/>
            <w:rFonts w:eastAsia="Calibri"/>
            <w:color w:val="auto"/>
            <w:sz w:val="24"/>
            <w:szCs w:val="24"/>
            <w:u w:val="none"/>
            <w:lang w:eastAsia="en-US"/>
          </w:rPr>
          <w:t>://</w:t>
        </w:r>
        <w:r w:rsidRPr="00E9448E">
          <w:rPr>
            <w:rStyle w:val="a7"/>
            <w:rFonts w:eastAsia="Calibri"/>
            <w:color w:val="auto"/>
            <w:sz w:val="24"/>
            <w:szCs w:val="24"/>
            <w:u w:val="none"/>
            <w:lang w:val="en-US" w:eastAsia="en-US"/>
          </w:rPr>
          <w:t>kherson</w:t>
        </w:r>
        <w:r w:rsidRPr="00E9448E">
          <w:rPr>
            <w:rStyle w:val="a7"/>
            <w:rFonts w:eastAsia="Calibri"/>
            <w:color w:val="auto"/>
            <w:sz w:val="24"/>
            <w:szCs w:val="24"/>
            <w:u w:val="none"/>
            <w:lang w:eastAsia="en-US"/>
          </w:rPr>
          <w:t>.</w:t>
        </w:r>
        <w:r w:rsidRPr="00E9448E">
          <w:rPr>
            <w:rStyle w:val="a7"/>
            <w:rFonts w:eastAsia="Calibri"/>
            <w:color w:val="auto"/>
            <w:sz w:val="24"/>
            <w:szCs w:val="24"/>
            <w:u w:val="none"/>
            <w:lang w:val="en-US" w:eastAsia="en-US"/>
          </w:rPr>
          <w:t>sledcom</w:t>
        </w:r>
        <w:r w:rsidRPr="00E9448E">
          <w:rPr>
            <w:rStyle w:val="a7"/>
            <w:rFonts w:eastAsia="Calibri"/>
            <w:color w:val="auto"/>
            <w:sz w:val="24"/>
            <w:szCs w:val="24"/>
            <w:u w:val="none"/>
            <w:lang w:eastAsia="en-US"/>
          </w:rPr>
          <w:t>.</w:t>
        </w:r>
        <w:r w:rsidRPr="00E9448E">
          <w:rPr>
            <w:rStyle w:val="a7"/>
            <w:rFonts w:eastAsia="Calibri"/>
            <w:color w:val="auto"/>
            <w:sz w:val="24"/>
            <w:szCs w:val="24"/>
            <w:u w:val="none"/>
            <w:lang w:val="en-US" w:eastAsia="en-US"/>
          </w:rPr>
          <w:t>ru</w:t>
        </w:r>
        <w:r w:rsidRPr="00E9448E">
          <w:rPr>
            <w:rStyle w:val="a7"/>
            <w:rFonts w:eastAsia="Calibri"/>
            <w:color w:val="auto"/>
            <w:sz w:val="24"/>
            <w:szCs w:val="24"/>
            <w:u w:val="none"/>
            <w:lang w:eastAsia="en-US"/>
          </w:rPr>
          <w:t>/</w:t>
        </w:r>
        <w:r w:rsidRPr="00E9448E">
          <w:rPr>
            <w:rStyle w:val="a7"/>
            <w:rFonts w:eastAsia="Calibri"/>
            <w:color w:val="auto"/>
            <w:sz w:val="24"/>
            <w:szCs w:val="24"/>
            <w:u w:val="none"/>
            <w:lang w:val="en-US" w:eastAsia="en-US"/>
          </w:rPr>
          <w:t>news</w:t>
        </w:r>
        <w:r w:rsidRPr="00E9448E">
          <w:rPr>
            <w:rStyle w:val="a7"/>
            <w:rFonts w:eastAsia="Calibri"/>
            <w:color w:val="auto"/>
            <w:sz w:val="24"/>
            <w:szCs w:val="24"/>
            <w:u w:val="none"/>
            <w:lang w:eastAsia="en-US"/>
          </w:rPr>
          <w:t>/</w:t>
        </w:r>
        <w:r w:rsidRPr="00E9448E">
          <w:rPr>
            <w:rStyle w:val="a7"/>
            <w:rFonts w:eastAsia="Calibri"/>
            <w:color w:val="auto"/>
            <w:sz w:val="24"/>
            <w:szCs w:val="24"/>
            <w:u w:val="none"/>
            <w:lang w:val="en-US" w:eastAsia="en-US"/>
          </w:rPr>
          <w:t>item</w:t>
        </w:r>
        <w:r w:rsidRPr="00E9448E">
          <w:rPr>
            <w:rStyle w:val="a7"/>
            <w:rFonts w:eastAsia="Calibri"/>
            <w:color w:val="auto"/>
            <w:sz w:val="24"/>
            <w:szCs w:val="24"/>
            <w:u w:val="none"/>
            <w:lang w:eastAsia="en-US"/>
          </w:rPr>
          <w:t>/1849652</w:t>
        </w:r>
      </w:hyperlink>
      <w:r w:rsidRPr="00E9448E">
        <w:rPr>
          <w:sz w:val="24"/>
          <w:szCs w:val="24"/>
        </w:rPr>
        <w:t>. Дата публикации: 28.12.2023 (дата обращения: 28.12.2023).</w:t>
      </w:r>
    </w:p>
  </w:footnote>
  <w:footnote w:id="680">
    <w:p w14:paraId="6778265C" w14:textId="3B39ED0A" w:rsidR="005232A9" w:rsidRPr="009D151D" w:rsidRDefault="005232A9" w:rsidP="009D151D">
      <w:pPr>
        <w:pStyle w:val="a4"/>
        <w:ind w:firstLine="709"/>
        <w:jc w:val="both"/>
        <w:rPr>
          <w:sz w:val="24"/>
          <w:szCs w:val="24"/>
        </w:rPr>
      </w:pPr>
      <w:r w:rsidRPr="009D151D">
        <w:rPr>
          <w:rStyle w:val="a6"/>
          <w:sz w:val="24"/>
          <w:szCs w:val="24"/>
        </w:rPr>
        <w:footnoteRef/>
      </w:r>
      <w:r w:rsidRPr="009D151D">
        <w:rPr>
          <w:sz w:val="24"/>
          <w:szCs w:val="24"/>
        </w:rPr>
        <w:t xml:space="preserve"> Суд приговорил к 3,5 годам участника запрещенного крымско-татарского батальона // РАПСИ [офиц. сайт]. URL: </w:t>
      </w:r>
      <w:hyperlink r:id="rId112" w:history="1">
        <w:r w:rsidRPr="009D151D">
          <w:rPr>
            <w:rStyle w:val="a7"/>
            <w:color w:val="auto"/>
            <w:sz w:val="24"/>
            <w:szCs w:val="24"/>
            <w:u w:val="none"/>
          </w:rPr>
          <w:t>https://rapsinews.ru/judicial_news/20240701/310061860.html</w:t>
        </w:r>
      </w:hyperlink>
      <w:r w:rsidRPr="009D151D">
        <w:rPr>
          <w:sz w:val="24"/>
          <w:szCs w:val="24"/>
        </w:rPr>
        <w:t xml:space="preserve"> Дата публикации: 01.07.2024 (дата обращения: 17.08.2024).</w:t>
      </w:r>
    </w:p>
  </w:footnote>
  <w:footnote w:id="681">
    <w:p w14:paraId="36B37B0F" w14:textId="09EAC6CE" w:rsidR="005232A9" w:rsidRPr="00676B57" w:rsidRDefault="005232A9" w:rsidP="00676B57">
      <w:pPr>
        <w:pStyle w:val="a4"/>
        <w:ind w:firstLine="709"/>
        <w:jc w:val="both"/>
        <w:rPr>
          <w:sz w:val="24"/>
          <w:szCs w:val="24"/>
        </w:rPr>
      </w:pPr>
      <w:r w:rsidRPr="00676B57">
        <w:rPr>
          <w:rStyle w:val="a6"/>
          <w:sz w:val="24"/>
          <w:szCs w:val="24"/>
        </w:rPr>
        <w:footnoteRef/>
      </w:r>
      <w:r w:rsidRPr="00676B57">
        <w:rPr>
          <w:sz w:val="24"/>
          <w:szCs w:val="24"/>
        </w:rPr>
        <w:t xml:space="preserve"> Генический районный суд Херсонской области вынес приговор в отношении 58-летнего гражданина России // АТК Ставропольского края [офиц. телеграм</w:t>
      </w:r>
      <w:r>
        <w:rPr>
          <w:sz w:val="24"/>
          <w:szCs w:val="24"/>
        </w:rPr>
        <w:t xml:space="preserve"> </w:t>
      </w:r>
      <w:r w:rsidRPr="00676B57">
        <w:rPr>
          <w:sz w:val="24"/>
          <w:szCs w:val="24"/>
        </w:rPr>
        <w:t xml:space="preserve">канал]. URL: </w:t>
      </w:r>
      <w:proofErr w:type="gramStart"/>
      <w:r w:rsidRPr="00676B57">
        <w:rPr>
          <w:sz w:val="24"/>
          <w:szCs w:val="24"/>
        </w:rPr>
        <w:t>https://t.me/s/antiterror_sk/4242  Дата</w:t>
      </w:r>
      <w:proofErr w:type="gramEnd"/>
      <w:r w:rsidRPr="00676B57">
        <w:rPr>
          <w:sz w:val="24"/>
          <w:szCs w:val="24"/>
        </w:rPr>
        <w:t xml:space="preserve"> публикации: 17.10.2024 (дата обращения 20.10.2024).</w:t>
      </w:r>
    </w:p>
  </w:footnote>
  <w:footnote w:id="682">
    <w:p w14:paraId="12928A19" w14:textId="28F9001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w:t>
      </w:r>
      <w:r w:rsidRPr="00E9448E">
        <w:rPr>
          <w:rFonts w:eastAsia="Calibri"/>
          <w:sz w:val="24"/>
          <w:szCs w:val="24"/>
          <w:lang w:eastAsia="en-US"/>
        </w:rPr>
        <w:t>Верховного Суда Российской Федерации</w:t>
      </w:r>
      <w:r w:rsidRPr="00E9448E">
        <w:rPr>
          <w:sz w:val="24"/>
          <w:szCs w:val="24"/>
        </w:rPr>
        <w:t xml:space="preserve"> от 02.08.2022 № АКПИ22-411С // ВС РФ [офиц. сайт]. URL: </w:t>
      </w:r>
      <w:hyperlink r:id="rId113" w:history="1">
        <w:r w:rsidRPr="00E9448E">
          <w:rPr>
            <w:rStyle w:val="a7"/>
            <w:color w:val="auto"/>
            <w:sz w:val="24"/>
            <w:szCs w:val="24"/>
            <w:u w:val="none"/>
          </w:rPr>
          <w:t>https://vsrf.ru/stor_pdf_ec.php?id=2147226</w:t>
        </w:r>
      </w:hyperlink>
      <w:r w:rsidRPr="00E9448E">
        <w:rPr>
          <w:sz w:val="24"/>
          <w:szCs w:val="24"/>
        </w:rPr>
        <w:t xml:space="preserve"> (дата обращения: 30.10.2024).</w:t>
      </w:r>
    </w:p>
  </w:footnote>
  <w:footnote w:id="683">
    <w:p w14:paraId="681B01F8"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npd</w:t>
      </w:r>
      <w:r w:rsidRPr="00E9448E">
        <w:rPr>
          <w:sz w:val="24"/>
          <w:szCs w:val="24"/>
        </w:rPr>
        <w:t>/</w:t>
      </w:r>
      <w:r w:rsidRPr="00E9448E">
        <w:rPr>
          <w:sz w:val="24"/>
          <w:szCs w:val="24"/>
          <w:lang w:val="en-US"/>
        </w:rPr>
        <w:t>terror</w:t>
      </w:r>
      <w:r w:rsidRPr="00E9448E">
        <w:rPr>
          <w:sz w:val="24"/>
          <w:szCs w:val="24"/>
        </w:rPr>
        <w:t>.</w:t>
      </w:r>
      <w:r w:rsidRPr="00E9448E">
        <w:rPr>
          <w:sz w:val="24"/>
          <w:szCs w:val="24"/>
          <w:lang w:val="en-US"/>
        </w:rPr>
        <w:t>htm</w:t>
      </w:r>
      <w:r w:rsidRPr="00E9448E">
        <w:rPr>
          <w:sz w:val="24"/>
          <w:szCs w:val="24"/>
        </w:rPr>
        <w:t>.</w:t>
      </w:r>
    </w:p>
  </w:footnote>
  <w:footnote w:id="684">
    <w:p w14:paraId="1F3F5DDC" w14:textId="5ED93A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37 в Перечне экстремистских организаций (решение </w:t>
      </w:r>
      <w:r w:rsidRPr="00E9448E">
        <w:rPr>
          <w:rFonts w:eastAsia="Calibri"/>
          <w:sz w:val="24"/>
          <w:szCs w:val="24"/>
          <w:lang w:eastAsia="en-US"/>
        </w:rPr>
        <w:t>ВС РФ</w:t>
      </w:r>
      <w:r w:rsidRPr="00E9448E">
        <w:rPr>
          <w:sz w:val="24"/>
          <w:szCs w:val="24"/>
        </w:rPr>
        <w:t xml:space="preserve"> от 17.11.2014). </w:t>
      </w:r>
    </w:p>
  </w:footnote>
  <w:footnote w:id="685">
    <w:p w14:paraId="5D008C39" w14:textId="1BF32D6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98 в Перечне экстремистских организаций (решение ВС РФ от 08.09.2022). </w:t>
      </w:r>
    </w:p>
  </w:footnote>
  <w:footnote w:id="686">
    <w:p w14:paraId="02B0C832"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Росфинмониторинг [офиц. сайт]. </w:t>
      </w:r>
      <w:r w:rsidRPr="00E9448E">
        <w:rPr>
          <w:sz w:val="24"/>
          <w:szCs w:val="24"/>
          <w:lang w:val="en-US"/>
        </w:rPr>
        <w:t>URL</w:t>
      </w:r>
      <w:r w:rsidRPr="00E9448E">
        <w:rPr>
          <w:sz w:val="24"/>
          <w:szCs w:val="24"/>
        </w:rPr>
        <w:t xml:space="preserve">: </w:t>
      </w:r>
      <w:hyperlink r:id="rId114"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fedsfm</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documents</w:t>
        </w:r>
        <w:r w:rsidRPr="00E9448E">
          <w:rPr>
            <w:rStyle w:val="a7"/>
            <w:color w:val="auto"/>
            <w:sz w:val="24"/>
            <w:szCs w:val="24"/>
            <w:u w:val="none"/>
          </w:rPr>
          <w:t>/</w:t>
        </w:r>
        <w:r w:rsidRPr="00E9448E">
          <w:rPr>
            <w:rStyle w:val="a7"/>
            <w:color w:val="auto"/>
            <w:sz w:val="24"/>
            <w:szCs w:val="24"/>
            <w:u w:val="none"/>
            <w:lang w:val="en-US"/>
          </w:rPr>
          <w:t>terrorists</w:t>
        </w:r>
        <w:r w:rsidRPr="00E9448E">
          <w:rPr>
            <w:rStyle w:val="a7"/>
            <w:color w:val="auto"/>
            <w:sz w:val="24"/>
            <w:szCs w:val="24"/>
            <w:u w:val="none"/>
          </w:rPr>
          <w:t>-</w:t>
        </w:r>
        <w:r w:rsidRPr="00E9448E">
          <w:rPr>
            <w:rStyle w:val="a7"/>
            <w:color w:val="auto"/>
            <w:sz w:val="24"/>
            <w:szCs w:val="24"/>
            <w:u w:val="none"/>
            <w:lang w:val="en-US"/>
          </w:rPr>
          <w:t>catalog</w:t>
        </w:r>
        <w:r w:rsidRPr="00E9448E">
          <w:rPr>
            <w:rStyle w:val="a7"/>
            <w:color w:val="auto"/>
            <w:sz w:val="24"/>
            <w:szCs w:val="24"/>
            <w:u w:val="none"/>
          </w:rPr>
          <w:t>-</w:t>
        </w:r>
        <w:r w:rsidRPr="00E9448E">
          <w:rPr>
            <w:rStyle w:val="a7"/>
            <w:color w:val="auto"/>
            <w:sz w:val="24"/>
            <w:szCs w:val="24"/>
            <w:u w:val="none"/>
            <w:lang w:val="en-US"/>
          </w:rPr>
          <w:t>portal</w:t>
        </w:r>
        <w:r w:rsidRPr="00E9448E">
          <w:rPr>
            <w:rStyle w:val="a7"/>
            <w:color w:val="auto"/>
            <w:sz w:val="24"/>
            <w:szCs w:val="24"/>
            <w:u w:val="none"/>
          </w:rPr>
          <w:t>-</w:t>
        </w:r>
        <w:r w:rsidRPr="00E9448E">
          <w:rPr>
            <w:rStyle w:val="a7"/>
            <w:color w:val="auto"/>
            <w:sz w:val="24"/>
            <w:szCs w:val="24"/>
            <w:u w:val="none"/>
            <w:lang w:val="en-US"/>
          </w:rPr>
          <w:t>act</w:t>
        </w:r>
      </w:hyperlink>
      <w:r w:rsidRPr="00E9448E">
        <w:rPr>
          <w:sz w:val="24"/>
          <w:szCs w:val="24"/>
        </w:rPr>
        <w:t xml:space="preserve"> (дата обращения: 30.10.2024).</w:t>
      </w:r>
    </w:p>
  </w:footnote>
  <w:footnote w:id="687">
    <w:p w14:paraId="52FCD225" w14:textId="4DD92F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 ситуации с правами человека на Украине. Доклад МИД России // МИД России [офиц. сайт]. URL: https://mid.ru/ru/foreign_policy/doklady/1953458/ Дата публикации: 29.05.2024 (дата обращения: 30.10.2024). </w:t>
      </w:r>
    </w:p>
  </w:footnote>
  <w:footnote w:id="688">
    <w:p w14:paraId="4816C72F" w14:textId="2BF00EBA" w:rsidR="005232A9" w:rsidRPr="00147AEF" w:rsidRDefault="005232A9" w:rsidP="00147AEF">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Мнение об «Азове» как о неонацистском формировании разделяется и властями </w:t>
      </w:r>
      <w:r w:rsidRPr="00D350B1">
        <w:rPr>
          <w:sz w:val="24"/>
          <w:szCs w:val="24"/>
        </w:rPr>
        <w:t xml:space="preserve">других </w:t>
      </w:r>
      <w:r w:rsidRPr="00147AEF">
        <w:rPr>
          <w:sz w:val="24"/>
          <w:szCs w:val="24"/>
        </w:rPr>
        <w:t>иностранных государств, которыми в связи с этим принимаются ограничительные меры. В частности, ст. 8131 Федерального закона США PL 115-31 от 5 мая 2017 г. о консолидированных расходах органов исполнительной власти на 2017 г. содержит запрет на использование бюджетных средств, выделяемых по данному законодательному акту, в целях обеспечения оружием, боевой подготовки или оказания иного содействия украинскому националистическому батальону «Азов».</w:t>
      </w:r>
    </w:p>
  </w:footnote>
  <w:footnote w:id="689">
    <w:p w14:paraId="2CE43C94" w14:textId="1A8C5A73" w:rsidR="005232A9" w:rsidRPr="00147AEF" w:rsidRDefault="005232A9" w:rsidP="00147AEF">
      <w:pPr>
        <w:pStyle w:val="a4"/>
        <w:widowControl/>
        <w:suppressAutoHyphens/>
        <w:ind w:firstLine="709"/>
        <w:jc w:val="both"/>
        <w:rPr>
          <w:sz w:val="24"/>
          <w:szCs w:val="24"/>
        </w:rPr>
      </w:pPr>
      <w:r w:rsidRPr="00147AEF">
        <w:rPr>
          <w:rStyle w:val="a6"/>
          <w:sz w:val="24"/>
          <w:szCs w:val="24"/>
        </w:rPr>
        <w:footnoteRef/>
      </w:r>
      <w:r w:rsidRPr="00147AEF">
        <w:rPr>
          <w:sz w:val="24"/>
          <w:szCs w:val="24"/>
        </w:rPr>
        <w:t>. О ситуации с правами человека на Украине. Доклад МИД России // МИД России [офиц. сайт]. URL: https://mid.ru/ru/foreign_policy/doklady/1953458/ Дата публикации: 29.05.2024 (дата обращения: 30.09.2024).</w:t>
      </w:r>
    </w:p>
  </w:footnote>
  <w:footnote w:id="690">
    <w:p w14:paraId="76CB9033" w14:textId="48DE37AD" w:rsidR="005232A9" w:rsidRPr="00147AEF" w:rsidRDefault="005232A9" w:rsidP="00147AEF">
      <w:pPr>
        <w:pStyle w:val="a4"/>
        <w:ind w:firstLine="709"/>
        <w:jc w:val="both"/>
        <w:rPr>
          <w:sz w:val="24"/>
          <w:szCs w:val="24"/>
        </w:rPr>
      </w:pPr>
      <w:r w:rsidRPr="00147AEF">
        <w:rPr>
          <w:rStyle w:val="a6"/>
          <w:sz w:val="24"/>
          <w:szCs w:val="24"/>
        </w:rPr>
        <w:footnoteRef/>
      </w:r>
      <w:r w:rsidRPr="00147AEF">
        <w:rPr>
          <w:sz w:val="24"/>
          <w:szCs w:val="24"/>
        </w:rPr>
        <w:t xml:space="preserve"> Там же.</w:t>
      </w:r>
    </w:p>
  </w:footnote>
  <w:footnote w:id="691">
    <w:p w14:paraId="7340B448" w14:textId="4FE12398" w:rsidR="005232A9" w:rsidRPr="00D350B1" w:rsidRDefault="005232A9" w:rsidP="00D350B1">
      <w:pPr>
        <w:pStyle w:val="a4"/>
        <w:ind w:firstLine="709"/>
        <w:jc w:val="both"/>
        <w:rPr>
          <w:sz w:val="24"/>
          <w:szCs w:val="24"/>
        </w:rPr>
      </w:pPr>
      <w:r w:rsidRPr="00D350B1">
        <w:rPr>
          <w:rStyle w:val="a6"/>
          <w:sz w:val="24"/>
          <w:szCs w:val="24"/>
        </w:rPr>
        <w:footnoteRef/>
      </w:r>
      <w:r w:rsidRPr="00D350B1">
        <w:rPr>
          <w:sz w:val="24"/>
          <w:szCs w:val="24"/>
        </w:rPr>
        <w:t xml:space="preserve"> О попытках «обелить» неонацистов батальона «Азов» в западной прессе // МИД России [офиц. сайт]. </w:t>
      </w:r>
      <w:r w:rsidRPr="00D350B1">
        <w:rPr>
          <w:sz w:val="24"/>
          <w:szCs w:val="24"/>
          <w:lang w:val="en-US"/>
        </w:rPr>
        <w:t>URL</w:t>
      </w:r>
      <w:r w:rsidRPr="00D350B1">
        <w:rPr>
          <w:sz w:val="24"/>
          <w:szCs w:val="24"/>
        </w:rPr>
        <w:t xml:space="preserve">: </w:t>
      </w:r>
      <w:hyperlink r:id="rId115" w:history="1">
        <w:r w:rsidRPr="00D350B1">
          <w:rPr>
            <w:rStyle w:val="a7"/>
            <w:color w:val="auto"/>
            <w:sz w:val="24"/>
            <w:szCs w:val="24"/>
            <w:u w:val="none"/>
            <w:lang w:val="en-US"/>
          </w:rPr>
          <w:t>https</w:t>
        </w:r>
        <w:r w:rsidRPr="00D350B1">
          <w:rPr>
            <w:rStyle w:val="a7"/>
            <w:color w:val="auto"/>
            <w:sz w:val="24"/>
            <w:szCs w:val="24"/>
            <w:u w:val="none"/>
          </w:rPr>
          <w:t>://</w:t>
        </w:r>
        <w:r w:rsidRPr="00D350B1">
          <w:rPr>
            <w:rStyle w:val="a7"/>
            <w:color w:val="auto"/>
            <w:sz w:val="24"/>
            <w:szCs w:val="24"/>
            <w:u w:val="none"/>
            <w:lang w:val="en-US"/>
          </w:rPr>
          <w:t>mid</w:t>
        </w:r>
        <w:r w:rsidRPr="00D350B1">
          <w:rPr>
            <w:rStyle w:val="a7"/>
            <w:color w:val="auto"/>
            <w:sz w:val="24"/>
            <w:szCs w:val="24"/>
            <w:u w:val="none"/>
          </w:rPr>
          <w:t>.</w:t>
        </w:r>
        <w:r w:rsidRPr="00D350B1">
          <w:rPr>
            <w:rStyle w:val="a7"/>
            <w:color w:val="auto"/>
            <w:sz w:val="24"/>
            <w:szCs w:val="24"/>
            <w:u w:val="none"/>
            <w:lang w:val="en-US"/>
          </w:rPr>
          <w:t>ru</w:t>
        </w:r>
        <w:r w:rsidRPr="00D350B1">
          <w:rPr>
            <w:rStyle w:val="a7"/>
            <w:color w:val="auto"/>
            <w:sz w:val="24"/>
            <w:szCs w:val="24"/>
            <w:u w:val="none"/>
          </w:rPr>
          <w:t>/</w:t>
        </w:r>
        <w:r w:rsidRPr="00D350B1">
          <w:rPr>
            <w:rStyle w:val="a7"/>
            <w:color w:val="auto"/>
            <w:sz w:val="24"/>
            <w:szCs w:val="24"/>
            <w:u w:val="none"/>
            <w:lang w:val="en-US"/>
          </w:rPr>
          <w:t>ru</w:t>
        </w:r>
        <w:r w:rsidRPr="00D350B1">
          <w:rPr>
            <w:rStyle w:val="a7"/>
            <w:color w:val="auto"/>
            <w:sz w:val="24"/>
            <w:szCs w:val="24"/>
            <w:u w:val="none"/>
          </w:rPr>
          <w:t>/</w:t>
        </w:r>
        <w:r w:rsidRPr="00D350B1">
          <w:rPr>
            <w:rStyle w:val="a7"/>
            <w:color w:val="auto"/>
            <w:sz w:val="24"/>
            <w:szCs w:val="24"/>
            <w:u w:val="none"/>
            <w:lang w:val="en-US"/>
          </w:rPr>
          <w:t>press</w:t>
        </w:r>
        <w:r w:rsidRPr="00D350B1">
          <w:rPr>
            <w:rStyle w:val="a7"/>
            <w:color w:val="auto"/>
            <w:sz w:val="24"/>
            <w:szCs w:val="24"/>
            <w:u w:val="none"/>
          </w:rPr>
          <w:t>_</w:t>
        </w:r>
        <w:r w:rsidRPr="00D350B1">
          <w:rPr>
            <w:rStyle w:val="a7"/>
            <w:color w:val="auto"/>
            <w:sz w:val="24"/>
            <w:szCs w:val="24"/>
            <w:u w:val="none"/>
            <w:lang w:val="en-US"/>
          </w:rPr>
          <w:t>service</w:t>
        </w:r>
        <w:r w:rsidRPr="00D350B1">
          <w:rPr>
            <w:rStyle w:val="a7"/>
            <w:color w:val="auto"/>
            <w:sz w:val="24"/>
            <w:szCs w:val="24"/>
            <w:u w:val="none"/>
          </w:rPr>
          <w:t>/</w:t>
        </w:r>
        <w:r w:rsidRPr="00D350B1">
          <w:rPr>
            <w:rStyle w:val="a7"/>
            <w:color w:val="auto"/>
            <w:sz w:val="24"/>
            <w:szCs w:val="24"/>
            <w:u w:val="none"/>
            <w:lang w:val="en-US"/>
          </w:rPr>
          <w:t>publikacii</w:t>
        </w:r>
        <w:r w:rsidRPr="00D350B1">
          <w:rPr>
            <w:rStyle w:val="a7"/>
            <w:color w:val="auto"/>
            <w:sz w:val="24"/>
            <w:szCs w:val="24"/>
            <w:u w:val="none"/>
          </w:rPr>
          <w:t>-</w:t>
        </w:r>
        <w:r w:rsidRPr="00D350B1">
          <w:rPr>
            <w:rStyle w:val="a7"/>
            <w:color w:val="auto"/>
            <w:sz w:val="24"/>
            <w:szCs w:val="24"/>
            <w:u w:val="none"/>
            <w:lang w:val="en-US"/>
          </w:rPr>
          <w:t>i</w:t>
        </w:r>
        <w:r w:rsidRPr="00D350B1">
          <w:rPr>
            <w:rStyle w:val="a7"/>
            <w:color w:val="auto"/>
            <w:sz w:val="24"/>
            <w:szCs w:val="24"/>
            <w:u w:val="none"/>
          </w:rPr>
          <w:t>-</w:t>
        </w:r>
        <w:r w:rsidRPr="00D350B1">
          <w:rPr>
            <w:rStyle w:val="a7"/>
            <w:color w:val="auto"/>
            <w:sz w:val="24"/>
            <w:szCs w:val="24"/>
            <w:u w:val="none"/>
            <w:lang w:val="en-US"/>
          </w:rPr>
          <w:t>oproverzenia</w:t>
        </w:r>
        <w:r w:rsidRPr="00D350B1">
          <w:rPr>
            <w:rStyle w:val="a7"/>
            <w:color w:val="auto"/>
            <w:sz w:val="24"/>
            <w:szCs w:val="24"/>
            <w:u w:val="none"/>
          </w:rPr>
          <w:t>/</w:t>
        </w:r>
        <w:r w:rsidRPr="00D350B1">
          <w:rPr>
            <w:rStyle w:val="a7"/>
            <w:color w:val="auto"/>
            <w:sz w:val="24"/>
            <w:szCs w:val="24"/>
            <w:u w:val="none"/>
            <w:lang w:val="en-US"/>
          </w:rPr>
          <w:t>oproverzenia</w:t>
        </w:r>
        <w:r w:rsidRPr="00D350B1">
          <w:rPr>
            <w:rStyle w:val="a7"/>
            <w:color w:val="auto"/>
            <w:sz w:val="24"/>
            <w:szCs w:val="24"/>
            <w:u w:val="none"/>
          </w:rPr>
          <w:t>1/</w:t>
        </w:r>
        <w:r w:rsidRPr="00D350B1">
          <w:rPr>
            <w:rStyle w:val="a7"/>
            <w:color w:val="auto"/>
            <w:sz w:val="24"/>
            <w:szCs w:val="24"/>
            <w:u w:val="none"/>
            <w:lang w:val="en-US"/>
          </w:rPr>
          <w:t>nedostovernie</w:t>
        </w:r>
        <w:r w:rsidRPr="00D350B1">
          <w:rPr>
            <w:rStyle w:val="a7"/>
            <w:color w:val="auto"/>
            <w:sz w:val="24"/>
            <w:szCs w:val="24"/>
            <w:u w:val="none"/>
          </w:rPr>
          <w:t>-</w:t>
        </w:r>
        <w:r w:rsidRPr="00D350B1">
          <w:rPr>
            <w:rStyle w:val="a7"/>
            <w:color w:val="auto"/>
            <w:sz w:val="24"/>
            <w:szCs w:val="24"/>
            <w:u w:val="none"/>
            <w:lang w:val="en-US"/>
          </w:rPr>
          <w:t>publikacii</w:t>
        </w:r>
        <w:r w:rsidRPr="00D350B1">
          <w:rPr>
            <w:rStyle w:val="a7"/>
            <w:color w:val="auto"/>
            <w:sz w:val="24"/>
            <w:szCs w:val="24"/>
            <w:u w:val="none"/>
          </w:rPr>
          <w:t>/1807450/</w:t>
        </w:r>
      </w:hyperlink>
      <w:r w:rsidRPr="00D350B1">
        <w:rPr>
          <w:sz w:val="24"/>
          <w:szCs w:val="24"/>
        </w:rPr>
        <w:t xml:space="preserve">  Дата публикации: 29.05.2024 (дата обращения: 30.10.2024).</w:t>
      </w:r>
    </w:p>
  </w:footnote>
  <w:footnote w:id="692">
    <w:p w14:paraId="5854C019" w14:textId="7F3BCC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49197E">
        <w:rPr>
          <w:sz w:val="24"/>
          <w:szCs w:val="24"/>
        </w:rPr>
        <w:t>О ситуации с правами человека на Украине. Доклад МИД России // МИД России [офиц. сайт]. URL: https://mid.ru/ru/foreign_policy/doklady/1953458/ Дата публикации: 29.05.2024 (дата обращения: 30.10.2024).</w:t>
      </w:r>
    </w:p>
  </w:footnote>
  <w:footnote w:id="693">
    <w:p w14:paraId="465A53D3"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694">
    <w:p w14:paraId="124EB034" w14:textId="7B9EDF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3269 в Федеральном списке экстремистских материалов.</w:t>
      </w:r>
    </w:p>
  </w:footnote>
  <w:footnote w:id="695">
    <w:p w14:paraId="6FCA799A" w14:textId="43FCAE0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Азов (полк) // Интернет-энциклопедия «РУВИКИ» [офиц. сайт]. URL: https://ru.m.ruwiki.ru/wiki/Азов_(полк) (дата обращения: 30.08.2024).</w:t>
      </w:r>
    </w:p>
  </w:footnote>
  <w:footnote w:id="696">
    <w:p w14:paraId="45A80A6C" w14:textId="6DBAC8A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39 в Перечне экстремистских организаций. </w:t>
      </w:r>
    </w:p>
  </w:footnote>
  <w:footnote w:id="697">
    <w:p w14:paraId="03FE6CCB" w14:textId="31B0F1E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 58 в Перечне экстремистских организаций. </w:t>
      </w:r>
    </w:p>
  </w:footnote>
  <w:footnote w:id="698">
    <w:p w14:paraId="52A05E11" w14:textId="0BFB78FE"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приговор по уголовному делу о попытке совершения теракта бойцом батальона «Азов» // Прокуратура Республики Крым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epp</w:t>
      </w:r>
      <w:r w:rsidRPr="00E9448E">
        <w:rPr>
          <w:sz w:val="24"/>
          <w:szCs w:val="24"/>
        </w:rPr>
        <w:t>.</w:t>
      </w:r>
      <w:r w:rsidRPr="00E9448E">
        <w:rPr>
          <w:sz w:val="24"/>
          <w:szCs w:val="24"/>
          <w:lang w:val="en-US"/>
        </w:rPr>
        <w:t>genproc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web</w:t>
      </w:r>
      <w:r w:rsidRPr="00E9448E">
        <w:rPr>
          <w:sz w:val="24"/>
          <w:szCs w:val="24"/>
        </w:rPr>
        <w:t>/</w:t>
      </w:r>
      <w:r w:rsidRPr="00E9448E">
        <w:rPr>
          <w:sz w:val="24"/>
          <w:szCs w:val="24"/>
          <w:lang w:val="en-US"/>
        </w:rPr>
        <w:t>proc</w:t>
      </w:r>
      <w:r w:rsidRPr="00E9448E">
        <w:rPr>
          <w:sz w:val="24"/>
          <w:szCs w:val="24"/>
        </w:rPr>
        <w:t>_</w:t>
      </w:r>
      <w:r w:rsidRPr="00E9448E">
        <w:rPr>
          <w:sz w:val="24"/>
          <w:szCs w:val="24"/>
          <w:lang w:val="en-US"/>
        </w:rPr>
        <w:t>glskfoyufo</w:t>
      </w:r>
      <w:r w:rsidRPr="00E9448E">
        <w:rPr>
          <w:sz w:val="24"/>
          <w:szCs w:val="24"/>
        </w:rPr>
        <w:t>/</w:t>
      </w:r>
      <w:r w:rsidRPr="00E9448E">
        <w:rPr>
          <w:sz w:val="24"/>
          <w:szCs w:val="24"/>
          <w:lang w:val="en-US"/>
        </w:rPr>
        <w:t>mass</w:t>
      </w:r>
      <w:r w:rsidRPr="00E9448E">
        <w:rPr>
          <w:sz w:val="24"/>
          <w:szCs w:val="24"/>
        </w:rPr>
        <w:t>-</w:t>
      </w:r>
      <w:r w:rsidRPr="00E9448E">
        <w:rPr>
          <w:sz w:val="24"/>
          <w:szCs w:val="24"/>
          <w:lang w:val="en-US"/>
        </w:rPr>
        <w:t>media</w:t>
      </w:r>
      <w:r w:rsidRPr="00E9448E">
        <w:rPr>
          <w:sz w:val="24"/>
          <w:szCs w:val="24"/>
        </w:rPr>
        <w:t>/</w:t>
      </w:r>
      <w:r w:rsidRPr="00E9448E">
        <w:rPr>
          <w:sz w:val="24"/>
          <w:szCs w:val="24"/>
          <w:lang w:val="en-US"/>
        </w:rPr>
        <w:t>news</w:t>
      </w:r>
      <w:r w:rsidRPr="00E9448E">
        <w:rPr>
          <w:sz w:val="24"/>
          <w:szCs w:val="24"/>
        </w:rPr>
        <w:t>/</w:t>
      </w:r>
      <w:r w:rsidRPr="00E9448E">
        <w:rPr>
          <w:sz w:val="24"/>
          <w:szCs w:val="24"/>
          <w:lang w:val="en-US"/>
        </w:rPr>
        <w:t>archive</w:t>
      </w:r>
      <w:r w:rsidRPr="00E9448E">
        <w:rPr>
          <w:sz w:val="24"/>
          <w:szCs w:val="24"/>
        </w:rPr>
        <w:t>?</w:t>
      </w:r>
      <w:r w:rsidRPr="00E9448E">
        <w:rPr>
          <w:sz w:val="24"/>
          <w:szCs w:val="24"/>
          <w:lang w:val="en-US"/>
        </w:rPr>
        <w:t>item</w:t>
      </w:r>
      <w:r w:rsidRPr="00E9448E">
        <w:rPr>
          <w:sz w:val="24"/>
          <w:szCs w:val="24"/>
        </w:rPr>
        <w:t>=43917282 Дата публикации: 26.06.2016 (дата обращения: 30.10.2024).</w:t>
      </w:r>
    </w:p>
  </w:footnote>
  <w:footnote w:id="699">
    <w:p w14:paraId="6D45A676" w14:textId="22B2046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Приговоры Фурмановского городского суда Ивановской области от 19 июня 2015 г., Ленинского районного суда г. Кирова от 26 августа 2016 г., Советского районного суда г. Самары от 7 июня 2017 г. и др.</w:t>
      </w:r>
    </w:p>
  </w:footnote>
  <w:footnote w:id="700">
    <w:p w14:paraId="240FF97A" w14:textId="4CA030F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Приговор Советского районного суда г. Уфы от 22 апреля 2015 г., постановления Ломоносовского районного суда г. Архангельска от 10 мая 2016 г., Приморского районного суда Архангельской области от 10 мая 2016 г., Орловского районного суда Орловской области от 9 июня 2016 г.</w:t>
      </w:r>
    </w:p>
  </w:footnote>
  <w:footnote w:id="701">
    <w:p w14:paraId="71758F1F" w14:textId="7DF4B63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приговор военнослужащему полка «Азов», признанному виновным в покушении на убийство мирных жителей Мариуполя // Следственного управления СК России по ДНР [офиц. сайт]. </w:t>
      </w:r>
      <w:r w:rsidRPr="00E9448E">
        <w:rPr>
          <w:sz w:val="24"/>
          <w:szCs w:val="24"/>
          <w:lang w:val="en-US"/>
        </w:rPr>
        <w:t>URL</w:t>
      </w:r>
      <w:r w:rsidRPr="00E9448E">
        <w:rPr>
          <w:sz w:val="24"/>
          <w:szCs w:val="24"/>
        </w:rPr>
        <w:t xml:space="preserve">: </w:t>
      </w:r>
      <w:hyperlink r:id="rId116" w:history="1">
        <w:r w:rsidRPr="00E9448E">
          <w:rPr>
            <w:rStyle w:val="a7"/>
            <w:color w:val="auto"/>
            <w:sz w:val="24"/>
            <w:szCs w:val="24"/>
            <w:u w:val="none"/>
          </w:rPr>
          <w:t>https://dnr.sledcom.ru/news/item/1834278/</w:t>
        </w:r>
      </w:hyperlink>
      <w:r w:rsidRPr="00E9448E">
        <w:rPr>
          <w:sz w:val="24"/>
          <w:szCs w:val="24"/>
        </w:rPr>
        <w:t xml:space="preserve"> Дата публикации: 26.10.2023 (дата обращения: 30.10.2024).</w:t>
      </w:r>
    </w:p>
  </w:footnote>
  <w:footnote w:id="702">
    <w:p w14:paraId="46009D1C" w14:textId="33ED6BC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 теракт в Республике Крым // ФСБ России [офиц. сайт].  </w:t>
      </w:r>
      <w:r w:rsidRPr="00E9448E">
        <w:rPr>
          <w:sz w:val="24"/>
          <w:szCs w:val="24"/>
          <w:lang w:val="en-US"/>
        </w:rPr>
        <w:t>URL</w:t>
      </w:r>
      <w:r w:rsidRPr="00E9448E">
        <w:rPr>
          <w:sz w:val="24"/>
          <w:szCs w:val="24"/>
        </w:rPr>
        <w:t>: http://www.fsb.ru/fsb/press/message/single.htm%21id%3D10439490%40fsbMessage.html Дата публикации: 28.04.2022 (дата обращения: 30.10.2024).</w:t>
      </w:r>
    </w:p>
  </w:footnote>
  <w:footnote w:id="703">
    <w:p w14:paraId="209816F6" w14:textId="0DB713F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 ситуации с правами человека на Украине. Доклад МИД России // МИД России [офиц. сайт]. URL: https://mid.ru/ru/foreign_policy/doklady/1953458/ Дата публикации: 29.05.2024 (дата обращения: 30.09.2024).</w:t>
      </w:r>
    </w:p>
  </w:footnote>
  <w:footnote w:id="704">
    <w:p w14:paraId="05B5A267" w14:textId="4DC3DABB"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 диверсионно-террористический акт в Волгоградской области // Национальный антитеррористический комитет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kontrterroristicheskie</w:t>
      </w:r>
      <w:r w:rsidRPr="00E9448E">
        <w:rPr>
          <w:sz w:val="24"/>
          <w:szCs w:val="24"/>
        </w:rPr>
        <w:t>-</w:t>
      </w:r>
      <w:r w:rsidRPr="00E9448E">
        <w:rPr>
          <w:sz w:val="24"/>
          <w:szCs w:val="24"/>
          <w:lang w:val="en-US"/>
        </w:rPr>
        <w:t>operacii</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rossii</w:t>
      </w:r>
      <w:r w:rsidRPr="00E9448E">
        <w:rPr>
          <w:sz w:val="24"/>
          <w:szCs w:val="24"/>
        </w:rPr>
        <w:t>-</w:t>
      </w:r>
      <w:r w:rsidRPr="00E9448E">
        <w:rPr>
          <w:sz w:val="24"/>
          <w:szCs w:val="24"/>
          <w:lang w:val="en-US"/>
        </w:rPr>
        <w:t>predotvrashchen</w:t>
      </w:r>
      <w:r w:rsidRPr="00E9448E">
        <w:rPr>
          <w:sz w:val="24"/>
          <w:szCs w:val="24"/>
        </w:rPr>
        <w:t>-</w:t>
      </w:r>
      <w:r w:rsidRPr="00E9448E">
        <w:rPr>
          <w:sz w:val="24"/>
          <w:szCs w:val="24"/>
          <w:lang w:val="en-US"/>
        </w:rPr>
        <w:t>diversionno</w:t>
      </w:r>
      <w:r w:rsidRPr="00E9448E">
        <w:rPr>
          <w:sz w:val="24"/>
          <w:szCs w:val="24"/>
        </w:rPr>
        <w:t>.</w:t>
      </w:r>
      <w:r w:rsidRPr="00E9448E">
        <w:rPr>
          <w:sz w:val="24"/>
          <w:szCs w:val="24"/>
          <w:lang w:val="en-US"/>
        </w:rPr>
        <w:t>html</w:t>
      </w:r>
      <w:r w:rsidRPr="00E9448E">
        <w:rPr>
          <w:sz w:val="24"/>
          <w:szCs w:val="24"/>
        </w:rPr>
        <w:t>. Дата публикации: 15.08.2022 (дата обращения: 30.10.2024).</w:t>
      </w:r>
    </w:p>
  </w:footnote>
  <w:footnote w:id="705">
    <w:p w14:paraId="24240463" w14:textId="11D0D8C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 ситуации с правами человека на Украине. Доклад МИД России // МИД России [офиц. сайт]. URL: </w:t>
      </w:r>
      <w:hyperlink r:id="rId117" w:history="1">
        <w:r w:rsidRPr="00E9448E">
          <w:rPr>
            <w:rStyle w:val="a7"/>
            <w:color w:val="auto"/>
            <w:sz w:val="24"/>
            <w:szCs w:val="24"/>
            <w:u w:val="none"/>
          </w:rPr>
          <w:t>https://mid.ru/ru/foreign_policy/doklady/1953458/</w:t>
        </w:r>
      </w:hyperlink>
      <w:r w:rsidRPr="00E9448E">
        <w:rPr>
          <w:sz w:val="24"/>
          <w:szCs w:val="24"/>
        </w:rPr>
        <w:t xml:space="preserve"> Дата публикации: </w:t>
      </w:r>
      <w:proofErr w:type="gramStart"/>
      <w:r w:rsidRPr="00E9448E">
        <w:rPr>
          <w:sz w:val="24"/>
          <w:szCs w:val="24"/>
        </w:rPr>
        <w:t>29.05.2024  (</w:t>
      </w:r>
      <w:proofErr w:type="gramEnd"/>
      <w:r w:rsidRPr="00E9448E">
        <w:rPr>
          <w:sz w:val="24"/>
          <w:szCs w:val="24"/>
        </w:rPr>
        <w:t>дата обращения: 30.09.2024).</w:t>
      </w:r>
    </w:p>
  </w:footnote>
  <w:footnote w:id="706">
    <w:p w14:paraId="64EB6830" w14:textId="77777777"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Д</w:t>
      </w:r>
      <w:r w:rsidRPr="00E9448E">
        <w:rPr>
          <w:rFonts w:eastAsia="Calibri"/>
          <w:sz w:val="24"/>
          <w:szCs w:val="24"/>
          <w:lang w:eastAsia="en-US"/>
        </w:rPr>
        <w:t>алее – «ЛСР».</w:t>
      </w:r>
    </w:p>
  </w:footnote>
  <w:footnote w:id="707">
    <w:p w14:paraId="0E0820AA" w14:textId="524048CF"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18" w:history="1">
        <w:r w:rsidRPr="00E9448E">
          <w:rPr>
            <w:rStyle w:val="a7"/>
            <w:color w:val="auto"/>
            <w:sz w:val="24"/>
            <w:szCs w:val="24"/>
            <w:u w:val="none"/>
          </w:rPr>
          <w:t>http://www.fsb.ru/fsb/npd/terror.htm</w:t>
        </w:r>
      </w:hyperlink>
      <w:r w:rsidRPr="00E9448E">
        <w:rPr>
          <w:sz w:val="24"/>
          <w:szCs w:val="24"/>
        </w:rPr>
        <w:t xml:space="preserve"> (дата обращения: 29.10.2024). </w:t>
      </w:r>
    </w:p>
  </w:footnote>
  <w:footnote w:id="708">
    <w:p w14:paraId="68D9C91C" w14:textId="26AFC617"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О совершении киевским режимом преступлений террористической направленности. Доклад МИД России // МИД России [офиц. сайт]. URL: https://www.mid.ru/ru/maps/ua/1969025/ Дата публикации: 12.09.2024 (дата обращения: 29.10.2024). </w:t>
      </w:r>
    </w:p>
  </w:footnote>
  <w:footnote w:id="709">
    <w:p w14:paraId="0FFF3D00" w14:textId="1FC30C40"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Андронников Максимилиан Александрович // ГСУ СК России по Санкт-Петербургу [офиц. сайт]. URL: https://spb.sledcom.ru/folder/918993/item/1820446. Дата публикации </w:t>
      </w:r>
      <w:proofErr w:type="gramStart"/>
      <w:r w:rsidRPr="00E9448E">
        <w:rPr>
          <w:sz w:val="24"/>
          <w:szCs w:val="24"/>
        </w:rPr>
        <w:t>31.08.2023  (</w:t>
      </w:r>
      <w:proofErr w:type="gramEnd"/>
      <w:r w:rsidRPr="00E9448E">
        <w:rPr>
          <w:sz w:val="24"/>
          <w:szCs w:val="24"/>
        </w:rPr>
        <w:t>дата обращения: 29.10.2024).</w:t>
      </w:r>
    </w:p>
  </w:footnote>
  <w:footnote w:id="710">
    <w:p w14:paraId="4DD3E29F" w14:textId="12FEDC0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fedsfm</w:t>
      </w:r>
      <w:r w:rsidRPr="00E9448E">
        <w:rPr>
          <w:sz w:val="24"/>
          <w:szCs w:val="24"/>
        </w:rPr>
        <w:t>.</w:t>
      </w:r>
      <w:r w:rsidRPr="00E9448E">
        <w:rPr>
          <w:sz w:val="24"/>
          <w:szCs w:val="24"/>
          <w:lang w:val="en-US"/>
        </w:rPr>
        <w:t>ru</w:t>
      </w:r>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29.10.2024).  </w:t>
      </w:r>
    </w:p>
  </w:footnote>
  <w:footnote w:id="711">
    <w:p w14:paraId="54A9BB63" w14:textId="0B206645"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ФСБ возбуждены уголовные дела в отношении бывшего депутата Государственной Думы Федерального Собрания России // ФСБ России [офиц. сайт]. </w:t>
      </w:r>
      <w:r w:rsidRPr="00E9448E">
        <w:rPr>
          <w:sz w:val="24"/>
          <w:szCs w:val="24"/>
          <w:lang w:val="en-US"/>
        </w:rPr>
        <w:t>URL</w:t>
      </w:r>
      <w:r w:rsidRPr="00E9448E">
        <w:rPr>
          <w:sz w:val="24"/>
          <w:szCs w:val="24"/>
        </w:rPr>
        <w:t xml:space="preserve">: </w:t>
      </w:r>
      <w:hyperlink r:id="rId119" w:history="1">
        <w:r w:rsidRPr="00E9448E">
          <w:rPr>
            <w:rStyle w:val="a7"/>
            <w:color w:val="auto"/>
            <w:sz w:val="24"/>
            <w:szCs w:val="24"/>
            <w:u w:val="none"/>
          </w:rPr>
          <w:t>http://www.fsb.ru/fsb/npd/terror.htm</w:t>
        </w:r>
      </w:hyperlink>
      <w:r w:rsidRPr="00E9448E">
        <w:rPr>
          <w:sz w:val="24"/>
          <w:szCs w:val="24"/>
        </w:rPr>
        <w:t xml:space="preserve">  Дата публикации: 04.02.2024 (дата обращения: 23.09.2024). </w:t>
      </w:r>
    </w:p>
  </w:footnote>
  <w:footnote w:id="712">
    <w:p w14:paraId="3E919E4B" w14:textId="7FB572E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fedsfm</w:t>
      </w:r>
      <w:r w:rsidRPr="00E9448E">
        <w:rPr>
          <w:sz w:val="24"/>
          <w:szCs w:val="24"/>
        </w:rPr>
        <w:t>.</w:t>
      </w:r>
      <w:r w:rsidRPr="00E9448E">
        <w:rPr>
          <w:sz w:val="24"/>
          <w:szCs w:val="24"/>
          <w:lang w:val="en-US"/>
        </w:rPr>
        <w:t>ru</w:t>
      </w:r>
      <w:r w:rsidRPr="00E9448E">
        <w:rPr>
          <w:sz w:val="24"/>
          <w:szCs w:val="24"/>
        </w:rPr>
        <w:t xml:space="preserve">/ </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29.10.2024).  </w:t>
      </w:r>
    </w:p>
  </w:footnote>
  <w:footnote w:id="713">
    <w:p w14:paraId="0E86A5B3" w14:textId="16F7E2B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О совершении киевским режимом преступлений террористической направленности. Доклад МИД России // МИД России [офиц. сайт]. URL: https://www.mid.ru/ru/maps/ua/1969025/ Дата публикации: 12.09.2024 (дата обращения: 29.10.2024).</w:t>
      </w:r>
    </w:p>
  </w:footnote>
  <w:footnote w:id="714">
    <w:p w14:paraId="06161848" w14:textId="22ED2FC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w:t>
      </w:r>
      <w:r w:rsidRPr="00E9448E">
        <w:rPr>
          <w:rFonts w:eastAsia="Calibri"/>
          <w:sz w:val="24"/>
          <w:szCs w:val="24"/>
          <w:lang w:eastAsia="en-US"/>
        </w:rPr>
        <w:t>Решение Верховного Суда Российской Федерации от 16 марта 2023 г. № АКПИ23-101С</w:t>
      </w:r>
      <w:r w:rsidRPr="00E9448E">
        <w:rPr>
          <w:sz w:val="24"/>
          <w:szCs w:val="24"/>
        </w:rPr>
        <w:t>.</w:t>
      </w:r>
    </w:p>
  </w:footnote>
  <w:footnote w:id="715">
    <w:p w14:paraId="18AE3CD4" w14:textId="26AE5E4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 совершении киевским режимом преступлений террористической направленности. Доклад МИД России // МИД России [офиц. сайт]. URL: https://www.mid.ru/ru/maps/ua/1969025/ Дата публикации: 12.09.2024 (дата обращения: 29.10.2024). </w:t>
      </w:r>
    </w:p>
  </w:footnote>
  <w:footnote w:id="716">
    <w:p w14:paraId="5C7AF892" w14:textId="3DDF8B8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Там же.</w:t>
      </w:r>
    </w:p>
  </w:footnote>
  <w:footnote w:id="717">
    <w:p w14:paraId="749EEB4D" w14:textId="3DFC389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Справочно: с латинской буквы «L» начинаются слова Legion и Liberty.</w:t>
      </w:r>
    </w:p>
  </w:footnote>
  <w:footnote w:id="718">
    <w:p w14:paraId="0FB5E941" w14:textId="77777777" w:rsidR="005232A9" w:rsidRPr="000D1C31" w:rsidRDefault="005232A9" w:rsidP="000D1C31">
      <w:pPr>
        <w:pStyle w:val="a4"/>
        <w:widowControl/>
        <w:suppressAutoHyphens/>
        <w:ind w:firstLine="709"/>
        <w:jc w:val="both"/>
        <w:rPr>
          <w:sz w:val="24"/>
          <w:szCs w:val="24"/>
        </w:rPr>
      </w:pPr>
      <w:r w:rsidRPr="000D1C31">
        <w:rPr>
          <w:rStyle w:val="a6"/>
          <w:sz w:val="24"/>
          <w:szCs w:val="24"/>
        </w:rPr>
        <w:footnoteRef/>
      </w:r>
      <w:r w:rsidRPr="000D1C31">
        <w:rPr>
          <w:sz w:val="24"/>
          <w:szCs w:val="24"/>
        </w:rPr>
        <w:t xml:space="preserve"> Легион «Свобода России» // Интернет-энциклопедия РУНИВЕРСАЛИС [офиц. сайт]. URL: </w:t>
      </w:r>
      <w:proofErr w:type="gramStart"/>
      <w:r w:rsidRPr="000D1C31">
        <w:rPr>
          <w:sz w:val="24"/>
          <w:szCs w:val="24"/>
        </w:rPr>
        <w:t>https://руни.рф/Легион_«</w:t>
      </w:r>
      <w:proofErr w:type="gramEnd"/>
      <w:r w:rsidRPr="000D1C31">
        <w:rPr>
          <w:sz w:val="24"/>
          <w:szCs w:val="24"/>
        </w:rPr>
        <w:t>Свобода_России» (дата обращения: 20.10.2024).</w:t>
      </w:r>
    </w:p>
  </w:footnote>
  <w:footnote w:id="719">
    <w:p w14:paraId="3622D3C2" w14:textId="52425C75" w:rsidR="005232A9" w:rsidRPr="000D1C31" w:rsidRDefault="005232A9" w:rsidP="000D1C31">
      <w:pPr>
        <w:pStyle w:val="a4"/>
        <w:ind w:firstLine="709"/>
        <w:jc w:val="both"/>
        <w:rPr>
          <w:sz w:val="24"/>
          <w:szCs w:val="24"/>
        </w:rPr>
      </w:pPr>
      <w:r w:rsidRPr="000D1C31">
        <w:rPr>
          <w:rStyle w:val="a6"/>
          <w:sz w:val="24"/>
          <w:szCs w:val="24"/>
        </w:rPr>
        <w:footnoteRef/>
      </w:r>
      <w:r w:rsidRPr="000D1C31">
        <w:rPr>
          <w:sz w:val="24"/>
          <w:szCs w:val="24"/>
        </w:rPr>
        <w:t xml:space="preserve"> № 50 в Едином федеральном списке ТО // ФСБ России [офиц. сайт]. URL: http://www.fsb.ru/fsb/npd/terror.htm (дата обращения: 30.10.2024).</w:t>
      </w:r>
    </w:p>
  </w:footnote>
  <w:footnote w:id="720">
    <w:p w14:paraId="573441EE" w14:textId="77777777" w:rsidR="005232A9" w:rsidRPr="00E9448E" w:rsidRDefault="005232A9" w:rsidP="000D1C31">
      <w:pPr>
        <w:pStyle w:val="a4"/>
        <w:widowControl/>
        <w:suppressAutoHyphens/>
        <w:ind w:firstLine="709"/>
        <w:jc w:val="both"/>
        <w:rPr>
          <w:sz w:val="24"/>
          <w:szCs w:val="24"/>
        </w:rPr>
      </w:pPr>
      <w:r w:rsidRPr="000D1C31">
        <w:rPr>
          <w:rStyle w:val="a6"/>
          <w:sz w:val="24"/>
          <w:szCs w:val="24"/>
        </w:rPr>
        <w:footnoteRef/>
      </w:r>
      <w:r w:rsidRPr="000D1C31">
        <w:rPr>
          <w:sz w:val="24"/>
          <w:szCs w:val="24"/>
        </w:rPr>
        <w:t> О совершении киевским режимом преступлений террористической направленности.</w:t>
      </w:r>
      <w:r w:rsidRPr="00E9448E">
        <w:rPr>
          <w:sz w:val="24"/>
          <w:szCs w:val="24"/>
        </w:rPr>
        <w:t xml:space="preserve"> Доклад МИД России // МИД России [офиц. сайт]. URL: </w:t>
      </w:r>
      <w:hyperlink r:id="rId120" w:history="1">
        <w:r w:rsidRPr="00E9448E">
          <w:rPr>
            <w:rStyle w:val="a7"/>
            <w:color w:val="auto"/>
            <w:sz w:val="24"/>
            <w:szCs w:val="24"/>
            <w:u w:val="none"/>
          </w:rPr>
          <w:t>https://www.mid.ru/ru/maps/ua/1969025/</w:t>
        </w:r>
      </w:hyperlink>
      <w:r w:rsidRPr="00E9448E">
        <w:rPr>
          <w:sz w:val="24"/>
          <w:szCs w:val="24"/>
        </w:rPr>
        <w:t xml:space="preserve"> Дата публикации: 12.09.2024</w:t>
      </w:r>
      <w:proofErr w:type="gramStart"/>
      <w:r w:rsidRPr="00E9448E">
        <w:rPr>
          <w:sz w:val="24"/>
          <w:szCs w:val="24"/>
        </w:rPr>
        <w:t xml:space="preserve">   (</w:t>
      </w:r>
      <w:proofErr w:type="gramEnd"/>
      <w:r w:rsidRPr="00E9448E">
        <w:rPr>
          <w:sz w:val="24"/>
          <w:szCs w:val="24"/>
        </w:rPr>
        <w:t>дата обращения: 29.10.2024).</w:t>
      </w:r>
    </w:p>
  </w:footnote>
  <w:footnote w:id="721">
    <w:p w14:paraId="0AD22DAB" w14:textId="49E1026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Возбуждено уголовное дело по факту нападения на населенные пункты Белгородской области // СК России [офиц. сайт]. URL: </w:t>
      </w:r>
      <w:hyperlink r:id="rId121" w:history="1">
        <w:r w:rsidRPr="00E9448E">
          <w:rPr>
            <w:rStyle w:val="a7"/>
            <w:color w:val="auto"/>
            <w:sz w:val="24"/>
            <w:szCs w:val="24"/>
            <w:u w:val="none"/>
          </w:rPr>
          <w:t>https://sledcom.ru/news/item/1794361</w:t>
        </w:r>
      </w:hyperlink>
      <w:r w:rsidRPr="00E9448E">
        <w:rPr>
          <w:rStyle w:val="a7"/>
          <w:color w:val="auto"/>
          <w:sz w:val="24"/>
          <w:szCs w:val="24"/>
          <w:u w:val="none"/>
        </w:rPr>
        <w:t>/</w:t>
      </w:r>
      <w:r w:rsidRPr="00E9448E">
        <w:rPr>
          <w:sz w:val="24"/>
          <w:szCs w:val="24"/>
        </w:rPr>
        <w:t xml:space="preserve"> Дата публикации: 23.05.2023 (дата обращения: 29.10.2024).</w:t>
      </w:r>
    </w:p>
  </w:footnote>
  <w:footnote w:id="722">
    <w:p w14:paraId="1F699ECF" w14:textId="23B3BB0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России пресечена противоправная деятельность двух граждан РФ, готовивших диверсионно-террористические акты в Ростовской области // ФСБ России [офиц. сайт]. URL: www.fsb.ru/fsb/press/message/single.</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=10439818@</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w:t>
      </w:r>
      <w:proofErr w:type="gramStart"/>
      <w:r w:rsidRPr="00E9448E">
        <w:rPr>
          <w:sz w:val="24"/>
          <w:szCs w:val="24"/>
        </w:rPr>
        <w:t>18.09.2023  (</w:t>
      </w:r>
      <w:proofErr w:type="gramEnd"/>
      <w:r w:rsidRPr="00E9448E">
        <w:rPr>
          <w:sz w:val="24"/>
          <w:szCs w:val="24"/>
        </w:rPr>
        <w:t>дата обращения: 29.10.2024).</w:t>
      </w:r>
    </w:p>
  </w:footnote>
  <w:footnote w:id="723">
    <w:p w14:paraId="31FE2293" w14:textId="314BA06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задержан гражданин России, осуществлявший подготовку терактов на объектах энергетической и социальной инфраструктуры г. Брянска // ФСБ России [офиц. сайт]. </w:t>
      </w:r>
      <w:r w:rsidRPr="00E9448E">
        <w:rPr>
          <w:sz w:val="24"/>
          <w:szCs w:val="24"/>
          <w:lang w:val="en-US"/>
        </w:rPr>
        <w:t>URL</w:t>
      </w:r>
      <w:r w:rsidRPr="00E9448E">
        <w:rPr>
          <w:sz w:val="24"/>
          <w:szCs w:val="24"/>
        </w:rPr>
        <w:t xml:space="preserve">: </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=10439940@</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xml:space="preserve"> Дата публикации: 15.03.2024 (дата обращения: 29.10.2024).</w:t>
      </w:r>
    </w:p>
  </w:footnote>
  <w:footnote w:id="724">
    <w:p w14:paraId="4A1798EA" w14:textId="77777777" w:rsidR="005232A9" w:rsidRPr="00E9448E" w:rsidRDefault="005232A9" w:rsidP="006E4947">
      <w:pPr>
        <w:pStyle w:val="a4"/>
        <w:widowControl/>
        <w:suppressAutoHyphens/>
        <w:ind w:firstLine="709"/>
        <w:jc w:val="both"/>
        <w:rPr>
          <w:sz w:val="24"/>
          <w:szCs w:val="24"/>
        </w:rPr>
      </w:pPr>
      <w:r w:rsidRPr="00E9448E">
        <w:rPr>
          <w:rStyle w:val="a6"/>
          <w:sz w:val="24"/>
          <w:szCs w:val="24"/>
        </w:rPr>
        <w:footnoteRef/>
      </w:r>
      <w:r w:rsidRPr="00E9448E">
        <w:rPr>
          <w:sz w:val="24"/>
          <w:szCs w:val="24"/>
        </w:rPr>
        <w:t> Материалы пресс-службы УФСБ России по Новосибирской области от 14 мая 2024 г.</w:t>
      </w:r>
    </w:p>
  </w:footnote>
  <w:footnote w:id="725">
    <w:p w14:paraId="4FFF7DCD" w14:textId="6907BEE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Южный окружной военный суд [официальный </w:t>
      </w:r>
      <w:r>
        <w:rPr>
          <w:sz w:val="24"/>
          <w:szCs w:val="24"/>
        </w:rPr>
        <w:t>т</w:t>
      </w:r>
      <w:r w:rsidRPr="00E9448E">
        <w:rPr>
          <w:sz w:val="24"/>
          <w:szCs w:val="24"/>
        </w:rPr>
        <w:t>елеграм</w:t>
      </w:r>
      <w:r>
        <w:rPr>
          <w:sz w:val="24"/>
          <w:szCs w:val="24"/>
        </w:rPr>
        <w:t xml:space="preserve"> </w:t>
      </w:r>
      <w:r w:rsidRPr="00E9448E">
        <w:rPr>
          <w:sz w:val="24"/>
          <w:szCs w:val="24"/>
        </w:rPr>
        <w:t xml:space="preserve">канал]. </w:t>
      </w:r>
      <w:r w:rsidRPr="00E9448E">
        <w:rPr>
          <w:sz w:val="24"/>
          <w:szCs w:val="24"/>
          <w:lang w:val="en-US"/>
        </w:rPr>
        <w:t>URL</w:t>
      </w:r>
      <w:r w:rsidRPr="00E9448E">
        <w:rPr>
          <w:sz w:val="24"/>
          <w:szCs w:val="24"/>
        </w:rPr>
        <w:t xml:space="preserve">:  </w:t>
      </w:r>
      <w:hyperlink r:id="rId122"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t</w:t>
        </w:r>
        <w:r w:rsidRPr="00E9448E">
          <w:rPr>
            <w:rStyle w:val="a7"/>
            <w:color w:val="auto"/>
            <w:sz w:val="24"/>
            <w:szCs w:val="24"/>
            <w:u w:val="none"/>
          </w:rPr>
          <w:t>.</w:t>
        </w:r>
        <w:r w:rsidRPr="00E9448E">
          <w:rPr>
            <w:rStyle w:val="a7"/>
            <w:color w:val="auto"/>
            <w:sz w:val="24"/>
            <w:szCs w:val="24"/>
            <w:u w:val="none"/>
            <w:lang w:val="en-US"/>
          </w:rPr>
          <w:t>me</w:t>
        </w:r>
        <w:r w:rsidRPr="00E9448E">
          <w:rPr>
            <w:rStyle w:val="a7"/>
            <w:color w:val="auto"/>
            <w:sz w:val="24"/>
            <w:szCs w:val="24"/>
            <w:u w:val="none"/>
          </w:rPr>
          <w:t>/</w:t>
        </w:r>
        <w:r w:rsidRPr="00E9448E">
          <w:rPr>
            <w:rStyle w:val="a7"/>
            <w:color w:val="auto"/>
            <w:sz w:val="24"/>
            <w:szCs w:val="24"/>
            <w:u w:val="none"/>
            <w:lang w:val="en-US"/>
          </w:rPr>
          <w:t>s</w:t>
        </w:r>
        <w:r w:rsidRPr="00E9448E">
          <w:rPr>
            <w:rStyle w:val="a7"/>
            <w:color w:val="auto"/>
            <w:sz w:val="24"/>
            <w:szCs w:val="24"/>
            <w:u w:val="none"/>
          </w:rPr>
          <w:t>/</w:t>
        </w:r>
        <w:r w:rsidRPr="00E9448E">
          <w:rPr>
            <w:rStyle w:val="a7"/>
            <w:color w:val="auto"/>
            <w:sz w:val="24"/>
            <w:szCs w:val="24"/>
            <w:u w:val="none"/>
            <w:lang w:val="en-US"/>
          </w:rPr>
          <w:t>uovs</w:t>
        </w:r>
        <w:r w:rsidRPr="00E9448E">
          <w:rPr>
            <w:rStyle w:val="a7"/>
            <w:color w:val="auto"/>
            <w:sz w:val="24"/>
            <w:szCs w:val="24"/>
            <w:u w:val="none"/>
          </w:rPr>
          <w:t>_</w:t>
        </w:r>
        <w:r w:rsidRPr="00E9448E">
          <w:rPr>
            <w:rStyle w:val="a7"/>
            <w:color w:val="auto"/>
            <w:sz w:val="24"/>
            <w:szCs w:val="24"/>
            <w:u w:val="none"/>
            <w:lang w:val="en-US"/>
          </w:rPr>
          <w:t>info</w:t>
        </w:r>
        <w:r w:rsidRPr="00E9448E">
          <w:rPr>
            <w:rStyle w:val="a7"/>
            <w:color w:val="auto"/>
            <w:sz w:val="24"/>
            <w:szCs w:val="24"/>
            <w:u w:val="none"/>
          </w:rPr>
          <w:t>?</w:t>
        </w:r>
        <w:r w:rsidRPr="00E9448E">
          <w:rPr>
            <w:rStyle w:val="a7"/>
            <w:color w:val="auto"/>
            <w:sz w:val="24"/>
            <w:szCs w:val="24"/>
            <w:u w:val="none"/>
            <w:lang w:val="en-US"/>
          </w:rPr>
          <w:t>q</w:t>
        </w:r>
        <w:r w:rsidRPr="00E9448E">
          <w:rPr>
            <w:rStyle w:val="a7"/>
            <w:color w:val="auto"/>
            <w:sz w:val="24"/>
            <w:szCs w:val="24"/>
            <w:u w:val="none"/>
          </w:rPr>
          <w:t>=станчев</w:t>
        </w:r>
      </w:hyperlink>
      <w:r w:rsidRPr="00E9448E">
        <w:rPr>
          <w:sz w:val="24"/>
          <w:szCs w:val="24"/>
        </w:rPr>
        <w:t xml:space="preserve"> Дата публикации: 29.07.2024 (дата обращения: 29.10.2024).</w:t>
      </w:r>
    </w:p>
  </w:footnote>
  <w:footnote w:id="726">
    <w:p w14:paraId="573E303B" w14:textId="04DCBF3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23" w:history="1">
        <w:r w:rsidRPr="00E9448E">
          <w:rPr>
            <w:rStyle w:val="a7"/>
            <w:color w:val="auto"/>
            <w:sz w:val="24"/>
            <w:szCs w:val="24"/>
            <w:u w:val="none"/>
          </w:rPr>
          <w:t>http://www.fsb.ru/fsb/npd/terror.htm</w:t>
        </w:r>
      </w:hyperlink>
      <w:r w:rsidRPr="00E9448E">
        <w:rPr>
          <w:sz w:val="24"/>
          <w:szCs w:val="24"/>
        </w:rPr>
        <w:t xml:space="preserve"> (дата обращения: 30.10.2024). </w:t>
      </w:r>
    </w:p>
  </w:footnote>
  <w:footnote w:id="727">
    <w:p w14:paraId="66E944EA" w14:textId="213BFD4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«Айдар», батальон «Айдар».</w:t>
      </w:r>
    </w:p>
  </w:footnote>
  <w:footnote w:id="728">
    <w:p w14:paraId="5B327F67" w14:textId="28F02F6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w:t>
      </w:r>
      <w:r w:rsidRPr="00E9448E">
        <w:rPr>
          <w:sz w:val="24"/>
          <w:szCs w:val="24"/>
        </w:rPr>
        <w:t xml:space="preserve">: </w:t>
      </w:r>
      <w:r w:rsidRPr="00E9448E">
        <w:rPr>
          <w:sz w:val="24"/>
          <w:szCs w:val="24"/>
          <w:lang w:val="en-US"/>
        </w:rPr>
        <w:t>https</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fedsfm</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documents</w:t>
      </w:r>
      <w:r w:rsidRPr="00E9448E">
        <w:rPr>
          <w:sz w:val="24"/>
          <w:szCs w:val="24"/>
        </w:rPr>
        <w:t>/</w:t>
      </w:r>
      <w:r w:rsidRPr="00E9448E">
        <w:rPr>
          <w:sz w:val="24"/>
          <w:szCs w:val="24"/>
          <w:lang w:val="en-US"/>
        </w:rPr>
        <w:t>terrorists</w:t>
      </w:r>
      <w:r w:rsidRPr="00E9448E">
        <w:rPr>
          <w:sz w:val="24"/>
          <w:szCs w:val="24"/>
        </w:rPr>
        <w:t>-</w:t>
      </w:r>
      <w:r w:rsidRPr="00E9448E">
        <w:rPr>
          <w:sz w:val="24"/>
          <w:szCs w:val="24"/>
          <w:lang w:val="en-US"/>
        </w:rPr>
        <w:t>catalog</w:t>
      </w:r>
      <w:r w:rsidRPr="00E9448E">
        <w:rPr>
          <w:sz w:val="24"/>
          <w:szCs w:val="24"/>
        </w:rPr>
        <w:t>-</w:t>
      </w:r>
      <w:r w:rsidRPr="00E9448E">
        <w:rPr>
          <w:sz w:val="24"/>
          <w:szCs w:val="24"/>
          <w:lang w:val="en-US"/>
        </w:rPr>
        <w:t>portal</w:t>
      </w:r>
      <w:r w:rsidRPr="00E9448E">
        <w:rPr>
          <w:sz w:val="24"/>
          <w:szCs w:val="24"/>
        </w:rPr>
        <w:t>-</w:t>
      </w:r>
      <w:r w:rsidRPr="00E9448E">
        <w:rPr>
          <w:sz w:val="24"/>
          <w:szCs w:val="24"/>
          <w:lang w:val="en-US"/>
        </w:rPr>
        <w:t>act</w:t>
      </w:r>
      <w:r w:rsidRPr="00E9448E">
        <w:rPr>
          <w:sz w:val="24"/>
          <w:szCs w:val="24"/>
        </w:rPr>
        <w:t xml:space="preserve"> (дата обращения: 30.10.2024).</w:t>
      </w:r>
    </w:p>
  </w:footnote>
  <w:footnote w:id="729">
    <w:p w14:paraId="3B4E8BA7" w14:textId="16CF8EA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Председатель СК России провел оперативное совещание в Мелитополе // СК России [офиц. сайт]. URL: http://sledcom.ru/news/item/1728850/ Дата публикации: 05.10.2022 (дата обращения: 17.10.2024).</w:t>
      </w:r>
    </w:p>
  </w:footnote>
  <w:footnote w:id="730">
    <w:p w14:paraId="4F505B76" w14:textId="75FA2C4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Fonts w:eastAsia="Calibri"/>
          <w:sz w:val="24"/>
          <w:szCs w:val="24"/>
          <w:lang w:eastAsia="en-US"/>
        </w:rPr>
        <w:t>Приговор Южного окружного военного суда от 25 сентября 2023 г. № 1-247/2023</w:t>
      </w:r>
      <w:r w:rsidRPr="00E9448E">
        <w:rPr>
          <w:sz w:val="24"/>
          <w:szCs w:val="24"/>
        </w:rPr>
        <w:t>.</w:t>
      </w:r>
    </w:p>
  </w:footnote>
  <w:footnote w:id="731">
    <w:p w14:paraId="58D196E1" w14:textId="2C237C6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Кассационное определение Судебной коллегии по делам военнослужащих Верховного Суда Российской Федерации от 18.06.2024 № 224-УД24-13-А6 // Доступ из справочно-правовой системы «Гарант» (дата обращения: 17.10.2024).</w:t>
      </w:r>
    </w:p>
  </w:footnote>
  <w:footnote w:id="732">
    <w:p w14:paraId="7B962DD8"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33">
    <w:p w14:paraId="4B69BE30" w14:textId="1C98B6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Айдар (батальон) // Интернет-энциклопедия «РУВИКИ» [офиц. сайт]. URL: https://ru.ruwiki.ru/wiki/Айдар_(батальон) (дата обращения: 30.10.2024).</w:t>
      </w:r>
    </w:p>
  </w:footnote>
  <w:footnote w:id="734">
    <w:p w14:paraId="32B227E8" w14:textId="62729146"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Pr>
          <w:sz w:val="24"/>
          <w:szCs w:val="24"/>
        </w:rPr>
        <w:t> </w:t>
      </w:r>
      <w:r w:rsidRPr="00E9448E">
        <w:rPr>
          <w:sz w:val="24"/>
          <w:szCs w:val="24"/>
        </w:rPr>
        <w:t>Постановление Совета Федерации Федерального Собрания Российской Федерации от 19 июня 2024 г. № 182-СФ «Об итоговом докладе парламентской комиссии по расследованию преступных действий в отношении несовершеннолетних со стороны киевского режима» // Доступ из справочно-правовой системы «Гарант» (дата обращения: 17.10.2024).</w:t>
      </w:r>
    </w:p>
  </w:footnote>
  <w:footnote w:id="735">
    <w:p w14:paraId="786F7399" w14:textId="59553D68" w:rsidR="005232A9" w:rsidRPr="00E9448E" w:rsidRDefault="005232A9" w:rsidP="00E9448E">
      <w:pPr>
        <w:pStyle w:val="af2"/>
        <w:suppressAutoHyphens/>
        <w:spacing w:before="0" w:beforeAutospacing="0" w:after="0" w:afterAutospacing="0"/>
        <w:ind w:firstLine="709"/>
        <w:jc w:val="both"/>
      </w:pPr>
      <w:r w:rsidRPr="00E9448E">
        <w:rPr>
          <w:rStyle w:val="a6"/>
        </w:rPr>
        <w:footnoteRef/>
      </w:r>
      <w:r w:rsidRPr="00E9448E">
        <w:rPr>
          <w:lang w:val="en-US"/>
        </w:rPr>
        <w:t> </w:t>
      </w:r>
      <w:r w:rsidRPr="00E9448E">
        <w:t>Вынесен приговор в отношении гражданки Украины Надежды Савченко // СК России [офиц. сайт]. URL: </w:t>
      </w:r>
      <w:hyperlink r:id="rId124" w:history="1">
        <w:r w:rsidRPr="00E9448E">
          <w:rPr>
            <w:rStyle w:val="a7"/>
            <w:color w:val="auto"/>
            <w:u w:val="none"/>
          </w:rPr>
          <w:t>https://sledcom.ru/news/item/1024595/</w:t>
        </w:r>
      </w:hyperlink>
      <w:r w:rsidRPr="00E9448E">
        <w:t xml:space="preserve"> Дата публикации: 22.03.2016 (дата обращения: 17.10.2024).</w:t>
      </w:r>
    </w:p>
  </w:footnote>
  <w:footnote w:id="736">
    <w:p w14:paraId="66B2A74C" w14:textId="10D80A04" w:rsidR="005232A9" w:rsidRPr="00E9448E" w:rsidRDefault="005232A9" w:rsidP="00E9448E">
      <w:pPr>
        <w:pStyle w:val="af2"/>
        <w:suppressAutoHyphens/>
        <w:spacing w:before="0" w:beforeAutospacing="0" w:after="0" w:afterAutospacing="0"/>
        <w:ind w:firstLine="709"/>
        <w:jc w:val="both"/>
      </w:pPr>
      <w:r w:rsidRPr="00E9448E">
        <w:rPr>
          <w:rStyle w:val="a6"/>
        </w:rPr>
        <w:footnoteRef/>
      </w:r>
      <w:r w:rsidRPr="00E9448E">
        <w:t xml:space="preserve"> СК России привлекает к уголовной ответственности причастных к убийствам мирных граждан Донецкой и Луганской народных республик // СК России [офиц. сайт]. URL: http://sledcom.ru/news/item/1658836/ Дата публикации: 23.02.2022 (дата обращения: 17.10.2024).</w:t>
      </w:r>
    </w:p>
  </w:footnote>
  <w:footnote w:id="737">
    <w:p w14:paraId="6EC8EC0B" w14:textId="5FA5F745" w:rsidR="005232A9" w:rsidRPr="00E9448E" w:rsidRDefault="005232A9" w:rsidP="00E9448E">
      <w:pPr>
        <w:pStyle w:val="af2"/>
        <w:suppressAutoHyphens/>
        <w:spacing w:before="0" w:beforeAutospacing="0" w:after="0" w:afterAutospacing="0"/>
        <w:ind w:firstLine="709"/>
        <w:jc w:val="both"/>
      </w:pPr>
      <w:r w:rsidRPr="00E9448E">
        <w:rPr>
          <w:rStyle w:val="a6"/>
        </w:rPr>
        <w:footnoteRef/>
      </w:r>
      <w:r w:rsidRPr="00E9448E">
        <w:t xml:space="preserve"> Между Киевом и «Айдаром»: как крымчанин Мурыга стал украинским террористом и попал под </w:t>
      </w:r>
      <w:proofErr w:type="gramStart"/>
      <w:r w:rsidRPr="00E9448E">
        <w:t>суд :</w:t>
      </w:r>
      <w:proofErr w:type="gramEnd"/>
      <w:r w:rsidRPr="00E9448E">
        <w:t xml:space="preserve"> Совместный проект СК России и RT о преступлениях украинских военных // </w:t>
      </w:r>
      <w:r w:rsidRPr="00E9448E">
        <w:rPr>
          <w:lang w:val="en-US"/>
        </w:rPr>
        <w:t>RT</w:t>
      </w:r>
      <w:r w:rsidRPr="00E9448E">
        <w:t xml:space="preserve"> [офиц. сайт]. </w:t>
      </w:r>
      <w:r w:rsidRPr="00E9448E">
        <w:rPr>
          <w:lang w:val="en-US"/>
        </w:rPr>
        <w:t xml:space="preserve">URL: </w:t>
      </w:r>
      <w:hyperlink r:id="rId125" w:history="1">
        <w:r w:rsidRPr="00E9448E">
          <w:rPr>
            <w:rStyle w:val="a7"/>
            <w:color w:val="auto"/>
            <w:u w:val="none"/>
            <w:lang w:val="en-US"/>
          </w:rPr>
          <w:t>https://russian.rt.com/ussr/article/1164282-sud-donbass-muryga-krim-prigovor-podriv</w:t>
        </w:r>
      </w:hyperlink>
      <w:r w:rsidRPr="00E9448E">
        <w:rPr>
          <w:rStyle w:val="a7"/>
          <w:color w:val="auto"/>
          <w:u w:val="none"/>
          <w:lang w:val="en-US"/>
        </w:rPr>
        <w:t xml:space="preserve">. </w:t>
      </w:r>
      <w:r w:rsidRPr="00E9448E">
        <w:rPr>
          <w:rStyle w:val="a7"/>
          <w:color w:val="auto"/>
          <w:u w:val="none"/>
        </w:rPr>
        <w:t>Дата публикации:</w:t>
      </w:r>
      <w:r w:rsidRPr="00E9448E">
        <w:t xml:space="preserve"> 20.06.2022 (дата обращения: 17.10.2024).</w:t>
      </w:r>
    </w:p>
  </w:footnote>
  <w:footnote w:id="738">
    <w:p w14:paraId="133628C4" w14:textId="60DFC465" w:rsidR="005232A9" w:rsidRPr="003966EF" w:rsidRDefault="005232A9" w:rsidP="003966EF">
      <w:pPr>
        <w:pStyle w:val="a4"/>
        <w:ind w:firstLine="709"/>
        <w:jc w:val="both"/>
        <w:rPr>
          <w:sz w:val="24"/>
          <w:szCs w:val="24"/>
        </w:rPr>
      </w:pPr>
      <w:r w:rsidRPr="003966EF">
        <w:rPr>
          <w:rStyle w:val="a6"/>
          <w:sz w:val="24"/>
          <w:szCs w:val="24"/>
        </w:rPr>
        <w:footnoteRef/>
      </w:r>
      <w:r w:rsidRPr="003966EF">
        <w:rPr>
          <w:sz w:val="24"/>
          <w:szCs w:val="24"/>
        </w:rPr>
        <w:t xml:space="preserve"> </w:t>
      </w:r>
      <w:r>
        <w:rPr>
          <w:sz w:val="24"/>
          <w:szCs w:val="24"/>
        </w:rPr>
        <w:t xml:space="preserve">Приговор </w:t>
      </w:r>
      <w:r w:rsidRPr="003966EF">
        <w:rPr>
          <w:sz w:val="24"/>
          <w:szCs w:val="24"/>
        </w:rPr>
        <w:t>Южного окружного военного суда от 25 сентября 2023 г. № 1-247/2023</w:t>
      </w:r>
    </w:p>
  </w:footnote>
  <w:footnote w:id="739">
    <w:p w14:paraId="68712527" w14:textId="2F35E0DE" w:rsidR="005232A9" w:rsidRPr="006F7DC3" w:rsidRDefault="005232A9" w:rsidP="003966EF">
      <w:pPr>
        <w:pStyle w:val="a4"/>
        <w:ind w:firstLine="709"/>
        <w:jc w:val="both"/>
        <w:rPr>
          <w:sz w:val="24"/>
          <w:szCs w:val="24"/>
        </w:rPr>
      </w:pPr>
      <w:r w:rsidRPr="003966EF">
        <w:rPr>
          <w:rStyle w:val="a6"/>
          <w:sz w:val="24"/>
          <w:szCs w:val="24"/>
        </w:rPr>
        <w:footnoteRef/>
      </w:r>
      <w:r>
        <w:rPr>
          <w:sz w:val="24"/>
          <w:szCs w:val="24"/>
        </w:rPr>
        <w:t> </w:t>
      </w:r>
      <w:r w:rsidRPr="003966EF">
        <w:rPr>
          <w:sz w:val="24"/>
          <w:szCs w:val="24"/>
        </w:rPr>
        <w:t xml:space="preserve">Экс-участник «Айдара» получил 6 лет за службу в террористической </w:t>
      </w:r>
      <w:r w:rsidRPr="006F7DC3">
        <w:rPr>
          <w:sz w:val="24"/>
          <w:szCs w:val="24"/>
        </w:rPr>
        <w:t xml:space="preserve">организации // РАПСИ [офиц. сайт]. URL: </w:t>
      </w:r>
      <w:hyperlink r:id="rId126" w:history="1">
        <w:r w:rsidRPr="006F7DC3">
          <w:rPr>
            <w:rStyle w:val="a7"/>
            <w:color w:val="auto"/>
            <w:sz w:val="24"/>
            <w:szCs w:val="24"/>
            <w:u w:val="none"/>
          </w:rPr>
          <w:t>https://rapsinews.ru/judicial_news/20231220/30949</w:t>
        </w:r>
      </w:hyperlink>
      <w:r w:rsidRPr="006F7DC3">
        <w:rPr>
          <w:sz w:val="24"/>
          <w:szCs w:val="24"/>
        </w:rPr>
        <w:t xml:space="preserve">7769.html Дата публикации: </w:t>
      </w:r>
      <w:proofErr w:type="gramStart"/>
      <w:r w:rsidRPr="006F7DC3">
        <w:rPr>
          <w:sz w:val="24"/>
          <w:szCs w:val="24"/>
        </w:rPr>
        <w:t>20.12.2023  (</w:t>
      </w:r>
      <w:proofErr w:type="gramEnd"/>
      <w:r w:rsidRPr="006F7DC3">
        <w:rPr>
          <w:sz w:val="24"/>
          <w:szCs w:val="24"/>
        </w:rPr>
        <w:t>дата обращения: 17.08.2024).</w:t>
      </w:r>
    </w:p>
  </w:footnote>
  <w:footnote w:id="740">
    <w:p w14:paraId="7F30D0EA" w14:textId="464FC92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Южный окружной военный суд [офиц. </w:t>
      </w:r>
      <w:r>
        <w:rPr>
          <w:sz w:val="24"/>
          <w:szCs w:val="24"/>
        </w:rPr>
        <w:t xml:space="preserve">телеграм </w:t>
      </w:r>
      <w:r w:rsidRPr="00E9448E">
        <w:rPr>
          <w:sz w:val="24"/>
          <w:szCs w:val="24"/>
        </w:rPr>
        <w:t xml:space="preserve">канал]. </w:t>
      </w:r>
      <w:r w:rsidRPr="00E9448E">
        <w:rPr>
          <w:sz w:val="24"/>
          <w:szCs w:val="24"/>
          <w:lang w:val="en-US"/>
        </w:rPr>
        <w:t>URL: https://t.me/s/uovs_info?q=</w:t>
      </w:r>
      <w:r w:rsidRPr="00E9448E">
        <w:rPr>
          <w:sz w:val="24"/>
          <w:szCs w:val="24"/>
        </w:rPr>
        <w:t>айдар</w:t>
      </w:r>
      <w:r w:rsidRPr="00E9448E">
        <w:rPr>
          <w:sz w:val="24"/>
          <w:szCs w:val="24"/>
          <w:lang w:val="en-US"/>
        </w:rPr>
        <w:t xml:space="preserve">. </w:t>
      </w:r>
      <w:r w:rsidRPr="00E9448E">
        <w:rPr>
          <w:sz w:val="24"/>
          <w:szCs w:val="24"/>
        </w:rPr>
        <w:t>Дата публикации: 05.05.2024 (дата обращения: 18.10.2024).</w:t>
      </w:r>
    </w:p>
  </w:footnote>
  <w:footnote w:id="741">
    <w:p w14:paraId="4B916033" w14:textId="19A4A74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«РДК».</w:t>
      </w:r>
    </w:p>
  </w:footnote>
  <w:footnote w:id="742">
    <w:p w14:paraId="14B29430" w14:textId="492FDAE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27" w:history="1">
        <w:r w:rsidRPr="00E9448E">
          <w:rPr>
            <w:rStyle w:val="a7"/>
            <w:color w:val="auto"/>
            <w:sz w:val="24"/>
            <w:szCs w:val="24"/>
            <w:u w:val="none"/>
          </w:rPr>
          <w:t>http://www.fsb.ru/fsb/npd/terror.htm</w:t>
        </w:r>
      </w:hyperlink>
      <w:r w:rsidRPr="00E9448E">
        <w:rPr>
          <w:sz w:val="24"/>
          <w:szCs w:val="24"/>
        </w:rPr>
        <w:t xml:space="preserve"> (дата обращения: 30.10.2024).</w:t>
      </w:r>
    </w:p>
  </w:footnote>
  <w:footnote w:id="743">
    <w:p w14:paraId="00E5CE21" w14:textId="6CC7C859" w:rsidR="005232A9" w:rsidRPr="00E9448E" w:rsidRDefault="005232A9" w:rsidP="00E9448E">
      <w:pPr>
        <w:pStyle w:val="a4"/>
        <w:widowControl/>
        <w:tabs>
          <w:tab w:val="left" w:pos="709"/>
        </w:tabs>
        <w:suppressAutoHyphens/>
        <w:ind w:firstLine="709"/>
        <w:jc w:val="both"/>
        <w:rPr>
          <w:sz w:val="24"/>
          <w:szCs w:val="24"/>
        </w:rPr>
      </w:pPr>
      <w:r w:rsidRPr="00E9448E">
        <w:rPr>
          <w:rStyle w:val="a6"/>
          <w:sz w:val="24"/>
          <w:szCs w:val="24"/>
        </w:rPr>
        <w:footnoteRef/>
      </w:r>
      <w:r w:rsidRPr="00E9448E">
        <w:rPr>
          <w:sz w:val="24"/>
          <w:szCs w:val="24"/>
        </w:rPr>
        <w:t xml:space="preserve"> О совершении киевским режимом преступлений террористической направленности. Доклад МИД России // МИД России [офиц. сайт]. URL: https://www.mid.ru/ru/maps/ua/1969025/ Дата публикации: 12.09.2024 (дата обращения: 29.10.2024). </w:t>
      </w:r>
    </w:p>
  </w:footnote>
  <w:footnote w:id="744">
    <w:p w14:paraId="1BDB54D1" w14:textId="161A434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745">
    <w:p w14:paraId="485187F1" w14:textId="6AE429AE"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rPr>
        <w:t xml:space="preserve"> Росфинмониторинг [офиц. сайт]. </w:t>
      </w:r>
      <w:r w:rsidRPr="00E9448E">
        <w:rPr>
          <w:sz w:val="24"/>
          <w:szCs w:val="24"/>
          <w:lang w:val="en-US"/>
        </w:rPr>
        <w:t>URL: https://www.fedsfm.ru/ documents/terrorists-catalog-portal-act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xml:space="preserve">: 29.10.2024). </w:t>
      </w:r>
    </w:p>
  </w:footnote>
  <w:footnote w:id="746">
    <w:p w14:paraId="7AD8F89C" w14:textId="6112D88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Предотвращено организованное украинскими спецслужбами покушение на председателя совета директоров группы компаний «Царьград» // НАК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kontrterroristicheskie</w:t>
      </w:r>
      <w:r w:rsidRPr="00E9448E">
        <w:rPr>
          <w:sz w:val="24"/>
          <w:szCs w:val="24"/>
        </w:rPr>
        <w:t>-</w:t>
      </w:r>
      <w:r w:rsidRPr="00E9448E">
        <w:rPr>
          <w:sz w:val="24"/>
          <w:szCs w:val="24"/>
          <w:lang w:val="en-US"/>
        </w:rPr>
        <w:t>operacii</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predotvrashcheno</w:t>
      </w:r>
      <w:r w:rsidRPr="00E9448E">
        <w:rPr>
          <w:sz w:val="24"/>
          <w:szCs w:val="24"/>
        </w:rPr>
        <w:t>-</w:t>
      </w:r>
      <w:r w:rsidRPr="00E9448E">
        <w:rPr>
          <w:sz w:val="24"/>
          <w:szCs w:val="24"/>
          <w:lang w:val="en-US"/>
        </w:rPr>
        <w:t>organizovannoe</w:t>
      </w:r>
      <w:r w:rsidRPr="00E9448E">
        <w:rPr>
          <w:sz w:val="24"/>
          <w:szCs w:val="24"/>
        </w:rPr>
        <w:t>-</w:t>
      </w:r>
      <w:r w:rsidRPr="00E9448E">
        <w:rPr>
          <w:sz w:val="24"/>
          <w:szCs w:val="24"/>
          <w:lang w:val="en-US"/>
        </w:rPr>
        <w:t>ukrainskimi</w:t>
      </w:r>
      <w:r w:rsidRPr="00E9448E">
        <w:rPr>
          <w:sz w:val="24"/>
          <w:szCs w:val="24"/>
        </w:rPr>
        <w:t>.</w:t>
      </w:r>
      <w:r w:rsidRPr="00E9448E">
        <w:rPr>
          <w:sz w:val="24"/>
          <w:szCs w:val="24"/>
          <w:lang w:val="en-US"/>
        </w:rPr>
        <w:t>html</w:t>
      </w:r>
      <w:r w:rsidRPr="00E9448E">
        <w:rPr>
          <w:sz w:val="24"/>
          <w:szCs w:val="24"/>
        </w:rPr>
        <w:t xml:space="preserve">. Дата публикации: 06.03.2023 (дата обращения: 29.10.2024).  </w:t>
      </w:r>
    </w:p>
  </w:footnote>
  <w:footnote w:id="747">
    <w:p w14:paraId="3770BA1D" w14:textId="33FB8CC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О совершении киевским режимом преступлений террористической направленности. Доклад МИД России // МИД России [офиц. сайт]. URL: https://www.mid.ru/ru/maps/ua/1969025/ Дата публикации: 12.09.2024 (дата обращения: 29.10.2024).</w:t>
      </w:r>
    </w:p>
  </w:footnote>
  <w:footnote w:id="748">
    <w:p w14:paraId="037255DF" w14:textId="4DC8B69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49">
    <w:p w14:paraId="54550196" w14:textId="4982625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О совершении киевским режимом преступлений террористической направленности. Доклад МИД России // МИД России [офиц. сайт]. URL: https://www.mid.ru/ru/maps/ua/1969025/ Дата публикации: 29.05.2024 (дата обращения: 29.10.2024).</w:t>
      </w:r>
    </w:p>
  </w:footnote>
  <w:footnote w:id="750">
    <w:p w14:paraId="5C2AAC76" w14:textId="755B7E4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Русский добровольческий корпус (террористическая организация) // Интернет-энциклопедия «РУВИКИ» [офиц. сайт]. URL: </w:t>
      </w:r>
      <w:hyperlink r:id="rId128" w:anchor="Начало)" w:history="1">
        <w:r w:rsidRPr="00E9448E">
          <w:rPr>
            <w:rStyle w:val="a7"/>
            <w:color w:val="auto"/>
            <w:sz w:val="24"/>
            <w:szCs w:val="24"/>
            <w:u w:val="none"/>
          </w:rPr>
          <w:t>https://ru.ruwiki.ru/wiki/Русский_добровольческий_корпус_(террористическая_организация) #Начало)</w:t>
        </w:r>
      </w:hyperlink>
      <w:r w:rsidRPr="00E9448E">
        <w:rPr>
          <w:sz w:val="24"/>
          <w:szCs w:val="24"/>
        </w:rPr>
        <w:t xml:space="preserve"> (дата обращения: 29.10.2024).</w:t>
      </w:r>
    </w:p>
  </w:footnote>
  <w:footnote w:id="751">
    <w:p w14:paraId="2FCFA6B8" w14:textId="1ED7940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О совершении киевским режимом преступлений террористической направленности. Доклад МИД России // МИД России [офиц. сайт]. URL: https://www.mid.ru/ru/maps/ua/1969025/ Дата публикации: 29.05.2024 (дата обращения: 29.10.2024).</w:t>
      </w:r>
    </w:p>
  </w:footnote>
  <w:footnote w:id="752">
    <w:p w14:paraId="4C3BBD14" w14:textId="2A88B76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Предотвращено организованное украинскими спецслужбами покушение на председателя совета директоров группы компаний «Царьград» // НАК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kontrterroristicheskie</w:t>
      </w:r>
      <w:r w:rsidRPr="00E9448E">
        <w:rPr>
          <w:sz w:val="24"/>
          <w:szCs w:val="24"/>
        </w:rPr>
        <w:t>-</w:t>
      </w:r>
      <w:r w:rsidRPr="00E9448E">
        <w:rPr>
          <w:sz w:val="24"/>
          <w:szCs w:val="24"/>
          <w:lang w:val="en-US"/>
        </w:rPr>
        <w:t>operacii</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predotvrashcheno</w:t>
      </w:r>
      <w:r w:rsidRPr="00E9448E">
        <w:rPr>
          <w:sz w:val="24"/>
          <w:szCs w:val="24"/>
        </w:rPr>
        <w:t>-</w:t>
      </w:r>
      <w:r w:rsidRPr="00E9448E">
        <w:rPr>
          <w:sz w:val="24"/>
          <w:szCs w:val="24"/>
          <w:lang w:val="en-US"/>
        </w:rPr>
        <w:t>organizovannoe</w:t>
      </w:r>
      <w:r w:rsidRPr="00E9448E">
        <w:rPr>
          <w:sz w:val="24"/>
          <w:szCs w:val="24"/>
        </w:rPr>
        <w:t>-</w:t>
      </w:r>
      <w:r w:rsidRPr="00E9448E">
        <w:rPr>
          <w:sz w:val="24"/>
          <w:szCs w:val="24"/>
          <w:lang w:val="en-US"/>
        </w:rPr>
        <w:t>ukrainskimi</w:t>
      </w:r>
      <w:r w:rsidRPr="00E9448E">
        <w:rPr>
          <w:sz w:val="24"/>
          <w:szCs w:val="24"/>
        </w:rPr>
        <w:t>.</w:t>
      </w:r>
      <w:r w:rsidRPr="00E9448E">
        <w:rPr>
          <w:sz w:val="24"/>
          <w:szCs w:val="24"/>
          <w:lang w:val="en-US"/>
        </w:rPr>
        <w:t>html</w:t>
      </w:r>
      <w:r w:rsidRPr="00E9448E">
        <w:rPr>
          <w:sz w:val="24"/>
          <w:szCs w:val="24"/>
        </w:rPr>
        <w:t>. Дата публикации: 06.03.2023 (дата обращения: 29.10.2024).</w:t>
      </w:r>
    </w:p>
  </w:footnote>
  <w:footnote w:id="753">
    <w:p w14:paraId="39B0AB1D" w14:textId="2AD7744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Pr>
          <w:sz w:val="24"/>
          <w:szCs w:val="24"/>
        </w:rPr>
        <w:t> </w:t>
      </w:r>
      <w:r w:rsidRPr="00E9448E">
        <w:rPr>
          <w:sz w:val="24"/>
          <w:szCs w:val="24"/>
        </w:rPr>
        <w:t>Возбуждено уголовное дело по факту нападения на населенные пункты Белгородской области // СК России [офиц. сайт]. URL: </w:t>
      </w:r>
      <w:hyperlink r:id="rId129" w:history="1">
        <w:r w:rsidRPr="00E9448E">
          <w:rPr>
            <w:rStyle w:val="a7"/>
            <w:color w:val="auto"/>
            <w:sz w:val="24"/>
            <w:szCs w:val="24"/>
            <w:u w:val="none"/>
          </w:rPr>
          <w:t>https://sledcom.ru/news/ item/1794361</w:t>
        </w:r>
      </w:hyperlink>
      <w:r w:rsidRPr="00E9448E">
        <w:rPr>
          <w:rStyle w:val="a7"/>
          <w:color w:val="auto"/>
          <w:sz w:val="24"/>
          <w:szCs w:val="24"/>
          <w:u w:val="none"/>
        </w:rPr>
        <w:t>/</w:t>
      </w:r>
      <w:r w:rsidRPr="00E9448E">
        <w:rPr>
          <w:sz w:val="24"/>
          <w:szCs w:val="24"/>
        </w:rPr>
        <w:t xml:space="preserve"> Дата публикации: 23.05.2023 (дата обращения: 29.10.2024).</w:t>
      </w:r>
    </w:p>
  </w:footnote>
  <w:footnote w:id="754">
    <w:p w14:paraId="45EB8FC7" w14:textId="201C157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Предотвращено организованное украинскими спецслужбами покушение на председателя совета директоров группы компаний «Царьград» // Н</w:t>
      </w:r>
      <w:r>
        <w:rPr>
          <w:sz w:val="24"/>
          <w:szCs w:val="24"/>
        </w:rPr>
        <w:t>ациональный антитеррористический комитет</w:t>
      </w:r>
      <w:r w:rsidRPr="00E9448E">
        <w:rPr>
          <w:sz w:val="24"/>
          <w:szCs w:val="24"/>
        </w:rPr>
        <w:t xml:space="preserve">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nac</w:t>
      </w:r>
      <w:r w:rsidRPr="00E9448E">
        <w:rPr>
          <w:sz w:val="24"/>
          <w:szCs w:val="24"/>
        </w:rPr>
        <w:t>.</w:t>
      </w:r>
      <w:r w:rsidRPr="00E9448E">
        <w:rPr>
          <w:sz w:val="24"/>
          <w:szCs w:val="24"/>
          <w:lang w:val="en-US"/>
        </w:rPr>
        <w:t>gov</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kontrterroristicheskie</w:t>
      </w:r>
      <w:r w:rsidRPr="00E9448E">
        <w:rPr>
          <w:sz w:val="24"/>
          <w:szCs w:val="24"/>
        </w:rPr>
        <w:t>-</w:t>
      </w:r>
      <w:r w:rsidRPr="00E9448E">
        <w:rPr>
          <w:sz w:val="24"/>
          <w:szCs w:val="24"/>
          <w:lang w:val="en-US"/>
        </w:rPr>
        <w:t>operacii</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predotvrashcheno</w:t>
      </w:r>
      <w:r w:rsidRPr="00E9448E">
        <w:rPr>
          <w:sz w:val="24"/>
          <w:szCs w:val="24"/>
        </w:rPr>
        <w:t>-</w:t>
      </w:r>
      <w:r w:rsidRPr="00E9448E">
        <w:rPr>
          <w:sz w:val="24"/>
          <w:szCs w:val="24"/>
          <w:lang w:val="en-US"/>
        </w:rPr>
        <w:t>organizovannoe</w:t>
      </w:r>
      <w:r w:rsidRPr="00E9448E">
        <w:rPr>
          <w:sz w:val="24"/>
          <w:szCs w:val="24"/>
        </w:rPr>
        <w:t>-</w:t>
      </w:r>
      <w:r w:rsidRPr="00E9448E">
        <w:rPr>
          <w:sz w:val="24"/>
          <w:szCs w:val="24"/>
          <w:lang w:val="en-US"/>
        </w:rPr>
        <w:t>ukrainskimi</w:t>
      </w:r>
      <w:r w:rsidRPr="00E9448E">
        <w:rPr>
          <w:sz w:val="24"/>
          <w:szCs w:val="24"/>
        </w:rPr>
        <w:t>.</w:t>
      </w:r>
      <w:r w:rsidRPr="00E9448E">
        <w:rPr>
          <w:sz w:val="24"/>
          <w:szCs w:val="24"/>
          <w:lang w:val="en-US"/>
        </w:rPr>
        <w:t>html</w:t>
      </w:r>
      <w:r w:rsidRPr="00E9448E">
        <w:rPr>
          <w:sz w:val="24"/>
          <w:szCs w:val="24"/>
        </w:rPr>
        <w:t>. Дата публикации: 06.03.2023 (дата обращения: 29.10.2024).</w:t>
      </w:r>
    </w:p>
  </w:footnote>
  <w:footnote w:id="755">
    <w:p w14:paraId="78F79F8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56">
    <w:p w14:paraId="4EAF0C60" w14:textId="1488D2C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ФСБ России на территории г. Санкт-Петербурга пресечена противоправная деятельность законспирированной ячейки украинской военизированной организации // ФСБ России [офиц. сайт]. URL: http://www.fsb.ru/fsb/press/message/single.htm!id=10439938@fsbMessage.html. Дата публикации: 14.03.2024 (дата обращения: 29.10.2024).</w:t>
      </w:r>
    </w:p>
  </w:footnote>
  <w:footnote w:id="757">
    <w:p w14:paraId="2C7AAA19" w14:textId="3BCF5E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 диверсионно-террористический акт в отношении российских военных // ФСБ России [офиц. сайт]. </w:t>
      </w:r>
      <w:r w:rsidRPr="00E9448E">
        <w:rPr>
          <w:sz w:val="24"/>
          <w:szCs w:val="24"/>
        </w:rPr>
        <w:br/>
        <w:t>URL: http://www.fsb.ru/fsb/press/message/single.htm!id=10439943@fsbMessage.html Дата публикации: 21.03.2024 (дата обращения: 30.10.2024).</w:t>
      </w:r>
    </w:p>
  </w:footnote>
  <w:footnote w:id="758">
    <w:p w14:paraId="78DC5825" w14:textId="3C58C0F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 террористический акт в Самарской области // </w:t>
      </w:r>
      <w:r w:rsidRPr="00E9448E">
        <w:rPr>
          <w:sz w:val="24"/>
          <w:szCs w:val="24"/>
        </w:rPr>
        <w:br/>
        <w:t xml:space="preserve">ФСБ России [офиц. сайт]. </w:t>
      </w:r>
      <w:r w:rsidRPr="00E9448E">
        <w:rPr>
          <w:sz w:val="24"/>
          <w:szCs w:val="24"/>
          <w:lang w:val="en-US"/>
        </w:rPr>
        <w:t>URL</w:t>
      </w:r>
      <w:r w:rsidRPr="00E9448E">
        <w:rPr>
          <w:sz w:val="24"/>
          <w:szCs w:val="24"/>
        </w:rPr>
        <w:t xml:space="preserve">: </w:t>
      </w:r>
      <w:hyperlink r:id="rId130" w:history="1">
        <w:r w:rsidRPr="00E9448E">
          <w:rPr>
            <w:rStyle w:val="a7"/>
            <w:color w:val="auto"/>
            <w:sz w:val="24"/>
            <w:szCs w:val="24"/>
            <w:u w:val="none"/>
            <w:lang w:val="en-US"/>
          </w:rPr>
          <w:t>http</w:t>
        </w:r>
        <w:r w:rsidRPr="00E9448E">
          <w:rPr>
            <w:rStyle w:val="a7"/>
            <w:color w:val="auto"/>
            <w:sz w:val="24"/>
            <w:szCs w:val="24"/>
            <w:u w:val="none"/>
          </w:rPr>
          <w:t>://</w:t>
        </w:r>
        <w:r w:rsidRPr="00E9448E">
          <w:rPr>
            <w:rStyle w:val="a7"/>
            <w:color w:val="auto"/>
            <w:sz w:val="24"/>
            <w:szCs w:val="24"/>
            <w:u w:val="none"/>
            <w:lang w:val="en-US"/>
          </w:rPr>
          <w:t>www</w:t>
        </w:r>
        <w:r w:rsidRPr="00E9448E">
          <w:rPr>
            <w:rStyle w:val="a7"/>
            <w:color w:val="auto"/>
            <w:sz w:val="24"/>
            <w:szCs w:val="24"/>
            <w:u w:val="none"/>
          </w:rPr>
          <w:t>.</w:t>
        </w:r>
        <w:r w:rsidRPr="00E9448E">
          <w:rPr>
            <w:rStyle w:val="a7"/>
            <w:color w:val="auto"/>
            <w:sz w:val="24"/>
            <w:szCs w:val="24"/>
            <w:u w:val="none"/>
            <w:lang w:val="en-US"/>
          </w:rPr>
          <w:t>fsb</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fsb</w:t>
        </w:r>
        <w:r w:rsidRPr="00E9448E">
          <w:rPr>
            <w:rStyle w:val="a7"/>
            <w:color w:val="auto"/>
            <w:sz w:val="24"/>
            <w:szCs w:val="24"/>
            <w:u w:val="none"/>
          </w:rPr>
          <w:t>/</w:t>
        </w:r>
        <w:r w:rsidRPr="00E9448E">
          <w:rPr>
            <w:rStyle w:val="a7"/>
            <w:color w:val="auto"/>
            <w:sz w:val="24"/>
            <w:szCs w:val="24"/>
            <w:u w:val="none"/>
            <w:lang w:val="en-US"/>
          </w:rPr>
          <w:t>press</w:t>
        </w:r>
        <w:r w:rsidRPr="00E9448E">
          <w:rPr>
            <w:rStyle w:val="a7"/>
            <w:color w:val="auto"/>
            <w:sz w:val="24"/>
            <w:szCs w:val="24"/>
            <w:u w:val="none"/>
          </w:rPr>
          <w:t>/</w:t>
        </w:r>
        <w:r w:rsidRPr="00E9448E">
          <w:rPr>
            <w:rStyle w:val="a7"/>
            <w:color w:val="auto"/>
            <w:sz w:val="24"/>
            <w:szCs w:val="24"/>
            <w:u w:val="none"/>
            <w:lang w:val="en-US"/>
          </w:rPr>
          <w:t>message</w:t>
        </w:r>
        <w:r w:rsidRPr="00E9448E">
          <w:rPr>
            <w:rStyle w:val="a7"/>
            <w:color w:val="auto"/>
            <w:sz w:val="24"/>
            <w:szCs w:val="24"/>
            <w:u w:val="none"/>
          </w:rPr>
          <w:t>/</w:t>
        </w:r>
        <w:r w:rsidRPr="00E9448E">
          <w:rPr>
            <w:rStyle w:val="a7"/>
            <w:color w:val="auto"/>
            <w:sz w:val="24"/>
            <w:szCs w:val="24"/>
            <w:u w:val="none"/>
            <w:lang w:val="en-US"/>
          </w:rPr>
          <w:t>single</w:t>
        </w:r>
        <w:r w:rsidRPr="00E9448E">
          <w:rPr>
            <w:rStyle w:val="a7"/>
            <w:color w:val="auto"/>
            <w:sz w:val="24"/>
            <w:szCs w:val="24"/>
            <w:u w:val="none"/>
          </w:rPr>
          <w:t>.</w:t>
        </w:r>
        <w:r w:rsidRPr="00E9448E">
          <w:rPr>
            <w:rStyle w:val="a7"/>
            <w:color w:val="auto"/>
            <w:sz w:val="24"/>
            <w:szCs w:val="24"/>
            <w:u w:val="none"/>
            <w:lang w:val="en-US"/>
          </w:rPr>
          <w:t>htm</w:t>
        </w:r>
        <w:r w:rsidRPr="00E9448E">
          <w:rPr>
            <w:rStyle w:val="a7"/>
            <w:color w:val="auto"/>
            <w:sz w:val="24"/>
            <w:szCs w:val="24"/>
            <w:u w:val="none"/>
          </w:rPr>
          <w:t>!</w:t>
        </w:r>
        <w:r w:rsidRPr="00E9448E">
          <w:rPr>
            <w:rStyle w:val="a7"/>
            <w:color w:val="auto"/>
            <w:sz w:val="24"/>
            <w:szCs w:val="24"/>
            <w:u w:val="none"/>
            <w:lang w:val="en-US"/>
          </w:rPr>
          <w:t>id</w:t>
        </w:r>
        <w:r w:rsidRPr="00E9448E">
          <w:rPr>
            <w:rStyle w:val="a7"/>
            <w:color w:val="auto"/>
            <w:sz w:val="24"/>
            <w:szCs w:val="24"/>
            <w:u w:val="none"/>
          </w:rPr>
          <w:t>=10439954@</w:t>
        </w:r>
        <w:r w:rsidRPr="00E9448E">
          <w:rPr>
            <w:rStyle w:val="a7"/>
            <w:color w:val="auto"/>
            <w:sz w:val="24"/>
            <w:szCs w:val="24"/>
            <w:u w:val="none"/>
            <w:lang w:val="en-US"/>
          </w:rPr>
          <w:t>fsbMessage</w:t>
        </w:r>
        <w:r w:rsidRPr="00E9448E">
          <w:rPr>
            <w:rStyle w:val="a7"/>
            <w:color w:val="auto"/>
            <w:sz w:val="24"/>
            <w:szCs w:val="24"/>
            <w:u w:val="none"/>
          </w:rPr>
          <w:t>.</w:t>
        </w:r>
        <w:r w:rsidRPr="00E9448E">
          <w:rPr>
            <w:rStyle w:val="a7"/>
            <w:color w:val="auto"/>
            <w:sz w:val="24"/>
            <w:szCs w:val="24"/>
            <w:u w:val="none"/>
            <w:lang w:val="en-US"/>
          </w:rPr>
          <w:t>html</w:t>
        </w:r>
      </w:hyperlink>
      <w:r w:rsidRPr="00E9448E">
        <w:rPr>
          <w:sz w:val="24"/>
          <w:szCs w:val="24"/>
        </w:rPr>
        <w:t xml:space="preserve"> Дата публикации: 26.03.2024 (дата обращения: 30.09.2024).</w:t>
      </w:r>
    </w:p>
  </w:footnote>
  <w:footnote w:id="759">
    <w:p w14:paraId="6380AB99" w14:textId="7994C7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«ГНЛ».</w:t>
      </w:r>
    </w:p>
  </w:footnote>
  <w:footnote w:id="760">
    <w:p w14:paraId="7F4C70F5" w14:textId="58E1D8BD"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31" w:history="1">
        <w:r w:rsidRPr="00E9448E">
          <w:rPr>
            <w:rStyle w:val="a7"/>
            <w:color w:val="auto"/>
            <w:sz w:val="24"/>
            <w:szCs w:val="24"/>
            <w:u w:val="none"/>
          </w:rPr>
          <w:t>http://www.fsb.ru/fsb/npd/terror.htm</w:t>
        </w:r>
      </w:hyperlink>
      <w:r w:rsidRPr="00E9448E">
        <w:rPr>
          <w:sz w:val="24"/>
          <w:szCs w:val="24"/>
        </w:rPr>
        <w:t xml:space="preserve"> (дата обращения: 14.10.2024). </w:t>
      </w:r>
    </w:p>
  </w:footnote>
  <w:footnote w:id="761">
    <w:p w14:paraId="399BD2C7" w14:textId="2BA46341" w:rsidR="005232A9" w:rsidRPr="00E9448E" w:rsidRDefault="005232A9" w:rsidP="00E9448E">
      <w:pPr>
        <w:widowControl/>
        <w:shd w:val="clear" w:color="auto" w:fill="FFFFFF"/>
        <w:suppressAutoHyphens/>
        <w:ind w:firstLine="709"/>
        <w:jc w:val="both"/>
        <w:rPr>
          <w:sz w:val="24"/>
          <w:szCs w:val="24"/>
          <w:lang w:val="en-US"/>
        </w:rPr>
      </w:pPr>
      <w:r w:rsidRPr="00E9448E">
        <w:rPr>
          <w:rStyle w:val="a6"/>
          <w:sz w:val="24"/>
          <w:szCs w:val="24"/>
        </w:rPr>
        <w:footnoteRef/>
      </w:r>
      <w:r w:rsidRPr="00E9448E">
        <w:rPr>
          <w:sz w:val="24"/>
          <w:szCs w:val="24"/>
        </w:rPr>
        <w:t xml:space="preserve"> Южный окружной военный суд признал военизированное формирование «Грузинский национальный легион» террористической организацией // ФСБ России [офиц. сайт]. </w:t>
      </w:r>
      <w:r w:rsidRPr="00E9448E">
        <w:rPr>
          <w:sz w:val="24"/>
          <w:szCs w:val="24"/>
          <w:lang w:val="en-US"/>
        </w:rPr>
        <w:t xml:space="preserve">URL: </w:t>
      </w:r>
      <w:hyperlink r:id="rId132" w:history="1">
        <w:r w:rsidRPr="00E9448E">
          <w:rPr>
            <w:rStyle w:val="a7"/>
            <w:color w:val="auto"/>
            <w:sz w:val="24"/>
            <w:szCs w:val="24"/>
            <w:u w:val="none"/>
            <w:lang w:val="en-US"/>
          </w:rPr>
          <w:t>http://www.fsb.ru/fsb/press/message/single.htm!id=10440020@fsbMessage.html</w:t>
        </w:r>
      </w:hyperlink>
      <w:r w:rsidRPr="00E9448E">
        <w:rPr>
          <w:rStyle w:val="a7"/>
          <w:color w:val="auto"/>
          <w:sz w:val="24"/>
          <w:szCs w:val="24"/>
          <w:u w:val="none"/>
          <w:lang w:val="en-US"/>
        </w:rPr>
        <w:t xml:space="preserve">. </w:t>
      </w:r>
      <w:r w:rsidRPr="00E9448E">
        <w:rPr>
          <w:rStyle w:val="a7"/>
          <w:color w:val="auto"/>
          <w:sz w:val="24"/>
          <w:szCs w:val="24"/>
          <w:u w:val="none"/>
        </w:rPr>
        <w:t>Дата</w:t>
      </w:r>
      <w:r w:rsidRPr="00E9448E">
        <w:rPr>
          <w:rStyle w:val="a7"/>
          <w:color w:val="auto"/>
          <w:sz w:val="24"/>
          <w:szCs w:val="24"/>
          <w:u w:val="none"/>
          <w:lang w:val="en-US"/>
        </w:rPr>
        <w:t xml:space="preserve"> </w:t>
      </w:r>
      <w:r w:rsidRPr="00E9448E">
        <w:rPr>
          <w:rStyle w:val="a7"/>
          <w:color w:val="auto"/>
          <w:sz w:val="24"/>
          <w:szCs w:val="24"/>
          <w:u w:val="none"/>
        </w:rPr>
        <w:t>публикации</w:t>
      </w:r>
      <w:r w:rsidRPr="00E9448E">
        <w:rPr>
          <w:rStyle w:val="a7"/>
          <w:color w:val="auto"/>
          <w:sz w:val="24"/>
          <w:szCs w:val="24"/>
          <w:u w:val="none"/>
          <w:lang w:val="en-US"/>
        </w:rPr>
        <w:t xml:space="preserve">: </w:t>
      </w:r>
      <w:r w:rsidRPr="00E9448E">
        <w:rPr>
          <w:sz w:val="24"/>
          <w:szCs w:val="24"/>
          <w:lang w:val="en-US"/>
        </w:rPr>
        <w:t>14.06.2024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17.10.2024).</w:t>
      </w:r>
    </w:p>
  </w:footnote>
  <w:footnote w:id="762">
    <w:p w14:paraId="29F1F66F" w14:textId="6ACA0D91" w:rsidR="005232A9" w:rsidRPr="00E9448E" w:rsidRDefault="005232A9" w:rsidP="00E9448E">
      <w:pPr>
        <w:pStyle w:val="a4"/>
        <w:widowControl/>
        <w:suppressAutoHyphens/>
        <w:ind w:firstLine="709"/>
        <w:jc w:val="both"/>
        <w:rPr>
          <w:sz w:val="24"/>
          <w:szCs w:val="24"/>
          <w:lang w:val="en-US"/>
        </w:rPr>
      </w:pPr>
      <w:r w:rsidRPr="00E9448E">
        <w:rPr>
          <w:rStyle w:val="a6"/>
          <w:sz w:val="24"/>
          <w:szCs w:val="24"/>
        </w:rPr>
        <w:footnoteRef/>
      </w:r>
      <w:r w:rsidRPr="00E9448E">
        <w:rPr>
          <w:sz w:val="24"/>
          <w:szCs w:val="24"/>
          <w:lang w:val="en-US"/>
        </w:rPr>
        <w:t xml:space="preserve"> </w:t>
      </w:r>
      <w:r w:rsidRPr="00E9448E">
        <w:rPr>
          <w:sz w:val="24"/>
          <w:szCs w:val="24"/>
        </w:rPr>
        <w:t>Росфинмониторинг</w:t>
      </w:r>
      <w:r w:rsidRPr="00E9448E">
        <w:rPr>
          <w:sz w:val="24"/>
          <w:szCs w:val="24"/>
          <w:lang w:val="en-US"/>
        </w:rPr>
        <w:t xml:space="preserve"> [</w:t>
      </w:r>
      <w:r w:rsidRPr="00E9448E">
        <w:rPr>
          <w:sz w:val="24"/>
          <w:szCs w:val="24"/>
        </w:rPr>
        <w:t>офиц</w:t>
      </w:r>
      <w:r w:rsidRPr="00E9448E">
        <w:rPr>
          <w:sz w:val="24"/>
          <w:szCs w:val="24"/>
          <w:lang w:val="en-US"/>
        </w:rPr>
        <w:t>. </w:t>
      </w:r>
      <w:r w:rsidRPr="00E9448E">
        <w:rPr>
          <w:sz w:val="24"/>
          <w:szCs w:val="24"/>
        </w:rPr>
        <w:t>сайт</w:t>
      </w:r>
      <w:r w:rsidRPr="00E9448E">
        <w:rPr>
          <w:sz w:val="24"/>
          <w:szCs w:val="24"/>
          <w:lang w:val="en-US"/>
        </w:rPr>
        <w:t xml:space="preserve">]. URL: </w:t>
      </w:r>
      <w:hyperlink r:id="rId133" w:history="1">
        <w:r w:rsidRPr="00E9448E">
          <w:rPr>
            <w:rStyle w:val="a7"/>
            <w:color w:val="auto"/>
            <w:sz w:val="24"/>
            <w:szCs w:val="24"/>
            <w:u w:val="none"/>
            <w:lang w:val="en-US"/>
          </w:rPr>
          <w:t>https://www.fedsfm.ru/</w:t>
        </w:r>
      </w:hyperlink>
      <w:r w:rsidRPr="00E9448E">
        <w:rPr>
          <w:sz w:val="24"/>
          <w:szCs w:val="24"/>
          <w:lang w:val="en-US"/>
        </w:rPr>
        <w:t xml:space="preserve"> documents/terrorists-catalog-portal-act (</w:t>
      </w:r>
      <w:r w:rsidRPr="00E9448E">
        <w:rPr>
          <w:sz w:val="24"/>
          <w:szCs w:val="24"/>
        </w:rPr>
        <w:t>дата</w:t>
      </w:r>
      <w:r w:rsidRPr="00E9448E">
        <w:rPr>
          <w:sz w:val="24"/>
          <w:szCs w:val="24"/>
          <w:lang w:val="en-US"/>
        </w:rPr>
        <w:t xml:space="preserve"> </w:t>
      </w:r>
      <w:r w:rsidRPr="00E9448E">
        <w:rPr>
          <w:sz w:val="24"/>
          <w:szCs w:val="24"/>
        </w:rPr>
        <w:t>обращения</w:t>
      </w:r>
      <w:r w:rsidRPr="00E9448E">
        <w:rPr>
          <w:sz w:val="24"/>
          <w:szCs w:val="24"/>
          <w:lang w:val="en-US"/>
        </w:rPr>
        <w:t xml:space="preserve">: 17.10.2024). </w:t>
      </w:r>
    </w:p>
  </w:footnote>
  <w:footnote w:id="763">
    <w:p w14:paraId="718C6849" w14:textId="2FA17BA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заочно приговор командиру украинского наемнического формирования и трем его участникам // СК России [офиц. сайт]. </w:t>
      </w:r>
      <w:proofErr w:type="gramStart"/>
      <w:r w:rsidRPr="00E9448E">
        <w:rPr>
          <w:sz w:val="24"/>
          <w:szCs w:val="24"/>
        </w:rPr>
        <w:t xml:space="preserve">URL:  </w:t>
      </w:r>
      <w:hyperlink r:id="rId134" w:history="1">
        <w:r w:rsidRPr="00E9448E">
          <w:rPr>
            <w:rStyle w:val="a7"/>
            <w:color w:val="auto"/>
            <w:sz w:val="24"/>
            <w:szCs w:val="24"/>
            <w:u w:val="none"/>
          </w:rPr>
          <w:t>http://sledcom.ru/news/item/1932384/</w:t>
        </w:r>
        <w:proofErr w:type="gramEnd"/>
      </w:hyperlink>
      <w:r w:rsidRPr="00E9448E">
        <w:rPr>
          <w:sz w:val="24"/>
          <w:szCs w:val="24"/>
        </w:rPr>
        <w:t xml:space="preserve"> Дата публикации: 26.11.2024 (дата обращения: 26.11.2024).</w:t>
      </w:r>
    </w:p>
  </w:footnote>
  <w:footnote w:id="764">
    <w:p w14:paraId="58A94BEE" w14:textId="141775D2"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Южного окружного военного суда признал военизированное формирование «Грузинский национальный легион» террористической организацией // ФСБ России [офиц. сайт]. </w:t>
      </w:r>
      <w:r w:rsidRPr="00E9448E">
        <w:rPr>
          <w:sz w:val="24"/>
          <w:szCs w:val="24"/>
          <w:lang w:val="en-US"/>
        </w:rPr>
        <w:t xml:space="preserve">URL: </w:t>
      </w:r>
      <w:hyperlink r:id="rId135" w:history="1">
        <w:r w:rsidRPr="00E9448E">
          <w:rPr>
            <w:rStyle w:val="a7"/>
            <w:color w:val="auto"/>
            <w:sz w:val="24"/>
            <w:szCs w:val="24"/>
            <w:u w:val="none"/>
            <w:lang w:val="en-US"/>
          </w:rPr>
          <w:t>http://www.fsb.ru/fsb/press/message/single.htm!id=10440020@fsbMessage.html</w:t>
        </w:r>
      </w:hyperlink>
      <w:r w:rsidRPr="00E9448E">
        <w:rPr>
          <w:rStyle w:val="a7"/>
          <w:color w:val="auto"/>
          <w:sz w:val="24"/>
          <w:szCs w:val="24"/>
          <w:u w:val="none"/>
          <w:lang w:val="en-US"/>
        </w:rPr>
        <w:t xml:space="preserve">. </w:t>
      </w:r>
      <w:r w:rsidRPr="00E9448E">
        <w:rPr>
          <w:rStyle w:val="a7"/>
          <w:color w:val="auto"/>
          <w:sz w:val="24"/>
          <w:szCs w:val="24"/>
          <w:u w:val="none"/>
        </w:rPr>
        <w:t xml:space="preserve">Дата публикации: </w:t>
      </w:r>
      <w:r w:rsidRPr="00E9448E">
        <w:rPr>
          <w:sz w:val="24"/>
          <w:szCs w:val="24"/>
        </w:rPr>
        <w:t>14.06.2024. (дата обращения: 17.10.2024).</w:t>
      </w:r>
    </w:p>
  </w:footnote>
  <w:footnote w:id="765">
    <w:p w14:paraId="71D2D61B" w14:textId="22FE6D0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Американская транснациональная холдинговая компания </w:t>
      </w:r>
      <w:r w:rsidRPr="00E9448E">
        <w:rPr>
          <w:sz w:val="24"/>
          <w:szCs w:val="24"/>
          <w:lang w:val="en-US"/>
        </w:rPr>
        <w:t>Meta</w:t>
      </w:r>
      <w:r w:rsidRPr="00E9448E">
        <w:rPr>
          <w:sz w:val="24"/>
          <w:szCs w:val="24"/>
        </w:rPr>
        <w:t xml:space="preserve"> </w:t>
      </w:r>
      <w:r w:rsidRPr="00E9448E">
        <w:rPr>
          <w:sz w:val="24"/>
          <w:szCs w:val="24"/>
          <w:lang w:val="en-US"/>
        </w:rPr>
        <w:t>Platform</w:t>
      </w:r>
      <w:r w:rsidRPr="00E9448E">
        <w:rPr>
          <w:sz w:val="24"/>
          <w:szCs w:val="24"/>
        </w:rPr>
        <w:t xml:space="preserve"> </w:t>
      </w:r>
      <w:r w:rsidRPr="00E9448E">
        <w:rPr>
          <w:sz w:val="24"/>
          <w:szCs w:val="24"/>
          <w:lang w:val="en-US"/>
        </w:rPr>
        <w:t>Inc</w:t>
      </w:r>
      <w:r w:rsidRPr="00E9448E">
        <w:rPr>
          <w:sz w:val="24"/>
          <w:szCs w:val="24"/>
        </w:rPr>
        <w:t xml:space="preserve">. по реализации продуктов – социальных сетей Fасеbоок и Instagram – включена под № 96 </w:t>
      </w:r>
      <w:r w:rsidRPr="00E9448E">
        <w:rPr>
          <w:sz w:val="24"/>
          <w:szCs w:val="24"/>
        </w:rPr>
        <w:br/>
        <w:t xml:space="preserve">в «Перечень общественных и религиозных объединений, иных организаций, в отношении которых принято вступившее в законную силу решение о ликвидации или запрете деятельности по основаниям, предусмотренным Федеральным законом от 25 июля 2002 г. № 114-ФЗ О противодействии экстремистской деятельности (решение Тверского районного суда г. Москвы от 21 марта 2022 г. и апелляционное определение судебной коллегии по гражданским делам Московского городского суда от 20 июня 2022 г.). </w:t>
      </w:r>
    </w:p>
  </w:footnote>
  <w:footnote w:id="766">
    <w:p w14:paraId="406CB22F" w14:textId="2A6644DB" w:rsidR="005232A9" w:rsidRPr="00E9448E" w:rsidRDefault="005232A9" w:rsidP="00E9448E">
      <w:pPr>
        <w:widowControl/>
        <w:suppressAutoHyphens/>
        <w:autoSpaceDE/>
        <w:autoSpaceDN/>
        <w:adjustRightInd/>
        <w:ind w:firstLine="709"/>
        <w:jc w:val="both"/>
        <w:rPr>
          <w:sz w:val="24"/>
          <w:szCs w:val="24"/>
        </w:rPr>
      </w:pPr>
      <w:r w:rsidRPr="00E9448E">
        <w:rPr>
          <w:rStyle w:val="a6"/>
          <w:sz w:val="24"/>
          <w:szCs w:val="24"/>
        </w:rPr>
        <w:footnoteRef/>
      </w:r>
      <w:r>
        <w:rPr>
          <w:rFonts w:eastAsia="Calibri"/>
          <w:sz w:val="24"/>
          <w:szCs w:val="24"/>
          <w:lang w:eastAsia="en-US"/>
        </w:rPr>
        <w:t> </w:t>
      </w:r>
      <w:r w:rsidRPr="00E9448E">
        <w:rPr>
          <w:rFonts w:eastAsia="Calibri"/>
          <w:sz w:val="24"/>
          <w:szCs w:val="24"/>
          <w:lang w:eastAsia="en-US"/>
        </w:rPr>
        <w:t>«Грузинский национальный легион» // Интернет-энциклопедия «РУВИКИ»: [офиц. сайт]. URL: https://ru.m.ruwiki.ru/wiki/</w:t>
      </w:r>
      <w:r w:rsidRPr="00E9448E">
        <w:rPr>
          <w:sz w:val="24"/>
          <w:szCs w:val="24"/>
        </w:rPr>
        <w:t xml:space="preserve"> </w:t>
      </w:r>
      <w:r w:rsidRPr="00E9448E">
        <w:rPr>
          <w:rFonts w:eastAsia="Calibri"/>
          <w:sz w:val="24"/>
          <w:szCs w:val="24"/>
          <w:lang w:eastAsia="en-US"/>
        </w:rPr>
        <w:t>Грузинский_национальный_легион (дата обращения: 17.10.2024).</w:t>
      </w:r>
    </w:p>
  </w:footnote>
  <w:footnote w:id="767">
    <w:p w14:paraId="24FC8FF7" w14:textId="4260EE12"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Южный окружной военный суд признал военизированное формирование «Грузинский национальный легион» террористической организацией // ФСБ России [офиц. сайт]. </w:t>
      </w:r>
      <w:r w:rsidRPr="00E9448E">
        <w:rPr>
          <w:sz w:val="24"/>
          <w:szCs w:val="24"/>
          <w:lang w:val="en-US"/>
        </w:rPr>
        <w:t xml:space="preserve">URL: </w:t>
      </w:r>
      <w:hyperlink r:id="rId136" w:history="1">
        <w:r w:rsidRPr="00E9448E">
          <w:rPr>
            <w:rStyle w:val="a7"/>
            <w:color w:val="auto"/>
            <w:sz w:val="24"/>
            <w:szCs w:val="24"/>
            <w:u w:val="none"/>
            <w:lang w:val="en-US"/>
          </w:rPr>
          <w:t>http://www.fsb.ru/fsb/press/message/single.htm!id=10440020@fsbMessage.html</w:t>
        </w:r>
      </w:hyperlink>
      <w:r w:rsidRPr="00E9448E">
        <w:rPr>
          <w:rStyle w:val="a7"/>
          <w:color w:val="auto"/>
          <w:sz w:val="24"/>
          <w:szCs w:val="24"/>
          <w:u w:val="none"/>
          <w:lang w:val="en-US"/>
        </w:rPr>
        <w:t xml:space="preserve">. </w:t>
      </w:r>
      <w:r w:rsidRPr="00E9448E">
        <w:rPr>
          <w:rStyle w:val="a7"/>
          <w:color w:val="auto"/>
          <w:sz w:val="24"/>
          <w:szCs w:val="24"/>
          <w:u w:val="none"/>
        </w:rPr>
        <w:t xml:space="preserve">Дата публикации: </w:t>
      </w:r>
      <w:r w:rsidRPr="00E9448E">
        <w:rPr>
          <w:sz w:val="24"/>
          <w:szCs w:val="24"/>
        </w:rPr>
        <w:t>14.06.2024 (дата обращения: 17.10.2024).</w:t>
      </w:r>
    </w:p>
  </w:footnote>
  <w:footnote w:id="768">
    <w:p w14:paraId="4FCD3902" w14:textId="0080C20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Председатель СК России провел оперативное совещание в Мелитополе // Следственный комитет Российской Федерации [офиц. сайт]. URL: </w:t>
      </w:r>
      <w:hyperlink r:id="rId137" w:history="1">
        <w:r w:rsidRPr="00E9448E">
          <w:rPr>
            <w:rStyle w:val="a7"/>
            <w:color w:val="auto"/>
            <w:sz w:val="24"/>
            <w:szCs w:val="24"/>
            <w:u w:val="none"/>
          </w:rPr>
          <w:t>https://sledcom.ru/</w:t>
        </w:r>
        <w:r w:rsidRPr="00E9448E">
          <w:rPr>
            <w:rStyle w:val="a7"/>
            <w:color w:val="auto"/>
            <w:sz w:val="24"/>
            <w:szCs w:val="24"/>
            <w:u w:val="none"/>
            <w:lang w:val="en-US"/>
          </w:rPr>
          <w:t>press</w:t>
        </w:r>
        <w:r w:rsidRPr="00E9448E">
          <w:rPr>
            <w:rStyle w:val="a7"/>
            <w:color w:val="auto"/>
            <w:sz w:val="24"/>
            <w:szCs w:val="24"/>
            <w:u w:val="none"/>
          </w:rPr>
          <w:t>/</w:t>
        </w:r>
        <w:r w:rsidRPr="00E9448E">
          <w:rPr>
            <w:rStyle w:val="a7"/>
            <w:color w:val="auto"/>
            <w:sz w:val="24"/>
            <w:szCs w:val="24"/>
            <w:u w:val="none"/>
            <w:lang w:val="en-US"/>
          </w:rPr>
          <w:t>smi</w:t>
        </w:r>
        <w:r w:rsidRPr="00E9448E">
          <w:rPr>
            <w:rStyle w:val="a7"/>
            <w:color w:val="auto"/>
            <w:sz w:val="24"/>
            <w:szCs w:val="24"/>
            <w:u w:val="none"/>
          </w:rPr>
          <w:t>/item/1813250</w:t>
        </w:r>
      </w:hyperlink>
      <w:r w:rsidRPr="00E9448E">
        <w:rPr>
          <w:rStyle w:val="a7"/>
          <w:color w:val="auto"/>
          <w:sz w:val="24"/>
          <w:szCs w:val="24"/>
          <w:u w:val="none"/>
        </w:rPr>
        <w:t>. Дата публикации:</w:t>
      </w:r>
      <w:r w:rsidRPr="00E9448E">
        <w:rPr>
          <w:sz w:val="24"/>
          <w:szCs w:val="24"/>
        </w:rPr>
        <w:t xml:space="preserve"> 28.07.2023 (дата обращения: 17.10.2024).</w:t>
      </w:r>
    </w:p>
  </w:footnote>
  <w:footnote w:id="769">
    <w:p w14:paraId="0F10E8E8" w14:textId="2065EFE4"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 xml:space="preserve">Верховный суд ДНР заочно вынес приговор по уголовному делу в отношении наемника из Грузии // Генеральная прокуратура России [офиц. сайт]. </w:t>
      </w:r>
      <w:r w:rsidRPr="00E9448E">
        <w:rPr>
          <w:sz w:val="24"/>
          <w:szCs w:val="24"/>
          <w:lang w:val="en-US"/>
        </w:rPr>
        <w:t>URL</w:t>
      </w:r>
      <w:r w:rsidRPr="00E9448E">
        <w:rPr>
          <w:sz w:val="24"/>
          <w:szCs w:val="24"/>
        </w:rPr>
        <w:t>:</w:t>
      </w:r>
      <w:r w:rsidRPr="00E9448E">
        <w:rPr>
          <w:sz w:val="24"/>
          <w:szCs w:val="24"/>
          <w:lang w:val="en-US"/>
        </w:rPr>
        <w:t> </w:t>
      </w:r>
      <w:hyperlink r:id="rId138" w:history="1">
        <w:r w:rsidRPr="00E9448E">
          <w:rPr>
            <w:rStyle w:val="a7"/>
            <w:color w:val="auto"/>
            <w:sz w:val="24"/>
            <w:szCs w:val="24"/>
            <w:u w:val="none"/>
            <w:lang w:val="en-US"/>
          </w:rPr>
          <w:t>https</w:t>
        </w:r>
        <w:r w:rsidRPr="00E9448E">
          <w:rPr>
            <w:rStyle w:val="a7"/>
            <w:color w:val="auto"/>
            <w:sz w:val="24"/>
            <w:szCs w:val="24"/>
            <w:u w:val="none"/>
          </w:rPr>
          <w:t>://</w:t>
        </w:r>
        <w:r w:rsidRPr="00E9448E">
          <w:rPr>
            <w:rStyle w:val="a7"/>
            <w:color w:val="auto"/>
            <w:sz w:val="24"/>
            <w:szCs w:val="24"/>
            <w:u w:val="none"/>
            <w:lang w:val="en-US"/>
          </w:rPr>
          <w:t>epp</w:t>
        </w:r>
        <w:r w:rsidRPr="00E9448E">
          <w:rPr>
            <w:rStyle w:val="a7"/>
            <w:color w:val="auto"/>
            <w:sz w:val="24"/>
            <w:szCs w:val="24"/>
            <w:u w:val="none"/>
          </w:rPr>
          <w:t>.</w:t>
        </w:r>
        <w:r w:rsidRPr="00E9448E">
          <w:rPr>
            <w:rStyle w:val="a7"/>
            <w:color w:val="auto"/>
            <w:sz w:val="24"/>
            <w:szCs w:val="24"/>
            <w:u w:val="none"/>
            <w:lang w:val="en-US"/>
          </w:rPr>
          <w:t>genproc</w:t>
        </w:r>
        <w:r w:rsidRPr="00E9448E">
          <w:rPr>
            <w:rStyle w:val="a7"/>
            <w:color w:val="auto"/>
            <w:sz w:val="24"/>
            <w:szCs w:val="24"/>
            <w:u w:val="none"/>
          </w:rPr>
          <w:t>.</w:t>
        </w:r>
        <w:r w:rsidRPr="00E9448E">
          <w:rPr>
            <w:rStyle w:val="a7"/>
            <w:color w:val="auto"/>
            <w:sz w:val="24"/>
            <w:szCs w:val="24"/>
            <w:u w:val="none"/>
            <w:lang w:val="en-US"/>
          </w:rPr>
          <w:t>gov</w:t>
        </w:r>
        <w:r w:rsidRPr="00E9448E">
          <w:rPr>
            <w:rStyle w:val="a7"/>
            <w:color w:val="auto"/>
            <w:sz w:val="24"/>
            <w:szCs w:val="24"/>
            <w:u w:val="none"/>
          </w:rPr>
          <w:t>.</w:t>
        </w:r>
        <w:r w:rsidRPr="00E9448E">
          <w:rPr>
            <w:rStyle w:val="a7"/>
            <w:color w:val="auto"/>
            <w:sz w:val="24"/>
            <w:szCs w:val="24"/>
            <w:u w:val="none"/>
            <w:lang w:val="en-US"/>
          </w:rPr>
          <w:t>ru</w:t>
        </w:r>
        <w:r w:rsidRPr="00E9448E">
          <w:rPr>
            <w:rStyle w:val="a7"/>
            <w:color w:val="auto"/>
            <w:sz w:val="24"/>
            <w:szCs w:val="24"/>
            <w:u w:val="none"/>
          </w:rPr>
          <w:t>/</w:t>
        </w:r>
        <w:r w:rsidRPr="00E9448E">
          <w:rPr>
            <w:rStyle w:val="a7"/>
            <w:color w:val="auto"/>
            <w:sz w:val="24"/>
            <w:szCs w:val="24"/>
            <w:u w:val="none"/>
            <w:lang w:val="en-US"/>
          </w:rPr>
          <w:t>web</w:t>
        </w:r>
        <w:r w:rsidRPr="00E9448E">
          <w:rPr>
            <w:rStyle w:val="a7"/>
            <w:color w:val="auto"/>
            <w:sz w:val="24"/>
            <w:szCs w:val="24"/>
            <w:u w:val="none"/>
          </w:rPr>
          <w:t>/</w:t>
        </w:r>
        <w:r w:rsidRPr="00E9448E">
          <w:rPr>
            <w:rStyle w:val="a7"/>
            <w:color w:val="auto"/>
            <w:sz w:val="24"/>
            <w:szCs w:val="24"/>
            <w:u w:val="none"/>
            <w:lang w:val="en-US"/>
          </w:rPr>
          <w:t>gprf</w:t>
        </w:r>
        <w:r w:rsidRPr="00E9448E">
          <w:rPr>
            <w:rStyle w:val="a7"/>
            <w:color w:val="auto"/>
            <w:sz w:val="24"/>
            <w:szCs w:val="24"/>
            <w:u w:val="none"/>
          </w:rPr>
          <w:t>/</w:t>
        </w:r>
        <w:r w:rsidRPr="00E9448E">
          <w:rPr>
            <w:rStyle w:val="a7"/>
            <w:color w:val="auto"/>
            <w:sz w:val="24"/>
            <w:szCs w:val="24"/>
            <w:u w:val="none"/>
            <w:lang w:val="en-US"/>
          </w:rPr>
          <w:t>mass</w:t>
        </w:r>
        <w:r w:rsidRPr="00E9448E">
          <w:rPr>
            <w:rStyle w:val="a7"/>
            <w:color w:val="auto"/>
            <w:sz w:val="24"/>
            <w:szCs w:val="24"/>
            <w:u w:val="none"/>
          </w:rPr>
          <w:t>-</w:t>
        </w:r>
        <w:r w:rsidRPr="00E9448E">
          <w:rPr>
            <w:rStyle w:val="a7"/>
            <w:color w:val="auto"/>
            <w:sz w:val="24"/>
            <w:szCs w:val="24"/>
            <w:u w:val="none"/>
            <w:lang w:val="en-US"/>
          </w:rPr>
          <w:t>media</w:t>
        </w:r>
        <w:r w:rsidRPr="00E9448E">
          <w:rPr>
            <w:rStyle w:val="a7"/>
            <w:color w:val="auto"/>
            <w:sz w:val="24"/>
            <w:szCs w:val="24"/>
            <w:u w:val="none"/>
          </w:rPr>
          <w:t>/</w:t>
        </w:r>
        <w:r w:rsidRPr="00E9448E">
          <w:rPr>
            <w:rStyle w:val="a7"/>
            <w:color w:val="auto"/>
            <w:sz w:val="24"/>
            <w:szCs w:val="24"/>
            <w:u w:val="none"/>
            <w:lang w:val="en-US"/>
          </w:rPr>
          <w:t>news</w:t>
        </w:r>
        <w:r w:rsidRPr="00E9448E">
          <w:rPr>
            <w:rStyle w:val="a7"/>
            <w:color w:val="auto"/>
            <w:sz w:val="24"/>
            <w:szCs w:val="24"/>
            <w:u w:val="none"/>
          </w:rPr>
          <w:t>/</w:t>
        </w:r>
      </w:hyperlink>
      <w:r w:rsidRPr="00E9448E">
        <w:rPr>
          <w:sz w:val="24"/>
          <w:szCs w:val="24"/>
          <w:lang w:val="en-US"/>
        </w:rPr>
        <w:t>news</w:t>
      </w:r>
      <w:r w:rsidRPr="00E9448E">
        <w:rPr>
          <w:sz w:val="24"/>
          <w:szCs w:val="24"/>
        </w:rPr>
        <w:t>-</w:t>
      </w:r>
      <w:r w:rsidRPr="00E9448E">
        <w:rPr>
          <w:sz w:val="24"/>
          <w:szCs w:val="24"/>
          <w:lang w:val="en-US"/>
        </w:rPr>
        <w:t>state</w:t>
      </w:r>
      <w:r w:rsidRPr="00E9448E">
        <w:rPr>
          <w:sz w:val="24"/>
          <w:szCs w:val="24"/>
        </w:rPr>
        <w:t>-</w:t>
      </w:r>
      <w:r w:rsidRPr="00E9448E">
        <w:rPr>
          <w:sz w:val="24"/>
          <w:szCs w:val="24"/>
          <w:lang w:val="en-US"/>
        </w:rPr>
        <w:t>main</w:t>
      </w:r>
      <w:proofErr w:type="gramStart"/>
      <w:r w:rsidRPr="00E9448E">
        <w:rPr>
          <w:sz w:val="24"/>
          <w:szCs w:val="24"/>
        </w:rPr>
        <w:t>?</w:t>
      </w:r>
      <w:r w:rsidRPr="00E9448E">
        <w:rPr>
          <w:sz w:val="24"/>
          <w:szCs w:val="24"/>
          <w:lang w:val="en-US"/>
        </w:rPr>
        <w:t>item</w:t>
      </w:r>
      <w:proofErr w:type="gramEnd"/>
      <w:r w:rsidRPr="00E9448E">
        <w:rPr>
          <w:sz w:val="24"/>
          <w:szCs w:val="24"/>
        </w:rPr>
        <w:t>=96713343. Дата публикации: 30.07.2024 (дата обращения: 17.10.2024).</w:t>
      </w:r>
    </w:p>
  </w:footnote>
  <w:footnote w:id="770">
    <w:p w14:paraId="6F4F9F42" w14:textId="3EE298D0"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Заочно осуждены наемники из Грузии за участие в вооруженном конфликте на стороне ВСУ // СК России [офиц. сайт]. URL: </w:t>
      </w:r>
      <w:hyperlink r:id="rId139" w:history="1">
        <w:r w:rsidRPr="00E9448E">
          <w:rPr>
            <w:rStyle w:val="a7"/>
            <w:color w:val="auto"/>
            <w:sz w:val="24"/>
            <w:szCs w:val="24"/>
            <w:u w:val="none"/>
          </w:rPr>
          <w:t>https://sledcom.ru/news/item/1877381</w:t>
        </w:r>
      </w:hyperlink>
      <w:r w:rsidRPr="00E9448E">
        <w:rPr>
          <w:rStyle w:val="a7"/>
          <w:color w:val="auto"/>
          <w:sz w:val="24"/>
          <w:szCs w:val="24"/>
          <w:u w:val="none"/>
        </w:rPr>
        <w:t>. Дата публикации:</w:t>
      </w:r>
      <w:r w:rsidRPr="00E9448E">
        <w:rPr>
          <w:sz w:val="24"/>
          <w:szCs w:val="24"/>
        </w:rPr>
        <w:t xml:space="preserve"> 22.04.2024 (дата обращения: 17.10.2024).</w:t>
      </w:r>
    </w:p>
  </w:footnote>
  <w:footnote w:id="771">
    <w:p w14:paraId="5C9D9186" w14:textId="6C7F0ED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заочный приговор наемнику из Грузии, принимавший участие в боевых действиях на стороне Украины // СК России [официальный сайт]. URL: https://sledcom.ru/news/item/1921155. Дата публикации: 15.10.2024 (дата обращения: 17.10.2024).</w:t>
      </w:r>
    </w:p>
  </w:footnote>
  <w:footnote w:id="772">
    <w:p w14:paraId="03207DED" w14:textId="055E6F67" w:rsidR="005232A9" w:rsidRPr="00443575" w:rsidRDefault="005232A9" w:rsidP="00443575">
      <w:pPr>
        <w:pStyle w:val="a4"/>
        <w:ind w:firstLine="709"/>
        <w:jc w:val="both"/>
        <w:rPr>
          <w:sz w:val="24"/>
          <w:szCs w:val="24"/>
        </w:rPr>
      </w:pPr>
      <w:r w:rsidRPr="00443575">
        <w:rPr>
          <w:rStyle w:val="a6"/>
          <w:sz w:val="24"/>
          <w:szCs w:val="24"/>
        </w:rPr>
        <w:footnoteRef/>
      </w:r>
      <w:r>
        <w:rPr>
          <w:sz w:val="24"/>
          <w:szCs w:val="24"/>
        </w:rPr>
        <w:t> </w:t>
      </w:r>
      <w:r w:rsidRPr="00443575">
        <w:rPr>
          <w:sz w:val="24"/>
          <w:szCs w:val="24"/>
        </w:rPr>
        <w:t xml:space="preserve">Вынесен приговор участнику Грузинского национального легиона, участвовавшему в боевых действиях на стороне Украины // СК России [офиц. сайт]. URL: </w:t>
      </w:r>
      <w:hyperlink r:id="rId140" w:history="1">
        <w:r w:rsidRPr="00443575">
          <w:rPr>
            <w:rStyle w:val="a7"/>
            <w:color w:val="auto"/>
            <w:sz w:val="24"/>
            <w:szCs w:val="24"/>
            <w:u w:val="none"/>
          </w:rPr>
          <w:t>https://sledcom.ru/news/item/1877836</w:t>
        </w:r>
      </w:hyperlink>
      <w:r w:rsidRPr="00443575">
        <w:rPr>
          <w:sz w:val="24"/>
          <w:szCs w:val="24"/>
        </w:rPr>
        <w:t xml:space="preserve"> Дата публикации: 04.04.2024. (дата обращения: 17.10.2024).</w:t>
      </w:r>
    </w:p>
  </w:footnote>
  <w:footnote w:id="773">
    <w:p w14:paraId="23E4A6C3" w14:textId="4D2B5B98" w:rsidR="005232A9" w:rsidRPr="00443575" w:rsidRDefault="005232A9" w:rsidP="00443575">
      <w:pPr>
        <w:pStyle w:val="a4"/>
        <w:widowControl/>
        <w:suppressAutoHyphens/>
        <w:ind w:firstLine="709"/>
        <w:jc w:val="both"/>
        <w:rPr>
          <w:sz w:val="24"/>
          <w:szCs w:val="24"/>
        </w:rPr>
      </w:pPr>
      <w:r w:rsidRPr="00443575">
        <w:rPr>
          <w:rStyle w:val="a6"/>
          <w:sz w:val="24"/>
          <w:szCs w:val="24"/>
        </w:rPr>
        <w:footnoteRef/>
      </w:r>
      <w:r w:rsidRPr="00443575">
        <w:rPr>
          <w:sz w:val="24"/>
          <w:szCs w:val="24"/>
        </w:rPr>
        <w:t xml:space="preserve"> Заочно вынесены приговоры гражданину Грузии и наемнику из Латвии за участие в вооруженном конфликте на стороне Украины // СК России [офиц. сайт]. URL: https://sledcom.ru/news/item/1904124. Дата публикации: 30.07.2024. (дата обращения: 17.10.2024).</w:t>
      </w:r>
    </w:p>
  </w:footnote>
  <w:footnote w:id="774">
    <w:p w14:paraId="06F60E58" w14:textId="57C66859"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Основные идеологические постулаты движения изложены в программе «М.К.У. - Warrior of Light, КУЛЬТ. ТЕРРОРА. ИНСТРУКЦИЯ М.К.У.» и в Уставе М.К.У., которые решением Мещанского районного суда г. Москвы от 6 октября 2021 г. признаны экстремистскими материалами.</w:t>
      </w:r>
    </w:p>
  </w:footnote>
  <w:footnote w:id="775">
    <w:p w14:paraId="736EDF91" w14:textId="0B59398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Далее – «Колумбайн», террористическое движение</w:t>
      </w:r>
      <w:r w:rsidRPr="00E9448E">
        <w:rPr>
          <w:rFonts w:eastAsia="Calibri"/>
          <w:sz w:val="24"/>
          <w:szCs w:val="24"/>
          <w:lang w:eastAsia="en-US"/>
        </w:rPr>
        <w:t>.</w:t>
      </w:r>
    </w:p>
  </w:footnote>
  <w:footnote w:id="776">
    <w:p w14:paraId="6D48616C" w14:textId="0AE99B7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[офиц. сайт]. </w:t>
      </w:r>
      <w:r w:rsidRPr="00E9448E">
        <w:rPr>
          <w:sz w:val="24"/>
          <w:szCs w:val="24"/>
          <w:lang w:val="en-US"/>
        </w:rPr>
        <w:t>URL</w:t>
      </w:r>
      <w:r w:rsidRPr="00E9448E">
        <w:rPr>
          <w:sz w:val="24"/>
          <w:szCs w:val="24"/>
        </w:rPr>
        <w:t xml:space="preserve">: </w:t>
      </w:r>
      <w:hyperlink r:id="rId141" w:history="1">
        <w:r w:rsidRPr="00E9448E">
          <w:rPr>
            <w:rStyle w:val="a7"/>
            <w:color w:val="auto"/>
            <w:sz w:val="24"/>
            <w:szCs w:val="24"/>
            <w:u w:val="none"/>
          </w:rPr>
          <w:t>http://www.fsb.ru/fsb/npd/terror.htm</w:t>
        </w:r>
      </w:hyperlink>
      <w:r w:rsidRPr="00E9448E">
        <w:rPr>
          <w:sz w:val="24"/>
          <w:szCs w:val="24"/>
        </w:rPr>
        <w:t xml:space="preserve"> (дата обращения: 03.11.2024). </w:t>
      </w:r>
    </w:p>
  </w:footnote>
  <w:footnote w:id="777">
    <w:p w14:paraId="0CCE6DF0" w14:textId="493222F9"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России задержан администратор интернет-сообщества запрещенного в России движения «Колумбайн»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=10439462@</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Дата публикации: 22.03.2022 (дата обращения: 03.09.2024).</w:t>
      </w:r>
    </w:p>
  </w:footnote>
  <w:footnote w:id="778">
    <w:p w14:paraId="665C53D9" w14:textId="4C11B9DF" w:rsidR="005232A9" w:rsidRPr="00E9448E" w:rsidRDefault="005232A9" w:rsidP="00E9448E">
      <w:pPr>
        <w:pStyle w:val="a4"/>
        <w:widowControl/>
        <w:suppressAutoHyphens/>
        <w:ind w:firstLine="709"/>
        <w:jc w:val="both"/>
        <w:rPr>
          <w:sz w:val="24"/>
          <w:szCs w:val="24"/>
        </w:rPr>
      </w:pPr>
      <w:r w:rsidRPr="00E9448E">
        <w:rPr>
          <w:sz w:val="24"/>
          <w:szCs w:val="24"/>
          <w:vertAlign w:val="superscript"/>
        </w:rPr>
        <w:footnoteRef/>
      </w:r>
      <w:r w:rsidRPr="00E9448E">
        <w:rPr>
          <w:sz w:val="24"/>
          <w:szCs w:val="24"/>
        </w:rPr>
        <w:t xml:space="preserve"> Росфинмониторинг [офиц. сайт]. URL: https://www.fedsfm.ru/documents/terrorists-catalog-portal-act (дата обращения: 30.10.2024).</w:t>
      </w:r>
    </w:p>
  </w:footnote>
  <w:footnote w:id="779">
    <w:p w14:paraId="7F09867E" w14:textId="16C6604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По ч. 3 ст. 30, п. «а», «в», «ж», «и» ч. 2 ст. 105, ч. 1 ст. 162 и ч. 2 ст. 167 УК РФ.</w:t>
      </w:r>
    </w:p>
  </w:footnote>
  <w:footnote w:id="780">
    <w:p w14:paraId="2B7987BC" w14:textId="1D4EEE7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По ч. 3 ст. 30, п. «а», «в», «ж», «и» ч. 2 ст. 105 УК РФ.</w:t>
      </w:r>
    </w:p>
  </w:footnote>
  <w:footnote w:id="781">
    <w:p w14:paraId="22D98A10" w14:textId="61A30B5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lang w:val="en-US"/>
        </w:rPr>
        <w:t> </w:t>
      </w:r>
      <w:r w:rsidRPr="00E9448E">
        <w:rPr>
          <w:sz w:val="24"/>
          <w:szCs w:val="24"/>
        </w:rPr>
        <w:t>Расследование уголовного дела о массовом убийстве в Керченском политехническом колледже // СК России: [офиц. сайт]: URL: https://sledcom.ru/cases/item/1264682. Дата публикации: 1</w:t>
      </w:r>
      <w:r>
        <w:rPr>
          <w:sz w:val="24"/>
          <w:szCs w:val="24"/>
        </w:rPr>
        <w:t>9</w:t>
      </w:r>
      <w:r w:rsidRPr="00E9448E">
        <w:rPr>
          <w:sz w:val="24"/>
          <w:szCs w:val="24"/>
        </w:rPr>
        <w:t>.10.2018 (дата обращения: 03.</w:t>
      </w:r>
      <w:r>
        <w:rPr>
          <w:sz w:val="24"/>
          <w:szCs w:val="24"/>
        </w:rPr>
        <w:t>08</w:t>
      </w:r>
      <w:r w:rsidRPr="00E9448E">
        <w:rPr>
          <w:sz w:val="24"/>
          <w:szCs w:val="24"/>
        </w:rPr>
        <w:t>.2024).</w:t>
      </w:r>
    </w:p>
  </w:footnote>
  <w:footnote w:id="782">
    <w:p w14:paraId="0E924F13" w14:textId="413F9C4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Определения 1-го Восточного окружного военного суда от 21 июля и 22 сентября 2020 г., 24 марта 2021 г.</w:t>
      </w:r>
    </w:p>
  </w:footnote>
  <w:footnote w:id="783">
    <w:p w14:paraId="1DF0356A" w14:textId="33E9885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Признан виновным в совершении преступлений по ст. 205, 205.2 УК РФ.</w:t>
      </w:r>
    </w:p>
  </w:footnote>
  <w:footnote w:id="784">
    <w:p w14:paraId="233DEF1D" w14:textId="310DE95C"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Привлечены к ответственности по ч. 1 ст. 30, п. «а», «е» и «ж» ч. 2 ст. 105 УК РФ.</w:t>
      </w:r>
    </w:p>
  </w:footnote>
  <w:footnote w:id="785">
    <w:p w14:paraId="1A0AE994" w14:textId="5D11E0E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Привлечен к ответственности по ч. 1 ст. 30, п. «а», «е» ч. 2 ст. 105, ч. 1 ст. 30, ч. 1 ст. 223 УК РФ.</w:t>
      </w:r>
    </w:p>
  </w:footnote>
  <w:footnote w:id="786">
    <w:p w14:paraId="2FAF9587" w14:textId="0735FF79"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Проведены ОРМ и следственные действия в отношении 187 сторонников радикальных группировок // ФСБ России [офиц. сайт]. URL: http://www.fsb.ru/fsb/press/message/single.htm!id=10439580@fsbMessage.html.</w:t>
      </w:r>
      <w:r w:rsidRPr="00E9448E">
        <w:rPr>
          <w:rStyle w:val="a7"/>
          <w:color w:val="auto"/>
          <w:sz w:val="24"/>
          <w:szCs w:val="24"/>
          <w:u w:val="none"/>
        </w:rPr>
        <w:t xml:space="preserve"> Дата публикации:</w:t>
      </w:r>
      <w:r w:rsidRPr="00E9448E">
        <w:rPr>
          <w:sz w:val="24"/>
          <w:szCs w:val="24"/>
        </w:rPr>
        <w:t xml:space="preserve"> 06.09.2022 (дата обращения: 03.09.2024).</w:t>
      </w:r>
    </w:p>
  </w:footnote>
  <w:footnote w:id="787">
    <w:p w14:paraId="2C925876" w14:textId="39A84DD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 Республике Татарстан к пожизненному лишению свободы приговорен </w:t>
      </w:r>
      <w:r w:rsidRPr="00E9448E">
        <w:rPr>
          <w:sz w:val="24"/>
          <w:szCs w:val="24"/>
        </w:rPr>
        <w:br/>
        <w:t xml:space="preserve">Ильназ Галявиев, устроивший стрельбу в казанской гимназии // Генеральная </w:t>
      </w:r>
      <w:r w:rsidRPr="00E9448E">
        <w:rPr>
          <w:sz w:val="24"/>
          <w:szCs w:val="24"/>
        </w:rPr>
        <w:br/>
        <w:t xml:space="preserve">прокуратура Российской Федерации: [офиц. сайт]. </w:t>
      </w:r>
      <w:r w:rsidRPr="00E9448E">
        <w:rPr>
          <w:sz w:val="24"/>
          <w:szCs w:val="24"/>
          <w:lang w:val="en-US"/>
        </w:rPr>
        <w:t>URL: https://epp.genproc.gov.ru/web/gprf/search?article=87057194.</w:t>
      </w:r>
      <w:r w:rsidRPr="00E9448E">
        <w:rPr>
          <w:rFonts w:eastAsia="Calibri"/>
          <w:sz w:val="24"/>
          <w:szCs w:val="24"/>
          <w:lang w:val="en-US" w:eastAsia="en-US"/>
        </w:rPr>
        <w:t xml:space="preserve"> </w:t>
      </w:r>
      <w:r w:rsidRPr="00E9448E">
        <w:rPr>
          <w:sz w:val="24"/>
          <w:szCs w:val="24"/>
        </w:rPr>
        <w:t>Дата публикации: 13.04.2023 (дата обращения: 03.11.2024).</w:t>
      </w:r>
    </w:p>
  </w:footnote>
  <w:footnote w:id="788">
    <w:p w14:paraId="33014CA5" w14:textId="77777777" w:rsidR="005232A9" w:rsidRPr="00E9448E" w:rsidRDefault="005232A9" w:rsidP="00E9448E">
      <w:pPr>
        <w:widowControl/>
        <w:shd w:val="clear" w:color="auto" w:fill="FFFFFF"/>
        <w:suppressAutoHyphens/>
        <w:ind w:firstLine="709"/>
        <w:jc w:val="both"/>
        <w:rPr>
          <w:sz w:val="24"/>
          <w:szCs w:val="24"/>
        </w:rPr>
      </w:pPr>
      <w:r w:rsidRPr="00E9448E">
        <w:rPr>
          <w:rStyle w:val="a6"/>
          <w:sz w:val="24"/>
          <w:szCs w:val="24"/>
        </w:rPr>
        <w:footnoteRef/>
      </w:r>
      <w:r w:rsidRPr="00E9448E">
        <w:rPr>
          <w:sz w:val="24"/>
          <w:szCs w:val="24"/>
        </w:rPr>
        <w:t xml:space="preserve"> ФСБ России задержан администратор интернет-сообщества запрещенного в России движения «Колумбайн» // ФСБ России [офиц. сайт]. </w:t>
      </w:r>
      <w:r w:rsidRPr="00E9448E">
        <w:rPr>
          <w:sz w:val="24"/>
          <w:szCs w:val="24"/>
          <w:lang w:val="en-US"/>
        </w:rPr>
        <w:t>URL</w:t>
      </w:r>
      <w:r w:rsidRPr="00E9448E">
        <w:rPr>
          <w:sz w:val="24"/>
          <w:szCs w:val="24"/>
        </w:rPr>
        <w:t xml:space="preserve">: </w:t>
      </w:r>
      <w:r w:rsidRPr="00E9448E">
        <w:rPr>
          <w:sz w:val="24"/>
          <w:szCs w:val="24"/>
          <w:lang w:val="en-US"/>
        </w:rPr>
        <w:t>http</w:t>
      </w:r>
      <w:r w:rsidRPr="00E9448E">
        <w:rPr>
          <w:sz w:val="24"/>
          <w:szCs w:val="24"/>
        </w:rPr>
        <w:t>://</w:t>
      </w:r>
      <w:r w:rsidRPr="00E9448E">
        <w:rPr>
          <w:sz w:val="24"/>
          <w:szCs w:val="24"/>
          <w:lang w:val="en-US"/>
        </w:rPr>
        <w:t>www</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ru</w:t>
      </w:r>
      <w:r w:rsidRPr="00E9448E">
        <w:rPr>
          <w:sz w:val="24"/>
          <w:szCs w:val="24"/>
        </w:rPr>
        <w:t>/</w:t>
      </w:r>
      <w:r w:rsidRPr="00E9448E">
        <w:rPr>
          <w:sz w:val="24"/>
          <w:szCs w:val="24"/>
          <w:lang w:val="en-US"/>
        </w:rPr>
        <w:t>fsb</w:t>
      </w:r>
      <w:r w:rsidRPr="00E9448E">
        <w:rPr>
          <w:sz w:val="24"/>
          <w:szCs w:val="24"/>
        </w:rPr>
        <w:t>/</w:t>
      </w:r>
      <w:r w:rsidRPr="00E9448E">
        <w:rPr>
          <w:sz w:val="24"/>
          <w:szCs w:val="24"/>
          <w:lang w:val="en-US"/>
        </w:rPr>
        <w:t>press</w:t>
      </w:r>
      <w:r w:rsidRPr="00E9448E">
        <w:rPr>
          <w:sz w:val="24"/>
          <w:szCs w:val="24"/>
        </w:rPr>
        <w:t>/</w:t>
      </w:r>
      <w:r w:rsidRPr="00E9448E">
        <w:rPr>
          <w:sz w:val="24"/>
          <w:szCs w:val="24"/>
          <w:lang w:val="en-US"/>
        </w:rPr>
        <w:t>message</w:t>
      </w:r>
      <w:r w:rsidRPr="00E9448E">
        <w:rPr>
          <w:sz w:val="24"/>
          <w:szCs w:val="24"/>
        </w:rPr>
        <w:t>/</w:t>
      </w:r>
      <w:r w:rsidRPr="00E9448E">
        <w:rPr>
          <w:sz w:val="24"/>
          <w:szCs w:val="24"/>
          <w:lang w:val="en-US"/>
        </w:rPr>
        <w:t>single</w:t>
      </w:r>
      <w:r w:rsidRPr="00E9448E">
        <w:rPr>
          <w:sz w:val="24"/>
          <w:szCs w:val="24"/>
        </w:rPr>
        <w:t>.</w:t>
      </w:r>
      <w:r w:rsidRPr="00E9448E">
        <w:rPr>
          <w:sz w:val="24"/>
          <w:szCs w:val="24"/>
          <w:lang w:val="en-US"/>
        </w:rPr>
        <w:t>htm</w:t>
      </w:r>
      <w:r w:rsidRPr="00E9448E">
        <w:rPr>
          <w:sz w:val="24"/>
          <w:szCs w:val="24"/>
        </w:rPr>
        <w:t>!</w:t>
      </w:r>
      <w:r w:rsidRPr="00E9448E">
        <w:rPr>
          <w:sz w:val="24"/>
          <w:szCs w:val="24"/>
          <w:lang w:val="en-US"/>
        </w:rPr>
        <w:t>id</w:t>
      </w:r>
      <w:r w:rsidRPr="00E9448E">
        <w:rPr>
          <w:sz w:val="24"/>
          <w:szCs w:val="24"/>
        </w:rPr>
        <w:t>=10439462@</w:t>
      </w:r>
      <w:r w:rsidRPr="00E9448E">
        <w:rPr>
          <w:sz w:val="24"/>
          <w:szCs w:val="24"/>
          <w:lang w:val="en-US"/>
        </w:rPr>
        <w:t>fsbMessage</w:t>
      </w:r>
      <w:r w:rsidRPr="00E9448E">
        <w:rPr>
          <w:sz w:val="24"/>
          <w:szCs w:val="24"/>
        </w:rPr>
        <w:t>.</w:t>
      </w:r>
      <w:r w:rsidRPr="00E9448E">
        <w:rPr>
          <w:sz w:val="24"/>
          <w:szCs w:val="24"/>
          <w:lang w:val="en-US"/>
        </w:rPr>
        <w:t>html</w:t>
      </w:r>
      <w:r w:rsidRPr="00E9448E">
        <w:rPr>
          <w:sz w:val="24"/>
          <w:szCs w:val="24"/>
        </w:rPr>
        <w:t>. Дата публикации: 22.03.2022 (дата обращения: 03.11.2024).</w:t>
      </w:r>
    </w:p>
  </w:footnote>
  <w:footnote w:id="789">
    <w:p w14:paraId="53E62EBB"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ФСБ России предотвращено вооруженное нападение на образовательное учреждение в Казани // ФСБ России [офиц. сайт]. </w:t>
      </w:r>
      <w:r w:rsidRPr="00E9448E">
        <w:rPr>
          <w:sz w:val="24"/>
          <w:szCs w:val="24"/>
          <w:lang w:val="en-US"/>
        </w:rPr>
        <w:t xml:space="preserve">URL: </w:t>
      </w:r>
      <w:hyperlink r:id="rId142" w:history="1">
        <w:r w:rsidRPr="00E9448E">
          <w:rPr>
            <w:rStyle w:val="a7"/>
            <w:color w:val="auto"/>
            <w:sz w:val="24"/>
            <w:szCs w:val="24"/>
            <w:u w:val="none"/>
            <w:lang w:val="en-US"/>
          </w:rPr>
          <w:t>http://www.fsb.ru/fsb/press/message/single.htm!id=10439312@fsbMessage.html</w:t>
        </w:r>
      </w:hyperlink>
      <w:r w:rsidRPr="00E9448E">
        <w:rPr>
          <w:rStyle w:val="a7"/>
          <w:color w:val="auto"/>
          <w:sz w:val="24"/>
          <w:szCs w:val="24"/>
          <w:u w:val="none"/>
          <w:lang w:val="en-US"/>
        </w:rPr>
        <w:t xml:space="preserve">. </w:t>
      </w:r>
      <w:r w:rsidRPr="00E9448E">
        <w:rPr>
          <w:rStyle w:val="a7"/>
          <w:color w:val="auto"/>
          <w:sz w:val="24"/>
          <w:szCs w:val="24"/>
          <w:u w:val="none"/>
        </w:rPr>
        <w:t>Дата публикации:</w:t>
      </w:r>
      <w:r w:rsidRPr="00E9448E">
        <w:rPr>
          <w:sz w:val="24"/>
          <w:szCs w:val="24"/>
        </w:rPr>
        <w:t xml:space="preserve"> 23.11.2021 (дата обращения: 03.09.2024).</w:t>
      </w:r>
    </w:p>
  </w:footnote>
  <w:footnote w:id="790">
    <w:p w14:paraId="31382DCC" w14:textId="7AEADF2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Fonts w:eastAsia="Calibri"/>
          <w:sz w:val="24"/>
          <w:szCs w:val="24"/>
          <w:vertAlign w:val="superscript"/>
          <w:lang w:eastAsia="en-US"/>
        </w:rPr>
        <w:t> </w:t>
      </w:r>
      <w:r w:rsidRPr="00E9448E">
        <w:rPr>
          <w:rFonts w:eastAsia="Calibri"/>
          <w:sz w:val="24"/>
          <w:szCs w:val="24"/>
          <w:lang w:eastAsia="en-US"/>
        </w:rPr>
        <w:t xml:space="preserve">ФСБ России [офиц. сайт] </w:t>
      </w:r>
      <w:r w:rsidRPr="00E9448E">
        <w:rPr>
          <w:rFonts w:eastAsia="Calibri"/>
          <w:sz w:val="24"/>
          <w:szCs w:val="24"/>
          <w:lang w:val="en-US" w:eastAsia="en-US"/>
        </w:rPr>
        <w:t>URL</w:t>
      </w:r>
      <w:r w:rsidRPr="00E9448E">
        <w:rPr>
          <w:rFonts w:eastAsia="Calibri"/>
          <w:sz w:val="24"/>
          <w:szCs w:val="24"/>
          <w:lang w:eastAsia="en-US"/>
        </w:rPr>
        <w:t xml:space="preserve">: </w:t>
      </w:r>
      <w:hyperlink r:id="rId143" w:history="1">
        <w:r w:rsidRPr="00E9448E">
          <w:rPr>
            <w:rFonts w:eastAsia="Calibri"/>
            <w:sz w:val="24"/>
            <w:szCs w:val="24"/>
            <w:lang w:eastAsia="en-US"/>
          </w:rPr>
          <w:t>http://www.fsb.ru/fsb/npd/terror.htm</w:t>
        </w:r>
      </w:hyperlink>
      <w:r w:rsidRPr="00E9448E">
        <w:rPr>
          <w:rFonts w:eastAsia="Calibri"/>
          <w:sz w:val="24"/>
          <w:szCs w:val="24"/>
          <w:lang w:eastAsia="en-US"/>
        </w:rPr>
        <w:t xml:space="preserve"> (дата обращения: 23.09.2024).</w:t>
      </w:r>
    </w:p>
  </w:footnote>
  <w:footnote w:id="791">
    <w:p w14:paraId="5341AA7F" w14:textId="5DAFB8C1"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Р</w:t>
      </w:r>
      <w:r w:rsidRPr="00E9448E">
        <w:rPr>
          <w:rFonts w:eastAsiaTheme="minorHAnsi"/>
          <w:sz w:val="24"/>
          <w:szCs w:val="24"/>
          <w:lang w:eastAsia="en-US"/>
        </w:rPr>
        <w:t>ешение</w:t>
      </w:r>
      <w:r w:rsidRPr="00E9448E">
        <w:rPr>
          <w:sz w:val="24"/>
          <w:szCs w:val="24"/>
        </w:rPr>
        <w:t xml:space="preserve"> Верховного Суда Российской Федерации</w:t>
      </w:r>
      <w:r w:rsidRPr="00E9448E">
        <w:rPr>
          <w:rFonts w:eastAsiaTheme="minorHAnsi"/>
          <w:sz w:val="24"/>
          <w:szCs w:val="24"/>
          <w:lang w:eastAsia="en-US"/>
        </w:rPr>
        <w:t xml:space="preserve"> от 16 января 2023 г. № АКПИ22-1227С.</w:t>
      </w:r>
    </w:p>
  </w:footnote>
  <w:footnote w:id="792">
    <w:p w14:paraId="1936BD9B" w14:textId="6FCAE2F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w:t>
      </w:r>
    </w:p>
  </w:footnote>
  <w:footnote w:id="793">
    <w:p w14:paraId="64149343" w14:textId="5EA555B4"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Росфинмониторинг [офиц.</w:t>
      </w:r>
      <w:r w:rsidRPr="00E9448E">
        <w:rPr>
          <w:sz w:val="24"/>
          <w:szCs w:val="24"/>
          <w:lang w:val="en-US"/>
        </w:rPr>
        <w:t> </w:t>
      </w:r>
      <w:r w:rsidRPr="00E9448E">
        <w:rPr>
          <w:sz w:val="24"/>
          <w:szCs w:val="24"/>
        </w:rPr>
        <w:t xml:space="preserve">сайт]. </w:t>
      </w:r>
      <w:r w:rsidRPr="00E9448E">
        <w:rPr>
          <w:sz w:val="24"/>
          <w:szCs w:val="24"/>
          <w:lang w:val="en-US"/>
        </w:rPr>
        <w:t>URL</w:t>
      </w:r>
      <w:r w:rsidRPr="00E9448E">
        <w:rPr>
          <w:sz w:val="24"/>
          <w:szCs w:val="24"/>
        </w:rPr>
        <w:t>: https://www.fedsfm.ru/documents/terr-list (дата обращения: 23.09.2024).</w:t>
      </w:r>
    </w:p>
  </w:footnote>
  <w:footnote w:id="794">
    <w:p w14:paraId="046254C6" w14:textId="08325255"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16 января 2023 г. №</w:t>
      </w:r>
      <w:r>
        <w:rPr>
          <w:sz w:val="24"/>
          <w:szCs w:val="24"/>
        </w:rPr>
        <w:t> </w:t>
      </w:r>
      <w:r w:rsidRPr="00E9448E">
        <w:rPr>
          <w:sz w:val="24"/>
          <w:szCs w:val="24"/>
        </w:rPr>
        <w:t>АКПИ22-1227С.</w:t>
      </w:r>
    </w:p>
  </w:footnote>
  <w:footnote w:id="795">
    <w:p w14:paraId="4B5AE4D4" w14:textId="7B724458"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В СКР раскрыли подробности дела задержанных украинских радикалов // СК</w:t>
      </w:r>
      <w:r>
        <w:rPr>
          <w:sz w:val="24"/>
          <w:szCs w:val="24"/>
        </w:rPr>
        <w:t> </w:t>
      </w:r>
      <w:r w:rsidRPr="00E9448E">
        <w:rPr>
          <w:sz w:val="24"/>
          <w:szCs w:val="24"/>
        </w:rPr>
        <w:t xml:space="preserve">России: [офиц. сайт]. </w:t>
      </w:r>
      <w:r w:rsidRPr="00E9448E">
        <w:rPr>
          <w:sz w:val="24"/>
          <w:szCs w:val="24"/>
          <w:lang w:val="en-US"/>
        </w:rPr>
        <w:t>URL</w:t>
      </w:r>
      <w:r w:rsidRPr="00E9448E">
        <w:rPr>
          <w:sz w:val="24"/>
          <w:szCs w:val="24"/>
        </w:rPr>
        <w:t xml:space="preserve">: </w:t>
      </w:r>
      <w:hyperlink r:id="rId144" w:history="1">
        <w:r w:rsidRPr="00E9448E">
          <w:rPr>
            <w:rStyle w:val="a7"/>
            <w:color w:val="auto"/>
            <w:sz w:val="24"/>
            <w:szCs w:val="24"/>
            <w:u w:val="none"/>
          </w:rPr>
          <w:t>https://sledcom.ru/press/smi/item/1562940/</w:t>
        </w:r>
      </w:hyperlink>
      <w:r w:rsidRPr="00E9448E">
        <w:rPr>
          <w:rStyle w:val="a7"/>
          <w:color w:val="auto"/>
          <w:sz w:val="24"/>
          <w:szCs w:val="24"/>
          <w:u w:val="none"/>
        </w:rPr>
        <w:t xml:space="preserve"> Дата публикации: 30.04.2021 (</w:t>
      </w:r>
      <w:r w:rsidRPr="00E9448E">
        <w:rPr>
          <w:sz w:val="24"/>
          <w:szCs w:val="24"/>
        </w:rPr>
        <w:t>дата обращения: 23.09.2024).</w:t>
      </w:r>
    </w:p>
  </w:footnote>
  <w:footnote w:id="796">
    <w:p w14:paraId="79097BFE" w14:textId="5943B8F1"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16 января 2023 г. №</w:t>
      </w:r>
      <w:r>
        <w:rPr>
          <w:sz w:val="24"/>
          <w:szCs w:val="24"/>
        </w:rPr>
        <w:t> </w:t>
      </w:r>
      <w:r w:rsidRPr="00E9448E">
        <w:rPr>
          <w:sz w:val="24"/>
          <w:szCs w:val="24"/>
        </w:rPr>
        <w:t>АКПИ22-1227С.</w:t>
      </w:r>
    </w:p>
  </w:footnote>
  <w:footnote w:id="797">
    <w:p w14:paraId="7BE6BD73" w14:textId="389FDB5F"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rFonts w:eastAsiaTheme="minorHAnsi"/>
          <w:sz w:val="24"/>
          <w:szCs w:val="24"/>
          <w:lang w:eastAsia="en-US"/>
        </w:rPr>
        <w:t xml:space="preserve"> Там же.</w:t>
      </w:r>
    </w:p>
  </w:footnote>
  <w:footnote w:id="798">
    <w:p w14:paraId="5DFEE07C" w14:textId="3AA14AD3"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Решение Верховного Суда Российской Федерации от 16 января 2023 г. № АКПИ22-1227С.</w:t>
      </w:r>
    </w:p>
  </w:footnote>
  <w:footnote w:id="799">
    <w:p w14:paraId="15F6CAB1" w14:textId="77777777"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vertAlign w:val="superscript"/>
        </w:rPr>
        <w:t xml:space="preserve"> </w:t>
      </w:r>
      <w:r w:rsidRPr="00E9448E">
        <w:rPr>
          <w:sz w:val="24"/>
          <w:szCs w:val="24"/>
        </w:rPr>
        <w:t>Там же.</w:t>
      </w:r>
    </w:p>
  </w:footnote>
  <w:footnote w:id="800">
    <w:p w14:paraId="37CAB361" w14:textId="2EF1E7EB" w:rsidR="005232A9" w:rsidRPr="00E9448E" w:rsidRDefault="005232A9" w:rsidP="00E9448E">
      <w:pPr>
        <w:pStyle w:val="1"/>
        <w:keepNext w:val="0"/>
        <w:shd w:val="clear" w:color="auto" w:fill="FFFFFF"/>
        <w:suppressAutoHyphens/>
        <w:ind w:firstLine="709"/>
        <w:jc w:val="both"/>
        <w:rPr>
          <w:b w:val="0"/>
          <w:sz w:val="24"/>
          <w:szCs w:val="24"/>
        </w:rPr>
      </w:pPr>
      <w:r w:rsidRPr="00E9448E">
        <w:rPr>
          <w:rStyle w:val="a6"/>
          <w:b w:val="0"/>
          <w:sz w:val="24"/>
          <w:szCs w:val="24"/>
        </w:rPr>
        <w:footnoteRef/>
      </w:r>
      <w:r w:rsidRPr="00E9448E">
        <w:rPr>
          <w:b w:val="0"/>
          <w:sz w:val="24"/>
          <w:szCs w:val="24"/>
        </w:rPr>
        <w:t> </w:t>
      </w:r>
      <w:r w:rsidRPr="00E9448E">
        <w:rPr>
          <w:b w:val="0"/>
          <w:sz w:val="24"/>
          <w:szCs w:val="24"/>
          <w:lang w:val="ru-RU" w:eastAsia="ru-RU"/>
        </w:rPr>
        <w:t xml:space="preserve">Проведены оперативно-разыскные мероприятия и следственные действия в отношении 187 сторонников радикальных группировок // </w:t>
      </w:r>
      <w:r w:rsidRPr="00E9448E">
        <w:rPr>
          <w:b w:val="0"/>
          <w:sz w:val="24"/>
          <w:szCs w:val="24"/>
        </w:rPr>
        <w:t>ФСБ России [офиц. сайт]</w:t>
      </w:r>
      <w:r w:rsidRPr="00E9448E">
        <w:rPr>
          <w:b w:val="0"/>
          <w:sz w:val="24"/>
          <w:szCs w:val="24"/>
          <w:lang w:val="ru-RU"/>
        </w:rPr>
        <w:t>.</w:t>
      </w:r>
      <w:r w:rsidRPr="00E9448E">
        <w:rPr>
          <w:b w:val="0"/>
          <w:sz w:val="24"/>
          <w:szCs w:val="24"/>
        </w:rPr>
        <w:t xml:space="preserve"> </w:t>
      </w:r>
      <w:r w:rsidRPr="00E9448E">
        <w:rPr>
          <w:b w:val="0"/>
          <w:sz w:val="24"/>
          <w:szCs w:val="24"/>
          <w:lang w:val="en-US"/>
        </w:rPr>
        <w:t>URL</w:t>
      </w:r>
      <w:r w:rsidRPr="00E9448E">
        <w:rPr>
          <w:b w:val="0"/>
          <w:sz w:val="24"/>
          <w:szCs w:val="24"/>
        </w:rPr>
        <w:t>:</w:t>
      </w:r>
      <w:r w:rsidRPr="00E9448E">
        <w:rPr>
          <w:b w:val="0"/>
          <w:sz w:val="24"/>
          <w:szCs w:val="24"/>
          <w:lang w:val="en-US"/>
        </w:rPr>
        <w:t xml:space="preserve"> </w:t>
      </w:r>
      <w:hyperlink r:id="rId145" w:history="1">
        <w:r w:rsidRPr="00E9448E">
          <w:rPr>
            <w:rStyle w:val="a7"/>
            <w:b w:val="0"/>
            <w:color w:val="auto"/>
            <w:sz w:val="24"/>
            <w:szCs w:val="24"/>
            <w:u w:val="none"/>
          </w:rPr>
          <w:t>http://www.fsb.ru/fsb/press/message/single.htm!id=10439580@fsbMessag</w:t>
        </w:r>
        <w:r w:rsidRPr="00E9448E">
          <w:rPr>
            <w:rStyle w:val="a7"/>
            <w:b w:val="0"/>
            <w:color w:val="auto"/>
            <w:sz w:val="24"/>
            <w:szCs w:val="24"/>
            <w:u w:val="none"/>
            <w:lang w:val="en-US"/>
          </w:rPr>
          <w:t>e</w:t>
        </w:r>
        <w:r w:rsidRPr="00E9448E">
          <w:rPr>
            <w:rStyle w:val="a7"/>
            <w:b w:val="0"/>
            <w:color w:val="auto"/>
            <w:sz w:val="24"/>
            <w:szCs w:val="24"/>
            <w:u w:val="none"/>
          </w:rPr>
          <w:t>.html</w:t>
        </w:r>
      </w:hyperlink>
      <w:r w:rsidRPr="00E9448E">
        <w:rPr>
          <w:rStyle w:val="a7"/>
          <w:b w:val="0"/>
          <w:color w:val="auto"/>
          <w:sz w:val="24"/>
          <w:szCs w:val="24"/>
          <w:u w:val="none"/>
          <w:lang w:val="en-US"/>
        </w:rPr>
        <w:t xml:space="preserve">. </w:t>
      </w:r>
      <w:r w:rsidRPr="00E9448E">
        <w:rPr>
          <w:rStyle w:val="a7"/>
          <w:b w:val="0"/>
          <w:color w:val="auto"/>
          <w:sz w:val="24"/>
          <w:szCs w:val="24"/>
          <w:u w:val="none"/>
          <w:lang w:val="ru-RU"/>
        </w:rPr>
        <w:t>Дата публикации: 06.09.2022 (</w:t>
      </w:r>
      <w:r w:rsidRPr="00E9448E">
        <w:rPr>
          <w:b w:val="0"/>
          <w:sz w:val="24"/>
          <w:szCs w:val="24"/>
        </w:rPr>
        <w:t>дата обращения</w:t>
      </w:r>
      <w:r w:rsidRPr="00E9448E">
        <w:rPr>
          <w:b w:val="0"/>
          <w:sz w:val="24"/>
          <w:szCs w:val="24"/>
          <w:lang w:val="ru-RU"/>
        </w:rPr>
        <w:t>:</w:t>
      </w:r>
      <w:r w:rsidRPr="00E9448E">
        <w:rPr>
          <w:b w:val="0"/>
          <w:sz w:val="24"/>
          <w:szCs w:val="24"/>
        </w:rPr>
        <w:t xml:space="preserve"> 23.09.2024</w:t>
      </w:r>
      <w:r w:rsidRPr="00E9448E">
        <w:rPr>
          <w:b w:val="0"/>
          <w:sz w:val="24"/>
          <w:szCs w:val="24"/>
          <w:lang w:val="ru-RU"/>
        </w:rPr>
        <w:t>)</w:t>
      </w:r>
      <w:r w:rsidRPr="00E9448E">
        <w:rPr>
          <w:b w:val="0"/>
          <w:sz w:val="24"/>
          <w:szCs w:val="24"/>
        </w:rPr>
        <w:t>.</w:t>
      </w:r>
    </w:p>
  </w:footnote>
  <w:footnote w:id="801">
    <w:p w14:paraId="76506A39" w14:textId="2228F9D8"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16 января 2023 г. № АКПИ22-1227С.</w:t>
      </w:r>
    </w:p>
  </w:footnote>
  <w:footnote w:id="802">
    <w:p w14:paraId="2CEB74F9" w14:textId="3C57235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Вынесен приговор по уголовному делу о преступлениях террористического характера // СК России [офиц. сайт]. URL: </w:t>
      </w:r>
      <w:hyperlink r:id="rId146" w:history="1">
        <w:r w:rsidRPr="00E9448E">
          <w:rPr>
            <w:rStyle w:val="a7"/>
            <w:color w:val="auto"/>
            <w:sz w:val="24"/>
            <w:szCs w:val="24"/>
            <w:u w:val="none"/>
          </w:rPr>
          <w:t>https://sledcom.ru/news/item/1653435</w:t>
        </w:r>
      </w:hyperlink>
      <w:r w:rsidRPr="00E9448E">
        <w:rPr>
          <w:sz w:val="24"/>
          <w:szCs w:val="24"/>
        </w:rPr>
        <w:t xml:space="preserve"> Дата публикации: 03.02.2022 (дата обращения: 23.09.2024).</w:t>
      </w:r>
    </w:p>
  </w:footnote>
  <w:footnote w:id="803">
    <w:p w14:paraId="060812AF" w14:textId="1938D9BB"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Решение Верховного Суда Российской Федерации от 16 января 2023 г. № АКПИ22-1227С.</w:t>
      </w:r>
    </w:p>
  </w:footnote>
  <w:footnote w:id="804">
    <w:p w14:paraId="2DBF2D32" w14:textId="1A5F3592"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Там же. </w:t>
      </w:r>
    </w:p>
  </w:footnote>
  <w:footnote w:id="805">
    <w:p w14:paraId="5DE19A95" w14:textId="036013DA" w:rsidR="005232A9" w:rsidRPr="00E9448E" w:rsidRDefault="005232A9" w:rsidP="00E9448E">
      <w:pPr>
        <w:pStyle w:val="a4"/>
        <w:widowControl/>
        <w:suppressAutoHyphens/>
        <w:ind w:firstLine="709"/>
        <w:jc w:val="both"/>
        <w:rPr>
          <w:sz w:val="24"/>
          <w:szCs w:val="24"/>
        </w:rPr>
      </w:pPr>
      <w:r w:rsidRPr="00E9448E">
        <w:rPr>
          <w:rStyle w:val="a6"/>
          <w:sz w:val="24"/>
          <w:szCs w:val="24"/>
        </w:rPr>
        <w:footnoteRef/>
      </w:r>
      <w:r w:rsidRPr="00E9448E">
        <w:rPr>
          <w:sz w:val="24"/>
          <w:szCs w:val="24"/>
        </w:rPr>
        <w:t xml:space="preserve"> Подросток получил 6 лет колонии за попытку поджечь военкомат по заданию СБУ // Российское агентство правовой и судебной информации </w:t>
      </w:r>
      <w:r w:rsidRPr="00E9448E">
        <w:rPr>
          <w:rFonts w:eastAsiaTheme="minorHAnsi"/>
          <w:sz w:val="24"/>
          <w:szCs w:val="24"/>
          <w:lang w:eastAsia="en-US"/>
        </w:rPr>
        <w:t xml:space="preserve">[официальный сайт]. </w:t>
      </w:r>
      <w:hyperlink r:id="rId147" w:history="1">
        <w:r w:rsidRPr="00E9448E">
          <w:rPr>
            <w:rStyle w:val="a7"/>
            <w:color w:val="auto"/>
            <w:sz w:val="24"/>
            <w:szCs w:val="24"/>
            <w:u w:val="none"/>
          </w:rPr>
          <w:t>https://rapsinews.ru/judicial_news/20230705/309043329.html  Дата публикации: 05.07.202</w:t>
        </w:r>
      </w:hyperlink>
      <w:r w:rsidRPr="00E9448E">
        <w:rPr>
          <w:sz w:val="24"/>
          <w:szCs w:val="24"/>
        </w:rPr>
        <w:t xml:space="preserve">3 </w:t>
      </w:r>
      <w:r w:rsidRPr="00E9448E">
        <w:rPr>
          <w:rFonts w:eastAsiaTheme="minorHAnsi"/>
          <w:sz w:val="24"/>
          <w:szCs w:val="24"/>
          <w:lang w:eastAsia="en-US"/>
        </w:rPr>
        <w:t>(дата обращения: 11.06.2024).</w:t>
      </w:r>
    </w:p>
  </w:footnote>
  <w:footnote w:id="806">
    <w:p w14:paraId="78C08BC8" w14:textId="1ED3D7A8" w:rsidR="005232A9" w:rsidRPr="00E9448E" w:rsidRDefault="005232A9" w:rsidP="00E9448E">
      <w:pPr>
        <w:widowControl/>
        <w:suppressAutoHyphens/>
        <w:ind w:firstLine="709"/>
        <w:jc w:val="both"/>
        <w:rPr>
          <w:sz w:val="24"/>
          <w:szCs w:val="24"/>
        </w:rPr>
      </w:pPr>
      <w:r w:rsidRPr="00E9448E">
        <w:rPr>
          <w:rStyle w:val="a6"/>
          <w:sz w:val="24"/>
          <w:szCs w:val="24"/>
        </w:rPr>
        <w:footnoteRef/>
      </w:r>
      <w:r w:rsidRPr="00E9448E">
        <w:rPr>
          <w:sz w:val="24"/>
          <w:szCs w:val="24"/>
        </w:rPr>
        <w:t xml:space="preserve"> </w:t>
      </w:r>
      <w:r w:rsidRPr="00E9448E">
        <w:rPr>
          <w:rFonts w:eastAsiaTheme="minorHAnsi"/>
          <w:sz w:val="24"/>
          <w:szCs w:val="24"/>
          <w:lang w:eastAsia="en-US"/>
        </w:rPr>
        <w:t xml:space="preserve">Пособника украинской организации, который планировал взорвать мечеть, задержали в Забайкалье // Национальный антитеррористический комитет [официальный сайт]. </w:t>
      </w:r>
      <w:r w:rsidRPr="00E9448E">
        <w:rPr>
          <w:rFonts w:eastAsiaTheme="minorHAnsi"/>
          <w:sz w:val="24"/>
          <w:szCs w:val="24"/>
          <w:lang w:val="en-US" w:eastAsia="en-US"/>
        </w:rPr>
        <w:t xml:space="preserve">URL: </w:t>
      </w:r>
      <w:hyperlink r:id="rId148" w:history="1">
        <w:r w:rsidRPr="00E9448E">
          <w:rPr>
            <w:rFonts w:eastAsiaTheme="minorHAnsi"/>
            <w:sz w:val="24"/>
            <w:szCs w:val="24"/>
            <w:lang w:val="en-US" w:eastAsia="en-US"/>
          </w:rPr>
          <w:t>http://nac.gov.ru/terrorizmu-net/posobnika-ukrainskoy-organizacii-kotoryy-planiroval-vzorvat.html</w:t>
        </w:r>
      </w:hyperlink>
      <w:r w:rsidRPr="00E9448E">
        <w:rPr>
          <w:rFonts w:eastAsiaTheme="minorHAnsi"/>
          <w:sz w:val="24"/>
          <w:szCs w:val="24"/>
          <w:lang w:val="en-US" w:eastAsia="en-US"/>
        </w:rPr>
        <w:t xml:space="preserve">. </w:t>
      </w:r>
      <w:r w:rsidRPr="00E9448E">
        <w:rPr>
          <w:rFonts w:eastAsiaTheme="minorHAnsi"/>
          <w:sz w:val="24"/>
          <w:szCs w:val="24"/>
          <w:lang w:eastAsia="en-US"/>
        </w:rPr>
        <w:t>Дата публикации: 29.05.2023 (дата обращения: 11.06.2024).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741670"/>
      <w:docPartObj>
        <w:docPartGallery w:val="Page Numbers (Top of Page)"/>
        <w:docPartUnique/>
      </w:docPartObj>
    </w:sdtPr>
    <w:sdtEndPr>
      <w:rPr>
        <w:sz w:val="24"/>
        <w:szCs w:val="24"/>
      </w:rPr>
    </w:sdtEndPr>
    <w:sdtContent>
      <w:p w14:paraId="122413CA" w14:textId="771CF417" w:rsidR="005232A9" w:rsidRPr="007E0E42" w:rsidRDefault="005232A9">
        <w:pPr>
          <w:pStyle w:val="a8"/>
          <w:jc w:val="center"/>
          <w:rPr>
            <w:sz w:val="24"/>
            <w:szCs w:val="24"/>
          </w:rPr>
        </w:pPr>
        <w:r w:rsidRPr="007E0E42">
          <w:rPr>
            <w:sz w:val="24"/>
            <w:szCs w:val="24"/>
          </w:rPr>
          <w:fldChar w:fldCharType="begin"/>
        </w:r>
        <w:r w:rsidRPr="007E0E42">
          <w:rPr>
            <w:sz w:val="24"/>
            <w:szCs w:val="24"/>
          </w:rPr>
          <w:instrText>PAGE   \* MERGEFORMAT</w:instrText>
        </w:r>
        <w:r w:rsidRPr="007E0E42">
          <w:rPr>
            <w:sz w:val="24"/>
            <w:szCs w:val="24"/>
          </w:rPr>
          <w:fldChar w:fldCharType="separate"/>
        </w:r>
        <w:r w:rsidR="00AD329A">
          <w:rPr>
            <w:noProof/>
            <w:sz w:val="24"/>
            <w:szCs w:val="24"/>
          </w:rPr>
          <w:t>67</w:t>
        </w:r>
        <w:r w:rsidRPr="007E0E42">
          <w:rPr>
            <w:sz w:val="24"/>
            <w:szCs w:val="24"/>
          </w:rPr>
          <w:fldChar w:fldCharType="end"/>
        </w:r>
      </w:p>
    </w:sdtContent>
  </w:sdt>
  <w:p w14:paraId="122413CB" w14:textId="77777777" w:rsidR="005232A9" w:rsidRDefault="005232A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DBE799E"/>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5A9ED4E2"/>
    <w:lvl w:ilvl="0">
      <w:numFmt w:val="bullet"/>
      <w:lvlText w:val="*"/>
      <w:lvlJc w:val="left"/>
    </w:lvl>
  </w:abstractNum>
  <w:abstractNum w:abstractNumId="2">
    <w:nsid w:val="0737763F"/>
    <w:multiLevelType w:val="hybridMultilevel"/>
    <w:tmpl w:val="19FE8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40394"/>
    <w:multiLevelType w:val="multilevel"/>
    <w:tmpl w:val="F4588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8546F5"/>
    <w:multiLevelType w:val="multilevel"/>
    <w:tmpl w:val="CDFC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5730DE"/>
    <w:multiLevelType w:val="hybridMultilevel"/>
    <w:tmpl w:val="72A800AC"/>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E76499"/>
    <w:multiLevelType w:val="hybridMultilevel"/>
    <w:tmpl w:val="CA801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E4300"/>
    <w:multiLevelType w:val="hybridMultilevel"/>
    <w:tmpl w:val="396E9D26"/>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3996D6D"/>
    <w:multiLevelType w:val="hybridMultilevel"/>
    <w:tmpl w:val="396E9D26"/>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213B2A"/>
    <w:multiLevelType w:val="hybridMultilevel"/>
    <w:tmpl w:val="B60C8AC2"/>
    <w:lvl w:ilvl="0" w:tplc="A2D071CA">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965DCD"/>
    <w:multiLevelType w:val="hybridMultilevel"/>
    <w:tmpl w:val="396E9D26"/>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D010EAB"/>
    <w:multiLevelType w:val="hybridMultilevel"/>
    <w:tmpl w:val="AF40CE9E"/>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B85AD7"/>
    <w:multiLevelType w:val="hybridMultilevel"/>
    <w:tmpl w:val="B90A566E"/>
    <w:lvl w:ilvl="0" w:tplc="B6FEC6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E500F5C"/>
    <w:multiLevelType w:val="hybridMultilevel"/>
    <w:tmpl w:val="A42C9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34254F8"/>
    <w:multiLevelType w:val="hybridMultilevel"/>
    <w:tmpl w:val="FCD29F18"/>
    <w:lvl w:ilvl="0" w:tplc="1F681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59C538C"/>
    <w:multiLevelType w:val="hybridMultilevel"/>
    <w:tmpl w:val="B90A566E"/>
    <w:lvl w:ilvl="0" w:tplc="B6FEC6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AAD2C44"/>
    <w:multiLevelType w:val="hybridMultilevel"/>
    <w:tmpl w:val="0AF6F85C"/>
    <w:lvl w:ilvl="0" w:tplc="B6FEC6EC">
      <w:start w:val="1"/>
      <w:numFmt w:val="decimal"/>
      <w:lvlText w:val="%1."/>
      <w:lvlJc w:val="left"/>
      <w:pPr>
        <w:ind w:left="1715"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B8F1395"/>
    <w:multiLevelType w:val="hybridMultilevel"/>
    <w:tmpl w:val="191495F4"/>
    <w:lvl w:ilvl="0" w:tplc="EEB65DC8">
      <w:start w:val="1"/>
      <w:numFmt w:val="decimal"/>
      <w:lvlText w:val="%1."/>
      <w:lvlJc w:val="left"/>
      <w:pPr>
        <w:ind w:left="720" w:hanging="360"/>
      </w:pPr>
      <w:rPr>
        <w:rFonts w:eastAsia="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5508A8"/>
    <w:multiLevelType w:val="hybridMultilevel"/>
    <w:tmpl w:val="844A9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lvl w:ilvl="0">
        <w:start w:val="65535"/>
        <w:numFmt w:val="bullet"/>
        <w:lvlText w:val="-"/>
        <w:legacy w:legacy="1" w:legacySpace="0" w:legacyIndent="183"/>
        <w:lvlJc w:val="left"/>
        <w:rPr>
          <w:rFonts w:ascii="Times New Roman" w:hAnsi="Times New Roman" w:cs="Times New Roman" w:hint="default"/>
        </w:rPr>
      </w:lvl>
    </w:lvlOverride>
  </w:num>
  <w:num w:numId="3">
    <w:abstractNumId w:val="1"/>
    <w:lvlOverride w:ilvl="0">
      <w:lvl w:ilvl="0">
        <w:start w:val="65535"/>
        <w:numFmt w:val="bullet"/>
        <w:lvlText w:val="-"/>
        <w:legacy w:legacy="1" w:legacySpace="0" w:legacyIndent="150"/>
        <w:lvlJc w:val="left"/>
        <w:rPr>
          <w:rFonts w:ascii="Times New Roman" w:hAnsi="Times New Roman" w:cs="Times New Roman" w:hint="default"/>
        </w:rPr>
      </w:lvl>
    </w:lvlOverride>
  </w:num>
  <w:num w:numId="4">
    <w:abstractNumId w:val="1"/>
    <w:lvlOverride w:ilvl="0">
      <w:lvl w:ilvl="0">
        <w:start w:val="65535"/>
        <w:numFmt w:val="bullet"/>
        <w:lvlText w:val="-"/>
        <w:legacy w:legacy="1" w:legacySpace="0" w:legacyIndent="149"/>
        <w:lvlJc w:val="left"/>
        <w:rPr>
          <w:rFonts w:ascii="Times New Roman" w:hAnsi="Times New Roman" w:cs="Times New Roman" w:hint="default"/>
        </w:rPr>
      </w:lvl>
    </w:lvlOverride>
  </w:num>
  <w:num w:numId="5">
    <w:abstractNumId w:val="0"/>
  </w:num>
  <w:num w:numId="6">
    <w:abstractNumId w:val="14"/>
  </w:num>
  <w:num w:numId="7">
    <w:abstractNumId w:val="6"/>
  </w:num>
  <w:num w:numId="8">
    <w:abstractNumId w:val="17"/>
  </w:num>
  <w:num w:numId="9">
    <w:abstractNumId w:val="18"/>
  </w:num>
  <w:num w:numId="10">
    <w:abstractNumId w:val="15"/>
  </w:num>
  <w:num w:numId="11">
    <w:abstractNumId w:val="9"/>
  </w:num>
  <w:num w:numId="12">
    <w:abstractNumId w:val="3"/>
  </w:num>
  <w:num w:numId="13">
    <w:abstractNumId w:val="4"/>
  </w:num>
  <w:num w:numId="14">
    <w:abstractNumId w:val="13"/>
  </w:num>
  <w:num w:numId="15">
    <w:abstractNumId w:val="12"/>
  </w:num>
  <w:num w:numId="16">
    <w:abstractNumId w:val="5"/>
  </w:num>
  <w:num w:numId="17">
    <w:abstractNumId w:val="10"/>
  </w:num>
  <w:num w:numId="18">
    <w:abstractNumId w:val="7"/>
  </w:num>
  <w:num w:numId="19">
    <w:abstractNumId w:val="8"/>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897"/>
    <w:rsid w:val="000001D1"/>
    <w:rsid w:val="00000848"/>
    <w:rsid w:val="0000262B"/>
    <w:rsid w:val="00002865"/>
    <w:rsid w:val="000062E0"/>
    <w:rsid w:val="00006B3C"/>
    <w:rsid w:val="00011D24"/>
    <w:rsid w:val="000123C7"/>
    <w:rsid w:val="00012468"/>
    <w:rsid w:val="00012DBD"/>
    <w:rsid w:val="000135C8"/>
    <w:rsid w:val="000140FB"/>
    <w:rsid w:val="00014A87"/>
    <w:rsid w:val="00015E35"/>
    <w:rsid w:val="00016414"/>
    <w:rsid w:val="00016B8E"/>
    <w:rsid w:val="000174F6"/>
    <w:rsid w:val="00017DD9"/>
    <w:rsid w:val="00021D78"/>
    <w:rsid w:val="00022C50"/>
    <w:rsid w:val="00022CE3"/>
    <w:rsid w:val="00022D9A"/>
    <w:rsid w:val="00023469"/>
    <w:rsid w:val="00024435"/>
    <w:rsid w:val="000244F0"/>
    <w:rsid w:val="000247B8"/>
    <w:rsid w:val="000266C1"/>
    <w:rsid w:val="00027C1A"/>
    <w:rsid w:val="00030C45"/>
    <w:rsid w:val="00030DFC"/>
    <w:rsid w:val="00033B5B"/>
    <w:rsid w:val="000341B3"/>
    <w:rsid w:val="00034EF7"/>
    <w:rsid w:val="000352DD"/>
    <w:rsid w:val="00035314"/>
    <w:rsid w:val="000356A2"/>
    <w:rsid w:val="0003732D"/>
    <w:rsid w:val="0003783F"/>
    <w:rsid w:val="000402DD"/>
    <w:rsid w:val="00042551"/>
    <w:rsid w:val="00044081"/>
    <w:rsid w:val="000442FF"/>
    <w:rsid w:val="00044B60"/>
    <w:rsid w:val="00044C88"/>
    <w:rsid w:val="0004541E"/>
    <w:rsid w:val="00046341"/>
    <w:rsid w:val="00046945"/>
    <w:rsid w:val="00050620"/>
    <w:rsid w:val="00052700"/>
    <w:rsid w:val="00052DA6"/>
    <w:rsid w:val="00053430"/>
    <w:rsid w:val="00053A43"/>
    <w:rsid w:val="00054347"/>
    <w:rsid w:val="000544A9"/>
    <w:rsid w:val="00054F8F"/>
    <w:rsid w:val="00055B28"/>
    <w:rsid w:val="000561F6"/>
    <w:rsid w:val="00056A50"/>
    <w:rsid w:val="00060CAD"/>
    <w:rsid w:val="00061518"/>
    <w:rsid w:val="00063180"/>
    <w:rsid w:val="00063622"/>
    <w:rsid w:val="000644ED"/>
    <w:rsid w:val="00065791"/>
    <w:rsid w:val="00067A62"/>
    <w:rsid w:val="00067B91"/>
    <w:rsid w:val="00070D35"/>
    <w:rsid w:val="00071F99"/>
    <w:rsid w:val="0007315B"/>
    <w:rsid w:val="0007342D"/>
    <w:rsid w:val="00074531"/>
    <w:rsid w:val="0007508F"/>
    <w:rsid w:val="00075F28"/>
    <w:rsid w:val="00076288"/>
    <w:rsid w:val="0007648D"/>
    <w:rsid w:val="000818D6"/>
    <w:rsid w:val="00081CFE"/>
    <w:rsid w:val="00081E48"/>
    <w:rsid w:val="000820D6"/>
    <w:rsid w:val="000824D0"/>
    <w:rsid w:val="00082543"/>
    <w:rsid w:val="0008304A"/>
    <w:rsid w:val="000833B8"/>
    <w:rsid w:val="0008365E"/>
    <w:rsid w:val="00083BF6"/>
    <w:rsid w:val="00084394"/>
    <w:rsid w:val="00084CDF"/>
    <w:rsid w:val="000859BE"/>
    <w:rsid w:val="00085FCC"/>
    <w:rsid w:val="000930CA"/>
    <w:rsid w:val="00093D2A"/>
    <w:rsid w:val="00094AC7"/>
    <w:rsid w:val="00096429"/>
    <w:rsid w:val="00096ECF"/>
    <w:rsid w:val="00097203"/>
    <w:rsid w:val="00097260"/>
    <w:rsid w:val="000979BD"/>
    <w:rsid w:val="000A0A17"/>
    <w:rsid w:val="000A0A55"/>
    <w:rsid w:val="000A0D37"/>
    <w:rsid w:val="000A2774"/>
    <w:rsid w:val="000A3330"/>
    <w:rsid w:val="000A38E2"/>
    <w:rsid w:val="000A3B24"/>
    <w:rsid w:val="000A474B"/>
    <w:rsid w:val="000A7DE5"/>
    <w:rsid w:val="000B02C4"/>
    <w:rsid w:val="000B12D6"/>
    <w:rsid w:val="000B16EC"/>
    <w:rsid w:val="000B1A1F"/>
    <w:rsid w:val="000B27CA"/>
    <w:rsid w:val="000B2AC9"/>
    <w:rsid w:val="000B3B9A"/>
    <w:rsid w:val="000B4245"/>
    <w:rsid w:val="000B428E"/>
    <w:rsid w:val="000B4432"/>
    <w:rsid w:val="000B4763"/>
    <w:rsid w:val="000B5BB1"/>
    <w:rsid w:val="000B60A0"/>
    <w:rsid w:val="000C0083"/>
    <w:rsid w:val="000C0167"/>
    <w:rsid w:val="000C092D"/>
    <w:rsid w:val="000C1342"/>
    <w:rsid w:val="000C4DB9"/>
    <w:rsid w:val="000C5343"/>
    <w:rsid w:val="000C5DD1"/>
    <w:rsid w:val="000C5E29"/>
    <w:rsid w:val="000C60EB"/>
    <w:rsid w:val="000C6BA6"/>
    <w:rsid w:val="000C7308"/>
    <w:rsid w:val="000C75D1"/>
    <w:rsid w:val="000C7916"/>
    <w:rsid w:val="000D0EE0"/>
    <w:rsid w:val="000D1282"/>
    <w:rsid w:val="000D1C31"/>
    <w:rsid w:val="000D30A5"/>
    <w:rsid w:val="000D3359"/>
    <w:rsid w:val="000D3BE7"/>
    <w:rsid w:val="000D3D39"/>
    <w:rsid w:val="000D654B"/>
    <w:rsid w:val="000D66AE"/>
    <w:rsid w:val="000D6AF6"/>
    <w:rsid w:val="000D6FCC"/>
    <w:rsid w:val="000D7C00"/>
    <w:rsid w:val="000E0267"/>
    <w:rsid w:val="000E0B9A"/>
    <w:rsid w:val="000E0BA2"/>
    <w:rsid w:val="000E2852"/>
    <w:rsid w:val="000E3EB1"/>
    <w:rsid w:val="000E4052"/>
    <w:rsid w:val="000E41DB"/>
    <w:rsid w:val="000E4618"/>
    <w:rsid w:val="000E4AD8"/>
    <w:rsid w:val="000E70CF"/>
    <w:rsid w:val="000F0770"/>
    <w:rsid w:val="000F4194"/>
    <w:rsid w:val="000F53C9"/>
    <w:rsid w:val="000F6C5F"/>
    <w:rsid w:val="000F791E"/>
    <w:rsid w:val="001023E3"/>
    <w:rsid w:val="0010284A"/>
    <w:rsid w:val="0010295C"/>
    <w:rsid w:val="00103739"/>
    <w:rsid w:val="00103A67"/>
    <w:rsid w:val="001047FD"/>
    <w:rsid w:val="00104B0A"/>
    <w:rsid w:val="001051EE"/>
    <w:rsid w:val="00105D15"/>
    <w:rsid w:val="001074A1"/>
    <w:rsid w:val="001074F9"/>
    <w:rsid w:val="001078D0"/>
    <w:rsid w:val="00107DEC"/>
    <w:rsid w:val="00111E54"/>
    <w:rsid w:val="001133AB"/>
    <w:rsid w:val="00114BBC"/>
    <w:rsid w:val="00115F4A"/>
    <w:rsid w:val="001167A7"/>
    <w:rsid w:val="00117C53"/>
    <w:rsid w:val="00120E77"/>
    <w:rsid w:val="0012199C"/>
    <w:rsid w:val="001220FE"/>
    <w:rsid w:val="0012292C"/>
    <w:rsid w:val="001239C5"/>
    <w:rsid w:val="00124A20"/>
    <w:rsid w:val="00124DDC"/>
    <w:rsid w:val="00125931"/>
    <w:rsid w:val="00125969"/>
    <w:rsid w:val="00126F6E"/>
    <w:rsid w:val="0012700A"/>
    <w:rsid w:val="00127597"/>
    <w:rsid w:val="001275D1"/>
    <w:rsid w:val="00130189"/>
    <w:rsid w:val="0013166D"/>
    <w:rsid w:val="0013216D"/>
    <w:rsid w:val="001331F1"/>
    <w:rsid w:val="001410FE"/>
    <w:rsid w:val="00141688"/>
    <w:rsid w:val="00141BBD"/>
    <w:rsid w:val="00142961"/>
    <w:rsid w:val="00142D96"/>
    <w:rsid w:val="00143E2A"/>
    <w:rsid w:val="00143F00"/>
    <w:rsid w:val="001443F2"/>
    <w:rsid w:val="00144716"/>
    <w:rsid w:val="0014737C"/>
    <w:rsid w:val="00147A76"/>
    <w:rsid w:val="00147AEF"/>
    <w:rsid w:val="00150D3E"/>
    <w:rsid w:val="00151010"/>
    <w:rsid w:val="001516F6"/>
    <w:rsid w:val="001529C6"/>
    <w:rsid w:val="00154C3C"/>
    <w:rsid w:val="0015555C"/>
    <w:rsid w:val="00156621"/>
    <w:rsid w:val="00157172"/>
    <w:rsid w:val="00160750"/>
    <w:rsid w:val="00161978"/>
    <w:rsid w:val="00162BC3"/>
    <w:rsid w:val="00164E52"/>
    <w:rsid w:val="00164EC6"/>
    <w:rsid w:val="001656E6"/>
    <w:rsid w:val="00167C97"/>
    <w:rsid w:val="00170B53"/>
    <w:rsid w:val="00171664"/>
    <w:rsid w:val="00171F53"/>
    <w:rsid w:val="0017214A"/>
    <w:rsid w:val="00172EFE"/>
    <w:rsid w:val="001732AB"/>
    <w:rsid w:val="00173FC9"/>
    <w:rsid w:val="00175EDF"/>
    <w:rsid w:val="00176B78"/>
    <w:rsid w:val="0018086D"/>
    <w:rsid w:val="001808BF"/>
    <w:rsid w:val="001826FC"/>
    <w:rsid w:val="001835F1"/>
    <w:rsid w:val="00184B4E"/>
    <w:rsid w:val="00184C9E"/>
    <w:rsid w:val="00184CD2"/>
    <w:rsid w:val="001864BE"/>
    <w:rsid w:val="0018679A"/>
    <w:rsid w:val="001900A0"/>
    <w:rsid w:val="001902B2"/>
    <w:rsid w:val="00190AEB"/>
    <w:rsid w:val="00190D74"/>
    <w:rsid w:val="00190FE1"/>
    <w:rsid w:val="001916C1"/>
    <w:rsid w:val="00192B4D"/>
    <w:rsid w:val="0019418F"/>
    <w:rsid w:val="0019452C"/>
    <w:rsid w:val="00194DCD"/>
    <w:rsid w:val="00194E92"/>
    <w:rsid w:val="0019539B"/>
    <w:rsid w:val="001957BC"/>
    <w:rsid w:val="00195FB7"/>
    <w:rsid w:val="001968FD"/>
    <w:rsid w:val="001A0BE0"/>
    <w:rsid w:val="001A2AB9"/>
    <w:rsid w:val="001A3A31"/>
    <w:rsid w:val="001A49CC"/>
    <w:rsid w:val="001A4BEE"/>
    <w:rsid w:val="001A5F31"/>
    <w:rsid w:val="001B0028"/>
    <w:rsid w:val="001B03C8"/>
    <w:rsid w:val="001B074A"/>
    <w:rsid w:val="001B0F50"/>
    <w:rsid w:val="001B2C03"/>
    <w:rsid w:val="001B30DF"/>
    <w:rsid w:val="001B402F"/>
    <w:rsid w:val="001B4168"/>
    <w:rsid w:val="001B5459"/>
    <w:rsid w:val="001B6509"/>
    <w:rsid w:val="001B6FA3"/>
    <w:rsid w:val="001B7B13"/>
    <w:rsid w:val="001C0BE0"/>
    <w:rsid w:val="001C3094"/>
    <w:rsid w:val="001C35BC"/>
    <w:rsid w:val="001C38D5"/>
    <w:rsid w:val="001C3B8E"/>
    <w:rsid w:val="001C4003"/>
    <w:rsid w:val="001C4BAF"/>
    <w:rsid w:val="001C6C24"/>
    <w:rsid w:val="001C743E"/>
    <w:rsid w:val="001D050D"/>
    <w:rsid w:val="001D0592"/>
    <w:rsid w:val="001D081C"/>
    <w:rsid w:val="001D21DE"/>
    <w:rsid w:val="001D5947"/>
    <w:rsid w:val="001D6DE5"/>
    <w:rsid w:val="001E08D8"/>
    <w:rsid w:val="001E0B7A"/>
    <w:rsid w:val="001E10C5"/>
    <w:rsid w:val="001E1869"/>
    <w:rsid w:val="001E2100"/>
    <w:rsid w:val="001E25ED"/>
    <w:rsid w:val="001E3C33"/>
    <w:rsid w:val="001E3C4F"/>
    <w:rsid w:val="001E4135"/>
    <w:rsid w:val="001E57AF"/>
    <w:rsid w:val="001E57F0"/>
    <w:rsid w:val="001E69B1"/>
    <w:rsid w:val="001E7B85"/>
    <w:rsid w:val="001F0D40"/>
    <w:rsid w:val="001F1145"/>
    <w:rsid w:val="001F1973"/>
    <w:rsid w:val="001F1B2E"/>
    <w:rsid w:val="001F1C0D"/>
    <w:rsid w:val="001F1D48"/>
    <w:rsid w:val="001F336B"/>
    <w:rsid w:val="001F41D0"/>
    <w:rsid w:val="001F4A19"/>
    <w:rsid w:val="001F4CE0"/>
    <w:rsid w:val="001F5EAF"/>
    <w:rsid w:val="001F6AA4"/>
    <w:rsid w:val="001F6D45"/>
    <w:rsid w:val="001F6E9B"/>
    <w:rsid w:val="001F7D83"/>
    <w:rsid w:val="001F7DD9"/>
    <w:rsid w:val="00200BC5"/>
    <w:rsid w:val="00200FF2"/>
    <w:rsid w:val="00201C37"/>
    <w:rsid w:val="0020269F"/>
    <w:rsid w:val="0020348F"/>
    <w:rsid w:val="00203AD2"/>
    <w:rsid w:val="002047F5"/>
    <w:rsid w:val="00204836"/>
    <w:rsid w:val="002054A8"/>
    <w:rsid w:val="002059D1"/>
    <w:rsid w:val="002067C3"/>
    <w:rsid w:val="00206B83"/>
    <w:rsid w:val="002107BD"/>
    <w:rsid w:val="002112C8"/>
    <w:rsid w:val="00211941"/>
    <w:rsid w:val="00216E92"/>
    <w:rsid w:val="0021721A"/>
    <w:rsid w:val="002229E1"/>
    <w:rsid w:val="00222B12"/>
    <w:rsid w:val="00222DD2"/>
    <w:rsid w:val="00223A43"/>
    <w:rsid w:val="00224BDA"/>
    <w:rsid w:val="002261B4"/>
    <w:rsid w:val="002264C0"/>
    <w:rsid w:val="002269EF"/>
    <w:rsid w:val="00226FE3"/>
    <w:rsid w:val="002277B0"/>
    <w:rsid w:val="0023114A"/>
    <w:rsid w:val="002320A2"/>
    <w:rsid w:val="00232BCA"/>
    <w:rsid w:val="002330D6"/>
    <w:rsid w:val="0023420A"/>
    <w:rsid w:val="00234EE8"/>
    <w:rsid w:val="00235680"/>
    <w:rsid w:val="00235A21"/>
    <w:rsid w:val="00237CF8"/>
    <w:rsid w:val="00237D4E"/>
    <w:rsid w:val="00243286"/>
    <w:rsid w:val="00243F49"/>
    <w:rsid w:val="00245128"/>
    <w:rsid w:val="002451C2"/>
    <w:rsid w:val="002455EA"/>
    <w:rsid w:val="00245D55"/>
    <w:rsid w:val="00245DE8"/>
    <w:rsid w:val="00247933"/>
    <w:rsid w:val="002507C9"/>
    <w:rsid w:val="002518EE"/>
    <w:rsid w:val="0025491C"/>
    <w:rsid w:val="00254935"/>
    <w:rsid w:val="002554A2"/>
    <w:rsid w:val="002554C4"/>
    <w:rsid w:val="00260F04"/>
    <w:rsid w:val="00261FC9"/>
    <w:rsid w:val="00262BE4"/>
    <w:rsid w:val="002631AA"/>
    <w:rsid w:val="002644ED"/>
    <w:rsid w:val="00265626"/>
    <w:rsid w:val="002656F6"/>
    <w:rsid w:val="00265F81"/>
    <w:rsid w:val="002663DF"/>
    <w:rsid w:val="002678EA"/>
    <w:rsid w:val="00267BCD"/>
    <w:rsid w:val="00270F32"/>
    <w:rsid w:val="002710BE"/>
    <w:rsid w:val="002713AF"/>
    <w:rsid w:val="0027202D"/>
    <w:rsid w:val="00272B76"/>
    <w:rsid w:val="0027502C"/>
    <w:rsid w:val="002751CB"/>
    <w:rsid w:val="0027703D"/>
    <w:rsid w:val="002808B0"/>
    <w:rsid w:val="00280A4A"/>
    <w:rsid w:val="00280DD0"/>
    <w:rsid w:val="00280F4C"/>
    <w:rsid w:val="0028114C"/>
    <w:rsid w:val="0028453A"/>
    <w:rsid w:val="00285A77"/>
    <w:rsid w:val="00285F7C"/>
    <w:rsid w:val="00286006"/>
    <w:rsid w:val="00286E32"/>
    <w:rsid w:val="002910FC"/>
    <w:rsid w:val="00291180"/>
    <w:rsid w:val="002911A1"/>
    <w:rsid w:val="00291ECC"/>
    <w:rsid w:val="0029251B"/>
    <w:rsid w:val="00292D26"/>
    <w:rsid w:val="00293A6B"/>
    <w:rsid w:val="00294AB2"/>
    <w:rsid w:val="00296D6F"/>
    <w:rsid w:val="002A0B8C"/>
    <w:rsid w:val="002A0C21"/>
    <w:rsid w:val="002A4613"/>
    <w:rsid w:val="002A4B0C"/>
    <w:rsid w:val="002A58E9"/>
    <w:rsid w:val="002A5AB3"/>
    <w:rsid w:val="002A6C27"/>
    <w:rsid w:val="002A6D70"/>
    <w:rsid w:val="002A7807"/>
    <w:rsid w:val="002B05C8"/>
    <w:rsid w:val="002B1355"/>
    <w:rsid w:val="002B185F"/>
    <w:rsid w:val="002B1E00"/>
    <w:rsid w:val="002B331F"/>
    <w:rsid w:val="002B39F1"/>
    <w:rsid w:val="002B5F05"/>
    <w:rsid w:val="002B611D"/>
    <w:rsid w:val="002B6A66"/>
    <w:rsid w:val="002B7285"/>
    <w:rsid w:val="002B773D"/>
    <w:rsid w:val="002C098E"/>
    <w:rsid w:val="002C0E84"/>
    <w:rsid w:val="002C14FF"/>
    <w:rsid w:val="002C2125"/>
    <w:rsid w:val="002C4889"/>
    <w:rsid w:val="002C50A7"/>
    <w:rsid w:val="002C5A91"/>
    <w:rsid w:val="002C6712"/>
    <w:rsid w:val="002D03F9"/>
    <w:rsid w:val="002D175A"/>
    <w:rsid w:val="002D19AA"/>
    <w:rsid w:val="002D2D64"/>
    <w:rsid w:val="002D2DF3"/>
    <w:rsid w:val="002D33DC"/>
    <w:rsid w:val="002D383D"/>
    <w:rsid w:val="002D3A45"/>
    <w:rsid w:val="002D3E77"/>
    <w:rsid w:val="002D5BFD"/>
    <w:rsid w:val="002D77D6"/>
    <w:rsid w:val="002D7A49"/>
    <w:rsid w:val="002D7E42"/>
    <w:rsid w:val="002E1AD9"/>
    <w:rsid w:val="002E1EB6"/>
    <w:rsid w:val="002E2E66"/>
    <w:rsid w:val="002E3DB6"/>
    <w:rsid w:val="002E62C6"/>
    <w:rsid w:val="002E686C"/>
    <w:rsid w:val="002E72D3"/>
    <w:rsid w:val="002F03B2"/>
    <w:rsid w:val="002F0F97"/>
    <w:rsid w:val="002F160F"/>
    <w:rsid w:val="002F2AA0"/>
    <w:rsid w:val="002F557D"/>
    <w:rsid w:val="002F5BBB"/>
    <w:rsid w:val="002F5C92"/>
    <w:rsid w:val="002F6B62"/>
    <w:rsid w:val="002F6C57"/>
    <w:rsid w:val="002F6D36"/>
    <w:rsid w:val="003024A2"/>
    <w:rsid w:val="0030370B"/>
    <w:rsid w:val="00303755"/>
    <w:rsid w:val="00303B8D"/>
    <w:rsid w:val="0030698F"/>
    <w:rsid w:val="003074F8"/>
    <w:rsid w:val="00307947"/>
    <w:rsid w:val="00310E30"/>
    <w:rsid w:val="00310E55"/>
    <w:rsid w:val="00311556"/>
    <w:rsid w:val="003115E7"/>
    <w:rsid w:val="0031232B"/>
    <w:rsid w:val="00313B2D"/>
    <w:rsid w:val="00314702"/>
    <w:rsid w:val="00315B9A"/>
    <w:rsid w:val="003169D1"/>
    <w:rsid w:val="00320B3A"/>
    <w:rsid w:val="00320D6C"/>
    <w:rsid w:val="00320EE9"/>
    <w:rsid w:val="003215E4"/>
    <w:rsid w:val="003222FD"/>
    <w:rsid w:val="00322672"/>
    <w:rsid w:val="00324A37"/>
    <w:rsid w:val="00325C9E"/>
    <w:rsid w:val="00327452"/>
    <w:rsid w:val="00327F0B"/>
    <w:rsid w:val="00330B34"/>
    <w:rsid w:val="00330F7F"/>
    <w:rsid w:val="00334A8D"/>
    <w:rsid w:val="0033680E"/>
    <w:rsid w:val="0033681B"/>
    <w:rsid w:val="00336AA3"/>
    <w:rsid w:val="003370E4"/>
    <w:rsid w:val="00337782"/>
    <w:rsid w:val="00337C03"/>
    <w:rsid w:val="00340885"/>
    <w:rsid w:val="00340A24"/>
    <w:rsid w:val="00341148"/>
    <w:rsid w:val="00341B77"/>
    <w:rsid w:val="003424A0"/>
    <w:rsid w:val="003426FE"/>
    <w:rsid w:val="00342D15"/>
    <w:rsid w:val="00343E9F"/>
    <w:rsid w:val="00343EA6"/>
    <w:rsid w:val="00345436"/>
    <w:rsid w:val="00345C36"/>
    <w:rsid w:val="003462DB"/>
    <w:rsid w:val="003466B0"/>
    <w:rsid w:val="00350313"/>
    <w:rsid w:val="00350998"/>
    <w:rsid w:val="003533D0"/>
    <w:rsid w:val="0035390C"/>
    <w:rsid w:val="00354680"/>
    <w:rsid w:val="0035550B"/>
    <w:rsid w:val="003563B9"/>
    <w:rsid w:val="003575EB"/>
    <w:rsid w:val="00360658"/>
    <w:rsid w:val="003609EF"/>
    <w:rsid w:val="003614C1"/>
    <w:rsid w:val="00361921"/>
    <w:rsid w:val="00362526"/>
    <w:rsid w:val="00363B13"/>
    <w:rsid w:val="003640AE"/>
    <w:rsid w:val="003641E4"/>
    <w:rsid w:val="003642B0"/>
    <w:rsid w:val="00367576"/>
    <w:rsid w:val="0036793F"/>
    <w:rsid w:val="003704A8"/>
    <w:rsid w:val="003704ED"/>
    <w:rsid w:val="00370B66"/>
    <w:rsid w:val="00370E0E"/>
    <w:rsid w:val="00370EE4"/>
    <w:rsid w:val="00371757"/>
    <w:rsid w:val="003725F9"/>
    <w:rsid w:val="00372695"/>
    <w:rsid w:val="00372D16"/>
    <w:rsid w:val="0037537D"/>
    <w:rsid w:val="00375A30"/>
    <w:rsid w:val="00375D04"/>
    <w:rsid w:val="00376379"/>
    <w:rsid w:val="0037665A"/>
    <w:rsid w:val="00376AAA"/>
    <w:rsid w:val="00376AF3"/>
    <w:rsid w:val="00377B32"/>
    <w:rsid w:val="003800BB"/>
    <w:rsid w:val="00380411"/>
    <w:rsid w:val="00381829"/>
    <w:rsid w:val="00383183"/>
    <w:rsid w:val="00384823"/>
    <w:rsid w:val="00384A0F"/>
    <w:rsid w:val="00384A1A"/>
    <w:rsid w:val="00385524"/>
    <w:rsid w:val="00385C3C"/>
    <w:rsid w:val="00385DE4"/>
    <w:rsid w:val="00385F30"/>
    <w:rsid w:val="00386BC6"/>
    <w:rsid w:val="00386E3F"/>
    <w:rsid w:val="00387CA0"/>
    <w:rsid w:val="00387DB7"/>
    <w:rsid w:val="00390E49"/>
    <w:rsid w:val="003910FA"/>
    <w:rsid w:val="003945E8"/>
    <w:rsid w:val="003966EF"/>
    <w:rsid w:val="003977E9"/>
    <w:rsid w:val="003A029B"/>
    <w:rsid w:val="003A1BF8"/>
    <w:rsid w:val="003A3266"/>
    <w:rsid w:val="003A363B"/>
    <w:rsid w:val="003A5185"/>
    <w:rsid w:val="003A6893"/>
    <w:rsid w:val="003A764F"/>
    <w:rsid w:val="003A7F0B"/>
    <w:rsid w:val="003B098B"/>
    <w:rsid w:val="003B0FAC"/>
    <w:rsid w:val="003B10A9"/>
    <w:rsid w:val="003B2764"/>
    <w:rsid w:val="003B34C0"/>
    <w:rsid w:val="003B3796"/>
    <w:rsid w:val="003B3B5C"/>
    <w:rsid w:val="003B3F0B"/>
    <w:rsid w:val="003B4EDB"/>
    <w:rsid w:val="003B5EC4"/>
    <w:rsid w:val="003B6E06"/>
    <w:rsid w:val="003B7EAE"/>
    <w:rsid w:val="003C04CF"/>
    <w:rsid w:val="003C0DF6"/>
    <w:rsid w:val="003C1229"/>
    <w:rsid w:val="003C13E5"/>
    <w:rsid w:val="003C2544"/>
    <w:rsid w:val="003C26CE"/>
    <w:rsid w:val="003C309D"/>
    <w:rsid w:val="003C55C5"/>
    <w:rsid w:val="003C570D"/>
    <w:rsid w:val="003C70F8"/>
    <w:rsid w:val="003D09C7"/>
    <w:rsid w:val="003D28A1"/>
    <w:rsid w:val="003D2AAC"/>
    <w:rsid w:val="003D2F14"/>
    <w:rsid w:val="003D3030"/>
    <w:rsid w:val="003D49A5"/>
    <w:rsid w:val="003D5367"/>
    <w:rsid w:val="003D6189"/>
    <w:rsid w:val="003D61C0"/>
    <w:rsid w:val="003D68D6"/>
    <w:rsid w:val="003D6D77"/>
    <w:rsid w:val="003D73D8"/>
    <w:rsid w:val="003D77B1"/>
    <w:rsid w:val="003D77CC"/>
    <w:rsid w:val="003E03DF"/>
    <w:rsid w:val="003E115B"/>
    <w:rsid w:val="003E1A84"/>
    <w:rsid w:val="003E1CD7"/>
    <w:rsid w:val="003E1EAF"/>
    <w:rsid w:val="003E1F1D"/>
    <w:rsid w:val="003E2646"/>
    <w:rsid w:val="003E28C3"/>
    <w:rsid w:val="003E3773"/>
    <w:rsid w:val="003E3FBD"/>
    <w:rsid w:val="003E426F"/>
    <w:rsid w:val="003E4F29"/>
    <w:rsid w:val="003E7725"/>
    <w:rsid w:val="003F18F4"/>
    <w:rsid w:val="003F21F6"/>
    <w:rsid w:val="003F2AD9"/>
    <w:rsid w:val="003F2DBB"/>
    <w:rsid w:val="003F3F0F"/>
    <w:rsid w:val="003F666A"/>
    <w:rsid w:val="003F745D"/>
    <w:rsid w:val="003F752D"/>
    <w:rsid w:val="003F7F63"/>
    <w:rsid w:val="0040046C"/>
    <w:rsid w:val="0040210A"/>
    <w:rsid w:val="00402593"/>
    <w:rsid w:val="00404035"/>
    <w:rsid w:val="00404C0F"/>
    <w:rsid w:val="0040725A"/>
    <w:rsid w:val="00407402"/>
    <w:rsid w:val="00410FFB"/>
    <w:rsid w:val="00411E90"/>
    <w:rsid w:val="00412D75"/>
    <w:rsid w:val="004148F5"/>
    <w:rsid w:val="00414ECE"/>
    <w:rsid w:val="00414FCB"/>
    <w:rsid w:val="0041593E"/>
    <w:rsid w:val="00416056"/>
    <w:rsid w:val="0041650F"/>
    <w:rsid w:val="00416AEE"/>
    <w:rsid w:val="00420FF4"/>
    <w:rsid w:val="004226CA"/>
    <w:rsid w:val="00422AC4"/>
    <w:rsid w:val="00422BE7"/>
    <w:rsid w:val="0042372B"/>
    <w:rsid w:val="00423DFD"/>
    <w:rsid w:val="00423F5A"/>
    <w:rsid w:val="004243F4"/>
    <w:rsid w:val="00424DD0"/>
    <w:rsid w:val="004254F6"/>
    <w:rsid w:val="00425784"/>
    <w:rsid w:val="00425F33"/>
    <w:rsid w:val="004308C8"/>
    <w:rsid w:val="00431F70"/>
    <w:rsid w:val="004334E0"/>
    <w:rsid w:val="0043392D"/>
    <w:rsid w:val="00434719"/>
    <w:rsid w:val="00435C6E"/>
    <w:rsid w:val="00436277"/>
    <w:rsid w:val="00437BE8"/>
    <w:rsid w:val="00440337"/>
    <w:rsid w:val="004411F9"/>
    <w:rsid w:val="004425AE"/>
    <w:rsid w:val="00443575"/>
    <w:rsid w:val="004440CF"/>
    <w:rsid w:val="00444F83"/>
    <w:rsid w:val="004462B0"/>
    <w:rsid w:val="00446FF7"/>
    <w:rsid w:val="004474D2"/>
    <w:rsid w:val="004477C3"/>
    <w:rsid w:val="00451567"/>
    <w:rsid w:val="004529A6"/>
    <w:rsid w:val="004536B0"/>
    <w:rsid w:val="004542A4"/>
    <w:rsid w:val="00454B33"/>
    <w:rsid w:val="004557F7"/>
    <w:rsid w:val="004558E2"/>
    <w:rsid w:val="00455DA3"/>
    <w:rsid w:val="00456588"/>
    <w:rsid w:val="00460BA6"/>
    <w:rsid w:val="00460DFC"/>
    <w:rsid w:val="00461444"/>
    <w:rsid w:val="004616C8"/>
    <w:rsid w:val="00462773"/>
    <w:rsid w:val="004627A2"/>
    <w:rsid w:val="00463184"/>
    <w:rsid w:val="00463E29"/>
    <w:rsid w:val="004654C9"/>
    <w:rsid w:val="004673A4"/>
    <w:rsid w:val="004700CF"/>
    <w:rsid w:val="004716C7"/>
    <w:rsid w:val="00471E5D"/>
    <w:rsid w:val="00472F75"/>
    <w:rsid w:val="00474CBF"/>
    <w:rsid w:val="0047547F"/>
    <w:rsid w:val="004757B2"/>
    <w:rsid w:val="00476048"/>
    <w:rsid w:val="00477041"/>
    <w:rsid w:val="00477FE6"/>
    <w:rsid w:val="004808CD"/>
    <w:rsid w:val="00481E10"/>
    <w:rsid w:val="00482C08"/>
    <w:rsid w:val="00482ED8"/>
    <w:rsid w:val="00483C1B"/>
    <w:rsid w:val="00483D8E"/>
    <w:rsid w:val="00483F5D"/>
    <w:rsid w:val="00484A86"/>
    <w:rsid w:val="00485AC3"/>
    <w:rsid w:val="00486A94"/>
    <w:rsid w:val="004871F1"/>
    <w:rsid w:val="00490423"/>
    <w:rsid w:val="004904E5"/>
    <w:rsid w:val="004907D5"/>
    <w:rsid w:val="00490D40"/>
    <w:rsid w:val="00490FDB"/>
    <w:rsid w:val="00491098"/>
    <w:rsid w:val="0049197E"/>
    <w:rsid w:val="00492720"/>
    <w:rsid w:val="00492A1B"/>
    <w:rsid w:val="004930A0"/>
    <w:rsid w:val="00493B5A"/>
    <w:rsid w:val="00495851"/>
    <w:rsid w:val="00496142"/>
    <w:rsid w:val="0049652D"/>
    <w:rsid w:val="00496B36"/>
    <w:rsid w:val="00497462"/>
    <w:rsid w:val="004A03EE"/>
    <w:rsid w:val="004A0D5C"/>
    <w:rsid w:val="004A0E3B"/>
    <w:rsid w:val="004A0F4E"/>
    <w:rsid w:val="004A1AEF"/>
    <w:rsid w:val="004A23B3"/>
    <w:rsid w:val="004A3D45"/>
    <w:rsid w:val="004A426B"/>
    <w:rsid w:val="004A4F3E"/>
    <w:rsid w:val="004A5BDC"/>
    <w:rsid w:val="004B0FA8"/>
    <w:rsid w:val="004B13CC"/>
    <w:rsid w:val="004B1D69"/>
    <w:rsid w:val="004B1FB8"/>
    <w:rsid w:val="004B2CD0"/>
    <w:rsid w:val="004B2D22"/>
    <w:rsid w:val="004B50B7"/>
    <w:rsid w:val="004B5F10"/>
    <w:rsid w:val="004B6478"/>
    <w:rsid w:val="004B7746"/>
    <w:rsid w:val="004B7FF8"/>
    <w:rsid w:val="004C0981"/>
    <w:rsid w:val="004C16FD"/>
    <w:rsid w:val="004C33F4"/>
    <w:rsid w:val="004C489C"/>
    <w:rsid w:val="004C6302"/>
    <w:rsid w:val="004C6C05"/>
    <w:rsid w:val="004C7F1A"/>
    <w:rsid w:val="004D0A10"/>
    <w:rsid w:val="004D0D97"/>
    <w:rsid w:val="004D0F69"/>
    <w:rsid w:val="004D2067"/>
    <w:rsid w:val="004D28C5"/>
    <w:rsid w:val="004D31AE"/>
    <w:rsid w:val="004D3FE1"/>
    <w:rsid w:val="004D48A4"/>
    <w:rsid w:val="004D4F65"/>
    <w:rsid w:val="004D5E86"/>
    <w:rsid w:val="004D621B"/>
    <w:rsid w:val="004D62FA"/>
    <w:rsid w:val="004D66B2"/>
    <w:rsid w:val="004D6C87"/>
    <w:rsid w:val="004D7625"/>
    <w:rsid w:val="004E048C"/>
    <w:rsid w:val="004E0984"/>
    <w:rsid w:val="004E1EE3"/>
    <w:rsid w:val="004E2381"/>
    <w:rsid w:val="004E3AC0"/>
    <w:rsid w:val="004E4F11"/>
    <w:rsid w:val="004E4FA4"/>
    <w:rsid w:val="004E5D33"/>
    <w:rsid w:val="004E63DF"/>
    <w:rsid w:val="004F05C3"/>
    <w:rsid w:val="004F0F37"/>
    <w:rsid w:val="004F0FE6"/>
    <w:rsid w:val="004F22F1"/>
    <w:rsid w:val="004F286A"/>
    <w:rsid w:val="004F2D8F"/>
    <w:rsid w:val="004F5C32"/>
    <w:rsid w:val="004F624D"/>
    <w:rsid w:val="004F6DC7"/>
    <w:rsid w:val="004F74A8"/>
    <w:rsid w:val="004F75F7"/>
    <w:rsid w:val="004F7A51"/>
    <w:rsid w:val="00500F6E"/>
    <w:rsid w:val="0050145B"/>
    <w:rsid w:val="00501758"/>
    <w:rsid w:val="00501774"/>
    <w:rsid w:val="005019E6"/>
    <w:rsid w:val="00501EC5"/>
    <w:rsid w:val="00502DD3"/>
    <w:rsid w:val="0050501E"/>
    <w:rsid w:val="00506EDF"/>
    <w:rsid w:val="0050703A"/>
    <w:rsid w:val="005073F6"/>
    <w:rsid w:val="00510154"/>
    <w:rsid w:val="0051027F"/>
    <w:rsid w:val="00510669"/>
    <w:rsid w:val="00510C9F"/>
    <w:rsid w:val="00512188"/>
    <w:rsid w:val="005124D4"/>
    <w:rsid w:val="00515142"/>
    <w:rsid w:val="005151CD"/>
    <w:rsid w:val="0051551E"/>
    <w:rsid w:val="005156F4"/>
    <w:rsid w:val="00515984"/>
    <w:rsid w:val="00515B8C"/>
    <w:rsid w:val="00515E10"/>
    <w:rsid w:val="00516862"/>
    <w:rsid w:val="00516AAC"/>
    <w:rsid w:val="005173CA"/>
    <w:rsid w:val="00517522"/>
    <w:rsid w:val="00520C60"/>
    <w:rsid w:val="00521D39"/>
    <w:rsid w:val="005222C9"/>
    <w:rsid w:val="005232A9"/>
    <w:rsid w:val="00525C6F"/>
    <w:rsid w:val="00526454"/>
    <w:rsid w:val="005268C9"/>
    <w:rsid w:val="00530227"/>
    <w:rsid w:val="005315E0"/>
    <w:rsid w:val="00531D98"/>
    <w:rsid w:val="00531FCC"/>
    <w:rsid w:val="0053213E"/>
    <w:rsid w:val="00532E6E"/>
    <w:rsid w:val="005338BB"/>
    <w:rsid w:val="00535C25"/>
    <w:rsid w:val="005362BF"/>
    <w:rsid w:val="00536B42"/>
    <w:rsid w:val="00536DB5"/>
    <w:rsid w:val="0053778C"/>
    <w:rsid w:val="00537D6F"/>
    <w:rsid w:val="00541D4F"/>
    <w:rsid w:val="0054339D"/>
    <w:rsid w:val="00543405"/>
    <w:rsid w:val="00543E81"/>
    <w:rsid w:val="00550403"/>
    <w:rsid w:val="005507B2"/>
    <w:rsid w:val="00551683"/>
    <w:rsid w:val="00551CD6"/>
    <w:rsid w:val="0055208C"/>
    <w:rsid w:val="0055236E"/>
    <w:rsid w:val="00552DB1"/>
    <w:rsid w:val="00553F76"/>
    <w:rsid w:val="00555791"/>
    <w:rsid w:val="0055730F"/>
    <w:rsid w:val="005579AC"/>
    <w:rsid w:val="00557F0E"/>
    <w:rsid w:val="00560217"/>
    <w:rsid w:val="0056088E"/>
    <w:rsid w:val="00561164"/>
    <w:rsid w:val="00561A34"/>
    <w:rsid w:val="00561A4B"/>
    <w:rsid w:val="005621D7"/>
    <w:rsid w:val="0056269B"/>
    <w:rsid w:val="00563217"/>
    <w:rsid w:val="0056335E"/>
    <w:rsid w:val="00563975"/>
    <w:rsid w:val="0056472F"/>
    <w:rsid w:val="00564AE9"/>
    <w:rsid w:val="00565DB3"/>
    <w:rsid w:val="00567A41"/>
    <w:rsid w:val="00567ABC"/>
    <w:rsid w:val="00567D51"/>
    <w:rsid w:val="00570A21"/>
    <w:rsid w:val="00570C41"/>
    <w:rsid w:val="00571977"/>
    <w:rsid w:val="00571D1B"/>
    <w:rsid w:val="00572151"/>
    <w:rsid w:val="00572224"/>
    <w:rsid w:val="005725E0"/>
    <w:rsid w:val="00573B39"/>
    <w:rsid w:val="00573B65"/>
    <w:rsid w:val="00573D8A"/>
    <w:rsid w:val="00576662"/>
    <w:rsid w:val="00577534"/>
    <w:rsid w:val="005775EB"/>
    <w:rsid w:val="00580E4C"/>
    <w:rsid w:val="00581FED"/>
    <w:rsid w:val="00582CDB"/>
    <w:rsid w:val="00582E64"/>
    <w:rsid w:val="00583395"/>
    <w:rsid w:val="00583FCE"/>
    <w:rsid w:val="0058439E"/>
    <w:rsid w:val="00584DA5"/>
    <w:rsid w:val="00585023"/>
    <w:rsid w:val="00586DBF"/>
    <w:rsid w:val="00586F48"/>
    <w:rsid w:val="00590E7B"/>
    <w:rsid w:val="005934AE"/>
    <w:rsid w:val="005937B9"/>
    <w:rsid w:val="00594CB4"/>
    <w:rsid w:val="005954BD"/>
    <w:rsid w:val="005979BA"/>
    <w:rsid w:val="005A1474"/>
    <w:rsid w:val="005A1F7C"/>
    <w:rsid w:val="005A2892"/>
    <w:rsid w:val="005A49C8"/>
    <w:rsid w:val="005A568F"/>
    <w:rsid w:val="005A583C"/>
    <w:rsid w:val="005A650B"/>
    <w:rsid w:val="005A743E"/>
    <w:rsid w:val="005A75F1"/>
    <w:rsid w:val="005B0549"/>
    <w:rsid w:val="005B29A7"/>
    <w:rsid w:val="005B3A94"/>
    <w:rsid w:val="005B55EF"/>
    <w:rsid w:val="005B5831"/>
    <w:rsid w:val="005B5B93"/>
    <w:rsid w:val="005B6368"/>
    <w:rsid w:val="005C035C"/>
    <w:rsid w:val="005C04B4"/>
    <w:rsid w:val="005C08D5"/>
    <w:rsid w:val="005C0E17"/>
    <w:rsid w:val="005C1B45"/>
    <w:rsid w:val="005C301F"/>
    <w:rsid w:val="005C4882"/>
    <w:rsid w:val="005C4DDB"/>
    <w:rsid w:val="005C59B9"/>
    <w:rsid w:val="005C6542"/>
    <w:rsid w:val="005C7839"/>
    <w:rsid w:val="005D026C"/>
    <w:rsid w:val="005D0B6A"/>
    <w:rsid w:val="005D1044"/>
    <w:rsid w:val="005D10AD"/>
    <w:rsid w:val="005D10DD"/>
    <w:rsid w:val="005D32EC"/>
    <w:rsid w:val="005D4201"/>
    <w:rsid w:val="005D4F6F"/>
    <w:rsid w:val="005D7361"/>
    <w:rsid w:val="005D7887"/>
    <w:rsid w:val="005E2E65"/>
    <w:rsid w:val="005E3284"/>
    <w:rsid w:val="005E4CB6"/>
    <w:rsid w:val="005E4CC4"/>
    <w:rsid w:val="005E5C2F"/>
    <w:rsid w:val="005E5F75"/>
    <w:rsid w:val="005E6C75"/>
    <w:rsid w:val="005F0448"/>
    <w:rsid w:val="005F1B5B"/>
    <w:rsid w:val="005F2A2A"/>
    <w:rsid w:val="005F2A54"/>
    <w:rsid w:val="005F2C52"/>
    <w:rsid w:val="005F2FBA"/>
    <w:rsid w:val="005F4C41"/>
    <w:rsid w:val="005F5CF1"/>
    <w:rsid w:val="005F5E30"/>
    <w:rsid w:val="00600B25"/>
    <w:rsid w:val="006018F8"/>
    <w:rsid w:val="0060199C"/>
    <w:rsid w:val="006020CD"/>
    <w:rsid w:val="00602A13"/>
    <w:rsid w:val="00602FB3"/>
    <w:rsid w:val="00603BD8"/>
    <w:rsid w:val="00603ED5"/>
    <w:rsid w:val="00605C16"/>
    <w:rsid w:val="00606161"/>
    <w:rsid w:val="006071EE"/>
    <w:rsid w:val="00611174"/>
    <w:rsid w:val="00612317"/>
    <w:rsid w:val="00613459"/>
    <w:rsid w:val="00613F94"/>
    <w:rsid w:val="00614577"/>
    <w:rsid w:val="0061458F"/>
    <w:rsid w:val="00620637"/>
    <w:rsid w:val="00621672"/>
    <w:rsid w:val="00621E83"/>
    <w:rsid w:val="00624868"/>
    <w:rsid w:val="0062721E"/>
    <w:rsid w:val="00630434"/>
    <w:rsid w:val="00631639"/>
    <w:rsid w:val="006324DF"/>
    <w:rsid w:val="00633543"/>
    <w:rsid w:val="006351D9"/>
    <w:rsid w:val="006358C0"/>
    <w:rsid w:val="00635AF7"/>
    <w:rsid w:val="00635C3C"/>
    <w:rsid w:val="006374B6"/>
    <w:rsid w:val="00640234"/>
    <w:rsid w:val="00640557"/>
    <w:rsid w:val="00642683"/>
    <w:rsid w:val="00646C1F"/>
    <w:rsid w:val="00650E00"/>
    <w:rsid w:val="006514A4"/>
    <w:rsid w:val="006515AD"/>
    <w:rsid w:val="0065184E"/>
    <w:rsid w:val="006523A6"/>
    <w:rsid w:val="00652760"/>
    <w:rsid w:val="00652934"/>
    <w:rsid w:val="00652A44"/>
    <w:rsid w:val="00654189"/>
    <w:rsid w:val="0065448D"/>
    <w:rsid w:val="006579D7"/>
    <w:rsid w:val="00657DCB"/>
    <w:rsid w:val="00660591"/>
    <w:rsid w:val="00660A36"/>
    <w:rsid w:val="00662048"/>
    <w:rsid w:val="006623A2"/>
    <w:rsid w:val="00662C7A"/>
    <w:rsid w:val="00663457"/>
    <w:rsid w:val="00664913"/>
    <w:rsid w:val="00665A84"/>
    <w:rsid w:val="00666E53"/>
    <w:rsid w:val="0066748F"/>
    <w:rsid w:val="00667964"/>
    <w:rsid w:val="00667E3A"/>
    <w:rsid w:val="00667EE2"/>
    <w:rsid w:val="00670D6A"/>
    <w:rsid w:val="00672ACF"/>
    <w:rsid w:val="006748AA"/>
    <w:rsid w:val="00674AB1"/>
    <w:rsid w:val="006754BB"/>
    <w:rsid w:val="00676B57"/>
    <w:rsid w:val="00676BD0"/>
    <w:rsid w:val="00677CCB"/>
    <w:rsid w:val="0068104D"/>
    <w:rsid w:val="006835DC"/>
    <w:rsid w:val="00684795"/>
    <w:rsid w:val="00685AA6"/>
    <w:rsid w:val="00686444"/>
    <w:rsid w:val="006864F5"/>
    <w:rsid w:val="00686595"/>
    <w:rsid w:val="006866AA"/>
    <w:rsid w:val="006875CD"/>
    <w:rsid w:val="00687C58"/>
    <w:rsid w:val="0069086E"/>
    <w:rsid w:val="0069552C"/>
    <w:rsid w:val="006965EB"/>
    <w:rsid w:val="006A0594"/>
    <w:rsid w:val="006A0981"/>
    <w:rsid w:val="006A0FD3"/>
    <w:rsid w:val="006A308B"/>
    <w:rsid w:val="006A3511"/>
    <w:rsid w:val="006A3B8F"/>
    <w:rsid w:val="006A436E"/>
    <w:rsid w:val="006A71F3"/>
    <w:rsid w:val="006A720F"/>
    <w:rsid w:val="006A7D15"/>
    <w:rsid w:val="006B1949"/>
    <w:rsid w:val="006B339D"/>
    <w:rsid w:val="006B3844"/>
    <w:rsid w:val="006B4273"/>
    <w:rsid w:val="006B5471"/>
    <w:rsid w:val="006B5632"/>
    <w:rsid w:val="006B5F6D"/>
    <w:rsid w:val="006B5FBC"/>
    <w:rsid w:val="006B7704"/>
    <w:rsid w:val="006C08D6"/>
    <w:rsid w:val="006C08D8"/>
    <w:rsid w:val="006C1300"/>
    <w:rsid w:val="006C1691"/>
    <w:rsid w:val="006C1768"/>
    <w:rsid w:val="006C18F7"/>
    <w:rsid w:val="006C25B6"/>
    <w:rsid w:val="006C4F91"/>
    <w:rsid w:val="006C5332"/>
    <w:rsid w:val="006C7A8C"/>
    <w:rsid w:val="006D2B4E"/>
    <w:rsid w:val="006D2EFB"/>
    <w:rsid w:val="006D31EF"/>
    <w:rsid w:val="006D3819"/>
    <w:rsid w:val="006D44AD"/>
    <w:rsid w:val="006D49A3"/>
    <w:rsid w:val="006D6A1F"/>
    <w:rsid w:val="006D73DE"/>
    <w:rsid w:val="006E064B"/>
    <w:rsid w:val="006E1CC5"/>
    <w:rsid w:val="006E1DCE"/>
    <w:rsid w:val="006E308F"/>
    <w:rsid w:val="006E4947"/>
    <w:rsid w:val="006E59BD"/>
    <w:rsid w:val="006E5F24"/>
    <w:rsid w:val="006E6B66"/>
    <w:rsid w:val="006E7E8C"/>
    <w:rsid w:val="006F0F5E"/>
    <w:rsid w:val="006F363C"/>
    <w:rsid w:val="006F3B06"/>
    <w:rsid w:val="006F42CD"/>
    <w:rsid w:val="006F4D73"/>
    <w:rsid w:val="006F5436"/>
    <w:rsid w:val="006F5F66"/>
    <w:rsid w:val="006F7524"/>
    <w:rsid w:val="006F7A80"/>
    <w:rsid w:val="006F7C47"/>
    <w:rsid w:val="006F7DC3"/>
    <w:rsid w:val="00701317"/>
    <w:rsid w:val="007023A3"/>
    <w:rsid w:val="007029D4"/>
    <w:rsid w:val="00705AC9"/>
    <w:rsid w:val="007074CE"/>
    <w:rsid w:val="0071126A"/>
    <w:rsid w:val="007115F2"/>
    <w:rsid w:val="00711800"/>
    <w:rsid w:val="007129F8"/>
    <w:rsid w:val="007134D4"/>
    <w:rsid w:val="0071403E"/>
    <w:rsid w:val="00714742"/>
    <w:rsid w:val="0071481D"/>
    <w:rsid w:val="0071576C"/>
    <w:rsid w:val="0071753C"/>
    <w:rsid w:val="00720366"/>
    <w:rsid w:val="00720663"/>
    <w:rsid w:val="00720F77"/>
    <w:rsid w:val="00721BCC"/>
    <w:rsid w:val="00723B78"/>
    <w:rsid w:val="007271CF"/>
    <w:rsid w:val="0073071D"/>
    <w:rsid w:val="00731DB6"/>
    <w:rsid w:val="0073225F"/>
    <w:rsid w:val="007340D1"/>
    <w:rsid w:val="00735BF5"/>
    <w:rsid w:val="0074011D"/>
    <w:rsid w:val="0074094C"/>
    <w:rsid w:val="00741964"/>
    <w:rsid w:val="00742301"/>
    <w:rsid w:val="0074332C"/>
    <w:rsid w:val="007435F4"/>
    <w:rsid w:val="00744A9C"/>
    <w:rsid w:val="00745BFA"/>
    <w:rsid w:val="007464A6"/>
    <w:rsid w:val="00747C5F"/>
    <w:rsid w:val="00750278"/>
    <w:rsid w:val="00750D4D"/>
    <w:rsid w:val="00751033"/>
    <w:rsid w:val="0075109B"/>
    <w:rsid w:val="00751A18"/>
    <w:rsid w:val="00751C5E"/>
    <w:rsid w:val="00753ECD"/>
    <w:rsid w:val="007541CC"/>
    <w:rsid w:val="00754569"/>
    <w:rsid w:val="007559E4"/>
    <w:rsid w:val="00755BC0"/>
    <w:rsid w:val="00755CA1"/>
    <w:rsid w:val="00755D34"/>
    <w:rsid w:val="00756137"/>
    <w:rsid w:val="00757E74"/>
    <w:rsid w:val="0076052B"/>
    <w:rsid w:val="007623EA"/>
    <w:rsid w:val="00762667"/>
    <w:rsid w:val="00763845"/>
    <w:rsid w:val="00763866"/>
    <w:rsid w:val="00763A9C"/>
    <w:rsid w:val="0076521A"/>
    <w:rsid w:val="007670A2"/>
    <w:rsid w:val="0077097C"/>
    <w:rsid w:val="00771448"/>
    <w:rsid w:val="00771D70"/>
    <w:rsid w:val="00772037"/>
    <w:rsid w:val="00772D42"/>
    <w:rsid w:val="0077430C"/>
    <w:rsid w:val="00774811"/>
    <w:rsid w:val="00775896"/>
    <w:rsid w:val="007769A1"/>
    <w:rsid w:val="007803EF"/>
    <w:rsid w:val="00781006"/>
    <w:rsid w:val="00781B2A"/>
    <w:rsid w:val="007824F2"/>
    <w:rsid w:val="00782797"/>
    <w:rsid w:val="00782F1D"/>
    <w:rsid w:val="007831DB"/>
    <w:rsid w:val="00783226"/>
    <w:rsid w:val="00785D94"/>
    <w:rsid w:val="00791CE1"/>
    <w:rsid w:val="0079272C"/>
    <w:rsid w:val="00793660"/>
    <w:rsid w:val="00793BF1"/>
    <w:rsid w:val="00794070"/>
    <w:rsid w:val="00794A20"/>
    <w:rsid w:val="007964C6"/>
    <w:rsid w:val="00796EDC"/>
    <w:rsid w:val="007971E9"/>
    <w:rsid w:val="007A0390"/>
    <w:rsid w:val="007A057E"/>
    <w:rsid w:val="007A0901"/>
    <w:rsid w:val="007A1D65"/>
    <w:rsid w:val="007A23D3"/>
    <w:rsid w:val="007A373E"/>
    <w:rsid w:val="007A4985"/>
    <w:rsid w:val="007A4B09"/>
    <w:rsid w:val="007A58DF"/>
    <w:rsid w:val="007A5BFD"/>
    <w:rsid w:val="007A5E59"/>
    <w:rsid w:val="007A6981"/>
    <w:rsid w:val="007B054F"/>
    <w:rsid w:val="007B2B00"/>
    <w:rsid w:val="007B2F4A"/>
    <w:rsid w:val="007B41AC"/>
    <w:rsid w:val="007B4504"/>
    <w:rsid w:val="007B470D"/>
    <w:rsid w:val="007B4B8F"/>
    <w:rsid w:val="007B615D"/>
    <w:rsid w:val="007B741B"/>
    <w:rsid w:val="007C0244"/>
    <w:rsid w:val="007C0C17"/>
    <w:rsid w:val="007C1B7E"/>
    <w:rsid w:val="007C20C8"/>
    <w:rsid w:val="007C234D"/>
    <w:rsid w:val="007C32A7"/>
    <w:rsid w:val="007C4E2E"/>
    <w:rsid w:val="007C543B"/>
    <w:rsid w:val="007C5C75"/>
    <w:rsid w:val="007C5F2C"/>
    <w:rsid w:val="007C5F84"/>
    <w:rsid w:val="007D0018"/>
    <w:rsid w:val="007D0468"/>
    <w:rsid w:val="007D2F59"/>
    <w:rsid w:val="007D3637"/>
    <w:rsid w:val="007D37C8"/>
    <w:rsid w:val="007D43A4"/>
    <w:rsid w:val="007D4DC4"/>
    <w:rsid w:val="007D4E4F"/>
    <w:rsid w:val="007D572A"/>
    <w:rsid w:val="007D66FB"/>
    <w:rsid w:val="007E0E42"/>
    <w:rsid w:val="007E1909"/>
    <w:rsid w:val="007E1999"/>
    <w:rsid w:val="007E39DB"/>
    <w:rsid w:val="007E4A7E"/>
    <w:rsid w:val="007E4ABF"/>
    <w:rsid w:val="007E4AF1"/>
    <w:rsid w:val="007E68F9"/>
    <w:rsid w:val="007E7512"/>
    <w:rsid w:val="007E7BD1"/>
    <w:rsid w:val="007E7F8E"/>
    <w:rsid w:val="007F0FA1"/>
    <w:rsid w:val="007F2413"/>
    <w:rsid w:val="007F272F"/>
    <w:rsid w:val="007F3048"/>
    <w:rsid w:val="007F33CB"/>
    <w:rsid w:val="007F40B1"/>
    <w:rsid w:val="007F6356"/>
    <w:rsid w:val="007F69B3"/>
    <w:rsid w:val="007F73D0"/>
    <w:rsid w:val="00800A73"/>
    <w:rsid w:val="008045E5"/>
    <w:rsid w:val="008049C4"/>
    <w:rsid w:val="0080617D"/>
    <w:rsid w:val="008067D0"/>
    <w:rsid w:val="00810316"/>
    <w:rsid w:val="008118B3"/>
    <w:rsid w:val="00811E8E"/>
    <w:rsid w:val="00812665"/>
    <w:rsid w:val="00814051"/>
    <w:rsid w:val="00814F0D"/>
    <w:rsid w:val="008153D0"/>
    <w:rsid w:val="00815FBD"/>
    <w:rsid w:val="0081639D"/>
    <w:rsid w:val="008165BC"/>
    <w:rsid w:val="008173DC"/>
    <w:rsid w:val="00820253"/>
    <w:rsid w:val="0082052A"/>
    <w:rsid w:val="008224A9"/>
    <w:rsid w:val="008228BD"/>
    <w:rsid w:val="00822D69"/>
    <w:rsid w:val="0082329E"/>
    <w:rsid w:val="00823B43"/>
    <w:rsid w:val="00823B76"/>
    <w:rsid w:val="00823B82"/>
    <w:rsid w:val="008246A8"/>
    <w:rsid w:val="00825442"/>
    <w:rsid w:val="008261DA"/>
    <w:rsid w:val="00826DCD"/>
    <w:rsid w:val="008307A7"/>
    <w:rsid w:val="008309EB"/>
    <w:rsid w:val="00831E46"/>
    <w:rsid w:val="00832068"/>
    <w:rsid w:val="00834388"/>
    <w:rsid w:val="0083502F"/>
    <w:rsid w:val="00835606"/>
    <w:rsid w:val="00835A0C"/>
    <w:rsid w:val="008362D7"/>
    <w:rsid w:val="00837862"/>
    <w:rsid w:val="00837A1A"/>
    <w:rsid w:val="00841C96"/>
    <w:rsid w:val="00841DFA"/>
    <w:rsid w:val="0084434C"/>
    <w:rsid w:val="00845032"/>
    <w:rsid w:val="00847396"/>
    <w:rsid w:val="0084756D"/>
    <w:rsid w:val="008477A4"/>
    <w:rsid w:val="00850565"/>
    <w:rsid w:val="0085071F"/>
    <w:rsid w:val="00850B66"/>
    <w:rsid w:val="00851C3B"/>
    <w:rsid w:val="00853632"/>
    <w:rsid w:val="008561DD"/>
    <w:rsid w:val="008565A7"/>
    <w:rsid w:val="00856D69"/>
    <w:rsid w:val="008621E6"/>
    <w:rsid w:val="00862825"/>
    <w:rsid w:val="00862953"/>
    <w:rsid w:val="00864E2D"/>
    <w:rsid w:val="00864EEB"/>
    <w:rsid w:val="008666B3"/>
    <w:rsid w:val="00867441"/>
    <w:rsid w:val="008678CB"/>
    <w:rsid w:val="00870FA6"/>
    <w:rsid w:val="0087140B"/>
    <w:rsid w:val="008719C5"/>
    <w:rsid w:val="00872AA8"/>
    <w:rsid w:val="00874197"/>
    <w:rsid w:val="00876172"/>
    <w:rsid w:val="00876C0F"/>
    <w:rsid w:val="00877A42"/>
    <w:rsid w:val="0088192B"/>
    <w:rsid w:val="00882031"/>
    <w:rsid w:val="00882584"/>
    <w:rsid w:val="008829E2"/>
    <w:rsid w:val="00883518"/>
    <w:rsid w:val="00883A27"/>
    <w:rsid w:val="00883CC1"/>
    <w:rsid w:val="0088566D"/>
    <w:rsid w:val="0088578C"/>
    <w:rsid w:val="008863CB"/>
    <w:rsid w:val="00887C5A"/>
    <w:rsid w:val="00887F3A"/>
    <w:rsid w:val="00890485"/>
    <w:rsid w:val="00890AAA"/>
    <w:rsid w:val="008958CD"/>
    <w:rsid w:val="00895A96"/>
    <w:rsid w:val="008966F9"/>
    <w:rsid w:val="0089717A"/>
    <w:rsid w:val="00897328"/>
    <w:rsid w:val="00897D00"/>
    <w:rsid w:val="00897F82"/>
    <w:rsid w:val="008A02FE"/>
    <w:rsid w:val="008A1750"/>
    <w:rsid w:val="008A1995"/>
    <w:rsid w:val="008A1BEF"/>
    <w:rsid w:val="008A1CFB"/>
    <w:rsid w:val="008A1DF0"/>
    <w:rsid w:val="008A311A"/>
    <w:rsid w:val="008A3F58"/>
    <w:rsid w:val="008A49BF"/>
    <w:rsid w:val="008A569B"/>
    <w:rsid w:val="008A6D2C"/>
    <w:rsid w:val="008A7ABD"/>
    <w:rsid w:val="008A7AF1"/>
    <w:rsid w:val="008B0658"/>
    <w:rsid w:val="008B36AE"/>
    <w:rsid w:val="008B5C52"/>
    <w:rsid w:val="008B6719"/>
    <w:rsid w:val="008B6B29"/>
    <w:rsid w:val="008B71BF"/>
    <w:rsid w:val="008C0445"/>
    <w:rsid w:val="008C0934"/>
    <w:rsid w:val="008C2122"/>
    <w:rsid w:val="008C3044"/>
    <w:rsid w:val="008C36E8"/>
    <w:rsid w:val="008C41C3"/>
    <w:rsid w:val="008C4D09"/>
    <w:rsid w:val="008C4D1E"/>
    <w:rsid w:val="008C6315"/>
    <w:rsid w:val="008C7933"/>
    <w:rsid w:val="008D0902"/>
    <w:rsid w:val="008D0FDC"/>
    <w:rsid w:val="008D3348"/>
    <w:rsid w:val="008D34D0"/>
    <w:rsid w:val="008D57C0"/>
    <w:rsid w:val="008D6107"/>
    <w:rsid w:val="008D6D7F"/>
    <w:rsid w:val="008E1384"/>
    <w:rsid w:val="008E22C6"/>
    <w:rsid w:val="008E27A1"/>
    <w:rsid w:val="008E339E"/>
    <w:rsid w:val="008E3687"/>
    <w:rsid w:val="008E3F3B"/>
    <w:rsid w:val="008E47F7"/>
    <w:rsid w:val="008E6E53"/>
    <w:rsid w:val="008E7192"/>
    <w:rsid w:val="008E7B29"/>
    <w:rsid w:val="008E7C65"/>
    <w:rsid w:val="008F08FC"/>
    <w:rsid w:val="008F2F79"/>
    <w:rsid w:val="008F383F"/>
    <w:rsid w:val="008F42DB"/>
    <w:rsid w:val="008F5160"/>
    <w:rsid w:val="008F5219"/>
    <w:rsid w:val="008F5BF6"/>
    <w:rsid w:val="008F602B"/>
    <w:rsid w:val="008F7C02"/>
    <w:rsid w:val="008F7E04"/>
    <w:rsid w:val="00900B5C"/>
    <w:rsid w:val="009030BF"/>
    <w:rsid w:val="00903739"/>
    <w:rsid w:val="00904038"/>
    <w:rsid w:val="00904F6A"/>
    <w:rsid w:val="00905AE6"/>
    <w:rsid w:val="00907675"/>
    <w:rsid w:val="009119FC"/>
    <w:rsid w:val="00911A67"/>
    <w:rsid w:val="00911C23"/>
    <w:rsid w:val="00912CB0"/>
    <w:rsid w:val="00913145"/>
    <w:rsid w:val="009132B2"/>
    <w:rsid w:val="0091361C"/>
    <w:rsid w:val="00913963"/>
    <w:rsid w:val="00914A67"/>
    <w:rsid w:val="00915689"/>
    <w:rsid w:val="00916828"/>
    <w:rsid w:val="00916E5E"/>
    <w:rsid w:val="009175DC"/>
    <w:rsid w:val="00920B53"/>
    <w:rsid w:val="0092199A"/>
    <w:rsid w:val="009221E1"/>
    <w:rsid w:val="009227D5"/>
    <w:rsid w:val="00923574"/>
    <w:rsid w:val="00923798"/>
    <w:rsid w:val="00924281"/>
    <w:rsid w:val="0092592E"/>
    <w:rsid w:val="009267EF"/>
    <w:rsid w:val="009302A3"/>
    <w:rsid w:val="009311EB"/>
    <w:rsid w:val="00932627"/>
    <w:rsid w:val="009335C9"/>
    <w:rsid w:val="00934AE4"/>
    <w:rsid w:val="0093516C"/>
    <w:rsid w:val="00936443"/>
    <w:rsid w:val="009372EE"/>
    <w:rsid w:val="00937551"/>
    <w:rsid w:val="009378A2"/>
    <w:rsid w:val="00941D69"/>
    <w:rsid w:val="00943D7F"/>
    <w:rsid w:val="00944859"/>
    <w:rsid w:val="00947ADF"/>
    <w:rsid w:val="00947F3B"/>
    <w:rsid w:val="009501E7"/>
    <w:rsid w:val="009508AD"/>
    <w:rsid w:val="00951AD2"/>
    <w:rsid w:val="00951E28"/>
    <w:rsid w:val="009521C3"/>
    <w:rsid w:val="009522A4"/>
    <w:rsid w:val="00952344"/>
    <w:rsid w:val="00952532"/>
    <w:rsid w:val="009529F0"/>
    <w:rsid w:val="00952B46"/>
    <w:rsid w:val="00953C56"/>
    <w:rsid w:val="00954847"/>
    <w:rsid w:val="00954BE5"/>
    <w:rsid w:val="00956A3F"/>
    <w:rsid w:val="00957383"/>
    <w:rsid w:val="00960304"/>
    <w:rsid w:val="009605D2"/>
    <w:rsid w:val="00960991"/>
    <w:rsid w:val="00960B18"/>
    <w:rsid w:val="00961B1A"/>
    <w:rsid w:val="00964F8F"/>
    <w:rsid w:val="00965280"/>
    <w:rsid w:val="00965856"/>
    <w:rsid w:val="009661FB"/>
    <w:rsid w:val="00966F32"/>
    <w:rsid w:val="00967277"/>
    <w:rsid w:val="00967670"/>
    <w:rsid w:val="00967692"/>
    <w:rsid w:val="00967704"/>
    <w:rsid w:val="0097114B"/>
    <w:rsid w:val="0097209C"/>
    <w:rsid w:val="00972986"/>
    <w:rsid w:val="00973637"/>
    <w:rsid w:val="0097363A"/>
    <w:rsid w:val="0097495C"/>
    <w:rsid w:val="00977FFD"/>
    <w:rsid w:val="00980074"/>
    <w:rsid w:val="00980D52"/>
    <w:rsid w:val="00980F05"/>
    <w:rsid w:val="009844F2"/>
    <w:rsid w:val="009845EA"/>
    <w:rsid w:val="009847B6"/>
    <w:rsid w:val="00984BCE"/>
    <w:rsid w:val="009865A8"/>
    <w:rsid w:val="00986717"/>
    <w:rsid w:val="009867D2"/>
    <w:rsid w:val="00987852"/>
    <w:rsid w:val="00987BB3"/>
    <w:rsid w:val="00990FBE"/>
    <w:rsid w:val="00991742"/>
    <w:rsid w:val="00991D1D"/>
    <w:rsid w:val="00992392"/>
    <w:rsid w:val="00994EB9"/>
    <w:rsid w:val="009954EB"/>
    <w:rsid w:val="00995789"/>
    <w:rsid w:val="0099610D"/>
    <w:rsid w:val="009963B2"/>
    <w:rsid w:val="00996604"/>
    <w:rsid w:val="009979B8"/>
    <w:rsid w:val="009A0645"/>
    <w:rsid w:val="009A10CC"/>
    <w:rsid w:val="009A2A33"/>
    <w:rsid w:val="009A3C32"/>
    <w:rsid w:val="009A4597"/>
    <w:rsid w:val="009A4868"/>
    <w:rsid w:val="009A78B5"/>
    <w:rsid w:val="009A795E"/>
    <w:rsid w:val="009B16AC"/>
    <w:rsid w:val="009B1E0F"/>
    <w:rsid w:val="009B2EFE"/>
    <w:rsid w:val="009B3563"/>
    <w:rsid w:val="009B3F0D"/>
    <w:rsid w:val="009B46F8"/>
    <w:rsid w:val="009B5216"/>
    <w:rsid w:val="009C06F6"/>
    <w:rsid w:val="009C218F"/>
    <w:rsid w:val="009C247C"/>
    <w:rsid w:val="009C2A5C"/>
    <w:rsid w:val="009C34AB"/>
    <w:rsid w:val="009C375D"/>
    <w:rsid w:val="009C388B"/>
    <w:rsid w:val="009C3EE6"/>
    <w:rsid w:val="009C40CF"/>
    <w:rsid w:val="009C4975"/>
    <w:rsid w:val="009C5EB1"/>
    <w:rsid w:val="009C6942"/>
    <w:rsid w:val="009C6D92"/>
    <w:rsid w:val="009C74D9"/>
    <w:rsid w:val="009D0409"/>
    <w:rsid w:val="009D05C5"/>
    <w:rsid w:val="009D1190"/>
    <w:rsid w:val="009D151D"/>
    <w:rsid w:val="009D2B82"/>
    <w:rsid w:val="009D3029"/>
    <w:rsid w:val="009D4DE5"/>
    <w:rsid w:val="009D550D"/>
    <w:rsid w:val="009D5567"/>
    <w:rsid w:val="009D6AD4"/>
    <w:rsid w:val="009D6BC1"/>
    <w:rsid w:val="009D755A"/>
    <w:rsid w:val="009E07DE"/>
    <w:rsid w:val="009E50F1"/>
    <w:rsid w:val="009E5A18"/>
    <w:rsid w:val="009E7CF9"/>
    <w:rsid w:val="009F12C1"/>
    <w:rsid w:val="009F2F0D"/>
    <w:rsid w:val="009F40D6"/>
    <w:rsid w:val="009F44CC"/>
    <w:rsid w:val="009F4FB8"/>
    <w:rsid w:val="009F5841"/>
    <w:rsid w:val="009F5FE3"/>
    <w:rsid w:val="009F746A"/>
    <w:rsid w:val="009F7C1E"/>
    <w:rsid w:val="00A00436"/>
    <w:rsid w:val="00A00F5D"/>
    <w:rsid w:val="00A02C12"/>
    <w:rsid w:val="00A030D5"/>
    <w:rsid w:val="00A04CD1"/>
    <w:rsid w:val="00A04FAB"/>
    <w:rsid w:val="00A0693F"/>
    <w:rsid w:val="00A105D7"/>
    <w:rsid w:val="00A11698"/>
    <w:rsid w:val="00A127D0"/>
    <w:rsid w:val="00A12BC5"/>
    <w:rsid w:val="00A14CF9"/>
    <w:rsid w:val="00A160FA"/>
    <w:rsid w:val="00A167CE"/>
    <w:rsid w:val="00A17DF9"/>
    <w:rsid w:val="00A17F0A"/>
    <w:rsid w:val="00A21636"/>
    <w:rsid w:val="00A217D0"/>
    <w:rsid w:val="00A21C47"/>
    <w:rsid w:val="00A22EF7"/>
    <w:rsid w:val="00A23D9E"/>
    <w:rsid w:val="00A244CF"/>
    <w:rsid w:val="00A2605F"/>
    <w:rsid w:val="00A26502"/>
    <w:rsid w:val="00A270EE"/>
    <w:rsid w:val="00A27A4A"/>
    <w:rsid w:val="00A3021A"/>
    <w:rsid w:val="00A31079"/>
    <w:rsid w:val="00A32160"/>
    <w:rsid w:val="00A33944"/>
    <w:rsid w:val="00A33CE0"/>
    <w:rsid w:val="00A342E5"/>
    <w:rsid w:val="00A34D55"/>
    <w:rsid w:val="00A354F2"/>
    <w:rsid w:val="00A36B6C"/>
    <w:rsid w:val="00A374A5"/>
    <w:rsid w:val="00A404E9"/>
    <w:rsid w:val="00A413CC"/>
    <w:rsid w:val="00A413D5"/>
    <w:rsid w:val="00A419CF"/>
    <w:rsid w:val="00A41DD1"/>
    <w:rsid w:val="00A420AD"/>
    <w:rsid w:val="00A423F4"/>
    <w:rsid w:val="00A438D5"/>
    <w:rsid w:val="00A4438D"/>
    <w:rsid w:val="00A44B63"/>
    <w:rsid w:val="00A46004"/>
    <w:rsid w:val="00A47189"/>
    <w:rsid w:val="00A47897"/>
    <w:rsid w:val="00A50ED9"/>
    <w:rsid w:val="00A523E4"/>
    <w:rsid w:val="00A543EF"/>
    <w:rsid w:val="00A55BFA"/>
    <w:rsid w:val="00A56F3F"/>
    <w:rsid w:val="00A57041"/>
    <w:rsid w:val="00A57C1B"/>
    <w:rsid w:val="00A6079B"/>
    <w:rsid w:val="00A60C29"/>
    <w:rsid w:val="00A62423"/>
    <w:rsid w:val="00A62D15"/>
    <w:rsid w:val="00A62EA4"/>
    <w:rsid w:val="00A659C1"/>
    <w:rsid w:val="00A67ACB"/>
    <w:rsid w:val="00A67F7F"/>
    <w:rsid w:val="00A706A5"/>
    <w:rsid w:val="00A7352F"/>
    <w:rsid w:val="00A74D70"/>
    <w:rsid w:val="00A766AA"/>
    <w:rsid w:val="00A76A53"/>
    <w:rsid w:val="00A76E69"/>
    <w:rsid w:val="00A7795C"/>
    <w:rsid w:val="00A77DDF"/>
    <w:rsid w:val="00A80364"/>
    <w:rsid w:val="00A80382"/>
    <w:rsid w:val="00A809D5"/>
    <w:rsid w:val="00A80B60"/>
    <w:rsid w:val="00A80EC4"/>
    <w:rsid w:val="00A81908"/>
    <w:rsid w:val="00A81A19"/>
    <w:rsid w:val="00A83180"/>
    <w:rsid w:val="00A83681"/>
    <w:rsid w:val="00A83E8D"/>
    <w:rsid w:val="00A86F26"/>
    <w:rsid w:val="00A87D43"/>
    <w:rsid w:val="00A900BC"/>
    <w:rsid w:val="00A925C9"/>
    <w:rsid w:val="00A93E24"/>
    <w:rsid w:val="00A9422C"/>
    <w:rsid w:val="00A96ADF"/>
    <w:rsid w:val="00A97515"/>
    <w:rsid w:val="00AA083A"/>
    <w:rsid w:val="00AA158D"/>
    <w:rsid w:val="00AA1776"/>
    <w:rsid w:val="00AA242F"/>
    <w:rsid w:val="00AA2ACE"/>
    <w:rsid w:val="00AA35A5"/>
    <w:rsid w:val="00AA3841"/>
    <w:rsid w:val="00AA3AAA"/>
    <w:rsid w:val="00AA527E"/>
    <w:rsid w:val="00AA581D"/>
    <w:rsid w:val="00AA5AC1"/>
    <w:rsid w:val="00AA5BBC"/>
    <w:rsid w:val="00AA742F"/>
    <w:rsid w:val="00AB0275"/>
    <w:rsid w:val="00AB0E62"/>
    <w:rsid w:val="00AB1312"/>
    <w:rsid w:val="00AB15B5"/>
    <w:rsid w:val="00AB1C35"/>
    <w:rsid w:val="00AB2203"/>
    <w:rsid w:val="00AB2CB9"/>
    <w:rsid w:val="00AB33E5"/>
    <w:rsid w:val="00AB3EDC"/>
    <w:rsid w:val="00AB4A18"/>
    <w:rsid w:val="00AB7A79"/>
    <w:rsid w:val="00AC06DD"/>
    <w:rsid w:val="00AC0723"/>
    <w:rsid w:val="00AC0F36"/>
    <w:rsid w:val="00AC356D"/>
    <w:rsid w:val="00AC3F73"/>
    <w:rsid w:val="00AC4622"/>
    <w:rsid w:val="00AC709F"/>
    <w:rsid w:val="00AC7737"/>
    <w:rsid w:val="00AD0A23"/>
    <w:rsid w:val="00AD2E2B"/>
    <w:rsid w:val="00AD329A"/>
    <w:rsid w:val="00AD48EB"/>
    <w:rsid w:val="00AD5639"/>
    <w:rsid w:val="00AD6905"/>
    <w:rsid w:val="00AD7058"/>
    <w:rsid w:val="00AD7362"/>
    <w:rsid w:val="00AD7781"/>
    <w:rsid w:val="00AD77A4"/>
    <w:rsid w:val="00AD7EBF"/>
    <w:rsid w:val="00AE074D"/>
    <w:rsid w:val="00AE100A"/>
    <w:rsid w:val="00AE1454"/>
    <w:rsid w:val="00AE1CC6"/>
    <w:rsid w:val="00AE2035"/>
    <w:rsid w:val="00AE25FA"/>
    <w:rsid w:val="00AE482A"/>
    <w:rsid w:val="00AE4CB6"/>
    <w:rsid w:val="00AE6FC9"/>
    <w:rsid w:val="00AE7158"/>
    <w:rsid w:val="00AE73AA"/>
    <w:rsid w:val="00AE7A7B"/>
    <w:rsid w:val="00AE7EAA"/>
    <w:rsid w:val="00AF037A"/>
    <w:rsid w:val="00AF0A91"/>
    <w:rsid w:val="00AF295E"/>
    <w:rsid w:val="00AF3A43"/>
    <w:rsid w:val="00AF419C"/>
    <w:rsid w:val="00AF510B"/>
    <w:rsid w:val="00AF5617"/>
    <w:rsid w:val="00AF631E"/>
    <w:rsid w:val="00AF6B8A"/>
    <w:rsid w:val="00AF778D"/>
    <w:rsid w:val="00B00200"/>
    <w:rsid w:val="00B003E8"/>
    <w:rsid w:val="00B0080D"/>
    <w:rsid w:val="00B009A5"/>
    <w:rsid w:val="00B00CE7"/>
    <w:rsid w:val="00B02673"/>
    <w:rsid w:val="00B057E1"/>
    <w:rsid w:val="00B06354"/>
    <w:rsid w:val="00B06B00"/>
    <w:rsid w:val="00B10544"/>
    <w:rsid w:val="00B10F8A"/>
    <w:rsid w:val="00B11DF5"/>
    <w:rsid w:val="00B1413B"/>
    <w:rsid w:val="00B14659"/>
    <w:rsid w:val="00B15457"/>
    <w:rsid w:val="00B156AE"/>
    <w:rsid w:val="00B15DA7"/>
    <w:rsid w:val="00B17AE1"/>
    <w:rsid w:val="00B2050A"/>
    <w:rsid w:val="00B20C4B"/>
    <w:rsid w:val="00B2176E"/>
    <w:rsid w:val="00B22051"/>
    <w:rsid w:val="00B2251E"/>
    <w:rsid w:val="00B23C34"/>
    <w:rsid w:val="00B266C8"/>
    <w:rsid w:val="00B26A6D"/>
    <w:rsid w:val="00B27C98"/>
    <w:rsid w:val="00B308E5"/>
    <w:rsid w:val="00B3135A"/>
    <w:rsid w:val="00B3140F"/>
    <w:rsid w:val="00B320B1"/>
    <w:rsid w:val="00B329EE"/>
    <w:rsid w:val="00B32E81"/>
    <w:rsid w:val="00B33E35"/>
    <w:rsid w:val="00B3491B"/>
    <w:rsid w:val="00B34D27"/>
    <w:rsid w:val="00B372FD"/>
    <w:rsid w:val="00B4035C"/>
    <w:rsid w:val="00B41948"/>
    <w:rsid w:val="00B421B8"/>
    <w:rsid w:val="00B43215"/>
    <w:rsid w:val="00B45D0F"/>
    <w:rsid w:val="00B516DF"/>
    <w:rsid w:val="00B53AFC"/>
    <w:rsid w:val="00B569FB"/>
    <w:rsid w:val="00B614BB"/>
    <w:rsid w:val="00B61F97"/>
    <w:rsid w:val="00B624E7"/>
    <w:rsid w:val="00B62774"/>
    <w:rsid w:val="00B629BF"/>
    <w:rsid w:val="00B64BFC"/>
    <w:rsid w:val="00B65856"/>
    <w:rsid w:val="00B701BA"/>
    <w:rsid w:val="00B718C1"/>
    <w:rsid w:val="00B721D2"/>
    <w:rsid w:val="00B751EC"/>
    <w:rsid w:val="00B75449"/>
    <w:rsid w:val="00B75485"/>
    <w:rsid w:val="00B75565"/>
    <w:rsid w:val="00B75AA0"/>
    <w:rsid w:val="00B76E65"/>
    <w:rsid w:val="00B770C6"/>
    <w:rsid w:val="00B77379"/>
    <w:rsid w:val="00B8133E"/>
    <w:rsid w:val="00B81586"/>
    <w:rsid w:val="00B82D1A"/>
    <w:rsid w:val="00B84064"/>
    <w:rsid w:val="00B84300"/>
    <w:rsid w:val="00B84589"/>
    <w:rsid w:val="00B84593"/>
    <w:rsid w:val="00B8492B"/>
    <w:rsid w:val="00B858E1"/>
    <w:rsid w:val="00B85ECD"/>
    <w:rsid w:val="00B85FBF"/>
    <w:rsid w:val="00B87C54"/>
    <w:rsid w:val="00B90B02"/>
    <w:rsid w:val="00B90FB4"/>
    <w:rsid w:val="00B91DC0"/>
    <w:rsid w:val="00B9325E"/>
    <w:rsid w:val="00B937D4"/>
    <w:rsid w:val="00B9576A"/>
    <w:rsid w:val="00B960F9"/>
    <w:rsid w:val="00B965A5"/>
    <w:rsid w:val="00BA0405"/>
    <w:rsid w:val="00BA0C57"/>
    <w:rsid w:val="00BA2838"/>
    <w:rsid w:val="00BA44DC"/>
    <w:rsid w:val="00BA509C"/>
    <w:rsid w:val="00BA646F"/>
    <w:rsid w:val="00BA658A"/>
    <w:rsid w:val="00BA6970"/>
    <w:rsid w:val="00BA70A6"/>
    <w:rsid w:val="00BA7C4A"/>
    <w:rsid w:val="00BB0417"/>
    <w:rsid w:val="00BB0D5A"/>
    <w:rsid w:val="00BB1B69"/>
    <w:rsid w:val="00BB1CBC"/>
    <w:rsid w:val="00BB24F7"/>
    <w:rsid w:val="00BB3B1A"/>
    <w:rsid w:val="00BB3E02"/>
    <w:rsid w:val="00BB596C"/>
    <w:rsid w:val="00BB5B60"/>
    <w:rsid w:val="00BB73AC"/>
    <w:rsid w:val="00BB74B1"/>
    <w:rsid w:val="00BB758C"/>
    <w:rsid w:val="00BB77BA"/>
    <w:rsid w:val="00BB7825"/>
    <w:rsid w:val="00BB7EE1"/>
    <w:rsid w:val="00BC0203"/>
    <w:rsid w:val="00BC0512"/>
    <w:rsid w:val="00BC0672"/>
    <w:rsid w:val="00BC2480"/>
    <w:rsid w:val="00BC2B40"/>
    <w:rsid w:val="00BC3724"/>
    <w:rsid w:val="00BC3BC9"/>
    <w:rsid w:val="00BC4353"/>
    <w:rsid w:val="00BC6125"/>
    <w:rsid w:val="00BC7D9F"/>
    <w:rsid w:val="00BD0981"/>
    <w:rsid w:val="00BD110B"/>
    <w:rsid w:val="00BD1DA4"/>
    <w:rsid w:val="00BD240D"/>
    <w:rsid w:val="00BD24B1"/>
    <w:rsid w:val="00BD3B37"/>
    <w:rsid w:val="00BD4233"/>
    <w:rsid w:val="00BD5229"/>
    <w:rsid w:val="00BD62A8"/>
    <w:rsid w:val="00BD7385"/>
    <w:rsid w:val="00BE0C95"/>
    <w:rsid w:val="00BE1687"/>
    <w:rsid w:val="00BE28F9"/>
    <w:rsid w:val="00BE44FE"/>
    <w:rsid w:val="00BE4B38"/>
    <w:rsid w:val="00BE72B5"/>
    <w:rsid w:val="00BE7A91"/>
    <w:rsid w:val="00BF1113"/>
    <w:rsid w:val="00BF2E4F"/>
    <w:rsid w:val="00BF320D"/>
    <w:rsid w:val="00BF36C9"/>
    <w:rsid w:val="00BF38B6"/>
    <w:rsid w:val="00BF41F2"/>
    <w:rsid w:val="00C006CD"/>
    <w:rsid w:val="00C0186A"/>
    <w:rsid w:val="00C01B3F"/>
    <w:rsid w:val="00C01CCA"/>
    <w:rsid w:val="00C033A7"/>
    <w:rsid w:val="00C03570"/>
    <w:rsid w:val="00C041A6"/>
    <w:rsid w:val="00C071FF"/>
    <w:rsid w:val="00C07A71"/>
    <w:rsid w:val="00C106C1"/>
    <w:rsid w:val="00C11696"/>
    <w:rsid w:val="00C1233D"/>
    <w:rsid w:val="00C1406A"/>
    <w:rsid w:val="00C14BC9"/>
    <w:rsid w:val="00C1566E"/>
    <w:rsid w:val="00C161A1"/>
    <w:rsid w:val="00C161A3"/>
    <w:rsid w:val="00C1733B"/>
    <w:rsid w:val="00C173A2"/>
    <w:rsid w:val="00C17A8A"/>
    <w:rsid w:val="00C20CE6"/>
    <w:rsid w:val="00C23E49"/>
    <w:rsid w:val="00C25D5F"/>
    <w:rsid w:val="00C274B2"/>
    <w:rsid w:val="00C30091"/>
    <w:rsid w:val="00C30B9D"/>
    <w:rsid w:val="00C30CEE"/>
    <w:rsid w:val="00C30EBB"/>
    <w:rsid w:val="00C315B5"/>
    <w:rsid w:val="00C31754"/>
    <w:rsid w:val="00C3206D"/>
    <w:rsid w:val="00C32403"/>
    <w:rsid w:val="00C35E99"/>
    <w:rsid w:val="00C363B4"/>
    <w:rsid w:val="00C36588"/>
    <w:rsid w:val="00C36FD8"/>
    <w:rsid w:val="00C371B6"/>
    <w:rsid w:val="00C411C3"/>
    <w:rsid w:val="00C4168C"/>
    <w:rsid w:val="00C42393"/>
    <w:rsid w:val="00C42927"/>
    <w:rsid w:val="00C43217"/>
    <w:rsid w:val="00C43B2B"/>
    <w:rsid w:val="00C43D66"/>
    <w:rsid w:val="00C43EAB"/>
    <w:rsid w:val="00C443D1"/>
    <w:rsid w:val="00C44E71"/>
    <w:rsid w:val="00C451D9"/>
    <w:rsid w:val="00C45DA7"/>
    <w:rsid w:val="00C46042"/>
    <w:rsid w:val="00C4686B"/>
    <w:rsid w:val="00C47152"/>
    <w:rsid w:val="00C47E23"/>
    <w:rsid w:val="00C47F49"/>
    <w:rsid w:val="00C509E5"/>
    <w:rsid w:val="00C52DE4"/>
    <w:rsid w:val="00C5333E"/>
    <w:rsid w:val="00C535E8"/>
    <w:rsid w:val="00C53988"/>
    <w:rsid w:val="00C53C32"/>
    <w:rsid w:val="00C56558"/>
    <w:rsid w:val="00C56D38"/>
    <w:rsid w:val="00C57949"/>
    <w:rsid w:val="00C57E1D"/>
    <w:rsid w:val="00C603E9"/>
    <w:rsid w:val="00C63BAF"/>
    <w:rsid w:val="00C64C67"/>
    <w:rsid w:val="00C663DC"/>
    <w:rsid w:val="00C67DB5"/>
    <w:rsid w:val="00C703F5"/>
    <w:rsid w:val="00C70553"/>
    <w:rsid w:val="00C70AC8"/>
    <w:rsid w:val="00C73833"/>
    <w:rsid w:val="00C73CAE"/>
    <w:rsid w:val="00C77471"/>
    <w:rsid w:val="00C8003C"/>
    <w:rsid w:val="00C81053"/>
    <w:rsid w:val="00C8128D"/>
    <w:rsid w:val="00C81D99"/>
    <w:rsid w:val="00C8250E"/>
    <w:rsid w:val="00C84128"/>
    <w:rsid w:val="00C85173"/>
    <w:rsid w:val="00C856B1"/>
    <w:rsid w:val="00C85F0E"/>
    <w:rsid w:val="00C86CDD"/>
    <w:rsid w:val="00C8798D"/>
    <w:rsid w:val="00C90313"/>
    <w:rsid w:val="00C908A2"/>
    <w:rsid w:val="00C931DA"/>
    <w:rsid w:val="00C947FD"/>
    <w:rsid w:val="00C9544E"/>
    <w:rsid w:val="00C95690"/>
    <w:rsid w:val="00C97355"/>
    <w:rsid w:val="00C97BF9"/>
    <w:rsid w:val="00CA0E82"/>
    <w:rsid w:val="00CA2980"/>
    <w:rsid w:val="00CA3FF4"/>
    <w:rsid w:val="00CA5B2C"/>
    <w:rsid w:val="00CA715D"/>
    <w:rsid w:val="00CB07C3"/>
    <w:rsid w:val="00CB1042"/>
    <w:rsid w:val="00CB1876"/>
    <w:rsid w:val="00CB1FC4"/>
    <w:rsid w:val="00CB24F4"/>
    <w:rsid w:val="00CB2F40"/>
    <w:rsid w:val="00CB3008"/>
    <w:rsid w:val="00CB44B3"/>
    <w:rsid w:val="00CB44C0"/>
    <w:rsid w:val="00CB5B22"/>
    <w:rsid w:val="00CB5CB4"/>
    <w:rsid w:val="00CC127D"/>
    <w:rsid w:val="00CC15DF"/>
    <w:rsid w:val="00CC1C51"/>
    <w:rsid w:val="00CC1FE3"/>
    <w:rsid w:val="00CC612B"/>
    <w:rsid w:val="00CC635A"/>
    <w:rsid w:val="00CC63E6"/>
    <w:rsid w:val="00CC7970"/>
    <w:rsid w:val="00CC7E4D"/>
    <w:rsid w:val="00CD0458"/>
    <w:rsid w:val="00CD0D3C"/>
    <w:rsid w:val="00CD0E56"/>
    <w:rsid w:val="00CD16DA"/>
    <w:rsid w:val="00CD2641"/>
    <w:rsid w:val="00CD47AB"/>
    <w:rsid w:val="00CD61F2"/>
    <w:rsid w:val="00CD6EF5"/>
    <w:rsid w:val="00CD7445"/>
    <w:rsid w:val="00CE1F4B"/>
    <w:rsid w:val="00CE3CF0"/>
    <w:rsid w:val="00CE4397"/>
    <w:rsid w:val="00CE5056"/>
    <w:rsid w:val="00CE58F5"/>
    <w:rsid w:val="00CE5F03"/>
    <w:rsid w:val="00CE6E27"/>
    <w:rsid w:val="00CE7BEC"/>
    <w:rsid w:val="00CF0404"/>
    <w:rsid w:val="00CF2FE8"/>
    <w:rsid w:val="00CF39BF"/>
    <w:rsid w:val="00CF4BCC"/>
    <w:rsid w:val="00CF508C"/>
    <w:rsid w:val="00CF5492"/>
    <w:rsid w:val="00CF5511"/>
    <w:rsid w:val="00CF5524"/>
    <w:rsid w:val="00CF5F95"/>
    <w:rsid w:val="00CF6727"/>
    <w:rsid w:val="00CF6B85"/>
    <w:rsid w:val="00CF72AA"/>
    <w:rsid w:val="00D0022B"/>
    <w:rsid w:val="00D0055A"/>
    <w:rsid w:val="00D02474"/>
    <w:rsid w:val="00D0286C"/>
    <w:rsid w:val="00D02C8E"/>
    <w:rsid w:val="00D02DF4"/>
    <w:rsid w:val="00D02EDF"/>
    <w:rsid w:val="00D039F3"/>
    <w:rsid w:val="00D03D35"/>
    <w:rsid w:val="00D041E4"/>
    <w:rsid w:val="00D04993"/>
    <w:rsid w:val="00D0535A"/>
    <w:rsid w:val="00D05E32"/>
    <w:rsid w:val="00D109FA"/>
    <w:rsid w:val="00D10AC4"/>
    <w:rsid w:val="00D10D37"/>
    <w:rsid w:val="00D11D4C"/>
    <w:rsid w:val="00D11F31"/>
    <w:rsid w:val="00D149EA"/>
    <w:rsid w:val="00D16523"/>
    <w:rsid w:val="00D16597"/>
    <w:rsid w:val="00D16EC4"/>
    <w:rsid w:val="00D17E52"/>
    <w:rsid w:val="00D20353"/>
    <w:rsid w:val="00D206AD"/>
    <w:rsid w:val="00D20901"/>
    <w:rsid w:val="00D20AF4"/>
    <w:rsid w:val="00D21607"/>
    <w:rsid w:val="00D2300F"/>
    <w:rsid w:val="00D23DF0"/>
    <w:rsid w:val="00D25DE6"/>
    <w:rsid w:val="00D27940"/>
    <w:rsid w:val="00D3047B"/>
    <w:rsid w:val="00D30560"/>
    <w:rsid w:val="00D307A2"/>
    <w:rsid w:val="00D31C47"/>
    <w:rsid w:val="00D327FF"/>
    <w:rsid w:val="00D332E2"/>
    <w:rsid w:val="00D33ACF"/>
    <w:rsid w:val="00D350B1"/>
    <w:rsid w:val="00D35DA8"/>
    <w:rsid w:val="00D35E57"/>
    <w:rsid w:val="00D375D6"/>
    <w:rsid w:val="00D40491"/>
    <w:rsid w:val="00D408E8"/>
    <w:rsid w:val="00D41080"/>
    <w:rsid w:val="00D41615"/>
    <w:rsid w:val="00D417B4"/>
    <w:rsid w:val="00D44A60"/>
    <w:rsid w:val="00D4593C"/>
    <w:rsid w:val="00D45A06"/>
    <w:rsid w:val="00D460EB"/>
    <w:rsid w:val="00D46B00"/>
    <w:rsid w:val="00D50187"/>
    <w:rsid w:val="00D5155B"/>
    <w:rsid w:val="00D51969"/>
    <w:rsid w:val="00D54798"/>
    <w:rsid w:val="00D559E0"/>
    <w:rsid w:val="00D55B16"/>
    <w:rsid w:val="00D5703A"/>
    <w:rsid w:val="00D5752E"/>
    <w:rsid w:val="00D57A5E"/>
    <w:rsid w:val="00D57FB2"/>
    <w:rsid w:val="00D60D4C"/>
    <w:rsid w:val="00D61A3F"/>
    <w:rsid w:val="00D62B3F"/>
    <w:rsid w:val="00D638B6"/>
    <w:rsid w:val="00D6495C"/>
    <w:rsid w:val="00D654AA"/>
    <w:rsid w:val="00D71735"/>
    <w:rsid w:val="00D73138"/>
    <w:rsid w:val="00D75319"/>
    <w:rsid w:val="00D77FDD"/>
    <w:rsid w:val="00D80E71"/>
    <w:rsid w:val="00D81B22"/>
    <w:rsid w:val="00D82973"/>
    <w:rsid w:val="00D83DBE"/>
    <w:rsid w:val="00D84629"/>
    <w:rsid w:val="00D8538F"/>
    <w:rsid w:val="00D85D05"/>
    <w:rsid w:val="00D85D82"/>
    <w:rsid w:val="00D85E15"/>
    <w:rsid w:val="00D861E0"/>
    <w:rsid w:val="00D86B8E"/>
    <w:rsid w:val="00D9009B"/>
    <w:rsid w:val="00D91E89"/>
    <w:rsid w:val="00D92981"/>
    <w:rsid w:val="00D94604"/>
    <w:rsid w:val="00D96A77"/>
    <w:rsid w:val="00D9728F"/>
    <w:rsid w:val="00D97511"/>
    <w:rsid w:val="00D97B2D"/>
    <w:rsid w:val="00DA0C71"/>
    <w:rsid w:val="00DA0DBC"/>
    <w:rsid w:val="00DA13AB"/>
    <w:rsid w:val="00DA2D0A"/>
    <w:rsid w:val="00DA3622"/>
    <w:rsid w:val="00DA58B2"/>
    <w:rsid w:val="00DA5EA1"/>
    <w:rsid w:val="00DA6D52"/>
    <w:rsid w:val="00DA6F84"/>
    <w:rsid w:val="00DA7205"/>
    <w:rsid w:val="00DB0736"/>
    <w:rsid w:val="00DB15D2"/>
    <w:rsid w:val="00DB2395"/>
    <w:rsid w:val="00DB2B63"/>
    <w:rsid w:val="00DB3830"/>
    <w:rsid w:val="00DB4371"/>
    <w:rsid w:val="00DB4B9E"/>
    <w:rsid w:val="00DB4EF5"/>
    <w:rsid w:val="00DB5830"/>
    <w:rsid w:val="00DB6EE1"/>
    <w:rsid w:val="00DC0353"/>
    <w:rsid w:val="00DC0FF5"/>
    <w:rsid w:val="00DC1CA2"/>
    <w:rsid w:val="00DC252B"/>
    <w:rsid w:val="00DC3214"/>
    <w:rsid w:val="00DC4923"/>
    <w:rsid w:val="00DC696D"/>
    <w:rsid w:val="00DC75B6"/>
    <w:rsid w:val="00DD0BC3"/>
    <w:rsid w:val="00DD15ED"/>
    <w:rsid w:val="00DD235E"/>
    <w:rsid w:val="00DD461D"/>
    <w:rsid w:val="00DD5B36"/>
    <w:rsid w:val="00DD7D1E"/>
    <w:rsid w:val="00DE0652"/>
    <w:rsid w:val="00DE0C70"/>
    <w:rsid w:val="00DE1FAB"/>
    <w:rsid w:val="00DE3C44"/>
    <w:rsid w:val="00DE6362"/>
    <w:rsid w:val="00DE6A2D"/>
    <w:rsid w:val="00DE7095"/>
    <w:rsid w:val="00DE7192"/>
    <w:rsid w:val="00DF2963"/>
    <w:rsid w:val="00DF3418"/>
    <w:rsid w:val="00DF37AE"/>
    <w:rsid w:val="00DF439F"/>
    <w:rsid w:val="00DF57FA"/>
    <w:rsid w:val="00E00142"/>
    <w:rsid w:val="00E00844"/>
    <w:rsid w:val="00E00B2C"/>
    <w:rsid w:val="00E01067"/>
    <w:rsid w:val="00E017CF"/>
    <w:rsid w:val="00E01887"/>
    <w:rsid w:val="00E03798"/>
    <w:rsid w:val="00E040CF"/>
    <w:rsid w:val="00E052E3"/>
    <w:rsid w:val="00E06156"/>
    <w:rsid w:val="00E061A0"/>
    <w:rsid w:val="00E06DD0"/>
    <w:rsid w:val="00E07EE6"/>
    <w:rsid w:val="00E10477"/>
    <w:rsid w:val="00E1082F"/>
    <w:rsid w:val="00E10DD9"/>
    <w:rsid w:val="00E11C4F"/>
    <w:rsid w:val="00E13854"/>
    <w:rsid w:val="00E13DF3"/>
    <w:rsid w:val="00E15C8F"/>
    <w:rsid w:val="00E1636D"/>
    <w:rsid w:val="00E17852"/>
    <w:rsid w:val="00E20454"/>
    <w:rsid w:val="00E2153E"/>
    <w:rsid w:val="00E21B2E"/>
    <w:rsid w:val="00E21F59"/>
    <w:rsid w:val="00E22A62"/>
    <w:rsid w:val="00E236C3"/>
    <w:rsid w:val="00E237F7"/>
    <w:rsid w:val="00E24358"/>
    <w:rsid w:val="00E246EF"/>
    <w:rsid w:val="00E25582"/>
    <w:rsid w:val="00E25A0D"/>
    <w:rsid w:val="00E25D52"/>
    <w:rsid w:val="00E26685"/>
    <w:rsid w:val="00E26735"/>
    <w:rsid w:val="00E27E51"/>
    <w:rsid w:val="00E30C90"/>
    <w:rsid w:val="00E31B0D"/>
    <w:rsid w:val="00E32489"/>
    <w:rsid w:val="00E32561"/>
    <w:rsid w:val="00E337D4"/>
    <w:rsid w:val="00E33AD0"/>
    <w:rsid w:val="00E343BF"/>
    <w:rsid w:val="00E34BFB"/>
    <w:rsid w:val="00E35D05"/>
    <w:rsid w:val="00E3604F"/>
    <w:rsid w:val="00E366DD"/>
    <w:rsid w:val="00E36762"/>
    <w:rsid w:val="00E36CFA"/>
    <w:rsid w:val="00E37B91"/>
    <w:rsid w:val="00E37D54"/>
    <w:rsid w:val="00E400D9"/>
    <w:rsid w:val="00E40A90"/>
    <w:rsid w:val="00E421C0"/>
    <w:rsid w:val="00E4245B"/>
    <w:rsid w:val="00E42A8B"/>
    <w:rsid w:val="00E44084"/>
    <w:rsid w:val="00E46502"/>
    <w:rsid w:val="00E46DAA"/>
    <w:rsid w:val="00E479BF"/>
    <w:rsid w:val="00E5130A"/>
    <w:rsid w:val="00E5157B"/>
    <w:rsid w:val="00E51AFC"/>
    <w:rsid w:val="00E51B8B"/>
    <w:rsid w:val="00E52635"/>
    <w:rsid w:val="00E5264B"/>
    <w:rsid w:val="00E5296A"/>
    <w:rsid w:val="00E53961"/>
    <w:rsid w:val="00E55240"/>
    <w:rsid w:val="00E55588"/>
    <w:rsid w:val="00E55893"/>
    <w:rsid w:val="00E568AC"/>
    <w:rsid w:val="00E569B5"/>
    <w:rsid w:val="00E56E2C"/>
    <w:rsid w:val="00E614EB"/>
    <w:rsid w:val="00E61E06"/>
    <w:rsid w:val="00E6217B"/>
    <w:rsid w:val="00E63132"/>
    <w:rsid w:val="00E64075"/>
    <w:rsid w:val="00E6416A"/>
    <w:rsid w:val="00E64304"/>
    <w:rsid w:val="00E65111"/>
    <w:rsid w:val="00E7193A"/>
    <w:rsid w:val="00E727A1"/>
    <w:rsid w:val="00E738CD"/>
    <w:rsid w:val="00E748EC"/>
    <w:rsid w:val="00E74F98"/>
    <w:rsid w:val="00E75837"/>
    <w:rsid w:val="00E75E39"/>
    <w:rsid w:val="00E76098"/>
    <w:rsid w:val="00E76D40"/>
    <w:rsid w:val="00E771D3"/>
    <w:rsid w:val="00E8185C"/>
    <w:rsid w:val="00E8187D"/>
    <w:rsid w:val="00E82FE5"/>
    <w:rsid w:val="00E830DE"/>
    <w:rsid w:val="00E834CB"/>
    <w:rsid w:val="00E86783"/>
    <w:rsid w:val="00E8788E"/>
    <w:rsid w:val="00E900C7"/>
    <w:rsid w:val="00E90CF1"/>
    <w:rsid w:val="00E91501"/>
    <w:rsid w:val="00E91598"/>
    <w:rsid w:val="00E919D2"/>
    <w:rsid w:val="00E921A6"/>
    <w:rsid w:val="00E93336"/>
    <w:rsid w:val="00E93E1F"/>
    <w:rsid w:val="00E9448E"/>
    <w:rsid w:val="00E94F9F"/>
    <w:rsid w:val="00E95C12"/>
    <w:rsid w:val="00E96552"/>
    <w:rsid w:val="00E96E5C"/>
    <w:rsid w:val="00E974D6"/>
    <w:rsid w:val="00E97D10"/>
    <w:rsid w:val="00EA059A"/>
    <w:rsid w:val="00EA0CB6"/>
    <w:rsid w:val="00EA15BC"/>
    <w:rsid w:val="00EA17E6"/>
    <w:rsid w:val="00EA561B"/>
    <w:rsid w:val="00EB088D"/>
    <w:rsid w:val="00EB1051"/>
    <w:rsid w:val="00EB15F9"/>
    <w:rsid w:val="00EB1E03"/>
    <w:rsid w:val="00EB2577"/>
    <w:rsid w:val="00EB4018"/>
    <w:rsid w:val="00EB4CDF"/>
    <w:rsid w:val="00EB59D6"/>
    <w:rsid w:val="00EB5AD3"/>
    <w:rsid w:val="00EB61A1"/>
    <w:rsid w:val="00EB62BD"/>
    <w:rsid w:val="00EB686A"/>
    <w:rsid w:val="00EB7142"/>
    <w:rsid w:val="00EB745C"/>
    <w:rsid w:val="00EC031E"/>
    <w:rsid w:val="00EC2665"/>
    <w:rsid w:val="00EC341D"/>
    <w:rsid w:val="00EC4EFA"/>
    <w:rsid w:val="00EC6110"/>
    <w:rsid w:val="00EC646E"/>
    <w:rsid w:val="00EC7868"/>
    <w:rsid w:val="00EC7F92"/>
    <w:rsid w:val="00ED1AEF"/>
    <w:rsid w:val="00ED2192"/>
    <w:rsid w:val="00ED2E5D"/>
    <w:rsid w:val="00ED395C"/>
    <w:rsid w:val="00ED531E"/>
    <w:rsid w:val="00ED6678"/>
    <w:rsid w:val="00ED6763"/>
    <w:rsid w:val="00ED7757"/>
    <w:rsid w:val="00ED79FB"/>
    <w:rsid w:val="00ED7FF4"/>
    <w:rsid w:val="00EE0E52"/>
    <w:rsid w:val="00EE102A"/>
    <w:rsid w:val="00EE148E"/>
    <w:rsid w:val="00EE2AA3"/>
    <w:rsid w:val="00EE2CDE"/>
    <w:rsid w:val="00EE30B9"/>
    <w:rsid w:val="00EE346D"/>
    <w:rsid w:val="00EE4251"/>
    <w:rsid w:val="00EE4932"/>
    <w:rsid w:val="00EE5C19"/>
    <w:rsid w:val="00EE6229"/>
    <w:rsid w:val="00EE678C"/>
    <w:rsid w:val="00EE74EE"/>
    <w:rsid w:val="00EF232D"/>
    <w:rsid w:val="00EF3035"/>
    <w:rsid w:val="00EF3DDB"/>
    <w:rsid w:val="00EF3FC7"/>
    <w:rsid w:val="00EF4A46"/>
    <w:rsid w:val="00EF62FD"/>
    <w:rsid w:val="00EF663D"/>
    <w:rsid w:val="00F0084D"/>
    <w:rsid w:val="00F01609"/>
    <w:rsid w:val="00F03BB7"/>
    <w:rsid w:val="00F04E32"/>
    <w:rsid w:val="00F055A8"/>
    <w:rsid w:val="00F05FA3"/>
    <w:rsid w:val="00F06844"/>
    <w:rsid w:val="00F108F8"/>
    <w:rsid w:val="00F12737"/>
    <w:rsid w:val="00F13133"/>
    <w:rsid w:val="00F132F6"/>
    <w:rsid w:val="00F14132"/>
    <w:rsid w:val="00F14E8A"/>
    <w:rsid w:val="00F158F8"/>
    <w:rsid w:val="00F16314"/>
    <w:rsid w:val="00F1726E"/>
    <w:rsid w:val="00F20015"/>
    <w:rsid w:val="00F203BA"/>
    <w:rsid w:val="00F20535"/>
    <w:rsid w:val="00F21869"/>
    <w:rsid w:val="00F2354E"/>
    <w:rsid w:val="00F2379C"/>
    <w:rsid w:val="00F242E0"/>
    <w:rsid w:val="00F27BD2"/>
    <w:rsid w:val="00F27ED8"/>
    <w:rsid w:val="00F311ED"/>
    <w:rsid w:val="00F32C95"/>
    <w:rsid w:val="00F32E75"/>
    <w:rsid w:val="00F33621"/>
    <w:rsid w:val="00F336BC"/>
    <w:rsid w:val="00F34173"/>
    <w:rsid w:val="00F3541D"/>
    <w:rsid w:val="00F3693C"/>
    <w:rsid w:val="00F37F3D"/>
    <w:rsid w:val="00F40278"/>
    <w:rsid w:val="00F41553"/>
    <w:rsid w:val="00F42AE0"/>
    <w:rsid w:val="00F42BF3"/>
    <w:rsid w:val="00F42FF2"/>
    <w:rsid w:val="00F44271"/>
    <w:rsid w:val="00F467C9"/>
    <w:rsid w:val="00F50186"/>
    <w:rsid w:val="00F5047A"/>
    <w:rsid w:val="00F50A40"/>
    <w:rsid w:val="00F515F7"/>
    <w:rsid w:val="00F52AFF"/>
    <w:rsid w:val="00F539D6"/>
    <w:rsid w:val="00F540B1"/>
    <w:rsid w:val="00F54C07"/>
    <w:rsid w:val="00F55C21"/>
    <w:rsid w:val="00F5787F"/>
    <w:rsid w:val="00F57BB0"/>
    <w:rsid w:val="00F60C1A"/>
    <w:rsid w:val="00F611E4"/>
    <w:rsid w:val="00F61806"/>
    <w:rsid w:val="00F62813"/>
    <w:rsid w:val="00F635C6"/>
    <w:rsid w:val="00F65183"/>
    <w:rsid w:val="00F652CF"/>
    <w:rsid w:val="00F66105"/>
    <w:rsid w:val="00F6680B"/>
    <w:rsid w:val="00F71C00"/>
    <w:rsid w:val="00F741DA"/>
    <w:rsid w:val="00F75DDC"/>
    <w:rsid w:val="00F75EDA"/>
    <w:rsid w:val="00F76520"/>
    <w:rsid w:val="00F773A9"/>
    <w:rsid w:val="00F77EF3"/>
    <w:rsid w:val="00F820C8"/>
    <w:rsid w:val="00F8518B"/>
    <w:rsid w:val="00F86869"/>
    <w:rsid w:val="00F86FFD"/>
    <w:rsid w:val="00F908BF"/>
    <w:rsid w:val="00F90AEE"/>
    <w:rsid w:val="00F94BA5"/>
    <w:rsid w:val="00F95823"/>
    <w:rsid w:val="00F95C5D"/>
    <w:rsid w:val="00F964C9"/>
    <w:rsid w:val="00FA1238"/>
    <w:rsid w:val="00FA2149"/>
    <w:rsid w:val="00FA2452"/>
    <w:rsid w:val="00FA4E34"/>
    <w:rsid w:val="00FA635F"/>
    <w:rsid w:val="00FA7E81"/>
    <w:rsid w:val="00FB0700"/>
    <w:rsid w:val="00FB0ACB"/>
    <w:rsid w:val="00FB20BA"/>
    <w:rsid w:val="00FB2629"/>
    <w:rsid w:val="00FB28CA"/>
    <w:rsid w:val="00FB3586"/>
    <w:rsid w:val="00FB3DEA"/>
    <w:rsid w:val="00FB3E3D"/>
    <w:rsid w:val="00FB4729"/>
    <w:rsid w:val="00FB542E"/>
    <w:rsid w:val="00FB6D1F"/>
    <w:rsid w:val="00FB7F23"/>
    <w:rsid w:val="00FC0784"/>
    <w:rsid w:val="00FC0BFE"/>
    <w:rsid w:val="00FC0D70"/>
    <w:rsid w:val="00FC1A7D"/>
    <w:rsid w:val="00FC1E0A"/>
    <w:rsid w:val="00FC3094"/>
    <w:rsid w:val="00FC3308"/>
    <w:rsid w:val="00FC3400"/>
    <w:rsid w:val="00FC4380"/>
    <w:rsid w:val="00FC44C8"/>
    <w:rsid w:val="00FC5C71"/>
    <w:rsid w:val="00FC5D89"/>
    <w:rsid w:val="00FC672F"/>
    <w:rsid w:val="00FC7FEF"/>
    <w:rsid w:val="00FD04B6"/>
    <w:rsid w:val="00FD30CA"/>
    <w:rsid w:val="00FD41D7"/>
    <w:rsid w:val="00FD5276"/>
    <w:rsid w:val="00FD56C6"/>
    <w:rsid w:val="00FD5A10"/>
    <w:rsid w:val="00FD63F6"/>
    <w:rsid w:val="00FE0434"/>
    <w:rsid w:val="00FE0A37"/>
    <w:rsid w:val="00FE1BF7"/>
    <w:rsid w:val="00FE31EB"/>
    <w:rsid w:val="00FE323A"/>
    <w:rsid w:val="00FE46D1"/>
    <w:rsid w:val="00FE5300"/>
    <w:rsid w:val="00FE595E"/>
    <w:rsid w:val="00FE66B8"/>
    <w:rsid w:val="00FE674A"/>
    <w:rsid w:val="00FE78AA"/>
    <w:rsid w:val="00FF005F"/>
    <w:rsid w:val="00FF10EB"/>
    <w:rsid w:val="00FF127D"/>
    <w:rsid w:val="00FF1338"/>
    <w:rsid w:val="00FF157B"/>
    <w:rsid w:val="00FF2831"/>
    <w:rsid w:val="00FF2ACB"/>
    <w:rsid w:val="00FF307F"/>
    <w:rsid w:val="00FF4165"/>
    <w:rsid w:val="00FF44AE"/>
    <w:rsid w:val="00FF4A76"/>
    <w:rsid w:val="00FF529F"/>
    <w:rsid w:val="00FF5788"/>
    <w:rsid w:val="00FF6A86"/>
    <w:rsid w:val="00FF7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2240E1E"/>
  <w15:docId w15:val="{9E797D89-04AD-4153-BAD7-7BFB33FA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2E5D"/>
    <w:pPr>
      <w:widowControl w:val="0"/>
      <w:autoSpaceDE w:val="0"/>
      <w:autoSpaceDN w:val="0"/>
      <w:adjustRightInd w:val="0"/>
      <w:spacing w:line="240" w:lineRule="auto"/>
      <w:ind w:firstLine="0"/>
      <w:jc w:val="left"/>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F95C5D"/>
    <w:pPr>
      <w:keepNext/>
      <w:widowControl/>
      <w:autoSpaceDE/>
      <w:autoSpaceDN/>
      <w:adjustRightInd/>
      <w:outlineLvl w:val="0"/>
    </w:pPr>
    <w:rPr>
      <w:b/>
      <w:sz w:val="28"/>
      <w:lang w:val="x-none" w:eastAsia="x-none"/>
    </w:rPr>
  </w:style>
  <w:style w:type="paragraph" w:styleId="2">
    <w:name w:val="heading 2"/>
    <w:basedOn w:val="a0"/>
    <w:next w:val="a0"/>
    <w:link w:val="20"/>
    <w:uiPriority w:val="9"/>
    <w:qFormat/>
    <w:rsid w:val="00F95C5D"/>
    <w:pPr>
      <w:keepNext/>
      <w:widowControl/>
      <w:autoSpaceDE/>
      <w:autoSpaceDN/>
      <w:adjustRightInd/>
      <w:spacing w:before="240" w:after="60"/>
      <w:outlineLvl w:val="1"/>
    </w:pPr>
    <w:rPr>
      <w:rFonts w:ascii="Arial" w:hAnsi="Arial"/>
      <w:b/>
      <w:bCs/>
      <w:i/>
      <w:iCs/>
      <w:sz w:val="28"/>
      <w:szCs w:val="28"/>
      <w:lang w:val="x-none" w:eastAsia="x-none"/>
    </w:rPr>
  </w:style>
  <w:style w:type="paragraph" w:styleId="3">
    <w:name w:val="heading 3"/>
    <w:basedOn w:val="a0"/>
    <w:next w:val="a0"/>
    <w:link w:val="30"/>
    <w:autoRedefine/>
    <w:uiPriority w:val="9"/>
    <w:unhideWhenUsed/>
    <w:qFormat/>
    <w:rsid w:val="00030DFC"/>
    <w:pPr>
      <w:keepNext/>
      <w:keepLines/>
      <w:widowControl/>
      <w:autoSpaceDE/>
      <w:autoSpaceDN/>
      <w:adjustRightInd/>
      <w:spacing w:line="360" w:lineRule="auto"/>
      <w:jc w:val="center"/>
      <w:outlineLvl w:val="2"/>
    </w:pPr>
    <w:rPr>
      <w:b/>
      <w:bCs/>
      <w:color w:val="4F81BD"/>
      <w:sz w:val="28"/>
      <w:szCs w:val="22"/>
      <w:lang w:eastAsia="en-US"/>
    </w:rPr>
  </w:style>
  <w:style w:type="paragraph" w:styleId="4">
    <w:name w:val="heading 4"/>
    <w:basedOn w:val="a0"/>
    <w:link w:val="40"/>
    <w:uiPriority w:val="99"/>
    <w:qFormat/>
    <w:rsid w:val="00F95C5D"/>
    <w:pPr>
      <w:widowControl/>
      <w:autoSpaceDE/>
      <w:autoSpaceDN/>
      <w:adjustRightInd/>
      <w:spacing w:before="100" w:beforeAutospacing="1" w:after="100" w:afterAutospacing="1"/>
      <w:outlineLvl w:val="3"/>
    </w:pPr>
    <w:rPr>
      <w:b/>
      <w:bCs/>
      <w:sz w:val="24"/>
      <w:szCs w:val="24"/>
      <w:lang w:val="x-none" w:eastAsia="x-none"/>
    </w:rPr>
  </w:style>
  <w:style w:type="paragraph" w:styleId="9">
    <w:name w:val="heading 9"/>
    <w:basedOn w:val="a0"/>
    <w:next w:val="a0"/>
    <w:link w:val="90"/>
    <w:qFormat/>
    <w:rsid w:val="00F95C5D"/>
    <w:pPr>
      <w:widowControl/>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1,Текст сноски Знак Знак Знак,Знак1 Знак,Знак4 Знак,Знак4,Знак4 Знак1,Table_Footnote_last Знак1,Table_Footnote_last Знак Знак Знак Знак,Table_Footnote_last Знак Знак,Текст сноски Знак1 Знак, Знак4 Знак, Знак4, Знак4 Знак1,Текст сноски 1"/>
    <w:basedOn w:val="a0"/>
    <w:link w:val="a5"/>
    <w:uiPriority w:val="99"/>
    <w:unhideWhenUsed/>
    <w:qFormat/>
    <w:rsid w:val="005B5831"/>
  </w:style>
  <w:style w:type="character" w:customStyle="1" w:styleId="a5">
    <w:name w:val="Текст сноски Знак"/>
    <w:aliases w:val="Знак1 Знак1,Текст сноски Знак Знак Знак Знак,Знак1 Знак Знак,Знак4 Знак Знак,Знак4 Знак2,Знак4 Знак1 Знак,Table_Footnote_last Знак1 Знак,Table_Footnote_last Знак Знак Знак Знак Знак,Table_Footnote_last Знак Знак Знак, Знак4 Знак Знак"/>
    <w:basedOn w:val="a1"/>
    <w:link w:val="a4"/>
    <w:uiPriority w:val="99"/>
    <w:rsid w:val="005B5831"/>
    <w:rPr>
      <w:rFonts w:ascii="Times New Roman" w:eastAsia="Times New Roman" w:hAnsi="Times New Roman" w:cs="Times New Roman"/>
      <w:sz w:val="20"/>
      <w:szCs w:val="20"/>
      <w:lang w:eastAsia="ru-RU"/>
    </w:rPr>
  </w:style>
  <w:style w:type="character" w:styleId="a6">
    <w:name w:val="footnote reference"/>
    <w:aliases w:val="FZ,Appel note de bas de page,Ciae niinee I,Footnotes refss,Знак сноски-FN,Ciae niinee-FN,Текст сновски,Знак сноски Н,fr,Знак сноски 1,Footnote Reference Superscript,Footnote Reference Arial,BVI fnr,SUPERS,Footnote symbol, BVI fnr,сноска4"/>
    <w:basedOn w:val="a1"/>
    <w:link w:val="CiaeniineeI"/>
    <w:uiPriority w:val="99"/>
    <w:unhideWhenUsed/>
    <w:qFormat/>
    <w:rsid w:val="005B5831"/>
    <w:rPr>
      <w:vertAlign w:val="superscript"/>
    </w:rPr>
  </w:style>
  <w:style w:type="character" w:styleId="a7">
    <w:name w:val="Hyperlink"/>
    <w:basedOn w:val="a1"/>
    <w:uiPriority w:val="99"/>
    <w:unhideWhenUsed/>
    <w:rsid w:val="00483C1B"/>
    <w:rPr>
      <w:color w:val="0000FF" w:themeColor="hyperlink"/>
      <w:u w:val="single"/>
    </w:rPr>
  </w:style>
  <w:style w:type="paragraph" w:customStyle="1" w:styleId="Style5">
    <w:name w:val="Style5"/>
    <w:basedOn w:val="a0"/>
    <w:rsid w:val="007E0E42"/>
    <w:pPr>
      <w:spacing w:line="482" w:lineRule="exact"/>
      <w:ind w:firstLine="706"/>
      <w:jc w:val="both"/>
    </w:pPr>
    <w:rPr>
      <w:sz w:val="24"/>
      <w:szCs w:val="24"/>
    </w:rPr>
  </w:style>
  <w:style w:type="paragraph" w:customStyle="1" w:styleId="Style6">
    <w:name w:val="Style6"/>
    <w:basedOn w:val="a0"/>
    <w:uiPriority w:val="99"/>
    <w:rsid w:val="007E0E42"/>
    <w:pPr>
      <w:spacing w:line="481" w:lineRule="exact"/>
      <w:ind w:firstLine="706"/>
    </w:pPr>
    <w:rPr>
      <w:sz w:val="24"/>
      <w:szCs w:val="24"/>
    </w:rPr>
  </w:style>
  <w:style w:type="character" w:customStyle="1" w:styleId="FontStyle16">
    <w:name w:val="Font Style16"/>
    <w:uiPriority w:val="99"/>
    <w:rsid w:val="007E0E42"/>
    <w:rPr>
      <w:rFonts w:ascii="Times New Roman" w:hAnsi="Times New Roman" w:cs="Times New Roman"/>
      <w:b/>
      <w:bCs/>
      <w:sz w:val="26"/>
      <w:szCs w:val="26"/>
    </w:rPr>
  </w:style>
  <w:style w:type="character" w:customStyle="1" w:styleId="FontStyle17">
    <w:name w:val="Font Style17"/>
    <w:rsid w:val="007E0E42"/>
    <w:rPr>
      <w:rFonts w:ascii="Times New Roman" w:hAnsi="Times New Roman" w:cs="Times New Roman"/>
      <w:i/>
      <w:iCs/>
      <w:sz w:val="26"/>
      <w:szCs w:val="26"/>
    </w:rPr>
  </w:style>
  <w:style w:type="character" w:customStyle="1" w:styleId="FontStyle19">
    <w:name w:val="Font Style19"/>
    <w:uiPriority w:val="99"/>
    <w:rsid w:val="007E0E42"/>
    <w:rPr>
      <w:rFonts w:ascii="Times New Roman" w:hAnsi="Times New Roman" w:cs="Times New Roman"/>
      <w:sz w:val="26"/>
      <w:szCs w:val="26"/>
    </w:rPr>
  </w:style>
  <w:style w:type="paragraph" w:styleId="a8">
    <w:name w:val="header"/>
    <w:basedOn w:val="a0"/>
    <w:link w:val="a9"/>
    <w:uiPriority w:val="99"/>
    <w:unhideWhenUsed/>
    <w:rsid w:val="007E0E42"/>
    <w:pPr>
      <w:tabs>
        <w:tab w:val="center" w:pos="4677"/>
        <w:tab w:val="right" w:pos="9355"/>
      </w:tabs>
    </w:pPr>
  </w:style>
  <w:style w:type="character" w:customStyle="1" w:styleId="a9">
    <w:name w:val="Верхний колонтитул Знак"/>
    <w:basedOn w:val="a1"/>
    <w:link w:val="a8"/>
    <w:uiPriority w:val="99"/>
    <w:rsid w:val="007E0E42"/>
    <w:rPr>
      <w:rFonts w:ascii="Times New Roman" w:eastAsia="Times New Roman" w:hAnsi="Times New Roman" w:cs="Times New Roman"/>
      <w:sz w:val="20"/>
      <w:szCs w:val="20"/>
      <w:lang w:eastAsia="ru-RU"/>
    </w:rPr>
  </w:style>
  <w:style w:type="paragraph" w:styleId="aa">
    <w:name w:val="footer"/>
    <w:basedOn w:val="a0"/>
    <w:link w:val="ab"/>
    <w:uiPriority w:val="99"/>
    <w:unhideWhenUsed/>
    <w:rsid w:val="007E0E42"/>
    <w:pPr>
      <w:tabs>
        <w:tab w:val="center" w:pos="4677"/>
        <w:tab w:val="right" w:pos="9355"/>
      </w:tabs>
    </w:pPr>
  </w:style>
  <w:style w:type="character" w:customStyle="1" w:styleId="ab">
    <w:name w:val="Нижний колонтитул Знак"/>
    <w:basedOn w:val="a1"/>
    <w:link w:val="aa"/>
    <w:uiPriority w:val="99"/>
    <w:rsid w:val="007E0E42"/>
    <w:rPr>
      <w:rFonts w:ascii="Times New Roman" w:eastAsia="Times New Roman" w:hAnsi="Times New Roman" w:cs="Times New Roman"/>
      <w:sz w:val="20"/>
      <w:szCs w:val="20"/>
      <w:lang w:eastAsia="ru-RU"/>
    </w:rPr>
  </w:style>
  <w:style w:type="character" w:styleId="ac">
    <w:name w:val="Emphasis"/>
    <w:basedOn w:val="a1"/>
    <w:uiPriority w:val="20"/>
    <w:qFormat/>
    <w:rsid w:val="00520C60"/>
    <w:rPr>
      <w:i/>
      <w:iCs/>
    </w:rPr>
  </w:style>
  <w:style w:type="paragraph" w:customStyle="1" w:styleId="ad">
    <w:name w:val="Прижатый влево"/>
    <w:basedOn w:val="a0"/>
    <w:next w:val="a0"/>
    <w:uiPriority w:val="99"/>
    <w:rsid w:val="00BE1687"/>
    <w:pPr>
      <w:widowControl/>
    </w:pPr>
    <w:rPr>
      <w:rFonts w:ascii="Arial" w:eastAsia="Calibri" w:hAnsi="Arial" w:cs="Arial"/>
      <w:sz w:val="24"/>
      <w:szCs w:val="24"/>
    </w:rPr>
  </w:style>
  <w:style w:type="character" w:customStyle="1" w:styleId="FontStyle12">
    <w:name w:val="Font Style12"/>
    <w:uiPriority w:val="99"/>
    <w:rsid w:val="00BE1687"/>
    <w:rPr>
      <w:rFonts w:ascii="Arial Unicode MS" w:eastAsia="Arial Unicode MS" w:cs="Arial Unicode MS"/>
      <w:sz w:val="20"/>
      <w:szCs w:val="20"/>
    </w:rPr>
  </w:style>
  <w:style w:type="paragraph" w:styleId="ae">
    <w:name w:val="List Paragraph"/>
    <w:basedOn w:val="a0"/>
    <w:uiPriority w:val="34"/>
    <w:qFormat/>
    <w:rsid w:val="00C47E23"/>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f">
    <w:name w:val="Balloon Text"/>
    <w:basedOn w:val="a0"/>
    <w:link w:val="af0"/>
    <w:uiPriority w:val="99"/>
    <w:unhideWhenUsed/>
    <w:rsid w:val="00E738CD"/>
    <w:rPr>
      <w:rFonts w:ascii="Tahoma" w:hAnsi="Tahoma" w:cs="Tahoma"/>
      <w:sz w:val="16"/>
      <w:szCs w:val="16"/>
    </w:rPr>
  </w:style>
  <w:style w:type="character" w:customStyle="1" w:styleId="af0">
    <w:name w:val="Текст выноски Знак"/>
    <w:basedOn w:val="a1"/>
    <w:link w:val="af"/>
    <w:uiPriority w:val="99"/>
    <w:rsid w:val="00E738CD"/>
    <w:rPr>
      <w:rFonts w:ascii="Tahoma" w:eastAsia="Times New Roman" w:hAnsi="Tahoma" w:cs="Tahoma"/>
      <w:sz w:val="16"/>
      <w:szCs w:val="16"/>
      <w:lang w:eastAsia="ru-RU"/>
    </w:rPr>
  </w:style>
  <w:style w:type="character" w:customStyle="1" w:styleId="af1">
    <w:name w:val="Основной текст_"/>
    <w:basedOn w:val="a1"/>
    <w:link w:val="91"/>
    <w:rsid w:val="00620637"/>
    <w:rPr>
      <w:rFonts w:ascii="Arial" w:eastAsia="Arial" w:hAnsi="Arial" w:cs="Arial"/>
      <w:sz w:val="17"/>
      <w:szCs w:val="17"/>
      <w:shd w:val="clear" w:color="auto" w:fill="FFFFFF"/>
    </w:rPr>
  </w:style>
  <w:style w:type="paragraph" w:customStyle="1" w:styleId="91">
    <w:name w:val="Основной текст9"/>
    <w:basedOn w:val="a0"/>
    <w:link w:val="af1"/>
    <w:rsid w:val="00620637"/>
    <w:pPr>
      <w:widowControl/>
      <w:shd w:val="clear" w:color="auto" w:fill="FFFFFF"/>
      <w:autoSpaceDE/>
      <w:autoSpaceDN/>
      <w:adjustRightInd/>
      <w:spacing w:after="240" w:line="0" w:lineRule="atLeast"/>
      <w:ind w:hanging="340"/>
    </w:pPr>
    <w:rPr>
      <w:rFonts w:ascii="Arial" w:eastAsia="Arial" w:hAnsi="Arial" w:cs="Arial"/>
      <w:sz w:val="17"/>
      <w:szCs w:val="17"/>
      <w:lang w:eastAsia="en-US"/>
    </w:rPr>
  </w:style>
  <w:style w:type="paragraph" w:styleId="af2">
    <w:name w:val="Normal (Web)"/>
    <w:basedOn w:val="a0"/>
    <w:uiPriority w:val="99"/>
    <w:unhideWhenUsed/>
    <w:rsid w:val="00EC341D"/>
    <w:pPr>
      <w:widowControl/>
      <w:autoSpaceDE/>
      <w:autoSpaceDN/>
      <w:adjustRightInd/>
      <w:spacing w:before="100" w:beforeAutospacing="1" w:after="100" w:afterAutospacing="1"/>
    </w:pPr>
    <w:rPr>
      <w:sz w:val="24"/>
      <w:szCs w:val="24"/>
    </w:rPr>
  </w:style>
  <w:style w:type="character" w:customStyle="1" w:styleId="af3">
    <w:name w:val="Цветовое выделение"/>
    <w:uiPriority w:val="99"/>
    <w:rsid w:val="00F908BF"/>
    <w:rPr>
      <w:b/>
      <w:bCs/>
      <w:color w:val="26282F"/>
    </w:rPr>
  </w:style>
  <w:style w:type="paragraph" w:customStyle="1" w:styleId="af4">
    <w:name w:val="Заголовок статьи"/>
    <w:basedOn w:val="a0"/>
    <w:next w:val="a0"/>
    <w:uiPriority w:val="99"/>
    <w:rsid w:val="00F908BF"/>
    <w:pPr>
      <w:ind w:left="1612" w:hanging="892"/>
      <w:jc w:val="both"/>
    </w:pPr>
    <w:rPr>
      <w:rFonts w:ascii="Arial" w:eastAsiaTheme="minorEastAsia" w:hAnsi="Arial" w:cs="Arial"/>
      <w:sz w:val="24"/>
      <w:szCs w:val="24"/>
    </w:rPr>
  </w:style>
  <w:style w:type="paragraph" w:styleId="af5">
    <w:name w:val="No Spacing"/>
    <w:uiPriority w:val="1"/>
    <w:unhideWhenUsed/>
    <w:qFormat/>
    <w:rsid w:val="00995789"/>
    <w:pPr>
      <w:spacing w:line="240" w:lineRule="auto"/>
      <w:ind w:firstLine="0"/>
      <w:jc w:val="left"/>
    </w:pPr>
    <w:rPr>
      <w:rFonts w:ascii="Times New Roman" w:eastAsia="Calibri" w:hAnsi="Times New Roman" w:cs="Times New Roman"/>
      <w:sz w:val="28"/>
    </w:rPr>
  </w:style>
  <w:style w:type="character" w:customStyle="1" w:styleId="TimesNewRoman115pt">
    <w:name w:val="Основной текст + Times New Roman;11;5 pt"/>
    <w:basedOn w:val="af1"/>
    <w:rsid w:val="000402DD"/>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0">
    <w:name w:val="Заголовок 1 Знак"/>
    <w:basedOn w:val="a1"/>
    <w:link w:val="1"/>
    <w:uiPriority w:val="9"/>
    <w:rsid w:val="00F95C5D"/>
    <w:rPr>
      <w:rFonts w:ascii="Times New Roman" w:eastAsia="Times New Roman" w:hAnsi="Times New Roman" w:cs="Times New Roman"/>
      <w:b/>
      <w:sz w:val="28"/>
      <w:szCs w:val="20"/>
      <w:lang w:val="x-none" w:eastAsia="x-none"/>
    </w:rPr>
  </w:style>
  <w:style w:type="character" w:customStyle="1" w:styleId="20">
    <w:name w:val="Заголовок 2 Знак"/>
    <w:basedOn w:val="a1"/>
    <w:link w:val="2"/>
    <w:uiPriority w:val="9"/>
    <w:rsid w:val="00F95C5D"/>
    <w:rPr>
      <w:rFonts w:ascii="Arial" w:eastAsia="Times New Roman" w:hAnsi="Arial" w:cs="Times New Roman"/>
      <w:b/>
      <w:bCs/>
      <w:i/>
      <w:iCs/>
      <w:sz w:val="28"/>
      <w:szCs w:val="28"/>
      <w:lang w:val="x-none" w:eastAsia="x-none"/>
    </w:rPr>
  </w:style>
  <w:style w:type="character" w:customStyle="1" w:styleId="40">
    <w:name w:val="Заголовок 4 Знак"/>
    <w:basedOn w:val="a1"/>
    <w:link w:val="4"/>
    <w:uiPriority w:val="99"/>
    <w:rsid w:val="00F95C5D"/>
    <w:rPr>
      <w:rFonts w:ascii="Times New Roman" w:eastAsia="Times New Roman" w:hAnsi="Times New Roman" w:cs="Times New Roman"/>
      <w:b/>
      <w:bCs/>
      <w:sz w:val="24"/>
      <w:szCs w:val="24"/>
      <w:lang w:val="x-none" w:eastAsia="x-none"/>
    </w:rPr>
  </w:style>
  <w:style w:type="character" w:customStyle="1" w:styleId="90">
    <w:name w:val="Заголовок 9 Знак"/>
    <w:basedOn w:val="a1"/>
    <w:link w:val="9"/>
    <w:rsid w:val="00F95C5D"/>
    <w:rPr>
      <w:rFonts w:ascii="Arial" w:eastAsia="Times New Roman" w:hAnsi="Arial" w:cs="Arial"/>
      <w:lang w:eastAsia="ru-RU"/>
    </w:rPr>
  </w:style>
  <w:style w:type="numbering" w:customStyle="1" w:styleId="11">
    <w:name w:val="Нет списка1"/>
    <w:next w:val="a3"/>
    <w:uiPriority w:val="99"/>
    <w:semiHidden/>
    <w:unhideWhenUsed/>
    <w:rsid w:val="00F95C5D"/>
  </w:style>
  <w:style w:type="paragraph" w:styleId="21">
    <w:name w:val="envelope return"/>
    <w:basedOn w:val="a0"/>
    <w:rsid w:val="00F95C5D"/>
    <w:pPr>
      <w:widowControl/>
      <w:overflowPunct w:val="0"/>
      <w:ind w:left="8505"/>
      <w:textAlignment w:val="baseline"/>
    </w:pPr>
    <w:rPr>
      <w:sz w:val="30"/>
      <w:szCs w:val="30"/>
    </w:rPr>
  </w:style>
  <w:style w:type="paragraph" w:customStyle="1" w:styleId="af6">
    <w:name w:val="Краткий обратный адрес"/>
    <w:basedOn w:val="a0"/>
    <w:rsid w:val="00F95C5D"/>
    <w:pPr>
      <w:widowControl/>
      <w:autoSpaceDE/>
      <w:autoSpaceDN/>
      <w:adjustRightInd/>
      <w:spacing w:line="360" w:lineRule="auto"/>
      <w:ind w:firstLine="720"/>
      <w:jc w:val="both"/>
    </w:pPr>
    <w:rPr>
      <w:sz w:val="28"/>
    </w:rPr>
  </w:style>
  <w:style w:type="paragraph" w:customStyle="1" w:styleId="af7">
    <w:name w:val="Таблицы (моноширинный)"/>
    <w:basedOn w:val="a0"/>
    <w:next w:val="a0"/>
    <w:rsid w:val="00F95C5D"/>
    <w:pPr>
      <w:jc w:val="both"/>
    </w:pPr>
    <w:rPr>
      <w:rFonts w:ascii="Courier New" w:hAnsi="Courier New" w:cs="Courier New"/>
    </w:rPr>
  </w:style>
  <w:style w:type="paragraph" w:styleId="af8">
    <w:name w:val="Body Text Indent"/>
    <w:basedOn w:val="a0"/>
    <w:link w:val="af9"/>
    <w:uiPriority w:val="99"/>
    <w:semiHidden/>
    <w:rsid w:val="00F95C5D"/>
    <w:pPr>
      <w:spacing w:line="360" w:lineRule="auto"/>
      <w:ind w:firstLine="720"/>
      <w:jc w:val="both"/>
    </w:pPr>
    <w:rPr>
      <w:rFonts w:ascii="Calibri" w:eastAsia="Calibri" w:hAnsi="Calibri"/>
      <w:color w:val="000000"/>
      <w:sz w:val="28"/>
      <w:szCs w:val="23"/>
      <w:lang w:val="en-US"/>
    </w:rPr>
  </w:style>
  <w:style w:type="character" w:customStyle="1" w:styleId="af9">
    <w:name w:val="Основной текст с отступом Знак"/>
    <w:basedOn w:val="a1"/>
    <w:link w:val="af8"/>
    <w:uiPriority w:val="99"/>
    <w:semiHidden/>
    <w:rsid w:val="00F95C5D"/>
    <w:rPr>
      <w:rFonts w:ascii="Calibri" w:eastAsia="Calibri" w:hAnsi="Calibri" w:cs="Times New Roman"/>
      <w:color w:val="000000"/>
      <w:sz w:val="28"/>
      <w:szCs w:val="23"/>
      <w:lang w:val="en-US" w:eastAsia="ru-RU"/>
    </w:rPr>
  </w:style>
  <w:style w:type="paragraph" w:styleId="22">
    <w:name w:val="Body Text Indent 2"/>
    <w:basedOn w:val="a0"/>
    <w:link w:val="23"/>
    <w:uiPriority w:val="99"/>
    <w:rsid w:val="00F95C5D"/>
    <w:pPr>
      <w:widowControl/>
      <w:autoSpaceDE/>
      <w:autoSpaceDN/>
      <w:adjustRightInd/>
      <w:spacing w:after="120" w:line="480" w:lineRule="auto"/>
      <w:ind w:left="360"/>
    </w:pPr>
    <w:rPr>
      <w:rFonts w:ascii="Calibri" w:hAnsi="Calibri"/>
      <w:sz w:val="22"/>
      <w:szCs w:val="22"/>
      <w:lang w:val="x-none" w:eastAsia="x-none"/>
    </w:rPr>
  </w:style>
  <w:style w:type="character" w:customStyle="1" w:styleId="23">
    <w:name w:val="Основной текст с отступом 2 Знак"/>
    <w:basedOn w:val="a1"/>
    <w:link w:val="22"/>
    <w:uiPriority w:val="99"/>
    <w:rsid w:val="00F95C5D"/>
    <w:rPr>
      <w:rFonts w:ascii="Calibri" w:eastAsia="Times New Roman" w:hAnsi="Calibri" w:cs="Times New Roman"/>
      <w:lang w:val="x-none" w:eastAsia="x-none"/>
    </w:rPr>
  </w:style>
  <w:style w:type="paragraph" w:customStyle="1" w:styleId="ConsPlusTitle">
    <w:name w:val="ConsPlusTitle"/>
    <w:uiPriority w:val="99"/>
    <w:rsid w:val="00F95C5D"/>
    <w:pPr>
      <w:widowControl w:val="0"/>
      <w:autoSpaceDE w:val="0"/>
      <w:autoSpaceDN w:val="0"/>
      <w:adjustRightInd w:val="0"/>
      <w:spacing w:line="240" w:lineRule="auto"/>
      <w:ind w:firstLine="0"/>
      <w:jc w:val="left"/>
    </w:pPr>
    <w:rPr>
      <w:rFonts w:ascii="Arial" w:eastAsia="Times New Roman" w:hAnsi="Arial" w:cs="Arial"/>
      <w:b/>
      <w:bCs/>
      <w:sz w:val="20"/>
      <w:szCs w:val="20"/>
      <w:lang w:eastAsia="ru-RU"/>
    </w:rPr>
  </w:style>
  <w:style w:type="character" w:styleId="afa">
    <w:name w:val="page number"/>
    <w:basedOn w:val="a1"/>
    <w:rsid w:val="00F95C5D"/>
  </w:style>
  <w:style w:type="paragraph" w:customStyle="1" w:styleId="Iauiue">
    <w:name w:val="Iau?iue"/>
    <w:rsid w:val="00F95C5D"/>
    <w:pPr>
      <w:spacing w:line="240" w:lineRule="auto"/>
      <w:ind w:firstLine="0"/>
      <w:jc w:val="left"/>
    </w:pPr>
    <w:rPr>
      <w:rFonts w:ascii="Times New Roman" w:eastAsia="Times New Roman" w:hAnsi="Times New Roman" w:cs="Times New Roman"/>
      <w:sz w:val="20"/>
      <w:szCs w:val="20"/>
      <w:lang w:val="en-US" w:eastAsia="ru-RU"/>
    </w:rPr>
  </w:style>
  <w:style w:type="paragraph" w:customStyle="1" w:styleId="24">
    <w:name w:val="заголовок 2"/>
    <w:basedOn w:val="a0"/>
    <w:next w:val="a0"/>
    <w:rsid w:val="00F95C5D"/>
    <w:pPr>
      <w:keepNext/>
      <w:widowControl/>
      <w:adjustRightInd/>
      <w:jc w:val="both"/>
      <w:outlineLvl w:val="1"/>
    </w:pPr>
    <w:rPr>
      <w:sz w:val="28"/>
      <w:szCs w:val="28"/>
    </w:rPr>
  </w:style>
  <w:style w:type="paragraph" w:customStyle="1" w:styleId="210">
    <w:name w:val="Основной текст с отступом 21"/>
    <w:basedOn w:val="a0"/>
    <w:rsid w:val="00F95C5D"/>
    <w:pPr>
      <w:widowControl/>
      <w:autoSpaceDE/>
      <w:autoSpaceDN/>
      <w:adjustRightInd/>
      <w:spacing w:line="288" w:lineRule="auto"/>
      <w:ind w:firstLine="720"/>
      <w:jc w:val="both"/>
    </w:pPr>
    <w:rPr>
      <w:color w:val="000000"/>
      <w:sz w:val="24"/>
      <w:lang w:val="en-US"/>
    </w:rPr>
  </w:style>
  <w:style w:type="paragraph" w:styleId="afb">
    <w:name w:val="Body Text"/>
    <w:basedOn w:val="a0"/>
    <w:link w:val="afc"/>
    <w:rsid w:val="00F95C5D"/>
    <w:rPr>
      <w:rFonts w:ascii="TimesNewRoman" w:hAnsi="TimesNewRoman"/>
      <w:color w:val="000000"/>
      <w:sz w:val="24"/>
      <w:szCs w:val="24"/>
      <w:lang w:val="en-US" w:eastAsia="x-none"/>
    </w:rPr>
  </w:style>
  <w:style w:type="character" w:customStyle="1" w:styleId="afc">
    <w:name w:val="Основной текст Знак"/>
    <w:basedOn w:val="a1"/>
    <w:link w:val="afb"/>
    <w:rsid w:val="00F95C5D"/>
    <w:rPr>
      <w:rFonts w:ascii="TimesNewRoman" w:eastAsia="Times New Roman" w:hAnsi="TimesNewRoman" w:cs="Times New Roman"/>
      <w:color w:val="000000"/>
      <w:sz w:val="24"/>
      <w:szCs w:val="24"/>
      <w:lang w:val="en-US" w:eastAsia="x-none"/>
    </w:rPr>
  </w:style>
  <w:style w:type="paragraph" w:styleId="25">
    <w:name w:val="Body Text 2"/>
    <w:basedOn w:val="a0"/>
    <w:link w:val="26"/>
    <w:uiPriority w:val="99"/>
    <w:rsid w:val="00F95C5D"/>
    <w:rPr>
      <w:rFonts w:ascii="TimesNewRoman" w:hAnsi="TimesNewRoman"/>
      <w:color w:val="000000"/>
      <w:sz w:val="24"/>
      <w:szCs w:val="24"/>
      <w:lang w:val="en-US" w:eastAsia="x-none"/>
    </w:rPr>
  </w:style>
  <w:style w:type="character" w:customStyle="1" w:styleId="26">
    <w:name w:val="Основной текст 2 Знак"/>
    <w:basedOn w:val="a1"/>
    <w:link w:val="25"/>
    <w:uiPriority w:val="99"/>
    <w:rsid w:val="00F95C5D"/>
    <w:rPr>
      <w:rFonts w:ascii="TimesNewRoman" w:eastAsia="Times New Roman" w:hAnsi="TimesNewRoman" w:cs="Times New Roman"/>
      <w:color w:val="000000"/>
      <w:sz w:val="24"/>
      <w:szCs w:val="24"/>
      <w:lang w:val="en-US" w:eastAsia="x-none"/>
    </w:rPr>
  </w:style>
  <w:style w:type="paragraph" w:customStyle="1" w:styleId="ConsNormal">
    <w:name w:val="ConsNormal"/>
    <w:rsid w:val="00F95C5D"/>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Nonformat">
    <w:name w:val="ConsNonformat"/>
    <w:rsid w:val="00F95C5D"/>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customStyle="1" w:styleId="ConsTitle">
    <w:name w:val="ConsTitle"/>
    <w:rsid w:val="00F95C5D"/>
    <w:pPr>
      <w:widowControl w:val="0"/>
      <w:autoSpaceDE w:val="0"/>
      <w:autoSpaceDN w:val="0"/>
      <w:adjustRightInd w:val="0"/>
      <w:spacing w:line="240" w:lineRule="auto"/>
      <w:ind w:firstLine="0"/>
      <w:jc w:val="left"/>
    </w:pPr>
    <w:rPr>
      <w:rFonts w:ascii="Arial" w:eastAsia="Times New Roman" w:hAnsi="Arial" w:cs="Arial"/>
      <w:b/>
      <w:bCs/>
      <w:sz w:val="16"/>
      <w:szCs w:val="16"/>
      <w:lang w:eastAsia="ru-RU"/>
    </w:rPr>
  </w:style>
  <w:style w:type="paragraph" w:customStyle="1" w:styleId="ConsPlusNonformat">
    <w:name w:val="ConsPlusNonformat"/>
    <w:uiPriority w:val="99"/>
    <w:rsid w:val="00F95C5D"/>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postbody1">
    <w:name w:val="postbody1"/>
    <w:uiPriority w:val="99"/>
    <w:rsid w:val="00F95C5D"/>
    <w:rPr>
      <w:sz w:val="18"/>
      <w:szCs w:val="18"/>
    </w:rPr>
  </w:style>
  <w:style w:type="paragraph" w:customStyle="1" w:styleId="Default">
    <w:name w:val="Default"/>
    <w:rsid w:val="00F95C5D"/>
    <w:pPr>
      <w:autoSpaceDE w:val="0"/>
      <w:autoSpaceDN w:val="0"/>
      <w:adjustRightInd w:val="0"/>
      <w:spacing w:line="240" w:lineRule="auto"/>
      <w:ind w:firstLine="0"/>
      <w:jc w:val="left"/>
    </w:pPr>
    <w:rPr>
      <w:rFonts w:ascii="Arial" w:eastAsia="Calibri" w:hAnsi="Arial" w:cs="Arial"/>
      <w:color w:val="000000"/>
      <w:sz w:val="24"/>
      <w:szCs w:val="24"/>
    </w:rPr>
  </w:style>
  <w:style w:type="character" w:customStyle="1" w:styleId="A90">
    <w:name w:val="A9"/>
    <w:rsid w:val="00F95C5D"/>
    <w:rPr>
      <w:color w:val="000000"/>
      <w:sz w:val="16"/>
      <w:szCs w:val="16"/>
    </w:rPr>
  </w:style>
  <w:style w:type="paragraph" w:customStyle="1" w:styleId="Pa10">
    <w:name w:val="Pa10"/>
    <w:basedOn w:val="Default"/>
    <w:next w:val="Default"/>
    <w:uiPriority w:val="99"/>
    <w:rsid w:val="00F95C5D"/>
    <w:pPr>
      <w:spacing w:line="220" w:lineRule="atLeast"/>
    </w:pPr>
    <w:rPr>
      <w:rFonts w:ascii="HFAMAM+Minion-Regular" w:hAnsi="HFAMAM+Minion-Regular" w:cs="HFAMAM+Minion-Regular"/>
      <w:color w:val="auto"/>
    </w:rPr>
  </w:style>
  <w:style w:type="paragraph" w:styleId="31">
    <w:name w:val="Body Text Indent 3"/>
    <w:basedOn w:val="a0"/>
    <w:link w:val="32"/>
    <w:rsid w:val="00F95C5D"/>
    <w:pPr>
      <w:adjustRightInd/>
      <w:spacing w:after="120" w:line="300" w:lineRule="auto"/>
      <w:ind w:left="283" w:firstLine="500"/>
      <w:jc w:val="both"/>
    </w:pPr>
    <w:rPr>
      <w:sz w:val="16"/>
      <w:szCs w:val="16"/>
      <w:lang w:val="x-none" w:eastAsia="x-none"/>
    </w:rPr>
  </w:style>
  <w:style w:type="character" w:customStyle="1" w:styleId="32">
    <w:name w:val="Основной текст с отступом 3 Знак"/>
    <w:basedOn w:val="a1"/>
    <w:link w:val="31"/>
    <w:rsid w:val="00F95C5D"/>
    <w:rPr>
      <w:rFonts w:ascii="Times New Roman" w:eastAsia="Times New Roman" w:hAnsi="Times New Roman" w:cs="Times New Roman"/>
      <w:sz w:val="16"/>
      <w:szCs w:val="16"/>
      <w:lang w:val="x-none" w:eastAsia="x-none"/>
    </w:rPr>
  </w:style>
  <w:style w:type="character" w:customStyle="1" w:styleId="afd">
    <w:name w:val="Схема документа Знак"/>
    <w:link w:val="afe"/>
    <w:uiPriority w:val="99"/>
    <w:semiHidden/>
    <w:rsid w:val="00F95C5D"/>
    <w:rPr>
      <w:rFonts w:ascii="Tahoma" w:eastAsia="Times New Roman" w:hAnsi="Tahoma" w:cs="Tahoma"/>
      <w:shd w:val="clear" w:color="auto" w:fill="000080"/>
    </w:rPr>
  </w:style>
  <w:style w:type="paragraph" w:styleId="afe">
    <w:name w:val="Document Map"/>
    <w:basedOn w:val="a0"/>
    <w:link w:val="afd"/>
    <w:uiPriority w:val="99"/>
    <w:semiHidden/>
    <w:rsid w:val="00F95C5D"/>
    <w:pPr>
      <w:widowControl/>
      <w:shd w:val="clear" w:color="auto" w:fill="000080"/>
      <w:autoSpaceDE/>
      <w:autoSpaceDN/>
      <w:adjustRightInd/>
    </w:pPr>
    <w:rPr>
      <w:rFonts w:ascii="Tahoma" w:hAnsi="Tahoma" w:cs="Tahoma"/>
      <w:sz w:val="22"/>
      <w:szCs w:val="22"/>
      <w:lang w:eastAsia="en-US"/>
    </w:rPr>
  </w:style>
  <w:style w:type="character" w:customStyle="1" w:styleId="12">
    <w:name w:val="Схема документа Знак1"/>
    <w:basedOn w:val="a1"/>
    <w:uiPriority w:val="99"/>
    <w:semiHidden/>
    <w:rsid w:val="00F95C5D"/>
    <w:rPr>
      <w:rFonts w:ascii="Tahoma" w:eastAsia="Times New Roman" w:hAnsi="Tahoma" w:cs="Tahoma"/>
      <w:sz w:val="16"/>
      <w:szCs w:val="16"/>
      <w:lang w:eastAsia="ru-RU"/>
    </w:rPr>
  </w:style>
  <w:style w:type="paragraph" w:customStyle="1" w:styleId="ConsPlusNormal">
    <w:name w:val="ConsPlusNormal"/>
    <w:rsid w:val="00F95C5D"/>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character" w:styleId="aff">
    <w:name w:val="Strong"/>
    <w:uiPriority w:val="22"/>
    <w:qFormat/>
    <w:rsid w:val="00F95C5D"/>
    <w:rPr>
      <w:rFonts w:cs="Times New Roman"/>
      <w:b/>
      <w:bCs/>
    </w:rPr>
  </w:style>
  <w:style w:type="paragraph" w:customStyle="1" w:styleId="aff0">
    <w:name w:val="Знак"/>
    <w:basedOn w:val="a0"/>
    <w:autoRedefine/>
    <w:rsid w:val="00F95C5D"/>
    <w:pPr>
      <w:widowControl/>
      <w:autoSpaceDE/>
      <w:autoSpaceDN/>
      <w:adjustRightInd/>
      <w:spacing w:after="160" w:line="240" w:lineRule="exact"/>
      <w:ind w:left="26"/>
    </w:pPr>
    <w:rPr>
      <w:sz w:val="24"/>
      <w:szCs w:val="24"/>
      <w:lang w:val="en-US" w:eastAsia="en-US"/>
    </w:rPr>
  </w:style>
  <w:style w:type="paragraph" w:styleId="HTML">
    <w:name w:val="HTML Preformatted"/>
    <w:basedOn w:val="a0"/>
    <w:link w:val="HTML0"/>
    <w:uiPriority w:val="99"/>
    <w:rsid w:val="00F95C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basedOn w:val="a1"/>
    <w:link w:val="HTML"/>
    <w:uiPriority w:val="99"/>
    <w:rsid w:val="00F95C5D"/>
    <w:rPr>
      <w:rFonts w:ascii="Courier New" w:eastAsia="Times New Roman" w:hAnsi="Courier New" w:cs="Times New Roman"/>
      <w:sz w:val="20"/>
      <w:szCs w:val="20"/>
      <w:lang w:val="x-none" w:eastAsia="x-none"/>
    </w:rPr>
  </w:style>
  <w:style w:type="character" w:customStyle="1" w:styleId="aff1">
    <w:name w:val="Текст Знак"/>
    <w:link w:val="aff2"/>
    <w:rsid w:val="00F95C5D"/>
    <w:rPr>
      <w:rFonts w:ascii="Courier New" w:eastAsia="Times New Roman" w:hAnsi="Courier New"/>
    </w:rPr>
  </w:style>
  <w:style w:type="paragraph" w:styleId="aff2">
    <w:name w:val="Plain Text"/>
    <w:basedOn w:val="a0"/>
    <w:link w:val="aff1"/>
    <w:rsid w:val="00F95C5D"/>
    <w:pPr>
      <w:widowControl/>
      <w:autoSpaceDE/>
      <w:autoSpaceDN/>
      <w:adjustRightInd/>
    </w:pPr>
    <w:rPr>
      <w:rFonts w:ascii="Courier New" w:hAnsi="Courier New" w:cstheme="minorBidi"/>
      <w:sz w:val="22"/>
      <w:szCs w:val="22"/>
      <w:lang w:eastAsia="en-US"/>
    </w:rPr>
  </w:style>
  <w:style w:type="character" w:customStyle="1" w:styleId="13">
    <w:name w:val="Текст Знак1"/>
    <w:basedOn w:val="a1"/>
    <w:uiPriority w:val="99"/>
    <w:semiHidden/>
    <w:rsid w:val="00F95C5D"/>
    <w:rPr>
      <w:rFonts w:ascii="Consolas" w:eastAsia="Times New Roman" w:hAnsi="Consolas" w:cs="Consolas"/>
      <w:sz w:val="21"/>
      <w:szCs w:val="21"/>
      <w:lang w:eastAsia="ru-RU"/>
    </w:rPr>
  </w:style>
  <w:style w:type="paragraph" w:customStyle="1" w:styleId="27">
    <w:name w:val="Îñíîâíîé òåêñò 2"/>
    <w:basedOn w:val="a0"/>
    <w:rsid w:val="00F95C5D"/>
    <w:pPr>
      <w:widowControl/>
      <w:autoSpaceDE/>
      <w:autoSpaceDN/>
      <w:adjustRightInd/>
      <w:ind w:firstLine="709"/>
      <w:jc w:val="both"/>
    </w:pPr>
    <w:rPr>
      <w:sz w:val="28"/>
    </w:rPr>
  </w:style>
  <w:style w:type="paragraph" w:customStyle="1" w:styleId="Pa25">
    <w:name w:val="Pa25"/>
    <w:basedOn w:val="Default"/>
    <w:next w:val="Default"/>
    <w:uiPriority w:val="99"/>
    <w:rsid w:val="00F95C5D"/>
    <w:pPr>
      <w:spacing w:line="200" w:lineRule="atLeast"/>
    </w:pPr>
    <w:rPr>
      <w:rFonts w:ascii="YLOKEE+Minion-Bold" w:hAnsi="YLOKEE+Minion-Bold" w:cs="Times New Roman"/>
      <w:color w:val="auto"/>
    </w:rPr>
  </w:style>
  <w:style w:type="character" w:customStyle="1" w:styleId="aff3">
    <w:name w:val="Гипертекстовая ссылка"/>
    <w:uiPriority w:val="99"/>
    <w:rsid w:val="00F95C5D"/>
    <w:rPr>
      <w:b/>
      <w:bCs/>
      <w:color w:val="008000"/>
    </w:rPr>
  </w:style>
  <w:style w:type="character" w:customStyle="1" w:styleId="FootnoteTextChar">
    <w:name w:val="Footnote Text Char"/>
    <w:semiHidden/>
    <w:locked/>
    <w:rsid w:val="00F95C5D"/>
    <w:rPr>
      <w:rFonts w:cs="Times New Roman"/>
      <w:sz w:val="20"/>
      <w:szCs w:val="20"/>
    </w:rPr>
  </w:style>
  <w:style w:type="paragraph" w:customStyle="1" w:styleId="Style4">
    <w:name w:val="Style4"/>
    <w:basedOn w:val="a0"/>
    <w:rsid w:val="00F95C5D"/>
    <w:pPr>
      <w:spacing w:line="413" w:lineRule="exact"/>
      <w:ind w:firstLine="701"/>
      <w:jc w:val="both"/>
    </w:pPr>
    <w:rPr>
      <w:sz w:val="24"/>
      <w:szCs w:val="24"/>
    </w:rPr>
  </w:style>
  <w:style w:type="character" w:customStyle="1" w:styleId="FontStyle13">
    <w:name w:val="Font Style13"/>
    <w:rsid w:val="00F95C5D"/>
    <w:rPr>
      <w:rFonts w:ascii="Times New Roman" w:hAnsi="Times New Roman" w:cs="Times New Roman"/>
      <w:sz w:val="24"/>
      <w:szCs w:val="24"/>
    </w:rPr>
  </w:style>
  <w:style w:type="paragraph" w:customStyle="1" w:styleId="Style2">
    <w:name w:val="Style2"/>
    <w:basedOn w:val="a0"/>
    <w:rsid w:val="00F95C5D"/>
    <w:rPr>
      <w:rFonts w:ascii="Sylfaen" w:hAnsi="Sylfaen"/>
      <w:sz w:val="24"/>
      <w:szCs w:val="24"/>
    </w:rPr>
  </w:style>
  <w:style w:type="character" w:customStyle="1" w:styleId="aff4">
    <w:name w:val="Знак Знак"/>
    <w:locked/>
    <w:rsid w:val="00F95C5D"/>
    <w:rPr>
      <w:lang w:val="ru-RU" w:eastAsia="ru-RU"/>
    </w:rPr>
  </w:style>
  <w:style w:type="paragraph" w:customStyle="1" w:styleId="Pa9">
    <w:name w:val="Pa9"/>
    <w:basedOn w:val="Default"/>
    <w:next w:val="Default"/>
    <w:rsid w:val="00F95C5D"/>
    <w:pPr>
      <w:spacing w:line="221" w:lineRule="atLeast"/>
    </w:pPr>
    <w:rPr>
      <w:rFonts w:ascii="Myriad Pro" w:eastAsia="Times New Roman" w:hAnsi="Myriad Pro" w:cs="Times New Roman"/>
      <w:color w:val="auto"/>
      <w:lang w:eastAsia="ru-RU"/>
    </w:rPr>
  </w:style>
  <w:style w:type="character" w:customStyle="1" w:styleId="A10">
    <w:name w:val="A10"/>
    <w:rsid w:val="00F95C5D"/>
    <w:rPr>
      <w:rFonts w:cs="Myriad Pro"/>
      <w:color w:val="000000"/>
      <w:sz w:val="22"/>
      <w:szCs w:val="22"/>
    </w:rPr>
  </w:style>
  <w:style w:type="paragraph" w:customStyle="1" w:styleId="aff5">
    <w:name w:val="Информация об изменениях"/>
    <w:basedOn w:val="a0"/>
    <w:next w:val="a0"/>
    <w:uiPriority w:val="99"/>
    <w:rsid w:val="00F95C5D"/>
    <w:pPr>
      <w:widowControl/>
      <w:spacing w:before="180"/>
      <w:ind w:left="360" w:right="360"/>
      <w:jc w:val="both"/>
    </w:pPr>
    <w:rPr>
      <w:rFonts w:ascii="Arial" w:hAnsi="Arial"/>
      <w:sz w:val="24"/>
      <w:szCs w:val="24"/>
      <w:shd w:val="clear" w:color="auto" w:fill="EAEFED"/>
    </w:rPr>
  </w:style>
  <w:style w:type="paragraph" w:customStyle="1" w:styleId="aff6">
    <w:name w:val="Подзаголовок для информации об изменениях"/>
    <w:basedOn w:val="a0"/>
    <w:next w:val="a0"/>
    <w:uiPriority w:val="99"/>
    <w:rsid w:val="00F95C5D"/>
    <w:pPr>
      <w:widowControl/>
      <w:jc w:val="both"/>
    </w:pPr>
    <w:rPr>
      <w:rFonts w:ascii="Arial" w:hAnsi="Arial"/>
      <w:b/>
      <w:bCs/>
      <w:color w:val="000080"/>
      <w:sz w:val="24"/>
      <w:szCs w:val="24"/>
    </w:rPr>
  </w:style>
  <w:style w:type="paragraph" w:customStyle="1" w:styleId="14">
    <w:name w:val="Обычный1"/>
    <w:rsid w:val="00F95C5D"/>
    <w:pPr>
      <w:spacing w:line="240" w:lineRule="auto"/>
      <w:ind w:firstLine="0"/>
      <w:jc w:val="left"/>
    </w:pPr>
    <w:rPr>
      <w:rFonts w:ascii="Times New Roman" w:eastAsia="Times New Roman" w:hAnsi="Times New Roman" w:cs="Times New Roman"/>
      <w:snapToGrid w:val="0"/>
      <w:sz w:val="20"/>
      <w:szCs w:val="20"/>
      <w:lang w:eastAsia="ru-RU"/>
    </w:rPr>
  </w:style>
  <w:style w:type="character" w:customStyle="1" w:styleId="hps">
    <w:name w:val="hps"/>
    <w:uiPriority w:val="99"/>
    <w:rsid w:val="00F95C5D"/>
    <w:rPr>
      <w:rFonts w:cs="Times New Roman"/>
    </w:rPr>
  </w:style>
  <w:style w:type="table" w:styleId="aff7">
    <w:name w:val="Table Grid"/>
    <w:basedOn w:val="a2"/>
    <w:uiPriority w:val="59"/>
    <w:rsid w:val="00F95C5D"/>
    <w:pPr>
      <w:spacing w:line="240" w:lineRule="auto"/>
      <w:ind w:firstLine="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0"/>
    <w:next w:val="a0"/>
    <w:autoRedefine/>
    <w:uiPriority w:val="39"/>
    <w:rsid w:val="00F95C5D"/>
    <w:pPr>
      <w:widowControl/>
      <w:tabs>
        <w:tab w:val="right" w:leader="dot" w:pos="9344"/>
      </w:tabs>
      <w:autoSpaceDE/>
      <w:autoSpaceDN/>
      <w:adjustRightInd/>
      <w:spacing w:line="360" w:lineRule="auto"/>
      <w:ind w:firstLine="709"/>
      <w:contextualSpacing/>
    </w:pPr>
    <w:rPr>
      <w:sz w:val="28"/>
      <w:szCs w:val="28"/>
    </w:rPr>
  </w:style>
  <w:style w:type="paragraph" w:styleId="28">
    <w:name w:val="toc 2"/>
    <w:basedOn w:val="a0"/>
    <w:next w:val="a0"/>
    <w:autoRedefine/>
    <w:uiPriority w:val="39"/>
    <w:rsid w:val="00F95C5D"/>
    <w:pPr>
      <w:widowControl/>
      <w:tabs>
        <w:tab w:val="right" w:leader="dot" w:pos="9344"/>
      </w:tabs>
      <w:autoSpaceDE/>
      <w:autoSpaceDN/>
      <w:adjustRightInd/>
      <w:ind w:left="500"/>
    </w:pPr>
  </w:style>
  <w:style w:type="paragraph" w:styleId="33">
    <w:name w:val="toc 3"/>
    <w:basedOn w:val="a0"/>
    <w:next w:val="a0"/>
    <w:autoRedefine/>
    <w:semiHidden/>
    <w:rsid w:val="00F95C5D"/>
    <w:pPr>
      <w:widowControl/>
      <w:autoSpaceDE/>
      <w:autoSpaceDN/>
      <w:adjustRightInd/>
      <w:ind w:left="400"/>
    </w:pPr>
  </w:style>
  <w:style w:type="paragraph" w:styleId="16">
    <w:name w:val="index 1"/>
    <w:basedOn w:val="a0"/>
    <w:next w:val="a0"/>
    <w:autoRedefine/>
    <w:semiHidden/>
    <w:rsid w:val="00F95C5D"/>
    <w:pPr>
      <w:widowControl/>
      <w:autoSpaceDE/>
      <w:autoSpaceDN/>
      <w:adjustRightInd/>
      <w:ind w:left="200" w:hanging="200"/>
    </w:pPr>
    <w:rPr>
      <w:sz w:val="18"/>
      <w:szCs w:val="18"/>
    </w:rPr>
  </w:style>
  <w:style w:type="paragraph" w:styleId="29">
    <w:name w:val="index 2"/>
    <w:basedOn w:val="a0"/>
    <w:next w:val="a0"/>
    <w:autoRedefine/>
    <w:semiHidden/>
    <w:rsid w:val="00F95C5D"/>
    <w:pPr>
      <w:widowControl/>
      <w:autoSpaceDE/>
      <w:autoSpaceDN/>
      <w:adjustRightInd/>
      <w:ind w:left="400" w:hanging="200"/>
    </w:pPr>
    <w:rPr>
      <w:sz w:val="18"/>
      <w:szCs w:val="18"/>
    </w:rPr>
  </w:style>
  <w:style w:type="paragraph" w:styleId="34">
    <w:name w:val="index 3"/>
    <w:basedOn w:val="a0"/>
    <w:next w:val="a0"/>
    <w:autoRedefine/>
    <w:semiHidden/>
    <w:rsid w:val="00F95C5D"/>
    <w:pPr>
      <w:widowControl/>
      <w:autoSpaceDE/>
      <w:autoSpaceDN/>
      <w:adjustRightInd/>
      <w:ind w:left="600" w:hanging="200"/>
    </w:pPr>
    <w:rPr>
      <w:sz w:val="18"/>
      <w:szCs w:val="18"/>
    </w:rPr>
  </w:style>
  <w:style w:type="paragraph" w:styleId="41">
    <w:name w:val="index 4"/>
    <w:basedOn w:val="a0"/>
    <w:next w:val="a0"/>
    <w:autoRedefine/>
    <w:semiHidden/>
    <w:rsid w:val="00F95C5D"/>
    <w:pPr>
      <w:widowControl/>
      <w:autoSpaceDE/>
      <w:autoSpaceDN/>
      <w:adjustRightInd/>
      <w:ind w:left="800" w:hanging="200"/>
    </w:pPr>
    <w:rPr>
      <w:sz w:val="18"/>
      <w:szCs w:val="18"/>
    </w:rPr>
  </w:style>
  <w:style w:type="paragraph" w:styleId="5">
    <w:name w:val="index 5"/>
    <w:basedOn w:val="a0"/>
    <w:next w:val="a0"/>
    <w:autoRedefine/>
    <w:semiHidden/>
    <w:rsid w:val="00F95C5D"/>
    <w:pPr>
      <w:widowControl/>
      <w:autoSpaceDE/>
      <w:autoSpaceDN/>
      <w:adjustRightInd/>
      <w:ind w:left="1000" w:hanging="200"/>
    </w:pPr>
    <w:rPr>
      <w:sz w:val="18"/>
      <w:szCs w:val="18"/>
    </w:rPr>
  </w:style>
  <w:style w:type="paragraph" w:styleId="6">
    <w:name w:val="index 6"/>
    <w:basedOn w:val="a0"/>
    <w:next w:val="a0"/>
    <w:autoRedefine/>
    <w:semiHidden/>
    <w:rsid w:val="00F95C5D"/>
    <w:pPr>
      <w:widowControl/>
      <w:autoSpaceDE/>
      <w:autoSpaceDN/>
      <w:adjustRightInd/>
      <w:ind w:left="1200" w:hanging="200"/>
    </w:pPr>
    <w:rPr>
      <w:sz w:val="18"/>
      <w:szCs w:val="18"/>
    </w:rPr>
  </w:style>
  <w:style w:type="paragraph" w:styleId="7">
    <w:name w:val="index 7"/>
    <w:basedOn w:val="a0"/>
    <w:next w:val="a0"/>
    <w:autoRedefine/>
    <w:semiHidden/>
    <w:rsid w:val="00F95C5D"/>
    <w:pPr>
      <w:widowControl/>
      <w:autoSpaceDE/>
      <w:autoSpaceDN/>
      <w:adjustRightInd/>
      <w:ind w:left="1400" w:hanging="200"/>
    </w:pPr>
    <w:rPr>
      <w:sz w:val="18"/>
      <w:szCs w:val="18"/>
    </w:rPr>
  </w:style>
  <w:style w:type="paragraph" w:styleId="8">
    <w:name w:val="index 8"/>
    <w:basedOn w:val="a0"/>
    <w:next w:val="a0"/>
    <w:autoRedefine/>
    <w:semiHidden/>
    <w:rsid w:val="00F95C5D"/>
    <w:pPr>
      <w:widowControl/>
      <w:autoSpaceDE/>
      <w:autoSpaceDN/>
      <w:adjustRightInd/>
      <w:ind w:left="1600" w:hanging="200"/>
    </w:pPr>
    <w:rPr>
      <w:sz w:val="18"/>
      <w:szCs w:val="18"/>
    </w:rPr>
  </w:style>
  <w:style w:type="paragraph" w:styleId="92">
    <w:name w:val="index 9"/>
    <w:basedOn w:val="a0"/>
    <w:next w:val="a0"/>
    <w:autoRedefine/>
    <w:semiHidden/>
    <w:rsid w:val="00F95C5D"/>
    <w:pPr>
      <w:widowControl/>
      <w:autoSpaceDE/>
      <w:autoSpaceDN/>
      <w:adjustRightInd/>
      <w:ind w:left="1800" w:hanging="200"/>
    </w:pPr>
    <w:rPr>
      <w:sz w:val="18"/>
      <w:szCs w:val="18"/>
    </w:rPr>
  </w:style>
  <w:style w:type="paragraph" w:styleId="aff8">
    <w:name w:val="index heading"/>
    <w:basedOn w:val="a0"/>
    <w:next w:val="16"/>
    <w:semiHidden/>
    <w:rsid w:val="00F95C5D"/>
    <w:pPr>
      <w:widowControl/>
      <w:autoSpaceDE/>
      <w:autoSpaceDN/>
      <w:adjustRightInd/>
      <w:spacing w:before="240" w:after="120"/>
      <w:jc w:val="center"/>
    </w:pPr>
    <w:rPr>
      <w:b/>
      <w:bCs/>
      <w:sz w:val="26"/>
      <w:szCs w:val="26"/>
    </w:rPr>
  </w:style>
  <w:style w:type="paragraph" w:customStyle="1" w:styleId="17">
    <w:name w:val="Знак Знак1 Знак Знак Знак Знак"/>
    <w:basedOn w:val="a0"/>
    <w:autoRedefine/>
    <w:rsid w:val="00F95C5D"/>
    <w:pPr>
      <w:widowControl/>
      <w:autoSpaceDE/>
      <w:autoSpaceDN/>
      <w:adjustRightInd/>
      <w:spacing w:after="160" w:line="240" w:lineRule="exact"/>
      <w:ind w:left="26"/>
    </w:pPr>
    <w:rPr>
      <w:sz w:val="24"/>
      <w:szCs w:val="24"/>
      <w:lang w:val="en-US" w:eastAsia="en-US"/>
    </w:rPr>
  </w:style>
  <w:style w:type="paragraph" w:customStyle="1" w:styleId="aff9">
    <w:name w:val="Знак"/>
    <w:basedOn w:val="a0"/>
    <w:autoRedefine/>
    <w:rsid w:val="00F95C5D"/>
    <w:pPr>
      <w:widowControl/>
      <w:autoSpaceDE/>
      <w:autoSpaceDN/>
      <w:adjustRightInd/>
      <w:spacing w:after="160" w:line="240" w:lineRule="exact"/>
      <w:ind w:left="26"/>
    </w:pPr>
    <w:rPr>
      <w:sz w:val="24"/>
      <w:szCs w:val="24"/>
      <w:lang w:val="en-US" w:eastAsia="en-US"/>
    </w:rPr>
  </w:style>
  <w:style w:type="paragraph" w:customStyle="1" w:styleId="affa">
    <w:name w:val="Базовый"/>
    <w:rsid w:val="00F95C5D"/>
    <w:pPr>
      <w:tabs>
        <w:tab w:val="left" w:pos="709"/>
      </w:tabs>
      <w:suppressAutoHyphens/>
      <w:spacing w:after="200" w:line="276" w:lineRule="atLeast"/>
      <w:ind w:firstLine="0"/>
      <w:jc w:val="left"/>
    </w:pPr>
    <w:rPr>
      <w:rFonts w:ascii="Calibri" w:eastAsia="Times New Roman" w:hAnsi="Calibri" w:cs="Times New Roman"/>
    </w:rPr>
  </w:style>
  <w:style w:type="paragraph" w:customStyle="1" w:styleId="affb">
    <w:name w:val="Комментарий"/>
    <w:basedOn w:val="a0"/>
    <w:next w:val="a0"/>
    <w:uiPriority w:val="99"/>
    <w:rsid w:val="00F95C5D"/>
    <w:pPr>
      <w:widowControl/>
      <w:spacing w:before="75"/>
      <w:jc w:val="both"/>
    </w:pPr>
    <w:rPr>
      <w:rFonts w:ascii="Arial" w:hAnsi="Arial"/>
      <w:color w:val="353842"/>
      <w:sz w:val="24"/>
      <w:szCs w:val="24"/>
      <w:shd w:val="clear" w:color="auto" w:fill="F0F0F0"/>
    </w:rPr>
  </w:style>
  <w:style w:type="paragraph" w:customStyle="1" w:styleId="18">
    <w:name w:val="Основной текст1"/>
    <w:basedOn w:val="a0"/>
    <w:rsid w:val="00F95C5D"/>
    <w:pPr>
      <w:widowControl/>
      <w:shd w:val="clear" w:color="auto" w:fill="FFFFFF"/>
      <w:autoSpaceDE/>
      <w:autoSpaceDN/>
      <w:adjustRightInd/>
      <w:spacing w:before="120" w:line="0" w:lineRule="atLeast"/>
      <w:jc w:val="center"/>
    </w:pPr>
    <w:rPr>
      <w:rFonts w:ascii="Calibri" w:eastAsia="Calibri" w:hAnsi="Calibri"/>
      <w:sz w:val="26"/>
      <w:szCs w:val="26"/>
      <w:shd w:val="clear" w:color="auto" w:fill="FFFFFF"/>
    </w:rPr>
  </w:style>
  <w:style w:type="character" w:customStyle="1" w:styleId="affc">
    <w:name w:val="Основной текст + Полужирный"/>
    <w:rsid w:val="00F95C5D"/>
    <w:rPr>
      <w:rFonts w:ascii="Times New Roman" w:eastAsia="Times New Roman" w:hAnsi="Times New Roman" w:cs="Times New Roman"/>
      <w:b/>
      <w:bCs/>
      <w:sz w:val="26"/>
      <w:szCs w:val="26"/>
      <w:shd w:val="clear" w:color="auto" w:fill="FFFFFF"/>
    </w:rPr>
  </w:style>
  <w:style w:type="paragraph" w:customStyle="1" w:styleId="Standard">
    <w:name w:val="Standard"/>
    <w:rsid w:val="00F95C5D"/>
    <w:pPr>
      <w:suppressAutoHyphens/>
      <w:autoSpaceDN w:val="0"/>
      <w:spacing w:after="200" w:line="276" w:lineRule="auto"/>
      <w:ind w:firstLine="0"/>
      <w:jc w:val="left"/>
      <w:textAlignment w:val="baseline"/>
    </w:pPr>
    <w:rPr>
      <w:rFonts w:ascii="Times New Roman" w:eastAsia="DejaVu Sans" w:hAnsi="Times New Roman" w:cs="F"/>
      <w:kern w:val="3"/>
      <w:sz w:val="28"/>
    </w:rPr>
  </w:style>
  <w:style w:type="paragraph" w:customStyle="1" w:styleId="DefaultParagraphFontParaChar">
    <w:name w:val="Default Paragraph Font Para Char Знак Знак Знак Знак"/>
    <w:basedOn w:val="a0"/>
    <w:rsid w:val="00F95C5D"/>
    <w:pPr>
      <w:widowControl/>
      <w:autoSpaceDE/>
      <w:autoSpaceDN/>
      <w:adjustRightInd/>
      <w:spacing w:after="160" w:line="240" w:lineRule="exact"/>
    </w:pPr>
    <w:rPr>
      <w:rFonts w:ascii="Verdana" w:hAnsi="Verdana"/>
      <w:sz w:val="24"/>
      <w:szCs w:val="24"/>
      <w:lang w:val="en-US" w:eastAsia="en-US"/>
    </w:rPr>
  </w:style>
  <w:style w:type="paragraph" w:customStyle="1" w:styleId="2a">
    <w:name w:val="Основной текст2"/>
    <w:basedOn w:val="a0"/>
    <w:rsid w:val="00F95C5D"/>
    <w:pPr>
      <w:widowControl/>
      <w:shd w:val="clear" w:color="auto" w:fill="FFFFFF"/>
      <w:autoSpaceDE/>
      <w:autoSpaceDN/>
      <w:adjustRightInd/>
      <w:spacing w:before="360" w:line="0" w:lineRule="atLeast"/>
    </w:pPr>
    <w:rPr>
      <w:spacing w:val="10"/>
      <w:sz w:val="25"/>
      <w:szCs w:val="25"/>
      <w:lang w:eastAsia="en-US"/>
    </w:rPr>
  </w:style>
  <w:style w:type="character" w:customStyle="1" w:styleId="42">
    <w:name w:val="Основной текст (4)_"/>
    <w:rsid w:val="00F95C5D"/>
    <w:rPr>
      <w:rFonts w:ascii="Times New Roman" w:eastAsia="Times New Roman" w:hAnsi="Times New Roman" w:cs="Times New Roman"/>
      <w:b w:val="0"/>
      <w:bCs w:val="0"/>
      <w:i w:val="0"/>
      <w:iCs w:val="0"/>
      <w:smallCaps w:val="0"/>
      <w:strike w:val="0"/>
      <w:spacing w:val="10"/>
      <w:sz w:val="25"/>
      <w:szCs w:val="25"/>
    </w:rPr>
  </w:style>
  <w:style w:type="character" w:customStyle="1" w:styleId="43">
    <w:name w:val="Основной текст (4)"/>
    <w:rsid w:val="00F95C5D"/>
    <w:rPr>
      <w:rFonts w:ascii="Times New Roman" w:eastAsia="Times New Roman" w:hAnsi="Times New Roman" w:cs="Times New Roman"/>
      <w:b w:val="0"/>
      <w:bCs w:val="0"/>
      <w:i w:val="0"/>
      <w:iCs w:val="0"/>
      <w:smallCaps w:val="0"/>
      <w:strike w:val="0"/>
      <w:spacing w:val="10"/>
      <w:sz w:val="25"/>
      <w:szCs w:val="25"/>
    </w:rPr>
  </w:style>
  <w:style w:type="character" w:customStyle="1" w:styleId="41pt">
    <w:name w:val="Основной текст (4) + Интервал 1 pt"/>
    <w:rsid w:val="00F95C5D"/>
    <w:rPr>
      <w:rFonts w:ascii="Times New Roman" w:eastAsia="Times New Roman" w:hAnsi="Times New Roman" w:cs="Times New Roman"/>
      <w:b w:val="0"/>
      <w:bCs w:val="0"/>
      <w:i w:val="0"/>
      <w:iCs w:val="0"/>
      <w:smallCaps w:val="0"/>
      <w:strike w:val="0"/>
      <w:spacing w:val="20"/>
      <w:sz w:val="25"/>
      <w:szCs w:val="25"/>
    </w:rPr>
  </w:style>
  <w:style w:type="character" w:customStyle="1" w:styleId="413pt0pt">
    <w:name w:val="Основной текст (4) + 13 pt;Курсив;Интервал 0 pt"/>
    <w:rsid w:val="00F95C5D"/>
    <w:rPr>
      <w:rFonts w:ascii="Times New Roman" w:eastAsia="Times New Roman" w:hAnsi="Times New Roman" w:cs="Times New Roman"/>
      <w:b w:val="0"/>
      <w:bCs w:val="0"/>
      <w:i/>
      <w:iCs/>
      <w:smallCaps w:val="0"/>
      <w:strike w:val="0"/>
      <w:spacing w:val="0"/>
      <w:sz w:val="26"/>
      <w:szCs w:val="26"/>
    </w:rPr>
  </w:style>
  <w:style w:type="paragraph" w:customStyle="1" w:styleId="19">
    <w:name w:val="Знак Знак1 Знак"/>
    <w:basedOn w:val="a0"/>
    <w:rsid w:val="00F95C5D"/>
    <w:pPr>
      <w:widowControl/>
      <w:autoSpaceDE/>
      <w:autoSpaceDN/>
      <w:adjustRightInd/>
      <w:spacing w:after="160" w:line="240" w:lineRule="exact"/>
    </w:pPr>
    <w:rPr>
      <w:rFonts w:ascii="Verdana" w:hAnsi="Verdana"/>
      <w:lang w:val="en-US" w:eastAsia="en-US"/>
    </w:rPr>
  </w:style>
  <w:style w:type="paragraph" w:customStyle="1" w:styleId="affd">
    <w:name w:val="Знак Знак Знак Знак"/>
    <w:basedOn w:val="a0"/>
    <w:rsid w:val="00F95C5D"/>
    <w:pPr>
      <w:autoSpaceDE/>
      <w:autoSpaceDN/>
      <w:spacing w:after="160" w:line="240" w:lineRule="exact"/>
      <w:jc w:val="right"/>
    </w:pPr>
    <w:rPr>
      <w:lang w:val="en-GB" w:eastAsia="en-US"/>
    </w:rPr>
  </w:style>
  <w:style w:type="paragraph" w:customStyle="1" w:styleId="msonormalcxspmiddle">
    <w:name w:val="msonormalcxspmiddle"/>
    <w:basedOn w:val="a0"/>
    <w:rsid w:val="00F95C5D"/>
    <w:pPr>
      <w:widowControl/>
      <w:autoSpaceDE/>
      <w:autoSpaceDN/>
      <w:adjustRightInd/>
      <w:spacing w:before="100" w:beforeAutospacing="1" w:after="100" w:afterAutospacing="1"/>
    </w:pPr>
    <w:rPr>
      <w:sz w:val="24"/>
      <w:szCs w:val="24"/>
    </w:rPr>
  </w:style>
  <w:style w:type="paragraph" w:customStyle="1" w:styleId="affe">
    <w:name w:val="Информация об изменениях документа"/>
    <w:basedOn w:val="affb"/>
    <w:next w:val="a0"/>
    <w:uiPriority w:val="99"/>
    <w:rsid w:val="00F95C5D"/>
    <w:pPr>
      <w:spacing w:before="0"/>
    </w:pPr>
    <w:rPr>
      <w:i/>
      <w:iCs/>
    </w:rPr>
  </w:style>
  <w:style w:type="paragraph" w:customStyle="1" w:styleId="afff">
    <w:name w:val="Внимание"/>
    <w:basedOn w:val="a0"/>
    <w:next w:val="a0"/>
    <w:rsid w:val="00F95C5D"/>
    <w:pPr>
      <w:widowControl/>
      <w:spacing w:before="240" w:after="240"/>
      <w:ind w:left="420" w:right="420" w:firstLine="300"/>
      <w:jc w:val="both"/>
    </w:pPr>
    <w:rPr>
      <w:rFonts w:ascii="Arial" w:hAnsi="Arial"/>
      <w:sz w:val="24"/>
      <w:szCs w:val="24"/>
      <w:shd w:val="clear" w:color="auto" w:fill="FAF3E9"/>
    </w:rPr>
  </w:style>
  <w:style w:type="character" w:styleId="afff0">
    <w:name w:val="line number"/>
    <w:basedOn w:val="a1"/>
    <w:rsid w:val="00F95C5D"/>
  </w:style>
  <w:style w:type="paragraph" w:customStyle="1" w:styleId="127">
    <w:name w:val="Стиль Основной текст с отступом + Первая строка:  127 см"/>
    <w:basedOn w:val="af8"/>
    <w:rsid w:val="00F95C5D"/>
    <w:pPr>
      <w:widowControl/>
      <w:autoSpaceDE/>
      <w:autoSpaceDN/>
      <w:adjustRightInd/>
      <w:spacing w:line="240" w:lineRule="auto"/>
      <w:jc w:val="left"/>
    </w:pPr>
    <w:rPr>
      <w:rFonts w:ascii="Times New Roman" w:eastAsia="Times New Roman" w:hAnsi="Times New Roman"/>
      <w:color w:val="auto"/>
      <w:szCs w:val="28"/>
      <w:lang w:val="ru-RU"/>
    </w:rPr>
  </w:style>
  <w:style w:type="paragraph" w:customStyle="1" w:styleId="afff1">
    <w:name w:val="Нормальный (таблица)"/>
    <w:basedOn w:val="a0"/>
    <w:next w:val="a0"/>
    <w:uiPriority w:val="99"/>
    <w:rsid w:val="00F95C5D"/>
    <w:pPr>
      <w:jc w:val="both"/>
    </w:pPr>
    <w:rPr>
      <w:rFonts w:ascii="Arial" w:hAnsi="Arial"/>
      <w:sz w:val="24"/>
      <w:szCs w:val="24"/>
    </w:rPr>
  </w:style>
  <w:style w:type="character" w:customStyle="1" w:styleId="93">
    <w:name w:val="Знак Знак9"/>
    <w:semiHidden/>
    <w:locked/>
    <w:rsid w:val="00F95C5D"/>
    <w:rPr>
      <w:rFonts w:ascii="Calibri" w:eastAsia="Calibri" w:hAnsi="Calibri"/>
      <w:lang w:val="ru-RU" w:eastAsia="ru-RU" w:bidi="ar-SA"/>
    </w:rPr>
  </w:style>
  <w:style w:type="character" w:customStyle="1" w:styleId="120">
    <w:name w:val="Знак Знак12"/>
    <w:locked/>
    <w:rsid w:val="00F95C5D"/>
    <w:rPr>
      <w:b/>
      <w:sz w:val="28"/>
      <w:lang w:val="x-none" w:eastAsia="x-none" w:bidi="ar-SA"/>
    </w:rPr>
  </w:style>
  <w:style w:type="character" w:customStyle="1" w:styleId="FontStyle11">
    <w:name w:val="Font Style11"/>
    <w:rsid w:val="00F95C5D"/>
    <w:rPr>
      <w:rFonts w:ascii="Times New Roman" w:hAnsi="Times New Roman" w:cs="Times New Roman"/>
      <w:sz w:val="26"/>
      <w:szCs w:val="26"/>
    </w:rPr>
  </w:style>
  <w:style w:type="paragraph" w:customStyle="1" w:styleId="Style8">
    <w:name w:val="Style8"/>
    <w:basedOn w:val="a0"/>
    <w:uiPriority w:val="99"/>
    <w:rsid w:val="00F95C5D"/>
    <w:pPr>
      <w:spacing w:line="322" w:lineRule="exact"/>
      <w:ind w:firstLine="706"/>
      <w:jc w:val="both"/>
    </w:pPr>
    <w:rPr>
      <w:rFonts w:ascii="Georgia" w:hAnsi="Georgia"/>
      <w:sz w:val="24"/>
      <w:szCs w:val="24"/>
    </w:rPr>
  </w:style>
  <w:style w:type="character" w:customStyle="1" w:styleId="FontStyle27">
    <w:name w:val="Font Style27"/>
    <w:rsid w:val="00F95C5D"/>
    <w:rPr>
      <w:rFonts w:ascii="Times New Roman" w:hAnsi="Times New Roman" w:cs="Times New Roman"/>
      <w:sz w:val="26"/>
      <w:szCs w:val="26"/>
    </w:rPr>
  </w:style>
  <w:style w:type="character" w:customStyle="1" w:styleId="FontStyle58">
    <w:name w:val="Font Style58"/>
    <w:rsid w:val="00F95C5D"/>
    <w:rPr>
      <w:rFonts w:ascii="Times New Roman" w:hAnsi="Times New Roman" w:cs="Times New Roman"/>
      <w:sz w:val="26"/>
      <w:szCs w:val="26"/>
    </w:rPr>
  </w:style>
  <w:style w:type="character" w:customStyle="1" w:styleId="1a">
    <w:name w:val="Знак Знак1"/>
    <w:rsid w:val="00F95C5D"/>
    <w:rPr>
      <w:sz w:val="24"/>
      <w:szCs w:val="24"/>
      <w:lang w:val="ru-RU" w:eastAsia="ru-RU" w:bidi="ar-SA"/>
    </w:rPr>
  </w:style>
  <w:style w:type="paragraph" w:customStyle="1" w:styleId="afff2">
    <w:name w:val="Основной"/>
    <w:basedOn w:val="a0"/>
    <w:qFormat/>
    <w:rsid w:val="00F95C5D"/>
    <w:pPr>
      <w:widowControl/>
      <w:autoSpaceDE/>
      <w:autoSpaceDN/>
      <w:adjustRightInd/>
      <w:ind w:firstLine="709"/>
    </w:pPr>
    <w:rPr>
      <w:rFonts w:eastAsia="Calibri"/>
      <w:sz w:val="28"/>
      <w:szCs w:val="28"/>
    </w:rPr>
  </w:style>
  <w:style w:type="character" w:customStyle="1" w:styleId="FontStyle516">
    <w:name w:val="Font Style516"/>
    <w:rsid w:val="00F95C5D"/>
    <w:rPr>
      <w:rFonts w:ascii="Candara" w:hAnsi="Candara" w:cs="Candara"/>
      <w:sz w:val="14"/>
      <w:szCs w:val="14"/>
    </w:rPr>
  </w:style>
  <w:style w:type="character" w:customStyle="1" w:styleId="FontStyle43">
    <w:name w:val="Font Style43"/>
    <w:rsid w:val="00F95C5D"/>
    <w:rPr>
      <w:rFonts w:ascii="Times New Roman" w:hAnsi="Times New Roman" w:cs="Times New Roman"/>
      <w:sz w:val="24"/>
      <w:szCs w:val="24"/>
    </w:rPr>
  </w:style>
  <w:style w:type="character" w:customStyle="1" w:styleId="apple-converted-space">
    <w:name w:val="apple-converted-space"/>
    <w:rsid w:val="00F95C5D"/>
  </w:style>
  <w:style w:type="character" w:customStyle="1" w:styleId="afff3">
    <w:name w:val="Активная гипертекстовая ссылка"/>
    <w:rsid w:val="00F95C5D"/>
    <w:rPr>
      <w:rFonts w:cs="Times New Roman"/>
      <w:b/>
      <w:bCs/>
      <w:color w:val="106BBE"/>
      <w:u w:val="single"/>
    </w:rPr>
  </w:style>
  <w:style w:type="character" w:customStyle="1" w:styleId="afff4">
    <w:name w:val="Öâåòîâîå âûäåëåíèå"/>
    <w:uiPriority w:val="99"/>
    <w:rsid w:val="00F95C5D"/>
    <w:rPr>
      <w:b/>
      <w:bCs/>
      <w:color w:val="26282F"/>
    </w:rPr>
  </w:style>
  <w:style w:type="paragraph" w:customStyle="1" w:styleId="afff5">
    <w:name w:val="Ïðèæàòûé âëåâî"/>
    <w:basedOn w:val="a0"/>
    <w:next w:val="a0"/>
    <w:uiPriority w:val="99"/>
    <w:rsid w:val="00F95C5D"/>
    <w:pPr>
      <w:widowControl/>
    </w:pPr>
    <w:rPr>
      <w:rFonts w:ascii="Arial" w:eastAsia="Calibri" w:hAnsi="Arial" w:cs="Arial"/>
      <w:sz w:val="24"/>
      <w:szCs w:val="24"/>
    </w:rPr>
  </w:style>
  <w:style w:type="paragraph" w:customStyle="1" w:styleId="afff6">
    <w:name w:val="Знак Знак"/>
    <w:basedOn w:val="a0"/>
    <w:rsid w:val="00F95C5D"/>
    <w:pPr>
      <w:widowControl/>
      <w:autoSpaceDE/>
      <w:autoSpaceDN/>
      <w:adjustRightInd/>
      <w:spacing w:after="160" w:line="240" w:lineRule="exact"/>
    </w:pPr>
    <w:rPr>
      <w:rFonts w:ascii="Verdana" w:hAnsi="Verdana" w:cs="Verdana"/>
      <w:sz w:val="24"/>
      <w:szCs w:val="24"/>
      <w:lang w:val="en-US" w:eastAsia="en-US"/>
    </w:rPr>
  </w:style>
  <w:style w:type="paragraph" w:styleId="afff7">
    <w:name w:val="TOC Heading"/>
    <w:basedOn w:val="1"/>
    <w:next w:val="a0"/>
    <w:uiPriority w:val="39"/>
    <w:qFormat/>
    <w:rsid w:val="00F95C5D"/>
    <w:pPr>
      <w:keepLines/>
      <w:spacing w:before="480" w:line="276" w:lineRule="auto"/>
      <w:outlineLvl w:val="9"/>
    </w:pPr>
    <w:rPr>
      <w:rFonts w:ascii="Cambria" w:hAnsi="Cambria"/>
      <w:bCs/>
      <w:color w:val="365F91"/>
      <w:szCs w:val="28"/>
      <w:lang w:val="ru-RU" w:eastAsia="ru-RU"/>
    </w:rPr>
  </w:style>
  <w:style w:type="character" w:customStyle="1" w:styleId="afff8">
    <w:name w:val="Выделение для Базового Поиска (курсив)"/>
    <w:rsid w:val="00F95C5D"/>
    <w:rPr>
      <w:b/>
      <w:bCs/>
      <w:i/>
      <w:iCs/>
      <w:color w:val="0058A9"/>
    </w:rPr>
  </w:style>
  <w:style w:type="paragraph" w:styleId="afff9">
    <w:name w:val="endnote text"/>
    <w:basedOn w:val="a0"/>
    <w:link w:val="afffa"/>
    <w:uiPriority w:val="99"/>
    <w:semiHidden/>
    <w:rsid w:val="00F95C5D"/>
    <w:pPr>
      <w:widowControl/>
      <w:autoSpaceDE/>
      <w:autoSpaceDN/>
      <w:adjustRightInd/>
    </w:pPr>
    <w:rPr>
      <w:lang w:val="x-none" w:eastAsia="x-none"/>
    </w:rPr>
  </w:style>
  <w:style w:type="character" w:customStyle="1" w:styleId="afffa">
    <w:name w:val="Текст концевой сноски Знак"/>
    <w:basedOn w:val="a1"/>
    <w:link w:val="afff9"/>
    <w:uiPriority w:val="99"/>
    <w:semiHidden/>
    <w:rsid w:val="00F95C5D"/>
    <w:rPr>
      <w:rFonts w:ascii="Times New Roman" w:eastAsia="Times New Roman" w:hAnsi="Times New Roman" w:cs="Times New Roman"/>
      <w:sz w:val="20"/>
      <w:szCs w:val="20"/>
      <w:lang w:val="x-none" w:eastAsia="x-none"/>
    </w:rPr>
  </w:style>
  <w:style w:type="character" w:styleId="afffb">
    <w:name w:val="endnote reference"/>
    <w:uiPriority w:val="99"/>
    <w:semiHidden/>
    <w:rsid w:val="00F95C5D"/>
    <w:rPr>
      <w:vertAlign w:val="superscript"/>
    </w:rPr>
  </w:style>
  <w:style w:type="character" w:customStyle="1" w:styleId="FontStyle14">
    <w:name w:val="Font Style14"/>
    <w:uiPriority w:val="99"/>
    <w:rsid w:val="00F95C5D"/>
    <w:rPr>
      <w:rFonts w:ascii="Times New Roman" w:hAnsi="Times New Roman" w:cs="Times New Roman"/>
      <w:sz w:val="26"/>
      <w:szCs w:val="26"/>
    </w:rPr>
  </w:style>
  <w:style w:type="character" w:customStyle="1" w:styleId="afffc">
    <w:name w:val="Основной текст + Курсив"/>
    <w:rsid w:val="00F95C5D"/>
    <w:rPr>
      <w:rFonts w:ascii="Times New Roman" w:eastAsia="Times New Roman" w:hAnsi="Times New Roman" w:cs="Times New Roman"/>
      <w:i/>
      <w:iCs/>
      <w:sz w:val="26"/>
      <w:szCs w:val="26"/>
      <w:shd w:val="clear" w:color="auto" w:fill="FFFFFF"/>
      <w:lang w:bidi="ar-SA"/>
    </w:rPr>
  </w:style>
  <w:style w:type="paragraph" w:customStyle="1" w:styleId="afffd">
    <w:name w:val="Таблица"/>
    <w:basedOn w:val="a0"/>
    <w:qFormat/>
    <w:rsid w:val="00F95C5D"/>
    <w:pPr>
      <w:widowControl/>
      <w:autoSpaceDE/>
      <w:autoSpaceDN/>
      <w:adjustRightInd/>
    </w:pPr>
    <w:rPr>
      <w:sz w:val="24"/>
    </w:rPr>
  </w:style>
  <w:style w:type="character" w:customStyle="1" w:styleId="FontStyle28">
    <w:name w:val="Font Style28"/>
    <w:uiPriority w:val="99"/>
    <w:rsid w:val="00F95C5D"/>
    <w:rPr>
      <w:rFonts w:ascii="Times New Roman" w:hAnsi="Times New Roman" w:cs="Times New Roman"/>
      <w:sz w:val="26"/>
      <w:szCs w:val="26"/>
    </w:rPr>
  </w:style>
  <w:style w:type="character" w:customStyle="1" w:styleId="2b">
    <w:name w:val="Основной текст (2) + Не полужирный"/>
    <w:rsid w:val="00F95C5D"/>
    <w:rPr>
      <w:rFonts w:ascii="Times New Roman" w:eastAsia="Times New Roman" w:hAnsi="Times New Roman" w:cs="Times New Roman"/>
      <w:b/>
      <w:bCs/>
      <w:i w:val="0"/>
      <w:iCs w:val="0"/>
      <w:smallCaps w:val="0"/>
      <w:strike w:val="0"/>
      <w:spacing w:val="0"/>
      <w:sz w:val="20"/>
      <w:szCs w:val="20"/>
    </w:rPr>
  </w:style>
  <w:style w:type="character" w:customStyle="1" w:styleId="afffe">
    <w:name w:val="Сравнение редакций. Удаленный фрагмент"/>
    <w:uiPriority w:val="99"/>
    <w:rsid w:val="00F95C5D"/>
    <w:rPr>
      <w:color w:val="000000"/>
      <w:shd w:val="clear" w:color="auto" w:fill="C4C413"/>
    </w:rPr>
  </w:style>
  <w:style w:type="character" w:customStyle="1" w:styleId="Consolas-1pt">
    <w:name w:val="Основной текст + Consolas;Полужирный;Интервал -1 pt"/>
    <w:rsid w:val="00F95C5D"/>
    <w:rPr>
      <w:rFonts w:ascii="Consolas" w:eastAsia="Consolas" w:hAnsi="Consolas" w:cs="Consolas"/>
      <w:b/>
      <w:bCs/>
      <w:spacing w:val="-20"/>
      <w:sz w:val="20"/>
      <w:szCs w:val="20"/>
      <w:shd w:val="clear" w:color="auto" w:fill="FFFFFF"/>
      <w:lang w:bidi="ar-SA"/>
    </w:rPr>
  </w:style>
  <w:style w:type="character" w:customStyle="1" w:styleId="2c">
    <w:name w:val="Основной текст (2)_"/>
    <w:link w:val="2d"/>
    <w:uiPriority w:val="99"/>
    <w:rsid w:val="00F95C5D"/>
    <w:rPr>
      <w:b/>
      <w:bCs/>
      <w:sz w:val="18"/>
      <w:szCs w:val="18"/>
      <w:shd w:val="clear" w:color="auto" w:fill="FFFFFF"/>
    </w:rPr>
  </w:style>
  <w:style w:type="paragraph" w:customStyle="1" w:styleId="2d">
    <w:name w:val="Основной текст (2)"/>
    <w:basedOn w:val="a0"/>
    <w:link w:val="2c"/>
    <w:uiPriority w:val="99"/>
    <w:rsid w:val="00F95C5D"/>
    <w:pPr>
      <w:shd w:val="clear" w:color="auto" w:fill="FFFFFF"/>
      <w:autoSpaceDE/>
      <w:autoSpaceDN/>
      <w:adjustRightInd/>
      <w:spacing w:after="180" w:line="226" w:lineRule="exact"/>
      <w:jc w:val="center"/>
    </w:pPr>
    <w:rPr>
      <w:rFonts w:asciiTheme="minorHAnsi" w:eastAsiaTheme="minorHAnsi" w:hAnsiTheme="minorHAnsi" w:cstheme="minorBidi"/>
      <w:b/>
      <w:bCs/>
      <w:sz w:val="18"/>
      <w:szCs w:val="18"/>
      <w:lang w:eastAsia="en-US"/>
    </w:rPr>
  </w:style>
  <w:style w:type="character" w:customStyle="1" w:styleId="1b">
    <w:name w:val="Основной текст Знак1"/>
    <w:uiPriority w:val="99"/>
    <w:rsid w:val="00F95C5D"/>
    <w:rPr>
      <w:rFonts w:ascii="Times New Roman" w:hAnsi="Times New Roman" w:cs="Times New Roman"/>
      <w:sz w:val="18"/>
      <w:szCs w:val="18"/>
      <w:u w:val="none"/>
    </w:rPr>
  </w:style>
  <w:style w:type="character" w:customStyle="1" w:styleId="2e">
    <w:name w:val="Основной текст Знак2"/>
    <w:uiPriority w:val="99"/>
    <w:semiHidden/>
    <w:rsid w:val="00F95C5D"/>
    <w:rPr>
      <w:rFonts w:ascii="Arial" w:hAnsi="Arial" w:cs="Arial"/>
      <w:sz w:val="24"/>
      <w:szCs w:val="24"/>
    </w:rPr>
  </w:style>
  <w:style w:type="paragraph" w:customStyle="1" w:styleId="src">
    <w:name w:val="src"/>
    <w:basedOn w:val="a0"/>
    <w:rsid w:val="00F95C5D"/>
    <w:pPr>
      <w:widowControl/>
      <w:autoSpaceDE/>
      <w:autoSpaceDN/>
      <w:adjustRightInd/>
      <w:spacing w:before="100" w:beforeAutospacing="1" w:after="100" w:afterAutospacing="1"/>
    </w:pPr>
    <w:rPr>
      <w:sz w:val="24"/>
      <w:szCs w:val="24"/>
    </w:rPr>
  </w:style>
  <w:style w:type="character" w:customStyle="1" w:styleId="w">
    <w:name w:val="w"/>
    <w:rsid w:val="00F95C5D"/>
  </w:style>
  <w:style w:type="paragraph" w:customStyle="1" w:styleId="s3">
    <w:name w:val="s_3"/>
    <w:basedOn w:val="a0"/>
    <w:rsid w:val="00F95C5D"/>
    <w:pPr>
      <w:widowControl/>
      <w:autoSpaceDE/>
      <w:autoSpaceDN/>
      <w:adjustRightInd/>
      <w:spacing w:before="100" w:beforeAutospacing="1" w:after="100" w:afterAutospacing="1"/>
    </w:pPr>
    <w:rPr>
      <w:sz w:val="24"/>
      <w:szCs w:val="24"/>
    </w:rPr>
  </w:style>
  <w:style w:type="character" w:customStyle="1" w:styleId="1c">
    <w:name w:val="Заголовок №1_"/>
    <w:link w:val="1d"/>
    <w:rsid w:val="00F95C5D"/>
    <w:rPr>
      <w:rFonts w:ascii="Times New Roman" w:eastAsia="Times New Roman" w:hAnsi="Times New Roman"/>
      <w:sz w:val="26"/>
      <w:szCs w:val="26"/>
      <w:shd w:val="clear" w:color="auto" w:fill="FFFFFF"/>
    </w:rPr>
  </w:style>
  <w:style w:type="paragraph" w:customStyle="1" w:styleId="1d">
    <w:name w:val="Заголовок №1"/>
    <w:basedOn w:val="a0"/>
    <w:link w:val="1c"/>
    <w:rsid w:val="00F95C5D"/>
    <w:pPr>
      <w:widowControl/>
      <w:shd w:val="clear" w:color="auto" w:fill="FFFFFF"/>
      <w:autoSpaceDE/>
      <w:autoSpaceDN/>
      <w:adjustRightInd/>
      <w:spacing w:after="60" w:line="0" w:lineRule="atLeast"/>
      <w:outlineLvl w:val="0"/>
    </w:pPr>
    <w:rPr>
      <w:rFonts w:cstheme="minorBidi"/>
      <w:sz w:val="26"/>
      <w:szCs w:val="26"/>
      <w:lang w:eastAsia="en-US"/>
    </w:rPr>
  </w:style>
  <w:style w:type="character" w:customStyle="1" w:styleId="1e">
    <w:name w:val="Заголовок №1 + Не полужирный"/>
    <w:rsid w:val="00F95C5D"/>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30">
    <w:name w:val="Основной текст23"/>
    <w:basedOn w:val="a0"/>
    <w:rsid w:val="00F95C5D"/>
    <w:pPr>
      <w:widowControl/>
      <w:shd w:val="clear" w:color="auto" w:fill="FFFFFF"/>
      <w:autoSpaceDE/>
      <w:autoSpaceDN/>
      <w:adjustRightInd/>
      <w:spacing w:before="300" w:after="300" w:line="0" w:lineRule="atLeast"/>
    </w:pPr>
    <w:rPr>
      <w:rFonts w:ascii="Consolas" w:eastAsia="Consolas" w:hAnsi="Consolas" w:cs="Consolas"/>
      <w:color w:val="000000"/>
      <w:sz w:val="19"/>
      <w:szCs w:val="19"/>
      <w:lang w:val="ru"/>
    </w:rPr>
  </w:style>
  <w:style w:type="character" w:customStyle="1" w:styleId="2f">
    <w:name w:val="Заголовок №2_"/>
    <w:link w:val="2f0"/>
    <w:rsid w:val="00F95C5D"/>
    <w:rPr>
      <w:rFonts w:ascii="Consolas" w:eastAsia="Consolas" w:hAnsi="Consolas" w:cs="Consolas"/>
      <w:sz w:val="23"/>
      <w:szCs w:val="23"/>
      <w:shd w:val="clear" w:color="auto" w:fill="FFFFFF"/>
    </w:rPr>
  </w:style>
  <w:style w:type="paragraph" w:customStyle="1" w:styleId="2f0">
    <w:name w:val="Заголовок №2"/>
    <w:basedOn w:val="a0"/>
    <w:link w:val="2f"/>
    <w:rsid w:val="00F95C5D"/>
    <w:pPr>
      <w:widowControl/>
      <w:shd w:val="clear" w:color="auto" w:fill="FFFFFF"/>
      <w:autoSpaceDE/>
      <w:autoSpaceDN/>
      <w:adjustRightInd/>
      <w:spacing w:before="300" w:after="300" w:line="0" w:lineRule="atLeast"/>
      <w:outlineLvl w:val="1"/>
    </w:pPr>
    <w:rPr>
      <w:rFonts w:ascii="Consolas" w:eastAsia="Consolas" w:hAnsi="Consolas" w:cs="Consolas"/>
      <w:sz w:val="23"/>
      <w:szCs w:val="23"/>
      <w:lang w:eastAsia="en-US"/>
    </w:rPr>
  </w:style>
  <w:style w:type="paragraph" w:customStyle="1" w:styleId="60">
    <w:name w:val="Основной текст6"/>
    <w:basedOn w:val="a0"/>
    <w:rsid w:val="00F95C5D"/>
    <w:pPr>
      <w:widowControl/>
      <w:shd w:val="clear" w:color="auto" w:fill="FFFFFF"/>
      <w:autoSpaceDE/>
      <w:autoSpaceDN/>
      <w:adjustRightInd/>
      <w:spacing w:before="180" w:after="540" w:line="0" w:lineRule="atLeast"/>
    </w:pPr>
    <w:rPr>
      <w:rFonts w:ascii="Consolas" w:eastAsia="Consolas" w:hAnsi="Consolas" w:cs="Consolas"/>
      <w:color w:val="000000"/>
      <w:sz w:val="19"/>
      <w:szCs w:val="19"/>
      <w:lang w:val="ru"/>
    </w:rPr>
  </w:style>
  <w:style w:type="character" w:customStyle="1" w:styleId="35">
    <w:name w:val="Заголовок №3_"/>
    <w:link w:val="36"/>
    <w:rsid w:val="00F95C5D"/>
    <w:rPr>
      <w:rFonts w:ascii="Consolas" w:eastAsia="Consolas" w:hAnsi="Consolas" w:cs="Consolas"/>
      <w:shd w:val="clear" w:color="auto" w:fill="FFFFFF"/>
    </w:rPr>
  </w:style>
  <w:style w:type="paragraph" w:customStyle="1" w:styleId="36">
    <w:name w:val="Заголовок №3"/>
    <w:basedOn w:val="a0"/>
    <w:link w:val="35"/>
    <w:rsid w:val="00F95C5D"/>
    <w:pPr>
      <w:widowControl/>
      <w:shd w:val="clear" w:color="auto" w:fill="FFFFFF"/>
      <w:autoSpaceDE/>
      <w:autoSpaceDN/>
      <w:adjustRightInd/>
      <w:spacing w:before="360" w:after="60" w:line="0" w:lineRule="atLeast"/>
      <w:outlineLvl w:val="2"/>
    </w:pPr>
    <w:rPr>
      <w:rFonts w:ascii="Consolas" w:eastAsia="Consolas" w:hAnsi="Consolas" w:cs="Consolas"/>
      <w:sz w:val="22"/>
      <w:szCs w:val="22"/>
      <w:lang w:eastAsia="en-US"/>
    </w:rPr>
  </w:style>
  <w:style w:type="character" w:customStyle="1" w:styleId="37">
    <w:name w:val="Основной текст (3)_"/>
    <w:link w:val="38"/>
    <w:rsid w:val="00F95C5D"/>
    <w:rPr>
      <w:rFonts w:ascii="Consolas" w:eastAsia="Consolas" w:hAnsi="Consolas" w:cs="Consolas"/>
      <w:sz w:val="19"/>
      <w:szCs w:val="19"/>
      <w:shd w:val="clear" w:color="auto" w:fill="FFFFFF"/>
    </w:rPr>
  </w:style>
  <w:style w:type="paragraph" w:customStyle="1" w:styleId="38">
    <w:name w:val="Основной текст (3)"/>
    <w:basedOn w:val="a0"/>
    <w:link w:val="37"/>
    <w:rsid w:val="00F95C5D"/>
    <w:pPr>
      <w:widowControl/>
      <w:shd w:val="clear" w:color="auto" w:fill="FFFFFF"/>
      <w:autoSpaceDE/>
      <w:autoSpaceDN/>
      <w:adjustRightInd/>
      <w:spacing w:after="480" w:line="0" w:lineRule="atLeast"/>
    </w:pPr>
    <w:rPr>
      <w:rFonts w:ascii="Consolas" w:eastAsia="Consolas" w:hAnsi="Consolas" w:cs="Consolas"/>
      <w:sz w:val="19"/>
      <w:szCs w:val="19"/>
      <w:lang w:eastAsia="en-US"/>
    </w:rPr>
  </w:style>
  <w:style w:type="character" w:customStyle="1" w:styleId="39">
    <w:name w:val="Основной текст3"/>
    <w:rsid w:val="00F95C5D"/>
    <w:rPr>
      <w:rFonts w:ascii="Consolas" w:eastAsia="Consolas" w:hAnsi="Consolas" w:cs="Consolas"/>
      <w:b w:val="0"/>
      <w:bCs w:val="0"/>
      <w:i w:val="0"/>
      <w:iCs w:val="0"/>
      <w:smallCaps w:val="0"/>
      <w:strike w:val="0"/>
      <w:spacing w:val="0"/>
      <w:sz w:val="19"/>
      <w:szCs w:val="19"/>
      <w:shd w:val="clear" w:color="auto" w:fill="FFFFFF"/>
      <w:lang w:bidi="ar-SA"/>
    </w:rPr>
  </w:style>
  <w:style w:type="character" w:customStyle="1" w:styleId="affff">
    <w:name w:val="Основной текст + Полужирный;Курсив"/>
    <w:rsid w:val="00F95C5D"/>
    <w:rPr>
      <w:rFonts w:ascii="Times New Roman" w:eastAsia="Times New Roman" w:hAnsi="Times New Roman" w:cs="Times New Roman"/>
      <w:b/>
      <w:bCs/>
      <w:i/>
      <w:iCs/>
      <w:smallCaps w:val="0"/>
      <w:strike w:val="0"/>
      <w:spacing w:val="0"/>
      <w:sz w:val="20"/>
      <w:szCs w:val="20"/>
      <w:shd w:val="clear" w:color="auto" w:fill="FFFFFF"/>
      <w:lang w:bidi="ar-SA"/>
    </w:rPr>
  </w:style>
  <w:style w:type="paragraph" w:customStyle="1" w:styleId="211">
    <w:name w:val="Знак2 Знак Знак Знак1"/>
    <w:basedOn w:val="a0"/>
    <w:rsid w:val="00F95C5D"/>
    <w:pPr>
      <w:widowControl/>
      <w:autoSpaceDE/>
      <w:autoSpaceDN/>
      <w:adjustRightInd/>
      <w:spacing w:after="160" w:line="240" w:lineRule="exact"/>
    </w:pPr>
    <w:rPr>
      <w:rFonts w:ascii="Verdana" w:hAnsi="Verdana"/>
      <w:sz w:val="24"/>
      <w:szCs w:val="24"/>
      <w:lang w:val="en-US" w:eastAsia="en-US"/>
    </w:rPr>
  </w:style>
  <w:style w:type="character" w:styleId="affff0">
    <w:name w:val="annotation reference"/>
    <w:uiPriority w:val="99"/>
    <w:semiHidden/>
    <w:unhideWhenUsed/>
    <w:rsid w:val="00F95C5D"/>
    <w:rPr>
      <w:sz w:val="16"/>
      <w:szCs w:val="16"/>
    </w:rPr>
  </w:style>
  <w:style w:type="paragraph" w:styleId="affff1">
    <w:name w:val="annotation text"/>
    <w:basedOn w:val="a0"/>
    <w:link w:val="affff2"/>
    <w:uiPriority w:val="99"/>
    <w:unhideWhenUsed/>
    <w:rsid w:val="00F95C5D"/>
    <w:pPr>
      <w:widowControl/>
      <w:ind w:firstLine="720"/>
      <w:jc w:val="both"/>
    </w:pPr>
    <w:rPr>
      <w:rFonts w:ascii="Arial" w:eastAsia="Calibri" w:hAnsi="Arial"/>
      <w:lang w:val="x-none" w:eastAsia="en-US"/>
    </w:rPr>
  </w:style>
  <w:style w:type="character" w:customStyle="1" w:styleId="affff2">
    <w:name w:val="Текст примечания Знак"/>
    <w:basedOn w:val="a1"/>
    <w:link w:val="affff1"/>
    <w:uiPriority w:val="99"/>
    <w:rsid w:val="00F95C5D"/>
    <w:rPr>
      <w:rFonts w:ascii="Arial" w:eastAsia="Calibri" w:hAnsi="Arial" w:cs="Times New Roman"/>
      <w:sz w:val="20"/>
      <w:szCs w:val="20"/>
      <w:lang w:val="x-none"/>
    </w:rPr>
  </w:style>
  <w:style w:type="paragraph" w:styleId="affff3">
    <w:name w:val="annotation subject"/>
    <w:basedOn w:val="affff1"/>
    <w:next w:val="affff1"/>
    <w:link w:val="affff4"/>
    <w:uiPriority w:val="99"/>
    <w:semiHidden/>
    <w:unhideWhenUsed/>
    <w:rsid w:val="00F95C5D"/>
    <w:rPr>
      <w:b/>
      <w:bCs/>
    </w:rPr>
  </w:style>
  <w:style w:type="character" w:customStyle="1" w:styleId="affff4">
    <w:name w:val="Тема примечания Знак"/>
    <w:basedOn w:val="affff2"/>
    <w:link w:val="affff3"/>
    <w:uiPriority w:val="99"/>
    <w:semiHidden/>
    <w:rsid w:val="00F95C5D"/>
    <w:rPr>
      <w:rFonts w:ascii="Arial" w:eastAsia="Calibri" w:hAnsi="Arial" w:cs="Times New Roman"/>
      <w:b/>
      <w:bCs/>
      <w:sz w:val="20"/>
      <w:szCs w:val="20"/>
      <w:lang w:val="x-none"/>
    </w:rPr>
  </w:style>
  <w:style w:type="character" w:customStyle="1" w:styleId="FontStyle25">
    <w:name w:val="Font Style25"/>
    <w:uiPriority w:val="99"/>
    <w:rsid w:val="00F95C5D"/>
    <w:rPr>
      <w:rFonts w:ascii="Times New Roman" w:hAnsi="Times New Roman" w:cs="Times New Roman"/>
      <w:sz w:val="26"/>
      <w:szCs w:val="26"/>
    </w:rPr>
  </w:style>
  <w:style w:type="paragraph" w:customStyle="1" w:styleId="affff5">
    <w:name w:val="НИР Текст"/>
    <w:basedOn w:val="a0"/>
    <w:link w:val="affff6"/>
    <w:qFormat/>
    <w:rsid w:val="00F95C5D"/>
    <w:pPr>
      <w:widowControl/>
      <w:autoSpaceDE/>
      <w:autoSpaceDN/>
      <w:adjustRightInd/>
      <w:spacing w:line="360" w:lineRule="auto"/>
      <w:ind w:firstLine="709"/>
      <w:contextualSpacing/>
      <w:jc w:val="both"/>
    </w:pPr>
    <w:rPr>
      <w:rFonts w:eastAsia="Calibri"/>
      <w:sz w:val="28"/>
      <w:szCs w:val="28"/>
      <w:lang w:val="x-none" w:eastAsia="en-US"/>
    </w:rPr>
  </w:style>
  <w:style w:type="character" w:customStyle="1" w:styleId="affff6">
    <w:name w:val="НИР Текст Знак"/>
    <w:link w:val="affff5"/>
    <w:rsid w:val="00F95C5D"/>
    <w:rPr>
      <w:rFonts w:ascii="Times New Roman" w:eastAsia="Calibri" w:hAnsi="Times New Roman" w:cs="Times New Roman"/>
      <w:sz w:val="28"/>
      <w:szCs w:val="28"/>
      <w:lang w:val="x-none"/>
    </w:rPr>
  </w:style>
  <w:style w:type="paragraph" w:customStyle="1" w:styleId="Style15">
    <w:name w:val="Style15"/>
    <w:basedOn w:val="a0"/>
    <w:uiPriority w:val="99"/>
    <w:rsid w:val="00F95C5D"/>
    <w:pPr>
      <w:spacing w:line="477" w:lineRule="exact"/>
      <w:ind w:firstLine="706"/>
      <w:jc w:val="both"/>
    </w:pPr>
    <w:rPr>
      <w:sz w:val="24"/>
      <w:szCs w:val="24"/>
    </w:rPr>
  </w:style>
  <w:style w:type="paragraph" w:customStyle="1" w:styleId="Style18">
    <w:name w:val="Style18"/>
    <w:basedOn w:val="a0"/>
    <w:uiPriority w:val="99"/>
    <w:rsid w:val="00F95C5D"/>
    <w:pPr>
      <w:spacing w:line="331" w:lineRule="exact"/>
      <w:ind w:firstLine="302"/>
    </w:pPr>
    <w:rPr>
      <w:sz w:val="24"/>
      <w:szCs w:val="24"/>
    </w:rPr>
  </w:style>
  <w:style w:type="character" w:customStyle="1" w:styleId="FontStyle23">
    <w:name w:val="Font Style23"/>
    <w:uiPriority w:val="99"/>
    <w:rsid w:val="00F95C5D"/>
    <w:rPr>
      <w:rFonts w:ascii="Times New Roman" w:hAnsi="Times New Roman" w:cs="Times New Roman"/>
      <w:b/>
      <w:bCs/>
      <w:sz w:val="26"/>
      <w:szCs w:val="26"/>
    </w:rPr>
  </w:style>
  <w:style w:type="character" w:customStyle="1" w:styleId="50">
    <w:name w:val="Основной текст + Курсив5"/>
    <w:uiPriority w:val="99"/>
    <w:rsid w:val="00F95C5D"/>
    <w:rPr>
      <w:rFonts w:ascii="Times New Roman" w:eastAsia="Times New Roman" w:hAnsi="Times New Roman" w:cs="Times New Roman"/>
      <w:i/>
      <w:iCs/>
      <w:spacing w:val="0"/>
      <w:sz w:val="18"/>
      <w:szCs w:val="18"/>
      <w:u w:val="none"/>
      <w:lang w:eastAsia="ru-RU"/>
    </w:rPr>
  </w:style>
  <w:style w:type="character" w:customStyle="1" w:styleId="110">
    <w:name w:val="Основной текст + Курсив11"/>
    <w:uiPriority w:val="99"/>
    <w:rsid w:val="00F95C5D"/>
    <w:rPr>
      <w:rFonts w:ascii="Times New Roman" w:eastAsia="Times New Roman" w:hAnsi="Times New Roman" w:cs="Times New Roman"/>
      <w:i/>
      <w:iCs/>
      <w:spacing w:val="0"/>
      <w:sz w:val="18"/>
      <w:szCs w:val="18"/>
      <w:u w:val="none"/>
      <w:lang w:eastAsia="ru-RU"/>
    </w:rPr>
  </w:style>
  <w:style w:type="character" w:customStyle="1" w:styleId="100">
    <w:name w:val="Основной текст + Курсив10"/>
    <w:uiPriority w:val="99"/>
    <w:rsid w:val="00F95C5D"/>
    <w:rPr>
      <w:rFonts w:ascii="Times New Roman" w:eastAsia="Times New Roman" w:hAnsi="Times New Roman" w:cs="Times New Roman"/>
      <w:i/>
      <w:iCs/>
      <w:spacing w:val="0"/>
      <w:sz w:val="18"/>
      <w:szCs w:val="18"/>
      <w:u w:val="none"/>
      <w:lang w:eastAsia="ru-RU"/>
    </w:rPr>
  </w:style>
  <w:style w:type="character" w:customStyle="1" w:styleId="70">
    <w:name w:val="Основной текст + Курсив7"/>
    <w:uiPriority w:val="99"/>
    <w:rsid w:val="00F95C5D"/>
    <w:rPr>
      <w:rFonts w:ascii="Times New Roman" w:eastAsia="Times New Roman" w:hAnsi="Times New Roman" w:cs="Times New Roman"/>
      <w:i/>
      <w:iCs/>
      <w:spacing w:val="0"/>
      <w:sz w:val="18"/>
      <w:szCs w:val="18"/>
      <w:u w:val="none"/>
      <w:lang w:eastAsia="ru-RU"/>
    </w:rPr>
  </w:style>
  <w:style w:type="character" w:customStyle="1" w:styleId="apple-style-span">
    <w:name w:val="apple-style-span"/>
    <w:rsid w:val="00F95C5D"/>
  </w:style>
  <w:style w:type="character" w:customStyle="1" w:styleId="affff7">
    <w:name w:val="Сноска_"/>
    <w:link w:val="1f"/>
    <w:rsid w:val="00F95C5D"/>
    <w:rPr>
      <w:b/>
      <w:bCs/>
      <w:sz w:val="18"/>
      <w:szCs w:val="18"/>
      <w:shd w:val="clear" w:color="auto" w:fill="FFFFFF"/>
    </w:rPr>
  </w:style>
  <w:style w:type="paragraph" w:customStyle="1" w:styleId="1f">
    <w:name w:val="Сноска1"/>
    <w:basedOn w:val="a0"/>
    <w:link w:val="affff7"/>
    <w:rsid w:val="00F95C5D"/>
    <w:pPr>
      <w:shd w:val="clear" w:color="auto" w:fill="FFFFFF"/>
      <w:autoSpaceDE/>
      <w:autoSpaceDN/>
      <w:adjustRightInd/>
      <w:spacing w:line="240" w:lineRule="atLeast"/>
    </w:pPr>
    <w:rPr>
      <w:rFonts w:asciiTheme="minorHAnsi" w:eastAsiaTheme="minorHAnsi" w:hAnsiTheme="minorHAnsi" w:cstheme="minorBidi"/>
      <w:b/>
      <w:bCs/>
      <w:sz w:val="18"/>
      <w:szCs w:val="18"/>
      <w:lang w:eastAsia="en-US"/>
    </w:rPr>
  </w:style>
  <w:style w:type="character" w:customStyle="1" w:styleId="affff8">
    <w:name w:val="Сноска"/>
    <w:rsid w:val="00F95C5D"/>
  </w:style>
  <w:style w:type="character" w:customStyle="1" w:styleId="94">
    <w:name w:val="Основной текст (9)"/>
    <w:rsid w:val="00F95C5D"/>
    <w:rPr>
      <w:rFonts w:ascii="Times New Roman" w:hAnsi="Times New Roman" w:cs="Times New Roman"/>
      <w:b/>
      <w:bCs/>
      <w:color w:val="000000"/>
      <w:spacing w:val="0"/>
      <w:w w:val="100"/>
      <w:position w:val="0"/>
      <w:sz w:val="26"/>
      <w:szCs w:val="26"/>
      <w:u w:val="none"/>
      <w:lang w:val="ru-RU" w:eastAsia="x-none"/>
    </w:rPr>
  </w:style>
  <w:style w:type="character" w:customStyle="1" w:styleId="blk">
    <w:name w:val="blk"/>
    <w:rsid w:val="00F95C5D"/>
  </w:style>
  <w:style w:type="character" w:customStyle="1" w:styleId="3Arial0pt">
    <w:name w:val="Основной текст (3) + Arial;Не полужирный;Интервал 0 pt"/>
    <w:rsid w:val="00F95C5D"/>
    <w:rPr>
      <w:rFonts w:ascii="Arial" w:eastAsia="Arial" w:hAnsi="Arial" w:cs="Arial"/>
      <w:b/>
      <w:bCs/>
      <w:i w:val="0"/>
      <w:iCs w:val="0"/>
      <w:smallCaps w:val="0"/>
      <w:strike w:val="0"/>
      <w:spacing w:val="10"/>
      <w:sz w:val="20"/>
      <w:szCs w:val="20"/>
    </w:rPr>
  </w:style>
  <w:style w:type="paragraph" w:customStyle="1" w:styleId="2f1">
    <w:name w:val="Знак2"/>
    <w:basedOn w:val="a0"/>
    <w:autoRedefine/>
    <w:rsid w:val="00F95C5D"/>
    <w:pPr>
      <w:widowControl/>
      <w:autoSpaceDE/>
      <w:autoSpaceDN/>
      <w:adjustRightInd/>
      <w:spacing w:after="160" w:line="240" w:lineRule="exact"/>
      <w:ind w:left="26"/>
    </w:pPr>
    <w:rPr>
      <w:sz w:val="24"/>
      <w:szCs w:val="24"/>
      <w:lang w:val="en-US" w:eastAsia="en-US"/>
    </w:rPr>
  </w:style>
  <w:style w:type="paragraph" w:customStyle="1" w:styleId="1f0">
    <w:name w:val="Знак Знак Знак Знак1"/>
    <w:basedOn w:val="a0"/>
    <w:autoRedefine/>
    <w:rsid w:val="00F95C5D"/>
    <w:pPr>
      <w:widowControl/>
      <w:autoSpaceDE/>
      <w:autoSpaceDN/>
      <w:adjustRightInd/>
      <w:spacing w:after="160" w:line="240" w:lineRule="exact"/>
      <w:ind w:left="26"/>
    </w:pPr>
    <w:rPr>
      <w:sz w:val="24"/>
      <w:szCs w:val="24"/>
      <w:lang w:val="en-US" w:eastAsia="en-US"/>
    </w:rPr>
  </w:style>
  <w:style w:type="paragraph" w:customStyle="1" w:styleId="44">
    <w:name w:val="Основной текст4"/>
    <w:basedOn w:val="a0"/>
    <w:rsid w:val="00F95C5D"/>
    <w:pPr>
      <w:widowControl/>
      <w:shd w:val="clear" w:color="auto" w:fill="FFFFFF"/>
      <w:autoSpaceDE/>
      <w:autoSpaceDN/>
      <w:adjustRightInd/>
      <w:spacing w:after="60" w:line="0" w:lineRule="atLeast"/>
    </w:pPr>
    <w:rPr>
      <w:sz w:val="25"/>
      <w:szCs w:val="25"/>
    </w:rPr>
  </w:style>
  <w:style w:type="character" w:customStyle="1" w:styleId="FontStyle15">
    <w:name w:val="Font Style15"/>
    <w:rsid w:val="00F95C5D"/>
    <w:rPr>
      <w:rFonts w:ascii="Times New Roman" w:hAnsi="Times New Roman" w:cs="Times New Roman"/>
      <w:sz w:val="28"/>
      <w:szCs w:val="28"/>
    </w:rPr>
  </w:style>
  <w:style w:type="character" w:customStyle="1" w:styleId="FontStyle47">
    <w:name w:val="Font Style47"/>
    <w:rsid w:val="00F95C5D"/>
    <w:rPr>
      <w:rFonts w:ascii="Times New Roman" w:hAnsi="Times New Roman" w:cs="Times New Roman"/>
      <w:sz w:val="30"/>
      <w:szCs w:val="30"/>
    </w:rPr>
  </w:style>
  <w:style w:type="paragraph" w:customStyle="1" w:styleId="1f1">
    <w:name w:val="Знак1 Знак Знак Знак Знак Знак Знак Знак Знак Знак"/>
    <w:basedOn w:val="a0"/>
    <w:autoRedefine/>
    <w:rsid w:val="00F95C5D"/>
    <w:pPr>
      <w:widowControl/>
      <w:autoSpaceDE/>
      <w:autoSpaceDN/>
      <w:adjustRightInd/>
      <w:spacing w:after="160" w:line="240" w:lineRule="exact"/>
      <w:ind w:left="26"/>
    </w:pPr>
    <w:rPr>
      <w:sz w:val="24"/>
      <w:szCs w:val="24"/>
      <w:lang w:val="en-US" w:eastAsia="en-US"/>
    </w:rPr>
  </w:style>
  <w:style w:type="paragraph" w:customStyle="1" w:styleId="affff9">
    <w:name w:val="Стиль"/>
    <w:rsid w:val="00F95C5D"/>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eastAsia="ru-RU"/>
    </w:rPr>
  </w:style>
  <w:style w:type="paragraph" w:customStyle="1" w:styleId="Style12">
    <w:name w:val="Style12"/>
    <w:basedOn w:val="a0"/>
    <w:uiPriority w:val="99"/>
    <w:rsid w:val="00F95C5D"/>
    <w:pPr>
      <w:spacing w:line="449" w:lineRule="exact"/>
      <w:ind w:firstLine="701"/>
      <w:jc w:val="both"/>
    </w:pPr>
    <w:rPr>
      <w:sz w:val="24"/>
      <w:szCs w:val="24"/>
    </w:rPr>
  </w:style>
  <w:style w:type="character" w:customStyle="1" w:styleId="FontStyle20">
    <w:name w:val="Font Style20"/>
    <w:uiPriority w:val="99"/>
    <w:rsid w:val="00F95C5D"/>
    <w:rPr>
      <w:rFonts w:ascii="Times New Roman" w:hAnsi="Times New Roman" w:cs="Times New Roman"/>
      <w:sz w:val="26"/>
      <w:szCs w:val="26"/>
    </w:rPr>
  </w:style>
  <w:style w:type="paragraph" w:customStyle="1" w:styleId="Style1">
    <w:name w:val="Style1"/>
    <w:basedOn w:val="a0"/>
    <w:uiPriority w:val="99"/>
    <w:rsid w:val="00F95C5D"/>
    <w:pPr>
      <w:spacing w:line="451" w:lineRule="exact"/>
      <w:ind w:firstLine="216"/>
      <w:jc w:val="both"/>
    </w:pPr>
    <w:rPr>
      <w:sz w:val="24"/>
      <w:szCs w:val="24"/>
    </w:rPr>
  </w:style>
  <w:style w:type="paragraph" w:customStyle="1" w:styleId="rtejustify">
    <w:name w:val="rtejustify"/>
    <w:basedOn w:val="a0"/>
    <w:rsid w:val="00F95C5D"/>
    <w:pPr>
      <w:widowControl/>
      <w:autoSpaceDE/>
      <w:autoSpaceDN/>
      <w:adjustRightInd/>
      <w:spacing w:before="100" w:beforeAutospacing="1" w:after="100" w:afterAutospacing="1"/>
    </w:pPr>
    <w:rPr>
      <w:sz w:val="24"/>
      <w:szCs w:val="24"/>
    </w:rPr>
  </w:style>
  <w:style w:type="paragraph" w:customStyle="1" w:styleId="2f2">
    <w:name w:val="Абзац списка2"/>
    <w:basedOn w:val="a0"/>
    <w:rsid w:val="00F95C5D"/>
    <w:pPr>
      <w:widowControl/>
      <w:autoSpaceDE/>
      <w:autoSpaceDN/>
      <w:adjustRightInd/>
      <w:spacing w:after="200" w:line="276" w:lineRule="auto"/>
      <w:ind w:left="720"/>
    </w:pPr>
    <w:rPr>
      <w:rFonts w:ascii="Calibri" w:eastAsia="Calibri" w:hAnsi="Calibri"/>
      <w:sz w:val="22"/>
      <w:szCs w:val="22"/>
      <w:lang w:eastAsia="en-US"/>
    </w:rPr>
  </w:style>
  <w:style w:type="character" w:customStyle="1" w:styleId="FontStyle71">
    <w:name w:val="Font Style71"/>
    <w:uiPriority w:val="99"/>
    <w:rsid w:val="00F95C5D"/>
    <w:rPr>
      <w:rFonts w:ascii="Times New Roman" w:hAnsi="Times New Roman" w:cs="Times New Roman"/>
      <w:sz w:val="16"/>
      <w:szCs w:val="16"/>
    </w:rPr>
  </w:style>
  <w:style w:type="character" w:customStyle="1" w:styleId="elementor-icon-list-text">
    <w:name w:val="elementor-icon-list-text"/>
    <w:rsid w:val="00F95C5D"/>
  </w:style>
  <w:style w:type="paragraph" w:styleId="affffa">
    <w:name w:val="caption"/>
    <w:basedOn w:val="a0"/>
    <w:next w:val="a0"/>
    <w:uiPriority w:val="35"/>
    <w:unhideWhenUsed/>
    <w:qFormat/>
    <w:rsid w:val="00F95C5D"/>
    <w:pPr>
      <w:widowControl/>
      <w:autoSpaceDE/>
      <w:autoSpaceDN/>
      <w:adjustRightInd/>
      <w:spacing w:after="200"/>
    </w:pPr>
    <w:rPr>
      <w:rFonts w:ascii="Calibri" w:eastAsia="Calibri" w:hAnsi="Calibri"/>
      <w:b/>
      <w:bCs/>
      <w:color w:val="4F81BD"/>
      <w:sz w:val="18"/>
      <w:szCs w:val="18"/>
      <w:lang w:eastAsia="en-US"/>
    </w:rPr>
  </w:style>
  <w:style w:type="paragraph" w:styleId="affffb">
    <w:name w:val="Title"/>
    <w:basedOn w:val="a0"/>
    <w:link w:val="affffc"/>
    <w:qFormat/>
    <w:rsid w:val="00F95C5D"/>
    <w:pPr>
      <w:widowControl/>
      <w:autoSpaceDE/>
      <w:autoSpaceDN/>
      <w:adjustRightInd/>
      <w:ind w:firstLine="709"/>
      <w:jc w:val="center"/>
    </w:pPr>
    <w:rPr>
      <w:b/>
      <w:bCs/>
      <w:sz w:val="28"/>
      <w:szCs w:val="24"/>
      <w:lang w:val="x-none" w:eastAsia="x-none"/>
    </w:rPr>
  </w:style>
  <w:style w:type="character" w:customStyle="1" w:styleId="affffc">
    <w:name w:val="Название Знак"/>
    <w:basedOn w:val="a1"/>
    <w:link w:val="affffb"/>
    <w:rsid w:val="00F95C5D"/>
    <w:rPr>
      <w:rFonts w:ascii="Times New Roman" w:eastAsia="Times New Roman" w:hAnsi="Times New Roman" w:cs="Times New Roman"/>
      <w:b/>
      <w:bCs/>
      <w:sz w:val="28"/>
      <w:szCs w:val="24"/>
      <w:lang w:val="x-none" w:eastAsia="x-none"/>
    </w:rPr>
  </w:style>
  <w:style w:type="paragraph" w:customStyle="1" w:styleId="affffd">
    <w:name w:val="Документ в списке"/>
    <w:basedOn w:val="a0"/>
    <w:next w:val="a0"/>
    <w:uiPriority w:val="99"/>
    <w:rsid w:val="00F95C5D"/>
    <w:pPr>
      <w:widowControl/>
      <w:spacing w:before="120"/>
      <w:ind w:right="300"/>
      <w:jc w:val="both"/>
    </w:pPr>
    <w:rPr>
      <w:rFonts w:ascii="Arial" w:eastAsia="Calibri" w:hAnsi="Arial" w:cs="Arial"/>
      <w:color w:val="000000"/>
      <w:sz w:val="24"/>
      <w:szCs w:val="24"/>
    </w:rPr>
  </w:style>
  <w:style w:type="paragraph" w:customStyle="1" w:styleId="1f2">
    <w:name w:val="Знак Знак Знак Знак1"/>
    <w:basedOn w:val="a0"/>
    <w:autoRedefine/>
    <w:rsid w:val="00F95C5D"/>
    <w:pPr>
      <w:widowControl/>
      <w:autoSpaceDE/>
      <w:autoSpaceDN/>
      <w:adjustRightInd/>
      <w:spacing w:after="160" w:line="240" w:lineRule="exact"/>
      <w:ind w:left="26"/>
    </w:pPr>
    <w:rPr>
      <w:sz w:val="24"/>
      <w:szCs w:val="24"/>
      <w:lang w:val="en-US" w:eastAsia="en-US"/>
    </w:rPr>
  </w:style>
  <w:style w:type="paragraph" w:styleId="a">
    <w:name w:val="List Bullet"/>
    <w:basedOn w:val="a0"/>
    <w:uiPriority w:val="99"/>
    <w:unhideWhenUsed/>
    <w:rsid w:val="00F95C5D"/>
    <w:pPr>
      <w:widowControl/>
      <w:numPr>
        <w:numId w:val="5"/>
      </w:numPr>
      <w:autoSpaceDE/>
      <w:autoSpaceDN/>
      <w:adjustRightInd/>
      <w:spacing w:line="360" w:lineRule="auto"/>
      <w:contextualSpacing/>
      <w:jc w:val="both"/>
    </w:pPr>
    <w:rPr>
      <w:rFonts w:eastAsia="Calibri"/>
      <w:sz w:val="28"/>
      <w:szCs w:val="22"/>
      <w:lang w:eastAsia="en-US"/>
    </w:rPr>
  </w:style>
  <w:style w:type="character" w:customStyle="1" w:styleId="FontStyle29">
    <w:name w:val="Font Style29"/>
    <w:uiPriority w:val="99"/>
    <w:rsid w:val="00F95C5D"/>
    <w:rPr>
      <w:rFonts w:ascii="Times New Roman" w:hAnsi="Times New Roman" w:cs="Times New Roman"/>
      <w:sz w:val="26"/>
      <w:szCs w:val="26"/>
    </w:rPr>
  </w:style>
  <w:style w:type="character" w:customStyle="1" w:styleId="FontStyle69">
    <w:name w:val="Font Style69"/>
    <w:uiPriority w:val="99"/>
    <w:rsid w:val="00F95C5D"/>
    <w:rPr>
      <w:rFonts w:ascii="Times New Roman" w:hAnsi="Times New Roman" w:cs="Times New Roman"/>
      <w:sz w:val="18"/>
      <w:szCs w:val="18"/>
    </w:rPr>
  </w:style>
  <w:style w:type="paragraph" w:customStyle="1" w:styleId="FR1">
    <w:name w:val="FR1"/>
    <w:rsid w:val="00F95C5D"/>
    <w:pPr>
      <w:widowControl w:val="0"/>
      <w:overflowPunct w:val="0"/>
      <w:autoSpaceDE w:val="0"/>
      <w:autoSpaceDN w:val="0"/>
      <w:adjustRightInd w:val="0"/>
      <w:spacing w:line="240" w:lineRule="auto"/>
      <w:ind w:firstLine="0"/>
      <w:textAlignment w:val="baseline"/>
    </w:pPr>
    <w:rPr>
      <w:rFonts w:ascii="Times New Roman" w:eastAsia="Times New Roman" w:hAnsi="Times New Roman" w:cs="Times New Roman"/>
      <w:sz w:val="28"/>
      <w:szCs w:val="20"/>
      <w:lang w:eastAsia="ru-RU"/>
    </w:rPr>
  </w:style>
  <w:style w:type="character" w:customStyle="1" w:styleId="150">
    <w:name w:val="Основной текст (15)"/>
    <w:uiPriority w:val="99"/>
    <w:rsid w:val="00F95C5D"/>
    <w:rPr>
      <w:rFonts w:ascii="Times New Roman" w:hAnsi="Times New Roman"/>
      <w:spacing w:val="0"/>
      <w:sz w:val="28"/>
      <w:u w:val="none"/>
    </w:rPr>
  </w:style>
  <w:style w:type="character" w:customStyle="1" w:styleId="1pt">
    <w:name w:val="Основной текст + Интервал 1 pt"/>
    <w:rsid w:val="00F95C5D"/>
    <w:rPr>
      <w:rFonts w:eastAsia="Times New Roman"/>
      <w:spacing w:val="20"/>
      <w:sz w:val="26"/>
      <w:szCs w:val="26"/>
      <w:shd w:val="clear" w:color="auto" w:fill="FFFFFF"/>
    </w:rPr>
  </w:style>
  <w:style w:type="character" w:customStyle="1" w:styleId="111">
    <w:name w:val="Знак Знак11"/>
    <w:uiPriority w:val="99"/>
    <w:rsid w:val="00F95C5D"/>
    <w:rPr>
      <w:rFonts w:ascii="Times New Roman" w:hAnsi="Times New Roman" w:cs="Times New Roman"/>
      <w:sz w:val="26"/>
      <w:szCs w:val="26"/>
      <w:u w:val="none"/>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0"/>
    <w:link w:val="a6"/>
    <w:uiPriority w:val="99"/>
    <w:rsid w:val="00F95C5D"/>
    <w:pPr>
      <w:widowControl/>
      <w:autoSpaceDE/>
      <w:autoSpaceDN/>
      <w:adjustRightInd/>
      <w:spacing w:before="120" w:after="160" w:line="240" w:lineRule="exact"/>
      <w:ind w:firstLine="709"/>
      <w:jc w:val="both"/>
    </w:pPr>
    <w:rPr>
      <w:rFonts w:asciiTheme="minorHAnsi" w:eastAsiaTheme="minorHAnsi" w:hAnsiTheme="minorHAnsi" w:cstheme="minorBidi"/>
      <w:sz w:val="22"/>
      <w:szCs w:val="22"/>
      <w:vertAlign w:val="superscript"/>
      <w:lang w:eastAsia="en-US"/>
    </w:rPr>
  </w:style>
  <w:style w:type="numbering" w:customStyle="1" w:styleId="112">
    <w:name w:val="Нет списка11"/>
    <w:next w:val="a3"/>
    <w:uiPriority w:val="99"/>
    <w:semiHidden/>
    <w:unhideWhenUsed/>
    <w:rsid w:val="00F95C5D"/>
  </w:style>
  <w:style w:type="character" w:customStyle="1" w:styleId="A00">
    <w:name w:val="A0"/>
    <w:uiPriority w:val="99"/>
    <w:rsid w:val="00F95C5D"/>
    <w:rPr>
      <w:rFonts w:cs="JournalC"/>
      <w:color w:val="211D1E"/>
      <w:sz w:val="21"/>
      <w:szCs w:val="21"/>
    </w:rPr>
  </w:style>
  <w:style w:type="paragraph" w:customStyle="1" w:styleId="Pa4">
    <w:name w:val="Pa4"/>
    <w:basedOn w:val="a0"/>
    <w:next w:val="a0"/>
    <w:uiPriority w:val="99"/>
    <w:rsid w:val="00F95C5D"/>
    <w:pPr>
      <w:widowControl/>
      <w:spacing w:line="221" w:lineRule="atLeast"/>
      <w:ind w:firstLine="709"/>
      <w:jc w:val="both"/>
    </w:pPr>
    <w:rPr>
      <w:rFonts w:ascii="JournalC" w:eastAsia="Calibri" w:hAnsi="JournalC"/>
      <w:sz w:val="24"/>
      <w:szCs w:val="24"/>
      <w:lang w:eastAsia="en-US"/>
    </w:rPr>
  </w:style>
  <w:style w:type="character" w:customStyle="1" w:styleId="1f3">
    <w:name w:val="Просмотренная гиперссылка1"/>
    <w:uiPriority w:val="99"/>
    <w:semiHidden/>
    <w:unhideWhenUsed/>
    <w:rsid w:val="00F95C5D"/>
    <w:rPr>
      <w:color w:val="800080"/>
      <w:u w:val="single"/>
    </w:rPr>
  </w:style>
  <w:style w:type="character" w:styleId="affffe">
    <w:name w:val="FollowedHyperlink"/>
    <w:uiPriority w:val="99"/>
    <w:semiHidden/>
    <w:unhideWhenUsed/>
    <w:rsid w:val="00F95C5D"/>
    <w:rPr>
      <w:color w:val="800080"/>
      <w:u w:val="single"/>
    </w:rPr>
  </w:style>
  <w:style w:type="table" w:customStyle="1" w:styleId="1f4">
    <w:name w:val="Сетка таблицы1"/>
    <w:basedOn w:val="a2"/>
    <w:next w:val="aff7"/>
    <w:uiPriority w:val="59"/>
    <w:rsid w:val="00F95C5D"/>
    <w:pPr>
      <w:spacing w:line="240" w:lineRule="auto"/>
      <w:ind w:firstLine="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030DFC"/>
    <w:rPr>
      <w:rFonts w:ascii="Times New Roman" w:eastAsia="Times New Roman" w:hAnsi="Times New Roman" w:cs="Times New Roman"/>
      <w:b/>
      <w:bCs/>
      <w:color w:val="4F81B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91734">
      <w:bodyDiv w:val="1"/>
      <w:marLeft w:val="0"/>
      <w:marRight w:val="0"/>
      <w:marTop w:val="0"/>
      <w:marBottom w:val="0"/>
      <w:divBdr>
        <w:top w:val="none" w:sz="0" w:space="0" w:color="auto"/>
        <w:left w:val="none" w:sz="0" w:space="0" w:color="auto"/>
        <w:bottom w:val="none" w:sz="0" w:space="0" w:color="auto"/>
        <w:right w:val="none" w:sz="0" w:space="0" w:color="auto"/>
      </w:divBdr>
    </w:div>
    <w:div w:id="514732160">
      <w:bodyDiv w:val="1"/>
      <w:marLeft w:val="0"/>
      <w:marRight w:val="0"/>
      <w:marTop w:val="0"/>
      <w:marBottom w:val="0"/>
      <w:divBdr>
        <w:top w:val="none" w:sz="0" w:space="0" w:color="auto"/>
        <w:left w:val="none" w:sz="0" w:space="0" w:color="auto"/>
        <w:bottom w:val="none" w:sz="0" w:space="0" w:color="auto"/>
        <w:right w:val="none" w:sz="0" w:space="0" w:color="auto"/>
      </w:divBdr>
    </w:div>
    <w:div w:id="139670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wsruss.ru/doc/index.php/%D0%90%D0%BB%D1%8C-%D0%9A%D0%B0%D0%B8%D0%B4%D0%B0" TargetMode="Externa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hyperlink" Target="https://ru.ruwiki.ru/wiki/%D0%91%D0%BE%D0%BD%D0%BD" TargetMode="External"/><Relationship Id="rId21" Type="http://schemas.openxmlformats.org/officeDocument/2006/relationships/image" Target="media/image5.png"/><Relationship Id="rId34" Type="http://schemas.openxmlformats.org/officeDocument/2006/relationships/oleObject" Target="embeddings/oleObject1.bin"/><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6.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newsruss.ru/doc/index.php/%D0%90%D0%BB%D1%8C-%D0%9A%D0%B0%D0%B8%D0%B4%D0%B0"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5.emf"/><Relationship Id="rId37" Type="http://schemas.openxmlformats.org/officeDocument/2006/relationships/hyperlink" Target="https://ru.ruwiki.ru/wiki/1990-%D0%B5_%D0%B3%D0%BE%D0%B4%D1%8B" TargetMode="External"/><Relationship Id="rId40" Type="http://schemas.openxmlformats.org/officeDocument/2006/relationships/hyperlink" Target="https://ru.ruwiki.ru/wiki/%D0%A8%D1%80%D0%B8-%D0%9B%D0%B0%D0%BD%D0%BA%D0%B0" TargetMode="External"/><Relationship Id="rId45" Type="http://schemas.openxmlformats.org/officeDocument/2006/relationships/hyperlink" Target="asipo://28614/0/5/1!!%20\o%20&#1086;&#1090;%2030.09.2019%20&#1075;.%0d&#8470;%201-21/2019"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newsruss.ru/doc/index.php/%D0%94%D0%B2%D0%B8%D0%B6%D0%B5%D0%BD%D0%B8%D0%B5_%D0%A2%D0%B0%D0%BB%D0%B8%D0%B1%D0%B0%D0%BD"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oleObject" Target="embeddings/oleObject2.bin"/><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www.youtube.com/" TargetMode="External"/><Relationship Id="rId44" Type="http://schemas.openxmlformats.org/officeDocument/2006/relationships/image" Target="media/image20.png"/><Relationship Id="rId52" Type="http://schemas.openxmlformats.org/officeDocument/2006/relationships/image" Target="media/image26.png"/><Relationship Id="rId60" Type="http://schemas.openxmlformats.org/officeDocument/2006/relationships/image" Target="media/image34.jpeg"/><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ewsruss.ru/doc/index.php?title=%D0%9E%D0%9E%D0%9D&amp;action=edi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19.png"/><Relationship Id="rId48" Type="http://schemas.openxmlformats.org/officeDocument/2006/relationships/image" Target="media/image22.jpeg"/><Relationship Id="rId56" Type="http://schemas.openxmlformats.org/officeDocument/2006/relationships/image" Target="media/image30.png"/><Relationship Id="rId64"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newsruss.ru/doc/index.php/%D0%94%D0%B2%D0%B8%D0%B6%D0%B5%D0%BD%D0%B8%D0%B5_%D0%A2%D0%B0%D0%BB%D0%B8%D0%B1%D0%B0%D0%BD" TargetMode="External"/><Relationship Id="rId17" Type="http://schemas.openxmlformats.org/officeDocument/2006/relationships/hyperlink" Target="http://newsruss.ru/doc/index.php?title=%D0%9E%D0%9E%D0%9D&amp;action=edit" TargetMode="External"/><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hyperlink" Target="https://ru.ruwiki.ru/wiki/%D0%9D%D1%8C%D1%8E-%D0%99%D0%BE%D1%80%D0%BA" TargetMode="External"/><Relationship Id="rId46" Type="http://schemas.openxmlformats.org/officeDocument/2006/relationships/hyperlink" Target="asipo://28614/0/5/1!!%20\o%20&#1086;&#1090;%2030.09.2019%20&#1075;.%0d&#8470;%201-21/2019" TargetMode="External"/><Relationship Id="rId59" Type="http://schemas.openxmlformats.org/officeDocument/2006/relationships/image" Target="media/image33.png"/><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s://ru.ruwiki.ru/wiki/2000_%D0%B3%D0%BE%D0%B4" TargetMode="External"/><Relationship Id="rId54" Type="http://schemas.openxmlformats.org/officeDocument/2006/relationships/image" Target="media/image28.png"/><Relationship Id="rId62" Type="http://schemas.openxmlformats.org/officeDocument/2006/relationships/hyperlink" Target="https://commons.wikimedia.org/wiki/File:24th_Separate_Assault_Battalion_SSI_(with_tab).svg?uselang=ru"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sledcom.ru/press/smi/item/1694935" TargetMode="External"/><Relationship Id="rId117" Type="http://schemas.openxmlformats.org/officeDocument/2006/relationships/hyperlink" Target="https://mid.ru/ru/foreign_policy/doklady/1953458/" TargetMode="External"/><Relationship Id="rId21" Type="http://schemas.openxmlformats.org/officeDocument/2006/relationships/hyperlink" Target="https://sledcom.ru/press/smi/item/1617124" TargetMode="External"/><Relationship Id="rId42" Type="http://schemas.openxmlformats.org/officeDocument/2006/relationships/hyperlink" Target="https://ru.ruwiki.ru/wiki/%D0%A1%D0%B8%D1%80%D0%B8%D1%8F" TargetMode="External"/><Relationship Id="rId47" Type="http://schemas.openxmlformats.org/officeDocument/2006/relationships/hyperlink" Target="https://mos-gorsud.ru/rs/lefortovskij/services/cases/criminal-materials/details/2e0828a5-3965-497b-8be5-48f47c38df1f" TargetMode="External"/><Relationship Id="rId63" Type="http://schemas.openxmlformats.org/officeDocument/2006/relationships/hyperlink" Target="http://www.fsb.ru/fsb/press/message/single.htm%21id%3D10437871%40fsbMessage%26_print%3Dtrue.html" TargetMode="External"/><Relationship Id="rId68" Type="http://schemas.openxmlformats.org/officeDocument/2006/relationships/hyperlink" Target="http://www.fsb.ru/fsb/press/message/single.htm!id=10439924@fsbMessage.html" TargetMode="External"/><Relationship Id="rId84" Type="http://schemas.openxmlformats.org/officeDocument/2006/relationships/hyperlink" Target="https://ru.m.ruwiki.ru/wiki/&#1048;&#1089;&#1083;&#1072;&#1084;&#1089;&#1082;&#1086;&#1077;_&#1075;&#1086;&#1089;&#1091;&#1076;&#1072;&#1088;&#1089;&#1090;&#1074;&#1086;" TargetMode="External"/><Relationship Id="rId89" Type="http://schemas.openxmlformats.org/officeDocument/2006/relationships/hyperlink" Target="http://www.fsb.ru/fsb/npd/terror.htm" TargetMode="External"/><Relationship Id="rId112" Type="http://schemas.openxmlformats.org/officeDocument/2006/relationships/hyperlink" Target="https://rapsinews.ru/judicial_news/20240701/310061860.html" TargetMode="External"/><Relationship Id="rId133" Type="http://schemas.openxmlformats.org/officeDocument/2006/relationships/hyperlink" Target="https://www.fedsfm.ru/" TargetMode="External"/><Relationship Id="rId138" Type="http://schemas.openxmlformats.org/officeDocument/2006/relationships/hyperlink" Target="https://epp.genproc.gov.ru/web/gprf/mass-media/news/" TargetMode="External"/><Relationship Id="rId16" Type="http://schemas.openxmlformats.org/officeDocument/2006/relationships/hyperlink" Target="http://www.fsb.ru/fsb/press/message/single.htm!id=10340914@fsbMessage.html1" TargetMode="External"/><Relationship Id="rId107" Type="http://schemas.openxmlformats.org/officeDocument/2006/relationships/hyperlink" Target="https://gufo.me/dikt/best/&#1058;&#1072;&#1084;&#1082;&#1072;%20" TargetMode="External"/><Relationship Id="rId11" Type="http://schemas.openxmlformats.org/officeDocument/2006/relationships/hyperlink" Target="http://www.ksrf.ru/ru/Press-srv/Smi/Pages/ViewItem.aspx?ParamId=2026" TargetMode="External"/><Relationship Id="rId32" Type="http://schemas.openxmlformats.org/officeDocument/2006/relationships/hyperlink" Target="http://www.fsb.ru/fsb/npd/terror.htm" TargetMode="External"/><Relationship Id="rId37" Type="http://schemas.openxmlformats.org/officeDocument/2006/relationships/hyperlink" Target="https://sledcom.ru/news/item/1504060" TargetMode="External"/><Relationship Id="rId53" Type="http://schemas.openxmlformats.org/officeDocument/2006/relationships/hyperlink" Target="http://www.fsb.ru/fsb/npd/terror.htm" TargetMode="External"/><Relationship Id="rId58" Type="http://schemas.openxmlformats.org/officeDocument/2006/relationships/hyperlink" Target="http://www.fsb.ru/fsb/npd/terror.htm" TargetMode="External"/><Relationship Id="rId74" Type="http://schemas.openxmlformats.org/officeDocument/2006/relationships/hyperlink" Target="http://www.fsb.ru/fsb/npd/terror.htm" TargetMode="External"/><Relationship Id="rId79" Type="http://schemas.openxmlformats.org/officeDocument/2006/relationships/hyperlink" Target="https://ru.m.ruwiki.ru/wiki/" TargetMode="External"/><Relationship Id="rId102" Type="http://schemas.openxmlformats.org/officeDocument/2006/relationships/hyperlink" Target="http://www.fsb.ru/fsb/press/message/single.htm!id=10437554@fsbMessage.html" TargetMode="External"/><Relationship Id="rId123" Type="http://schemas.openxmlformats.org/officeDocument/2006/relationships/hyperlink" Target="http://www.fsb.ru/fsb/npd/terror.htm" TargetMode="External"/><Relationship Id="rId128" Type="http://schemas.openxmlformats.org/officeDocument/2006/relationships/hyperlink" Target="https://ru.ruwiki.ru/wiki/&#1056;&#1091;&#1089;&#1089;&#1082;&#1080;&#1081;_&#1076;&#1086;&#1073;&#1088;&#1086;&#1074;&#1086;&#1083;&#1100;&#1095;&#1077;&#1089;&#1082;&#1080;&#1081;_&#1082;&#1086;&#1088;&#1087;&#1091;&#1089;_(&#1090;&#1077;&#1088;&#1088;&#1086;&#1088;&#1080;&#1089;&#1090;&#1080;&#1095;&#1077;&#1089;&#1082;&#1072;&#1103;_&#1086;&#1088;&#1075;&#1072;&#1085;&#1080;&#1079;&#1072;&#1094;&#1080;&#1103;)%20" TargetMode="External"/><Relationship Id="rId144" Type="http://schemas.openxmlformats.org/officeDocument/2006/relationships/hyperlink" Target="https://sledcom.ru/press/smi/item/1562940/" TargetMode="External"/><Relationship Id="rId5" Type="http://schemas.openxmlformats.org/officeDocument/2006/relationships/hyperlink" Target="http://www.upi.com/Top_News/2004/10/19/Life-term-over-attempt-on-US-envoy/24011098200597//" TargetMode="External"/><Relationship Id="rId90" Type="http://schemas.openxmlformats.org/officeDocument/2006/relationships/hyperlink" Target="https://ria.ru/20200622/1573179710.html" TargetMode="External"/><Relationship Id="rId95" Type="http://schemas.openxmlformats.org/officeDocument/2006/relationships/hyperlink" Target="http://www.fsb.ru/fsb/npd/terror.htm" TargetMode="External"/><Relationship Id="rId22" Type="http://schemas.openxmlformats.org/officeDocument/2006/relationships/hyperlink" Target="https://www.fsb.ru/fsb/comment/remark/single.htm!id=10310346@fsbComment.html" TargetMode="External"/><Relationship Id="rId27" Type="http://schemas.openxmlformats.org/officeDocument/2006/relationships/hyperlink" Target="https://sledcom.ru/news/item/1615414" TargetMode="External"/><Relationship Id="rId43" Type="http://schemas.openxmlformats.org/officeDocument/2006/relationships/hyperlink" Target="https://ru.ruwiki.ru/wiki/&#1051;&#1080;&#1074;&#1072;_&#1072;&#1083;&#1100;-&#1052;&#1091;&#1093;&#1072;&#1076;&#1078;&#1080;&#1088;&#1080;&#1085;_&#1074;&#1072;&#1083;&#1100;-&#1040;&#1085;&#1089;&#1072;&#1088;" TargetMode="External"/><Relationship Id="rId48" Type="http://schemas.openxmlformats.org/officeDocument/2006/relationships/hyperlink" Target="https://tass.ru/proisshestviya/5140253" TargetMode="External"/><Relationship Id="rId64" Type="http://schemas.openxmlformats.org/officeDocument/2006/relationships/hyperlink" Target="http://www.fsb.ru/fsb/npd/terror.htm" TargetMode="External"/><Relationship Id="rId69" Type="http://schemas.openxmlformats.org/officeDocument/2006/relationships/hyperlink" Target="http://www.fsb.ru/fsb/npd/terror.htm" TargetMode="External"/><Relationship Id="rId113" Type="http://schemas.openxmlformats.org/officeDocument/2006/relationships/hyperlink" Target="https://vsrf.ru/stor_pdf_ec.php?id=2147226" TargetMode="External"/><Relationship Id="rId118" Type="http://schemas.openxmlformats.org/officeDocument/2006/relationships/hyperlink" Target="http://www.fsb.ru/fsb/npd/terror.htm" TargetMode="External"/><Relationship Id="rId134" Type="http://schemas.openxmlformats.org/officeDocument/2006/relationships/hyperlink" Target="http://sledcom.ru/news/item/1932384/" TargetMode="External"/><Relationship Id="rId139" Type="http://schemas.openxmlformats.org/officeDocument/2006/relationships/hyperlink" Target="https://sledcom.ru/news/item/1877381" TargetMode="External"/><Relationship Id="rId80" Type="http://schemas.openxmlformats.org/officeDocument/2006/relationships/hyperlink" Target="http://www.fsb.ru/fsb/npd/terror.htm" TargetMode="External"/><Relationship Id="rId85" Type="http://schemas.openxmlformats.org/officeDocument/2006/relationships/hyperlink" Target="http://www.fsb.ru/fsb/npd/terror.htm" TargetMode="External"/><Relationship Id="rId3" Type="http://schemas.openxmlformats.org/officeDocument/2006/relationships/hyperlink" Target="https://arbitr.garant.ru/document/print/text?id=71915080&amp;is_garant_comments_hidden=0&amp;is_version_comments_hidden=0&amp;font_scale=1" TargetMode="External"/><Relationship Id="rId12" Type="http://schemas.openxmlformats.org/officeDocument/2006/relationships/hyperlink" Target="https://ria.ru/20090720/178019597.html" TargetMode="External"/><Relationship Id="rId17" Type="http://schemas.openxmlformats.org/officeDocument/2006/relationships/hyperlink" Target="http://www.fsb.ru/fsb/press/message/single.htm!id=10341104@fsbMessage.html" TargetMode="External"/><Relationship Id="rId25" Type="http://schemas.openxmlformats.org/officeDocument/2006/relationships/hyperlink" Target="http://www.fsb.ru/fsb/npd/terror.htm" TargetMode="External"/><Relationship Id="rId33" Type="http://schemas.openxmlformats.org/officeDocument/2006/relationships/hyperlink" Target="http://www.nac.gov.ru/" TargetMode="External"/><Relationship Id="rId38" Type="http://schemas.openxmlformats.org/officeDocument/2006/relationships/hyperlink" Target="https://nac.gov.ru/terrorizmu-net/zhitel-vologodskoy-oblasti-osuzhden-za-finansirovanie-terrorizma.html.%20" TargetMode="External"/><Relationship Id="rId46" Type="http://schemas.openxmlformats.org/officeDocument/2006/relationships/hyperlink" Target="https://mos-gorsud.ru/rs/lefortovskij/services/cases/criminal-materials/details/2e0828a5-3965-497b-8be5-48f47c38df1f" TargetMode="External"/><Relationship Id="rId59" Type="http://schemas.openxmlformats.org/officeDocument/2006/relationships/hyperlink" Target="https://www.gazeta.ru/social/2012/08/06/4713009.shtml" TargetMode="External"/><Relationship Id="rId67" Type="http://schemas.openxmlformats.org/officeDocument/2006/relationships/hyperlink" Target="http://www.fsb.ru/fsb/press/message/single.htm!id=10439655@fsbMessage.html" TargetMode="External"/><Relationship Id="rId103" Type="http://schemas.openxmlformats.org/officeDocument/2006/relationships/hyperlink" Target="https://www.1tv.ru/news/2014-03-02/45014-" TargetMode="External"/><Relationship Id="rId108" Type="http://schemas.openxmlformats.org/officeDocument/2006/relationships/hyperlink" Target="https://ru.ruwiki.ru/wiki/%D0%91%D1%83%D0%BD%D1%87%D1%83%D0%BA" TargetMode="External"/><Relationship Id="rId116" Type="http://schemas.openxmlformats.org/officeDocument/2006/relationships/hyperlink" Target="https://dnr.sledcom.ru/news/item/1834278/" TargetMode="External"/><Relationship Id="rId124" Type="http://schemas.openxmlformats.org/officeDocument/2006/relationships/hyperlink" Target="https://sledcom.ru/news/item/1024595/" TargetMode="External"/><Relationship Id="rId129" Type="http://schemas.openxmlformats.org/officeDocument/2006/relationships/hyperlink" Target="https://sledcom.ru/news/%20item/1794361" TargetMode="External"/><Relationship Id="rId137" Type="http://schemas.openxmlformats.org/officeDocument/2006/relationships/hyperlink" Target="https://sledcom.ru/press/smi/item/1813250" TargetMode="External"/><Relationship Id="rId20" Type="http://schemas.openxmlformats.org/officeDocument/2006/relationships/hyperlink" Target="https://www.fsb.ru/fsb/press/message/single.htm!id=10434567@fsbMessage.html" TargetMode="External"/><Relationship Id="rId41" Type="http://schemas.openxmlformats.org/officeDocument/2006/relationships/hyperlink" Target="https://ru.ruwiki.ru/wiki/%D0%93%D1%80%D0%B0%D0%B6%D0%B4%D0%B0%D0%BD%D1%81%D0%BA%D0%B0%D1%8F_%D0%B2%D0%BE%D0%B9%D0%BD%D0%B0_%D0%B2_%D0%A1%D0%B8%D1%80%D0%B8%D0%B8" TargetMode="External"/><Relationship Id="rId54" Type="http://schemas.openxmlformats.org/officeDocument/2006/relationships/hyperlink" Target="https://www.vesti.ru/article/1864125/" TargetMode="External"/><Relationship Id="rId62" Type="http://schemas.openxmlformats.org/officeDocument/2006/relationships/hyperlink" Target="http://www.fsb.ru/fsb/npd/terror.htm" TargetMode="External"/><Relationship Id="rId70" Type="http://schemas.openxmlformats.org/officeDocument/2006/relationships/hyperlink" Target="https://www.fsb.ru/fsb/press/message/single.htm!id=10439157@fsbMessage.html" TargetMode="External"/><Relationship Id="rId75" Type="http://schemas.openxmlformats.org/officeDocument/2006/relationships/hyperlink" Target="https://www.fedsfm.ru/" TargetMode="External"/><Relationship Id="rId83" Type="http://schemas.openxmlformats.org/officeDocument/2006/relationships/hyperlink" Target="https://www.fedsfm.ru/" TargetMode="External"/><Relationship Id="rId88" Type="http://schemas.openxmlformats.org/officeDocument/2006/relationships/hyperlink" Target="http://www.fsb.ru/fsb/npd/terror.htm" TargetMode="External"/><Relationship Id="rId91" Type="http://schemas.openxmlformats.org/officeDocument/2006/relationships/hyperlink" Target="http://sledcom.ru/press/smi/item/1860262/" TargetMode="External"/><Relationship Id="rId96" Type="http://schemas.openxmlformats.org/officeDocument/2006/relationships/hyperlink" Target="https://epp.genproc.gov.ru/web/proc_cfo/mass-media/news/archive?item=33069873" TargetMode="External"/><Relationship Id="rId111" Type="http://schemas.openxmlformats.org/officeDocument/2006/relationships/hyperlink" Target="https://kherson.sledcom.ru/news/item/1849652" TargetMode="External"/><Relationship Id="rId132" Type="http://schemas.openxmlformats.org/officeDocument/2006/relationships/hyperlink" Target="http://www.fsb.ru/fsb/press/message/single.htm!id=10440020@fsbMessage.html" TargetMode="External"/><Relationship Id="rId140" Type="http://schemas.openxmlformats.org/officeDocument/2006/relationships/hyperlink" Target="https://sledcom.ru/news/item/1877836" TargetMode="External"/><Relationship Id="rId145" Type="http://schemas.openxmlformats.org/officeDocument/2006/relationships/hyperlink" Target="http://www.fsb.ru/fsb/press/message/single.htm!id=10439580@fsbMessage.html" TargetMode="External"/><Relationship Id="rId1" Type="http://schemas.openxmlformats.org/officeDocument/2006/relationships/hyperlink" Target="http://www.fsb.ru/fsb/comment/remark/single.htm!id=10310795@fsbComment.htm" TargetMode="External"/><Relationship Id="rId6" Type="http://schemas.openxmlformats.org/officeDocument/2006/relationships/hyperlink" Target="https://sledcom.ru/press/smi/item/508348" TargetMode="External"/><Relationship Id="rId15" Type="http://schemas.openxmlformats.org/officeDocument/2006/relationships/hyperlink" Target="http://www.fsb.ru/fsb/press/message/single.htm!id=10340914@fsbMessage.html1" TargetMode="External"/><Relationship Id="rId23" Type="http://schemas.openxmlformats.org/officeDocument/2006/relationships/hyperlink" Target="http://www.fsb.ru/fsb/npd/terror.htm" TargetMode="External"/><Relationship Id="rId28" Type="http://schemas.openxmlformats.org/officeDocument/2006/relationships/hyperlink" Target="https://sledcom.ru/news/item/1758388" TargetMode="External"/><Relationship Id="rId36" Type="http://schemas.openxmlformats.org/officeDocument/2006/relationships/hyperlink" Target="http://www.nac.gov.ru/" TargetMode="External"/><Relationship Id="rId49" Type="http://schemas.openxmlformats.org/officeDocument/2006/relationships/hyperlink" Target="URL:%20https://atk26/ru/novosti/431-24032020" TargetMode="External"/><Relationship Id="rId57" Type="http://schemas.openxmlformats.org/officeDocument/2006/relationships/hyperlink" Target="https://www.fedsfm.ru/" TargetMode="External"/><Relationship Id="rId106" Type="http://schemas.openxmlformats.org/officeDocument/2006/relationships/hyperlink" Target="https://www.fedsfm.ru/" TargetMode="External"/><Relationship Id="rId114" Type="http://schemas.openxmlformats.org/officeDocument/2006/relationships/hyperlink" Target="https://www.fedsfm.ru/documents/terrorists-catalog-portal-act" TargetMode="External"/><Relationship Id="rId119" Type="http://schemas.openxmlformats.org/officeDocument/2006/relationships/hyperlink" Target="http://www.fsb.ru/fsb/npd/terror.htm" TargetMode="External"/><Relationship Id="rId127" Type="http://schemas.openxmlformats.org/officeDocument/2006/relationships/hyperlink" Target="http://www.fsb.ru/fsb/npd/terror.htm" TargetMode="External"/><Relationship Id="rId10" Type="http://schemas.openxmlformats.org/officeDocument/2006/relationships/hyperlink" Target="https://sledcom.ru/press/smi/item/1770645" TargetMode="External"/><Relationship Id="rId31" Type="http://schemas.openxmlformats.org/officeDocument/2006/relationships/hyperlink" Target="https://sledcom.ru/news/item/1452059" TargetMode="External"/><Relationship Id="rId44" Type="http://schemas.openxmlformats.org/officeDocument/2006/relationships/hyperlink" Target="https://ria.ru/20180417/1518821720.html" TargetMode="External"/><Relationship Id="rId52" Type="http://schemas.openxmlformats.org/officeDocument/2006/relationships/hyperlink" Target="https://ria.ru/20020123/57396.html" TargetMode="External"/><Relationship Id="rId60" Type="http://schemas.openxmlformats.org/officeDocument/2006/relationships/hyperlink" Target="https://sledcom.ru/news/item/1038591/" TargetMode="External"/><Relationship Id="rId65" Type="http://schemas.openxmlformats.org/officeDocument/2006/relationships/hyperlink" Target="https://en/m/wikipedia.org/wiki/Katibat_al-Tawhid_wal-Jihad" TargetMode="External"/><Relationship Id="rId73" Type="http://schemas.openxmlformats.org/officeDocument/2006/relationships/hyperlink" Target="http://www.fsb.ru/fsb/npd/terror.htm" TargetMode="External"/><Relationship Id="rId78" Type="http://schemas.openxmlformats.org/officeDocument/2006/relationships/hyperlink" Target="https://ru.m.ruwiki.ru/wiki/" TargetMode="External"/><Relationship Id="rId81" Type="http://schemas.openxmlformats.org/officeDocument/2006/relationships/hyperlink" Target="https://www.fedsfm.ru/" TargetMode="External"/><Relationship Id="rId86" Type="http://schemas.openxmlformats.org/officeDocument/2006/relationships/hyperlink" Target="http://sledcom.ru/news/item/1550773" TargetMode="External"/><Relationship Id="rId94" Type="http://schemas.openxmlformats.org/officeDocument/2006/relationships/hyperlink" Target="https://ru.ruwiki.ru/wiki/&#1040;&#1088;&#1090;&#1087;&#1086;&#1076;&#1075;&#1086;&#1090;&#1086;&#1074;&#1082;&#1072;_(&#1086;&#1088;&#1075;&#1072;&#1085;&#1080;&#1079;&#1072;&#1094;&#1080;&#1103;)" TargetMode="External"/><Relationship Id="rId99" Type="http://schemas.openxmlformats.org/officeDocument/2006/relationships/hyperlink" Target="http://sledcom.ru/news/item/1844280/" TargetMode="External"/><Relationship Id="rId101" Type="http://schemas.openxmlformats.org/officeDocument/2006/relationships/hyperlink" Target="https://epp.genproc.gov.ru/web/gprf/mass-media/news?item=100386109" TargetMode="External"/><Relationship Id="rId122" Type="http://schemas.openxmlformats.org/officeDocument/2006/relationships/hyperlink" Target="https://t.me/s/uovs_info?q=&#1089;&#1090;&#1072;&#1085;&#1095;&#1077;&#1074;" TargetMode="External"/><Relationship Id="rId130" Type="http://schemas.openxmlformats.org/officeDocument/2006/relationships/hyperlink" Target="http://www.fsb.ru/fsb/press/message/single.htm!id=10439954@fsbMessage.html" TargetMode="External"/><Relationship Id="rId135" Type="http://schemas.openxmlformats.org/officeDocument/2006/relationships/hyperlink" Target="http://www.fsb.ru/fsb/press/message/single.htm!id=10440020@fsbMessage.html" TargetMode="External"/><Relationship Id="rId143" Type="http://schemas.openxmlformats.org/officeDocument/2006/relationships/hyperlink" Target="http://www.fsb.ru/fsb/npd/terror.htm" TargetMode="External"/><Relationship Id="rId148" Type="http://schemas.openxmlformats.org/officeDocument/2006/relationships/hyperlink" Target="http://nac.gov.ru/terrorizmu-net/posobnika-ukrainskoy-organizacii-kotoryy-planiroval-vzorvat.html" TargetMode="External"/><Relationship Id="rId4" Type="http://schemas.openxmlformats.org/officeDocument/2006/relationships/hyperlink" Target="https://main.un.org/securitycounsil/ru/sanctions/1267/aq_sanctions_list/summaries/entity/asbat-al-ansar" TargetMode="External"/><Relationship Id="rId9" Type="http://schemas.openxmlformats.org/officeDocument/2006/relationships/hyperlink" Target="https://tass.ru/proisshestviya/7690615%20&#1044;&#1072;&#1090;&#1072;%20&#1087;&#1091;&#1073;&#1083;&#1080;&#1082;&#1072;&#1094;&#1080;&#1080;:%2005.02.2020" TargetMode="External"/><Relationship Id="rId13" Type="http://schemas.openxmlformats.org/officeDocument/2006/relationships/hyperlink" Target="http://www.fsb.ru/fsb/press/message/single.htm!id=10340914@fsbMessage.html1" TargetMode="External"/><Relationship Id="rId18" Type="http://schemas.openxmlformats.org/officeDocument/2006/relationships/hyperlink" Target="https://www.fsb.ru/fsb/press/message/single.htm!id=10434567@fsbMessage.html" TargetMode="External"/><Relationship Id="rId39" Type="http://schemas.openxmlformats.org/officeDocument/2006/relationships/hyperlink" Target="http://www.fsb.ru/fsb/npd/terror.htm" TargetMode="External"/><Relationship Id="rId109" Type="http://schemas.openxmlformats.org/officeDocument/2006/relationships/hyperlink" Target="https://t.me/s/antiterror_sk/" TargetMode="External"/><Relationship Id="rId34" Type="http://schemas.openxmlformats.org/officeDocument/2006/relationships/hyperlink" Target="https://tass.ru/info/1678156" TargetMode="External"/><Relationship Id="rId50" Type="http://schemas.openxmlformats.org/officeDocument/2006/relationships/hyperlink" Target="URL:%20https://epp.genproc.gov.ru/web/gprf/search?article=83773986" TargetMode="External"/><Relationship Id="rId55" Type="http://schemas.openxmlformats.org/officeDocument/2006/relationships/hyperlink" Target="https://www.fedsfm.ru/" TargetMode="External"/><Relationship Id="rId76" Type="http://schemas.openxmlformats.org/officeDocument/2006/relationships/hyperlink" Target="https://tass.ru/proisshestviya/3246349" TargetMode="External"/><Relationship Id="rId97" Type="http://schemas.openxmlformats.org/officeDocument/2006/relationships/hyperlink" Target="https://ru.m.ruwiki.ru/wiki/NS/WP_Crew" TargetMode="External"/><Relationship Id="rId104" Type="http://schemas.openxmlformats.org/officeDocument/2006/relationships/hyperlink" Target="http://www.fsb.ru/fsb/press/message/single.htm!id=10439785@" TargetMode="External"/><Relationship Id="rId120" Type="http://schemas.openxmlformats.org/officeDocument/2006/relationships/hyperlink" Target="https://www.mid.ru/ru/maps/ua/1969025/" TargetMode="External"/><Relationship Id="rId125" Type="http://schemas.openxmlformats.org/officeDocument/2006/relationships/hyperlink" Target="https://russian.rt.com/ussr/article/1164282-sud-donbass-muryga-krim-prigovor-podriv" TargetMode="External"/><Relationship Id="rId141" Type="http://schemas.openxmlformats.org/officeDocument/2006/relationships/hyperlink" Target="http://www.fsb.ru/fsb/npd/terror.htm" TargetMode="External"/><Relationship Id="rId146" Type="http://schemas.openxmlformats.org/officeDocument/2006/relationships/hyperlink" Target="https://sledcom.ru/news/item/1653435" TargetMode="External"/><Relationship Id="rId7" Type="http://schemas.openxmlformats.org/officeDocument/2006/relationships/hyperlink" Target="https://&#1084;&#1074;&#1076;.&#1088;&#1092;/mvd/structure1/Glavnie_upravlenija/Glavnoe_upravlenie_po_protivodejstviju_j/" TargetMode="External"/><Relationship Id="rId71" Type="http://schemas.openxmlformats.org/officeDocument/2006/relationships/hyperlink" Target="https://www.fsb.ru/fsb/press/message/single.htm!id=10439519@fsbMessage.html" TargetMode="External"/><Relationship Id="rId92" Type="http://schemas.openxmlformats.org/officeDocument/2006/relationships/hyperlink" Target="https://epp.genproc.gov.ru/web/proc_78/mass-media/news/archive?item=50405134" TargetMode="External"/><Relationship Id="rId2" Type="http://schemas.openxmlformats.org/officeDocument/2006/relationships/hyperlink" Target="https://globalaffairs.ru/articles/internet-dlya-dzhihadistov/" TargetMode="External"/><Relationship Id="rId29" Type="http://schemas.openxmlformats.org/officeDocument/2006/relationships/hyperlink" Target="https://t.me/s/uovs_info?q=&#1080;&#1084;&#1072;&#1088;&#1072;&#1090;+&#1082;&#1072;&#1074;&#1082;&#1072;&#1079;" TargetMode="External"/><Relationship Id="rId24" Type="http://schemas.openxmlformats.org/officeDocument/2006/relationships/hyperlink" Target="https://en/m/wikipedia.org/wiki/Al-Qaeda_in_the_Islamic_Maghreb" TargetMode="External"/><Relationship Id="rId40" Type="http://schemas.openxmlformats.org/officeDocument/2006/relationships/hyperlink" Target="https://ru.ruwiki.ru/wiki/%D0%98%D1%81%D0%BB%D0%B0%D0%BC%D0%B8%D0%B7%D0%BC" TargetMode="External"/><Relationship Id="rId45" Type="http://schemas.openxmlformats.org/officeDocument/2006/relationships/hyperlink" Target="https://www.fedsfm.ru/" TargetMode="External"/><Relationship Id="rId66" Type="http://schemas.openxmlformats.org/officeDocument/2006/relationships/hyperlink" Target="http://www.fsb.ru/fsb/press/message/single.htm!id=10439078@fsbMessage.html" TargetMode="External"/><Relationship Id="rId87" Type="http://schemas.openxmlformats.org/officeDocument/2006/relationships/hyperlink" Target="https://militariorg.ucoz.ru/publ/publ_1/sudej_tozhe_sudjat/15-1-0-143806.%20&#1044;&#1072;&#1090;&#1072;%20&#1087;&#1091;&#1073;&#1083;&#1080;&#1082;&#1072;&#1094;&#1080;&#1080;:%2015.01.2021" TargetMode="External"/><Relationship Id="rId110" Type="http://schemas.openxmlformats.org/officeDocument/2006/relationships/hyperlink" Target="https://rapsinews.ru/judicial_news/20230821/309144800.html%20//" TargetMode="External"/><Relationship Id="rId115" Type="http://schemas.openxmlformats.org/officeDocument/2006/relationships/hyperlink" Target="https://mid.ru/ru/press_service/publikacii-i-oproverzenia/oproverzenia1/nedostovernie-publikacii/1807450/" TargetMode="External"/><Relationship Id="rId131" Type="http://schemas.openxmlformats.org/officeDocument/2006/relationships/hyperlink" Target="http://www.fsb.ru/fsb/npd/terror.htm" TargetMode="External"/><Relationship Id="rId136" Type="http://schemas.openxmlformats.org/officeDocument/2006/relationships/hyperlink" Target="http://www.fsb.ru/fsb/press/message/single.htm!id=10440020@fsbMessage.html" TargetMode="External"/><Relationship Id="rId61" Type="http://schemas.openxmlformats.org/officeDocument/2006/relationships/hyperlink" Target="http://nac.gov.ru/kontrterroristicheskie-operacii/v-tatarstane-neytralizovany-terroristy.html" TargetMode="External"/><Relationship Id="rId82" Type="http://schemas.openxmlformats.org/officeDocument/2006/relationships/hyperlink" Target="http://www.fsb.ru/fsb/npd/terror.htm" TargetMode="External"/><Relationship Id="rId19" Type="http://schemas.openxmlformats.org/officeDocument/2006/relationships/hyperlink" Target="https://nac.gov.ru/zakonodatelstvo/sudebnye-resheniya/reshenie-verhovnogo-suda-rf-ot-2-iyunya-" TargetMode="External"/><Relationship Id="rId14" Type="http://schemas.openxmlformats.org/officeDocument/2006/relationships/hyperlink" Target="https://en.m.wikipedia.org/wiki/" TargetMode="External"/><Relationship Id="rId30" Type="http://schemas.openxmlformats.org/officeDocument/2006/relationships/hyperlink" Target="https://sledcom.ru/news/item/1587647" TargetMode="External"/><Relationship Id="rId35" Type="http://schemas.openxmlformats.org/officeDocument/2006/relationships/hyperlink" Target="https://function.mil.ru/news_page/country/more.htm?id=12139806@egNews" TargetMode="External"/><Relationship Id="rId56" Type="http://schemas.openxmlformats.org/officeDocument/2006/relationships/hyperlink" Target="https://www.vesti.ru/article/1864125/" TargetMode="External"/><Relationship Id="rId77" Type="http://schemas.openxmlformats.org/officeDocument/2006/relationships/hyperlink" Target="https://antiterror.odkb-csto.org/terror_orgs/" TargetMode="External"/><Relationship Id="rId100" Type="http://schemas.openxmlformats.org/officeDocument/2006/relationships/hyperlink" Target="http://www.fsb.ru/fsb/npd/terror.htm" TargetMode="External"/><Relationship Id="rId105" Type="http://schemas.openxmlformats.org/officeDocument/2006/relationships/hyperlink" Target="http://www.fsb.ru/fsb/npd/terror.htm" TargetMode="External"/><Relationship Id="rId126" Type="http://schemas.openxmlformats.org/officeDocument/2006/relationships/hyperlink" Target="https://rapsinews.ru/judicial_news/20231220/30949" TargetMode="External"/><Relationship Id="rId147" Type="http://schemas.openxmlformats.org/officeDocument/2006/relationships/hyperlink" Target="https://rapsinews.ru/judicial_news/20230705/309043329.html%20%20&#1044;&#1072;&#1090;&#1072;%20&#1087;&#1091;&#1073;&#1083;&#1080;&#1082;&#1072;&#1094;&#1080;&#1080;:%2005.07.202" TargetMode="External"/><Relationship Id="rId8" Type="http://schemas.openxmlformats.org/officeDocument/2006/relationships/hyperlink" Target="https://sledcom.ru/news/item/1436747" TargetMode="External"/><Relationship Id="rId51" Type="http://schemas.openxmlformats.org/officeDocument/2006/relationships/hyperlink" Target="https://sledcom.ru/news/item/1518171" TargetMode="External"/><Relationship Id="rId72" Type="http://schemas.openxmlformats.org/officeDocument/2006/relationships/hyperlink" Target="https://www.fedsfm.ru/" TargetMode="External"/><Relationship Id="rId93" Type="http://schemas.openxmlformats.org/officeDocument/2006/relationships/hyperlink" Target="http://www.fsb.ru/fsb/npd/terror.htm" TargetMode="External"/><Relationship Id="rId98" Type="http://schemas.openxmlformats.org/officeDocument/2006/relationships/hyperlink" Target="https://sledcom.ru/press/smi/item/507890" TargetMode="External"/><Relationship Id="rId121" Type="http://schemas.openxmlformats.org/officeDocument/2006/relationships/hyperlink" Target="https://sledcom.ru/news/item/1794361" TargetMode="External"/><Relationship Id="rId142" Type="http://schemas.openxmlformats.org/officeDocument/2006/relationships/hyperlink" Target="http://www.fsb.ru/fsb/press/message/single.htm!id=10439312@fsbMessag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160A27B4A3C2F48BCD1DCDEE0665926" ma:contentTypeVersion="0" ma:contentTypeDescription="Создание документа." ma:contentTypeScope="" ma:versionID="695b2c7c42e97f301bcfcacd6e235272">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C7B49-FE8E-4E59-9762-AA47995E6E1C}">
  <ds:schemaRefs>
    <ds:schemaRef ds:uri="http://schemas.microsoft.com/sharepoint/v3/contenttype/forms"/>
  </ds:schemaRefs>
</ds:datastoreItem>
</file>

<file path=customXml/itemProps2.xml><?xml version="1.0" encoding="utf-8"?>
<ds:datastoreItem xmlns:ds="http://schemas.openxmlformats.org/officeDocument/2006/customXml" ds:itemID="{0E92E053-EA63-4F5A-965D-ED8A1BC3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54FC4C-9A03-4071-B845-EE59E828E7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A414E4-76C9-4DE1-BC0E-E570C61D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318</Pages>
  <Words>63399</Words>
  <Characters>361380</Characters>
  <Application>Microsoft Office Word</Application>
  <DocSecurity>0</DocSecurity>
  <Lines>3011</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Бошук Виктор Аркадьевич</dc:creator>
  <cp:lastModifiedBy>Евтягин А.Е.</cp:lastModifiedBy>
  <cp:revision>2</cp:revision>
  <cp:lastPrinted>2025-02-16T18:39:00Z</cp:lastPrinted>
  <dcterms:created xsi:type="dcterms:W3CDTF">2026-03-13T15:23:00Z</dcterms:created>
  <dcterms:modified xsi:type="dcterms:W3CDTF">2026-03-13T15:23:00Z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0x010100B160A27B4A3C2F48BCD1DCDEE0665926</vt:lpwstr>
  </property>
</Properties>
</file>