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1B282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7249FC">
        <w:rPr>
          <w:b w:val="0"/>
          <w:sz w:val="28"/>
          <w:szCs w:val="28"/>
        </w:rPr>
        <w:t>2</w:t>
      </w:r>
      <w:r w:rsidR="001B2826">
        <w:rPr>
          <w:b w:val="0"/>
          <w:sz w:val="28"/>
          <w:szCs w:val="28"/>
        </w:rPr>
        <w:t>2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</w:t>
      </w:r>
      <w:r w:rsidR="007249FC">
        <w:rPr>
          <w:b w:val="0"/>
          <w:sz w:val="28"/>
          <w:szCs w:val="28"/>
        </w:rPr>
        <w:t>3</w:t>
      </w:r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235046" w:rsidRPr="00503C66" w:rsidRDefault="00235046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F5413A" w:rsidRDefault="0068168F" w:rsidP="00F5413A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</w:t>
      </w:r>
      <w:r w:rsidR="002401E7">
        <w:rPr>
          <w:b w:val="0"/>
          <w:sz w:val="28"/>
          <w:szCs w:val="28"/>
        </w:rPr>
        <w:t xml:space="preserve">Азизов </w:t>
      </w:r>
      <w:r w:rsidR="00F5413A">
        <w:rPr>
          <w:b w:val="0"/>
          <w:sz w:val="28"/>
          <w:szCs w:val="28"/>
        </w:rPr>
        <w:t>И.М.,</w:t>
      </w:r>
      <w:proofErr w:type="spellStart"/>
      <w:r w:rsidR="00F5413A">
        <w:rPr>
          <w:b w:val="0"/>
          <w:sz w:val="28"/>
          <w:szCs w:val="28"/>
        </w:rPr>
        <w:t>Устарханов</w:t>
      </w:r>
      <w:proofErr w:type="spellEnd"/>
      <w:r w:rsidR="00F5413A">
        <w:rPr>
          <w:b w:val="0"/>
          <w:sz w:val="28"/>
          <w:szCs w:val="28"/>
        </w:rPr>
        <w:t xml:space="preserve"> П.Д.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Pr="00DB5B5A" w:rsidRDefault="00DB5B5A" w:rsidP="007249FC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="0068168F" w:rsidRPr="00DB5B5A">
        <w:rPr>
          <w:sz w:val="28"/>
          <w:szCs w:val="28"/>
        </w:rPr>
        <w:t xml:space="preserve"> </w:t>
      </w:r>
      <w:r w:rsidR="00FF28B5" w:rsidRPr="00FF28B5">
        <w:rPr>
          <w:sz w:val="28"/>
          <w:szCs w:val="28"/>
        </w:rPr>
        <w:t>Методические рекомендации</w:t>
      </w:r>
      <w:r w:rsidR="00FF28B5">
        <w:rPr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«</w:t>
      </w:r>
      <w:r w:rsidR="00FF28B5" w:rsidRPr="00FF28B5">
        <w:rPr>
          <w:sz w:val="28"/>
          <w:szCs w:val="28"/>
        </w:rPr>
        <w:t>Эпизоотические особенности туберкулеза в республике Дагестан и меры борьбы</w:t>
      </w:r>
      <w:r w:rsidR="00FF28B5">
        <w:rPr>
          <w:sz w:val="28"/>
          <w:szCs w:val="28"/>
        </w:rPr>
        <w:t>»,</w:t>
      </w:r>
      <w:r w:rsidR="00FF28B5" w:rsidRPr="00FF28B5">
        <w:t xml:space="preserve"> </w:t>
      </w:r>
      <w:r w:rsidR="00FF28B5" w:rsidRPr="00FF28B5">
        <w:rPr>
          <w:sz w:val="28"/>
          <w:szCs w:val="28"/>
        </w:rPr>
        <w:t xml:space="preserve">подготовил заведующий лабораторией туберкулеза ФГБНУ «Прикаспийский зональный научно-исследовательский ветеринарный институт» кандидат ветеринарных наук, Баратов Магомед </w:t>
      </w:r>
      <w:proofErr w:type="spellStart"/>
      <w:r w:rsidR="00FF28B5" w:rsidRPr="00FF28B5">
        <w:rPr>
          <w:sz w:val="28"/>
          <w:szCs w:val="28"/>
        </w:rPr>
        <w:t>Омарович</w:t>
      </w:r>
      <w:proofErr w:type="spellEnd"/>
      <w:r w:rsidR="00FF28B5">
        <w:rPr>
          <w:sz w:val="28"/>
          <w:szCs w:val="28"/>
        </w:rPr>
        <w:t>.</w:t>
      </w:r>
    </w:p>
    <w:p w:rsidR="00F5413A" w:rsidRDefault="0068168F" w:rsidP="00E57594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</w:t>
      </w:r>
      <w:r w:rsidR="00E57594">
        <w:rPr>
          <w:b w:val="0"/>
          <w:sz w:val="28"/>
        </w:rPr>
        <w:t xml:space="preserve">заместитель </w:t>
      </w:r>
      <w:r w:rsidR="00E57594" w:rsidRPr="00E57594">
        <w:rPr>
          <w:b w:val="0"/>
          <w:sz w:val="28"/>
        </w:rPr>
        <w:t>начальник</w:t>
      </w:r>
      <w:r w:rsidR="00E57594">
        <w:rPr>
          <w:b w:val="0"/>
          <w:sz w:val="28"/>
        </w:rPr>
        <w:t xml:space="preserve">а </w:t>
      </w:r>
      <w:r w:rsidR="00E57594" w:rsidRPr="00E57594">
        <w:rPr>
          <w:b w:val="0"/>
          <w:sz w:val="28"/>
        </w:rPr>
        <w:t xml:space="preserve"> ГБУ РД «Республиканское ветеринарное управление»</w:t>
      </w:r>
      <w:r w:rsidR="00E57594">
        <w:rPr>
          <w:b w:val="0"/>
          <w:sz w:val="28"/>
        </w:rPr>
        <w:t xml:space="preserve"> </w:t>
      </w:r>
      <w:proofErr w:type="spellStart"/>
      <w:r w:rsidR="00E57594">
        <w:rPr>
          <w:b w:val="0"/>
          <w:sz w:val="28"/>
        </w:rPr>
        <w:t>К.Казимагомедов</w:t>
      </w:r>
      <w:proofErr w:type="spellEnd"/>
      <w:r w:rsidR="00E57594">
        <w:rPr>
          <w:b w:val="0"/>
          <w:sz w:val="28"/>
        </w:rPr>
        <w:t xml:space="preserve">. </w:t>
      </w:r>
      <w:r w:rsidR="00F5413A">
        <w:rPr>
          <w:b w:val="0"/>
          <w:sz w:val="28"/>
        </w:rPr>
        <w:t>В</w:t>
      </w:r>
      <w:r w:rsidRPr="00DB5B5A">
        <w:rPr>
          <w:b w:val="0"/>
          <w:sz w:val="28"/>
        </w:rPr>
        <w:t xml:space="preserve"> своем докладе</w:t>
      </w:r>
      <w:r w:rsidR="00F5413A">
        <w:rPr>
          <w:b w:val="0"/>
          <w:sz w:val="28"/>
        </w:rPr>
        <w:t xml:space="preserve"> он</w:t>
      </w:r>
      <w:r w:rsidRPr="00DB5B5A">
        <w:rPr>
          <w:b w:val="0"/>
          <w:sz w:val="28"/>
        </w:rPr>
        <w:t xml:space="preserve"> отметил, что </w:t>
      </w:r>
      <w:r w:rsidR="00FF28B5" w:rsidRPr="00FF28B5">
        <w:rPr>
          <w:b w:val="0"/>
          <w:sz w:val="28"/>
        </w:rPr>
        <w:t>Методические рекомендации «Эпизоотические особенности туберкулеза в республике Дагестан и меры борьбы»</w:t>
      </w:r>
      <w:r w:rsidR="00FF28B5">
        <w:rPr>
          <w:b w:val="0"/>
          <w:sz w:val="28"/>
        </w:rPr>
        <w:t xml:space="preserve"> </w:t>
      </w:r>
      <w:r w:rsidR="00E57594">
        <w:rPr>
          <w:b w:val="0"/>
          <w:sz w:val="28"/>
        </w:rPr>
        <w:t>имеет важное практическое значение для</w:t>
      </w:r>
      <w:r w:rsidR="00EE5E1D" w:rsidRPr="00EE5E1D">
        <w:rPr>
          <w:b w:val="0"/>
          <w:sz w:val="28"/>
        </w:rPr>
        <w:t xml:space="preserve"> практических ветеринарных специалистов и животноводов Прикаспийского региона</w:t>
      </w:r>
      <w:r w:rsidR="00FF28B5">
        <w:rPr>
          <w:b w:val="0"/>
          <w:sz w:val="28"/>
        </w:rPr>
        <w:t xml:space="preserve">, но необходимо руководствоваться </w:t>
      </w:r>
      <w:r w:rsidR="00FF28B5" w:rsidRPr="00FF28B5">
        <w:rPr>
          <w:b w:val="0"/>
          <w:sz w:val="28"/>
        </w:rPr>
        <w:t>утвержденн</w:t>
      </w:r>
      <w:r w:rsidR="00F9204F">
        <w:rPr>
          <w:b w:val="0"/>
          <w:sz w:val="28"/>
        </w:rPr>
        <w:t>ым</w:t>
      </w:r>
      <w:r w:rsidR="00FF28B5" w:rsidRPr="00FF28B5">
        <w:rPr>
          <w:b w:val="0"/>
          <w:sz w:val="28"/>
        </w:rPr>
        <w:t xml:space="preserve"> руководителем Департамента ветеринарии  Российской Федерации </w:t>
      </w:r>
      <w:proofErr w:type="spellStart"/>
      <w:r w:rsidR="00FF28B5" w:rsidRPr="00FF28B5">
        <w:rPr>
          <w:b w:val="0"/>
          <w:sz w:val="28"/>
        </w:rPr>
        <w:t>М.В.Кравчуком</w:t>
      </w:r>
      <w:proofErr w:type="spellEnd"/>
      <w:r w:rsidR="00FF28B5" w:rsidRPr="00FF28B5">
        <w:rPr>
          <w:b w:val="0"/>
          <w:sz w:val="28"/>
        </w:rPr>
        <w:t xml:space="preserve"> 18 ноября 2002 г.</w:t>
      </w:r>
      <w:r w:rsidR="00F9204F" w:rsidRPr="00F9204F">
        <w:t xml:space="preserve"> </w:t>
      </w:r>
      <w:r w:rsidR="00F9204F">
        <w:rPr>
          <w:b w:val="0"/>
          <w:sz w:val="28"/>
        </w:rPr>
        <w:t>н</w:t>
      </w:r>
      <w:r w:rsidR="00F9204F" w:rsidRPr="00F9204F">
        <w:rPr>
          <w:b w:val="0"/>
          <w:sz w:val="28"/>
        </w:rPr>
        <w:t>аставление</w:t>
      </w:r>
      <w:r w:rsidR="00F9204F">
        <w:rPr>
          <w:b w:val="0"/>
          <w:sz w:val="28"/>
        </w:rPr>
        <w:t>м</w:t>
      </w:r>
      <w:r w:rsidR="00F9204F" w:rsidRPr="00F9204F">
        <w:rPr>
          <w:b w:val="0"/>
          <w:sz w:val="28"/>
        </w:rPr>
        <w:t xml:space="preserve">  по диагностике  туберкулеза</w:t>
      </w:r>
      <w:r w:rsidR="00F9204F">
        <w:rPr>
          <w:b w:val="0"/>
          <w:sz w:val="28"/>
        </w:rPr>
        <w:t>, который</w:t>
      </w:r>
      <w:r w:rsidR="00FF28B5" w:rsidRPr="00FF28B5">
        <w:rPr>
          <w:b w:val="0"/>
          <w:sz w:val="28"/>
        </w:rPr>
        <w:t xml:space="preserve"> является  юридическим документом, дающим право на проведение диагностических мероприятий</w:t>
      </w:r>
      <w:r w:rsidR="00E57594">
        <w:rPr>
          <w:b w:val="0"/>
          <w:sz w:val="28"/>
        </w:rPr>
        <w:t>.</w:t>
      </w:r>
      <w:r w:rsidR="00F9204F">
        <w:rPr>
          <w:b w:val="0"/>
          <w:sz w:val="28"/>
        </w:rPr>
        <w:t xml:space="preserve"> Данные </w:t>
      </w:r>
      <w:r w:rsidR="00E57594" w:rsidRPr="00E57594">
        <w:t xml:space="preserve"> </w:t>
      </w:r>
      <w:r w:rsidR="00F9204F" w:rsidRPr="00F9204F">
        <w:rPr>
          <w:b w:val="0"/>
          <w:sz w:val="28"/>
          <w:szCs w:val="28"/>
        </w:rPr>
        <w:t>Методические рекомендации</w:t>
      </w:r>
      <w:r w:rsidR="00F9204F" w:rsidRPr="00F9204F">
        <w:t xml:space="preserve"> </w:t>
      </w:r>
      <w:r w:rsidR="00F9204F">
        <w:t xml:space="preserve"> </w:t>
      </w:r>
      <w:r w:rsidR="00F9204F" w:rsidRPr="00F9204F">
        <w:rPr>
          <w:b w:val="0"/>
          <w:sz w:val="28"/>
        </w:rPr>
        <w:t xml:space="preserve">могут быть полезны для ветеринарных </w:t>
      </w:r>
      <w:r w:rsidR="00F9204F">
        <w:rPr>
          <w:b w:val="0"/>
          <w:sz w:val="28"/>
        </w:rPr>
        <w:t>специалистов как дополнительная информация.</w:t>
      </w:r>
    </w:p>
    <w:p w:rsidR="00F9204F" w:rsidRDefault="0068168F" w:rsidP="00DB5B5A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Одобрить </w:t>
      </w:r>
      <w:r w:rsidR="00F9204F" w:rsidRPr="00F9204F">
        <w:rPr>
          <w:b w:val="0"/>
          <w:sz w:val="28"/>
        </w:rPr>
        <w:t>Методические рекомендации «Эпизоотические особенности туберкулеза в республике Дагестан и меры борьбы», подготов</w:t>
      </w:r>
      <w:r w:rsidR="00F9204F">
        <w:rPr>
          <w:b w:val="0"/>
          <w:sz w:val="28"/>
        </w:rPr>
        <w:t xml:space="preserve">ленный </w:t>
      </w:r>
      <w:r w:rsidR="00F9204F" w:rsidRPr="00F9204F">
        <w:rPr>
          <w:b w:val="0"/>
          <w:sz w:val="28"/>
        </w:rPr>
        <w:t>заведующи</w:t>
      </w:r>
      <w:r w:rsidR="00F9204F">
        <w:rPr>
          <w:b w:val="0"/>
          <w:sz w:val="28"/>
        </w:rPr>
        <w:t>м</w:t>
      </w:r>
      <w:r w:rsidR="00F9204F" w:rsidRPr="00F9204F">
        <w:rPr>
          <w:b w:val="0"/>
          <w:sz w:val="28"/>
        </w:rPr>
        <w:t xml:space="preserve"> лабораторией туберкулеза ФГБНУ «Прикаспийский зональный научно-исследовательский ветеринарный институт» кандидат</w:t>
      </w:r>
      <w:r w:rsidR="00F9204F">
        <w:rPr>
          <w:b w:val="0"/>
          <w:sz w:val="28"/>
        </w:rPr>
        <w:t>ом</w:t>
      </w:r>
      <w:r w:rsidR="00F9204F" w:rsidRPr="00F9204F">
        <w:rPr>
          <w:b w:val="0"/>
          <w:sz w:val="28"/>
        </w:rPr>
        <w:t xml:space="preserve"> ветеринарных наук, Баратов</w:t>
      </w:r>
      <w:r w:rsidR="00F9204F">
        <w:rPr>
          <w:b w:val="0"/>
          <w:sz w:val="28"/>
        </w:rPr>
        <w:t>ым</w:t>
      </w:r>
      <w:r w:rsidR="00F9204F" w:rsidRPr="00F9204F">
        <w:rPr>
          <w:b w:val="0"/>
          <w:sz w:val="28"/>
        </w:rPr>
        <w:t xml:space="preserve"> Магомед</w:t>
      </w:r>
      <w:r w:rsidR="00F9204F">
        <w:rPr>
          <w:b w:val="0"/>
          <w:sz w:val="28"/>
        </w:rPr>
        <w:t xml:space="preserve">ом </w:t>
      </w:r>
      <w:r w:rsidR="00F9204F" w:rsidRPr="00F9204F">
        <w:rPr>
          <w:b w:val="0"/>
          <w:sz w:val="28"/>
        </w:rPr>
        <w:t xml:space="preserve"> </w:t>
      </w:r>
      <w:proofErr w:type="spellStart"/>
      <w:r w:rsidR="00F9204F" w:rsidRPr="00F9204F">
        <w:rPr>
          <w:b w:val="0"/>
          <w:sz w:val="28"/>
        </w:rPr>
        <w:t>Омарович</w:t>
      </w:r>
      <w:r w:rsidR="00F9204F">
        <w:rPr>
          <w:b w:val="0"/>
          <w:sz w:val="28"/>
        </w:rPr>
        <w:t>ем</w:t>
      </w:r>
      <w:proofErr w:type="spellEnd"/>
      <w:r w:rsidR="00F9204F">
        <w:rPr>
          <w:b w:val="0"/>
          <w:sz w:val="28"/>
        </w:rPr>
        <w:t xml:space="preserve"> и направить руководителям вет</w:t>
      </w:r>
      <w:r w:rsidR="001B2826">
        <w:rPr>
          <w:b w:val="0"/>
          <w:sz w:val="28"/>
        </w:rPr>
        <w:t>еринарных учреждений республики. Считаем нецелесообразным, разрабатывать методические рекомендации по инфекционным заболеваниям, по которым разработаны и утверждены нормативно-правовые акты РФ.</w:t>
      </w:r>
    </w:p>
    <w:p w:rsidR="0068168F" w:rsidRPr="00F5413A" w:rsidRDefault="00F5413A" w:rsidP="00DB5B5A">
      <w:pPr>
        <w:jc w:val="both"/>
        <w:rPr>
          <w:sz w:val="28"/>
          <w:szCs w:val="28"/>
        </w:rPr>
      </w:pPr>
      <w:r w:rsidRPr="00F5413A">
        <w:t xml:space="preserve"> </w:t>
      </w:r>
      <w:r w:rsidRPr="00F5413A">
        <w:rPr>
          <w:sz w:val="28"/>
          <w:szCs w:val="28"/>
        </w:rPr>
        <w:t xml:space="preserve">Принято единогласно. </w:t>
      </w:r>
      <w:r w:rsidR="00EE5E1D">
        <w:rPr>
          <w:sz w:val="28"/>
          <w:szCs w:val="28"/>
        </w:rPr>
        <w:t>2</w:t>
      </w:r>
      <w:r w:rsidR="001B2826">
        <w:rPr>
          <w:sz w:val="28"/>
          <w:szCs w:val="28"/>
        </w:rPr>
        <w:t>2</w:t>
      </w:r>
      <w:bookmarkStart w:id="0" w:name="_GoBack"/>
      <w:bookmarkEnd w:id="0"/>
      <w:r w:rsidRPr="00F5413A">
        <w:rPr>
          <w:sz w:val="28"/>
          <w:szCs w:val="28"/>
        </w:rPr>
        <w:t>.</w:t>
      </w:r>
      <w:r w:rsidR="00EE5E1D">
        <w:rPr>
          <w:sz w:val="28"/>
          <w:szCs w:val="28"/>
        </w:rPr>
        <w:t>03</w:t>
      </w:r>
      <w:r w:rsidRPr="00F5413A">
        <w:rPr>
          <w:sz w:val="28"/>
          <w:szCs w:val="28"/>
        </w:rPr>
        <w:t>.201</w:t>
      </w:r>
      <w:r w:rsidR="00EE5E1D">
        <w:rPr>
          <w:sz w:val="28"/>
          <w:szCs w:val="28"/>
        </w:rPr>
        <w:t>7</w:t>
      </w:r>
      <w:r w:rsidRPr="00F5413A">
        <w:rPr>
          <w:sz w:val="28"/>
          <w:szCs w:val="28"/>
        </w:rPr>
        <w:t xml:space="preserve">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F9204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8168F" w:rsidRPr="00DB5B5A" w:rsidRDefault="00F9204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8168F">
        <w:rPr>
          <w:b w:val="0"/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EE5E1D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5E1D" w:rsidRDefault="00EE5E1D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33" w:rsidRDefault="00A71C33" w:rsidP="00F5413A">
      <w:r>
        <w:separator/>
      </w:r>
    </w:p>
  </w:endnote>
  <w:endnote w:type="continuationSeparator" w:id="0">
    <w:p w:rsidR="00A71C33" w:rsidRDefault="00A71C33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33" w:rsidRDefault="00A71C33" w:rsidP="00F5413A">
      <w:r>
        <w:separator/>
      </w:r>
    </w:p>
  </w:footnote>
  <w:footnote w:type="continuationSeparator" w:id="0">
    <w:p w:rsidR="00A71C33" w:rsidRDefault="00A71C33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B2826"/>
    <w:rsid w:val="00222F65"/>
    <w:rsid w:val="00235046"/>
    <w:rsid w:val="002401E7"/>
    <w:rsid w:val="002B4AAE"/>
    <w:rsid w:val="003D5AE2"/>
    <w:rsid w:val="004014E8"/>
    <w:rsid w:val="004F47D4"/>
    <w:rsid w:val="00503C66"/>
    <w:rsid w:val="005C5DF5"/>
    <w:rsid w:val="00606093"/>
    <w:rsid w:val="0065217B"/>
    <w:rsid w:val="0068168F"/>
    <w:rsid w:val="006A78C2"/>
    <w:rsid w:val="007249FC"/>
    <w:rsid w:val="007C05AA"/>
    <w:rsid w:val="00886568"/>
    <w:rsid w:val="00895590"/>
    <w:rsid w:val="00950804"/>
    <w:rsid w:val="00A71C33"/>
    <w:rsid w:val="00D92D1B"/>
    <w:rsid w:val="00DB5B5A"/>
    <w:rsid w:val="00E06C90"/>
    <w:rsid w:val="00E57594"/>
    <w:rsid w:val="00EE5E1D"/>
    <w:rsid w:val="00F5413A"/>
    <w:rsid w:val="00F9204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2017-03-23T08:31:00Z</cp:lastPrinted>
  <dcterms:created xsi:type="dcterms:W3CDTF">2017-01-18T06:25:00Z</dcterms:created>
  <dcterms:modified xsi:type="dcterms:W3CDTF">2017-03-23T08:31:00Z</dcterms:modified>
</cp:coreProperties>
</file>