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B3" w:rsidRPr="00614A1F" w:rsidRDefault="00BE71B3" w:rsidP="00BE71B3">
      <w:pPr>
        <w:suppressAutoHyphens/>
        <w:ind w:firstLine="3686"/>
        <w:jc w:val="right"/>
        <w:rPr>
          <w:rFonts w:eastAsia="Calibri"/>
          <w:lang w:eastAsia="en-US"/>
        </w:rPr>
      </w:pPr>
      <w:r w:rsidRPr="00614A1F">
        <w:rPr>
          <w:rFonts w:eastAsia="Calibri"/>
          <w:lang w:eastAsia="en-US"/>
        </w:rPr>
        <w:t>Приложение № 1</w:t>
      </w:r>
    </w:p>
    <w:p w:rsidR="00BE71B3" w:rsidRDefault="00BE71B3" w:rsidP="00BE71B3">
      <w:pPr>
        <w:pStyle w:val="a5"/>
        <w:jc w:val="right"/>
      </w:pPr>
      <w:r>
        <w:t>к Приказу «Об утверждении Порядка проведения</w:t>
      </w:r>
    </w:p>
    <w:p w:rsidR="00BE71B3" w:rsidRDefault="00BE71B3" w:rsidP="00BE71B3">
      <w:pPr>
        <w:pStyle w:val="a5"/>
        <w:jc w:val="right"/>
      </w:pPr>
      <w:r>
        <w:t>мониторинга по определению количества</w:t>
      </w:r>
    </w:p>
    <w:p w:rsidR="00BE71B3" w:rsidRDefault="00BE71B3" w:rsidP="00BE71B3">
      <w:pPr>
        <w:pStyle w:val="a5"/>
        <w:jc w:val="right"/>
      </w:pPr>
      <w:r>
        <w:t xml:space="preserve">                                                             животных без владельцев на                                      территории Республики Дагестан  </w:t>
      </w:r>
    </w:p>
    <w:p w:rsidR="00BE71B3" w:rsidRDefault="00BE71B3" w:rsidP="00BE71B3">
      <w:pPr>
        <w:pStyle w:val="a5"/>
        <w:jc w:val="right"/>
      </w:pPr>
      <w:r>
        <w:t xml:space="preserve">                                                              и Порядка определения нормативов средней стоимости услуг на финансирование расходов, связанных с осуществлением </w:t>
      </w:r>
    </w:p>
    <w:p w:rsidR="00BE71B3" w:rsidRDefault="00BE71B3" w:rsidP="00BE71B3">
      <w:pPr>
        <w:pStyle w:val="a5"/>
        <w:jc w:val="right"/>
      </w:pPr>
      <w:r>
        <w:t>государственных полномочий в области обращения</w:t>
      </w:r>
    </w:p>
    <w:p w:rsidR="00BE71B3" w:rsidRPr="00245276" w:rsidRDefault="00BE71B3" w:rsidP="00BE71B3">
      <w:pPr>
        <w:pStyle w:val="a5"/>
        <w:jc w:val="right"/>
        <w:rPr>
          <w:color w:val="2D2D2D"/>
          <w:spacing w:val="2"/>
          <w:sz w:val="28"/>
          <w:szCs w:val="28"/>
        </w:rPr>
      </w:pPr>
      <w:r>
        <w:t xml:space="preserve"> с животными без владельцев, на 202</w:t>
      </w:r>
      <w:r w:rsidR="00227346">
        <w:t>4</w:t>
      </w:r>
      <w:r>
        <w:t xml:space="preserve"> год»</w:t>
      </w:r>
    </w:p>
    <w:p w:rsidR="00BE71B3" w:rsidRPr="002C2A2A" w:rsidRDefault="00BE71B3" w:rsidP="00BE71B3">
      <w:pPr>
        <w:shd w:val="clear" w:color="auto" w:fill="FFFFFF"/>
        <w:spacing w:line="315" w:lineRule="atLeast"/>
        <w:jc w:val="right"/>
        <w:textAlignment w:val="baseline"/>
        <w:rPr>
          <w:b/>
          <w:sz w:val="28"/>
          <w:szCs w:val="28"/>
        </w:rPr>
      </w:pPr>
    </w:p>
    <w:p w:rsidR="00BE71B3" w:rsidRDefault="00BE71B3" w:rsidP="00BE71B3">
      <w:pPr>
        <w:shd w:val="clear" w:color="auto" w:fill="FFFFFF"/>
        <w:spacing w:line="315" w:lineRule="atLeast"/>
        <w:ind w:firstLine="426"/>
        <w:jc w:val="center"/>
        <w:textAlignment w:val="baseline"/>
        <w:rPr>
          <w:b/>
          <w:sz w:val="28"/>
          <w:szCs w:val="28"/>
        </w:rPr>
      </w:pPr>
      <w:r>
        <w:rPr>
          <w:b/>
          <w:sz w:val="28"/>
          <w:szCs w:val="28"/>
        </w:rPr>
        <w:t>ПОРЯДОК</w:t>
      </w:r>
    </w:p>
    <w:p w:rsidR="00BE71B3" w:rsidRDefault="00BE71B3" w:rsidP="00BE71B3">
      <w:pPr>
        <w:shd w:val="clear" w:color="auto" w:fill="FFFFFF"/>
        <w:spacing w:line="315" w:lineRule="atLeast"/>
        <w:ind w:firstLine="426"/>
        <w:jc w:val="center"/>
        <w:textAlignment w:val="baseline"/>
        <w:rPr>
          <w:b/>
          <w:sz w:val="28"/>
          <w:szCs w:val="28"/>
        </w:rPr>
      </w:pPr>
    </w:p>
    <w:p w:rsidR="00BE71B3" w:rsidRDefault="00BE71B3" w:rsidP="00BE71B3">
      <w:pPr>
        <w:shd w:val="clear" w:color="auto" w:fill="FFFFFF"/>
        <w:spacing w:line="315" w:lineRule="atLeast"/>
        <w:ind w:firstLine="426"/>
        <w:jc w:val="center"/>
        <w:textAlignment w:val="baseline"/>
        <w:rPr>
          <w:b/>
          <w:sz w:val="28"/>
          <w:szCs w:val="28"/>
        </w:rPr>
      </w:pPr>
      <w:r w:rsidRPr="00F927BF">
        <w:rPr>
          <w:b/>
          <w:sz w:val="28"/>
          <w:szCs w:val="28"/>
        </w:rPr>
        <w:t>проведения мониторинга по определению количества животных без владельцев</w:t>
      </w:r>
      <w:r>
        <w:rPr>
          <w:b/>
          <w:sz w:val="28"/>
          <w:szCs w:val="28"/>
        </w:rPr>
        <w:t xml:space="preserve"> на территории Республики Дагестан</w:t>
      </w:r>
    </w:p>
    <w:p w:rsidR="00BE71B3" w:rsidRDefault="00BE71B3" w:rsidP="00BE71B3">
      <w:pPr>
        <w:shd w:val="clear" w:color="auto" w:fill="FFFFFF"/>
        <w:spacing w:line="315" w:lineRule="atLeast"/>
        <w:ind w:firstLine="426"/>
        <w:jc w:val="center"/>
        <w:textAlignment w:val="baseline"/>
        <w:rPr>
          <w:sz w:val="28"/>
          <w:szCs w:val="28"/>
        </w:rPr>
      </w:pPr>
    </w:p>
    <w:p w:rsidR="00BE71B3" w:rsidRPr="00245276" w:rsidRDefault="00BE71B3" w:rsidP="00BE71B3">
      <w:pPr>
        <w:shd w:val="clear" w:color="auto" w:fill="FFFFFF"/>
        <w:ind w:firstLine="567"/>
        <w:jc w:val="both"/>
        <w:textAlignment w:val="baseline"/>
        <w:rPr>
          <w:sz w:val="28"/>
          <w:szCs w:val="28"/>
        </w:rPr>
      </w:pPr>
      <w:r w:rsidRPr="00245276">
        <w:rPr>
          <w:sz w:val="28"/>
          <w:szCs w:val="28"/>
        </w:rPr>
        <w:t xml:space="preserve">1. Настоящий Порядок устанавливает механизм осуществления проведения ежегодного мониторинга по определению количества (численности) животных без владельцев, подлежащих отлову, транспортировке, учету, регистрации, содержанию, лечению, кастрации (стерилизации), возврату в прежние места их обитания, эвтаназии и утилизации на территории Республики Дагестан, в целях реализации Закона Республики Дагестан </w:t>
      </w:r>
      <w:r w:rsidRPr="00DD2FC5">
        <w:rPr>
          <w:sz w:val="28"/>
          <w:szCs w:val="28"/>
        </w:rPr>
        <w:t xml:space="preserve">от 10 мая 2017 года № 37 </w:t>
      </w:r>
      <w:r w:rsidRPr="00245276">
        <w:rPr>
          <w:sz w:val="28"/>
          <w:szCs w:val="28"/>
        </w:rPr>
        <w:t>«О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«О ветеринарии» (далее - мониторинг и Закон о передаче полномочий).</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2. Основными принципами проведения мониторинга являются:</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комплексность;</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плановость;</w:t>
      </w:r>
    </w:p>
    <w:p w:rsidR="00BE71B3" w:rsidRPr="00245276" w:rsidRDefault="00BE71B3" w:rsidP="00BE71B3">
      <w:pPr>
        <w:pStyle w:val="a5"/>
        <w:jc w:val="both"/>
        <w:rPr>
          <w:color w:val="000000" w:themeColor="text1"/>
          <w:sz w:val="28"/>
          <w:szCs w:val="28"/>
        </w:rPr>
      </w:pPr>
      <w:r w:rsidRPr="00245276">
        <w:rPr>
          <w:color w:val="000000" w:themeColor="text1"/>
          <w:sz w:val="28"/>
          <w:szCs w:val="28"/>
        </w:rPr>
        <w:t>целенаправленность;</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гласность.</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3. Целями мониторинга являются:</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установление кол</w:t>
      </w:r>
      <w:r>
        <w:rPr>
          <w:color w:val="000000" w:themeColor="text1"/>
          <w:sz w:val="28"/>
          <w:szCs w:val="28"/>
        </w:rPr>
        <w:t>ичества животных без владельцев</w:t>
      </w:r>
      <w:r w:rsidRPr="00245276">
        <w:rPr>
          <w:color w:val="000000" w:themeColor="text1"/>
          <w:sz w:val="28"/>
          <w:szCs w:val="28"/>
        </w:rPr>
        <w:t xml:space="preserve"> на территории Республики Дагестан в целях проведения мероприятий по отлову, транспортировке, учету, регистрации, содержанию, лечению, кастрации (стерилизации), возврату в прежние места их обитания, эвтаназии и утилизации животных без владельцев, их финансирования и дальнейшего планирования данной деятельности;</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создание условий для получения, обобщения и анализа информации об исполнении и обеспечении контроля исполнения Закона о передаче полномочий.</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xml:space="preserve">4. </w:t>
      </w:r>
      <w:r>
        <w:rPr>
          <w:color w:val="000000" w:themeColor="text1"/>
          <w:sz w:val="28"/>
          <w:szCs w:val="28"/>
        </w:rPr>
        <w:t>Комитет по ветеринарии</w:t>
      </w:r>
      <w:r w:rsidRPr="00245276">
        <w:rPr>
          <w:color w:val="000000" w:themeColor="text1"/>
          <w:sz w:val="28"/>
          <w:szCs w:val="28"/>
        </w:rPr>
        <w:t xml:space="preserve"> Республики Дагестан осуществляют </w:t>
      </w:r>
      <w:r>
        <w:rPr>
          <w:color w:val="000000" w:themeColor="text1"/>
          <w:sz w:val="28"/>
          <w:szCs w:val="28"/>
        </w:rPr>
        <w:t xml:space="preserve">ежегодный </w:t>
      </w:r>
      <w:r w:rsidRPr="00245276">
        <w:rPr>
          <w:color w:val="000000" w:themeColor="text1"/>
          <w:sz w:val="28"/>
          <w:szCs w:val="28"/>
        </w:rPr>
        <w:t xml:space="preserve">мониторинг (далее - </w:t>
      </w:r>
      <w:r>
        <w:rPr>
          <w:color w:val="000000" w:themeColor="text1"/>
          <w:sz w:val="28"/>
          <w:szCs w:val="28"/>
        </w:rPr>
        <w:t>Комитет</w:t>
      </w:r>
      <w:r w:rsidRPr="00245276">
        <w:rPr>
          <w:color w:val="000000" w:themeColor="text1"/>
          <w:sz w:val="28"/>
          <w:szCs w:val="28"/>
        </w:rPr>
        <w:t>).</w:t>
      </w:r>
    </w:p>
    <w:p w:rsidR="00BE71B3" w:rsidRDefault="00BE71B3" w:rsidP="00BE71B3">
      <w:pPr>
        <w:pStyle w:val="a5"/>
        <w:ind w:firstLine="567"/>
        <w:jc w:val="both"/>
        <w:rPr>
          <w:color w:val="000000" w:themeColor="text1"/>
          <w:sz w:val="28"/>
          <w:szCs w:val="28"/>
        </w:rPr>
      </w:pPr>
      <w:r w:rsidRPr="00245276">
        <w:rPr>
          <w:color w:val="000000" w:themeColor="text1"/>
          <w:sz w:val="28"/>
          <w:szCs w:val="28"/>
        </w:rPr>
        <w:t>5. При проведении мониторинга собираются и систематизируются сведения о количестве животных без владельцев в каждом муниципальном образовании Республики Дагестан.</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 Методами сбора информации являются:</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 xml:space="preserve">.1. Объезды (обходы) территорий населенных пунктов муниципальных районов и городских округов Республики Дагестан, которые осуществляются </w:t>
      </w:r>
      <w:r w:rsidRPr="00245276">
        <w:rPr>
          <w:color w:val="000000" w:themeColor="text1"/>
          <w:sz w:val="28"/>
          <w:szCs w:val="28"/>
        </w:rPr>
        <w:lastRenderedPageBreak/>
        <w:t>посредством визуального подсчета животных без владельцев, с отражением половых признаков каждого животного.</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К участию в объездах (обходах) могут привлекаться общественные организации, волонтеры, а также граждане, которые могут оказать содействие в уточнении места обитания и подсчете количества животных без владельцев.</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Объезд (обход) территорий населенных пунктов муниципальных районов и городских округов Республики Дагестан осуществляется уполномоченными органами двукратно: первый раз в период с января по март текущего года подсчитываются половозрелые (взрослые) особи и неполовозрелые особи, второй раз не ранее чем через 75 дней, но не позднее чем через 90 дней после первого подсчитываются неполовозрелые особи.</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.2. Опрос жителей, проживающих на территории населенных пунктов муниципальных районов и городских округов Республики Дагестан.</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.3. Анализ обращений граждан и организаций по фактам нахождения животных без владельцев на территории населенных пунктов муниципальных районов и городских округов Республики Дагестан.</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.4. Площадочный учет.</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Площадочный учет предполагает подробное обследование пробной площадки с выявлением на ней по возможности всех обитающих там животных без владельцев.</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Обход площадки предполагает регистрацию животных без владельцев, находящихся за пределами границ площадки, но попадающих в зону видимости представителя уполномоченного органа, который производится трехкратно в разное время суток.</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Уполномоченный орган во время обхода визуально фиксирует всех встреченных им животных без владельцев и заносит в анкету (маршрутный лист) следующие сведения:</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размер животного без владельца;</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пол (если возможно определить визуально);</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наличие или отсутствие метки о проведенной операции по стерилизации (обрезан кончик уха, наличие бирки, идентификационная метка);</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наличие признаков породы;</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наличие ошейника (жетона);</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поведение животного без владельца (агрессивное, миролюбивое, пугливое);</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для самок наличие признаков беременности (щенности, сукотности), молодняка в возрасте до 3 месяцев;</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степень социализации (определялся визуально или в результате опроса населения).</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Суммарное количество животных без владельцев рассчитывается по формуле:</w:t>
      </w:r>
    </w:p>
    <w:p w:rsidR="00BE71B3" w:rsidRPr="00245276" w:rsidRDefault="00BE71B3" w:rsidP="00BE71B3">
      <w:pPr>
        <w:pStyle w:val="a5"/>
        <w:jc w:val="both"/>
        <w:rPr>
          <w:color w:val="000000" w:themeColor="text1"/>
          <w:sz w:val="28"/>
          <w:szCs w:val="28"/>
        </w:rPr>
      </w:pPr>
      <w:r w:rsidRPr="00245276">
        <w:rPr>
          <w:color w:val="000000" w:themeColor="text1"/>
          <w:sz w:val="28"/>
          <w:szCs w:val="28"/>
        </w:rPr>
        <w:br/>
        <w:t>N = S / C x n,</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где:</w:t>
      </w:r>
    </w:p>
    <w:p w:rsidR="00BE71B3" w:rsidRPr="00245276" w:rsidRDefault="00BE71B3" w:rsidP="00BE71B3">
      <w:pPr>
        <w:pStyle w:val="a5"/>
        <w:jc w:val="both"/>
        <w:rPr>
          <w:color w:val="000000" w:themeColor="text1"/>
          <w:sz w:val="28"/>
          <w:szCs w:val="28"/>
        </w:rPr>
      </w:pPr>
      <w:r w:rsidRPr="00245276">
        <w:rPr>
          <w:color w:val="000000" w:themeColor="text1"/>
          <w:sz w:val="28"/>
          <w:szCs w:val="28"/>
        </w:rPr>
        <w:t>N - количество животных без владельцев на территории населенного пункта;</w:t>
      </w:r>
    </w:p>
    <w:p w:rsidR="00BE71B3" w:rsidRPr="00245276" w:rsidRDefault="00BE71B3" w:rsidP="00BE71B3">
      <w:pPr>
        <w:pStyle w:val="a5"/>
        <w:jc w:val="both"/>
        <w:rPr>
          <w:color w:val="000000" w:themeColor="text1"/>
          <w:sz w:val="28"/>
          <w:szCs w:val="28"/>
        </w:rPr>
      </w:pPr>
      <w:r w:rsidRPr="00245276">
        <w:rPr>
          <w:color w:val="000000" w:themeColor="text1"/>
          <w:sz w:val="28"/>
          <w:szCs w:val="28"/>
        </w:rPr>
        <w:t>S - общая площадь населенного пункта;</w:t>
      </w:r>
    </w:p>
    <w:p w:rsidR="00BE71B3" w:rsidRPr="00245276" w:rsidRDefault="00BE71B3" w:rsidP="00BE71B3">
      <w:pPr>
        <w:pStyle w:val="a5"/>
        <w:jc w:val="both"/>
        <w:rPr>
          <w:color w:val="000000" w:themeColor="text1"/>
          <w:sz w:val="28"/>
          <w:szCs w:val="28"/>
        </w:rPr>
      </w:pPr>
      <w:r w:rsidRPr="00245276">
        <w:rPr>
          <w:color w:val="000000" w:themeColor="text1"/>
          <w:sz w:val="28"/>
          <w:szCs w:val="28"/>
        </w:rPr>
        <w:t>C - суммарная площадь обследованных площадок;</w:t>
      </w:r>
    </w:p>
    <w:p w:rsidR="00BE71B3" w:rsidRPr="00245276" w:rsidRDefault="00BE71B3" w:rsidP="00BE71B3">
      <w:pPr>
        <w:pStyle w:val="a5"/>
        <w:jc w:val="both"/>
        <w:rPr>
          <w:color w:val="000000" w:themeColor="text1"/>
          <w:sz w:val="28"/>
          <w:szCs w:val="28"/>
        </w:rPr>
      </w:pPr>
      <w:r w:rsidRPr="00245276">
        <w:rPr>
          <w:color w:val="000000" w:themeColor="text1"/>
          <w:sz w:val="28"/>
          <w:szCs w:val="28"/>
        </w:rPr>
        <w:lastRenderedPageBreak/>
        <w:t>n - количество встреченных животных без владельцев.</w:t>
      </w:r>
    </w:p>
    <w:p w:rsidR="00BE71B3" w:rsidRDefault="00BE71B3" w:rsidP="00BE71B3">
      <w:pPr>
        <w:pStyle w:val="a5"/>
        <w:ind w:firstLine="567"/>
        <w:jc w:val="both"/>
        <w:rPr>
          <w:color w:val="000000" w:themeColor="text1"/>
          <w:sz w:val="28"/>
          <w:szCs w:val="28"/>
        </w:rPr>
      </w:pPr>
      <w:r w:rsidRPr="00245276">
        <w:rPr>
          <w:color w:val="000000" w:themeColor="text1"/>
          <w:sz w:val="28"/>
          <w:szCs w:val="28"/>
        </w:rPr>
        <w:t>Долю стерилизованных самок высчитывают путем суммирования всех самок при всех учетах, включая повторяющиеся, учитывая частоту встречаемости животных с признаками стерилизации.</w:t>
      </w:r>
    </w:p>
    <w:p w:rsidR="00BE71B3" w:rsidRPr="00E42774" w:rsidRDefault="00BE71B3" w:rsidP="00BE71B3">
      <w:pPr>
        <w:pStyle w:val="a5"/>
        <w:ind w:firstLine="567"/>
        <w:jc w:val="both"/>
        <w:rPr>
          <w:color w:val="000000" w:themeColor="text1"/>
          <w:sz w:val="28"/>
          <w:szCs w:val="28"/>
        </w:rPr>
      </w:pPr>
      <w:r w:rsidRPr="00E42774">
        <w:rPr>
          <w:color w:val="000000" w:themeColor="text1"/>
          <w:sz w:val="28"/>
          <w:szCs w:val="28"/>
        </w:rPr>
        <w:t>7. Сбор информации осуществляется Комитетом</w:t>
      </w:r>
      <w:r w:rsidRPr="00E42774">
        <w:rPr>
          <w:color w:val="000000" w:themeColor="text1"/>
        </w:rPr>
        <w:t xml:space="preserve"> </w:t>
      </w:r>
      <w:r w:rsidRPr="00E42774">
        <w:rPr>
          <w:color w:val="000000" w:themeColor="text1"/>
          <w:sz w:val="28"/>
          <w:szCs w:val="28"/>
        </w:rPr>
        <w:t>совместно с подведомственными службе ветеринарии учреждениями в соответствии с одним из методов, предусмотренных пунктами 6.1 - 6.4 настоящего Порядка.</w:t>
      </w:r>
    </w:p>
    <w:p w:rsidR="00BE71B3" w:rsidRPr="00E42774" w:rsidRDefault="00BE71B3" w:rsidP="00BE71B3">
      <w:pPr>
        <w:pStyle w:val="a5"/>
        <w:ind w:firstLine="567"/>
        <w:jc w:val="both"/>
        <w:rPr>
          <w:color w:val="000000" w:themeColor="text1"/>
          <w:sz w:val="28"/>
          <w:szCs w:val="28"/>
        </w:rPr>
      </w:pPr>
      <w:r w:rsidRPr="00E42774">
        <w:rPr>
          <w:color w:val="000000" w:themeColor="text1"/>
          <w:sz w:val="28"/>
          <w:szCs w:val="28"/>
        </w:rPr>
        <w:t>8. После сбора, согласованные с органами местного самоуправления результаты мониторинга, Комитетом обрабатываются, анализируются и используются при планировании расходов республиканского бюджета в соответствии с бюджетным законодательством.</w:t>
      </w:r>
    </w:p>
    <w:p w:rsidR="00BE71B3" w:rsidRPr="00245276" w:rsidRDefault="00BE71B3" w:rsidP="00BE71B3">
      <w:pPr>
        <w:pStyle w:val="a5"/>
        <w:ind w:firstLine="567"/>
        <w:jc w:val="both"/>
        <w:rPr>
          <w:color w:val="000000" w:themeColor="text1"/>
          <w:sz w:val="28"/>
          <w:szCs w:val="28"/>
        </w:rPr>
      </w:pPr>
      <w:r w:rsidRPr="00E42774">
        <w:rPr>
          <w:color w:val="000000" w:themeColor="text1"/>
          <w:sz w:val="28"/>
          <w:szCs w:val="28"/>
        </w:rPr>
        <w:t>9. Результаты мониторинга являются общедоступными и подлежат размещению</w:t>
      </w:r>
      <w:r w:rsidRPr="00E42774">
        <w:rPr>
          <w:color w:val="FF0000"/>
          <w:sz w:val="28"/>
          <w:szCs w:val="28"/>
        </w:rPr>
        <w:t xml:space="preserve"> </w:t>
      </w:r>
      <w:r w:rsidRPr="00245276">
        <w:rPr>
          <w:color w:val="000000" w:themeColor="text1"/>
          <w:sz w:val="28"/>
          <w:szCs w:val="28"/>
        </w:rPr>
        <w:t xml:space="preserve">на официальном сайте </w:t>
      </w:r>
      <w:r>
        <w:rPr>
          <w:color w:val="000000" w:themeColor="text1"/>
          <w:sz w:val="28"/>
          <w:szCs w:val="28"/>
        </w:rPr>
        <w:t>Комитета</w:t>
      </w:r>
      <w:r w:rsidRPr="00E42774">
        <w:rPr>
          <w:color w:val="000000" w:themeColor="text1"/>
          <w:sz w:val="28"/>
          <w:szCs w:val="28"/>
        </w:rPr>
        <w:t xml:space="preserve"> </w:t>
      </w:r>
      <w:r>
        <w:rPr>
          <w:color w:val="000000" w:themeColor="text1"/>
          <w:sz w:val="28"/>
          <w:szCs w:val="28"/>
        </w:rPr>
        <w:t xml:space="preserve">в </w:t>
      </w:r>
      <w:r w:rsidRPr="00E42774">
        <w:rPr>
          <w:color w:val="000000" w:themeColor="text1"/>
          <w:sz w:val="28"/>
          <w:szCs w:val="28"/>
        </w:rPr>
        <w:t>срок до 20 июля с учетом прогноза изменения количества животных без владельцев по состоянию на 1 июля текущего финансового года, согласно приложению №1 к Порядку проведения мониторинга по определению количества животных без владельцев на территории Республики Дагестан</w:t>
      </w:r>
      <w:r>
        <w:rPr>
          <w:color w:val="000000" w:themeColor="text1"/>
          <w:sz w:val="28"/>
          <w:szCs w:val="28"/>
        </w:rPr>
        <w:t>.</w:t>
      </w:r>
    </w:p>
    <w:p w:rsidR="003D6321" w:rsidRDefault="003D6321" w:rsidP="00837675">
      <w:pPr>
        <w:shd w:val="clear" w:color="auto" w:fill="FFFFFF"/>
        <w:jc w:val="right"/>
        <w:textAlignment w:val="baseline"/>
        <w:rPr>
          <w:color w:val="000000" w:themeColor="text1"/>
          <w:spacing w:val="2"/>
        </w:rPr>
      </w:pPr>
    </w:p>
    <w:p w:rsidR="003D6321" w:rsidRDefault="003D6321"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F44889" w:rsidRDefault="00F44889"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lastRenderedPageBreak/>
        <w:t>Приложение к Порядку</w:t>
      </w: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t xml:space="preserve">проведения мониторинга по определению </w:t>
      </w: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t xml:space="preserve">количества животных без владельцев </w:t>
      </w: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t>на территории Республики Дагестан</w:t>
      </w:r>
    </w:p>
    <w:p w:rsidR="00BE71B3" w:rsidRDefault="00BE71B3" w:rsidP="00BE71B3">
      <w:pPr>
        <w:shd w:val="clear" w:color="auto" w:fill="FFFFFF"/>
        <w:spacing w:line="315" w:lineRule="atLeast"/>
        <w:jc w:val="center"/>
        <w:textAlignment w:val="baseline"/>
        <w:rPr>
          <w:color w:val="000000" w:themeColor="text1"/>
          <w:spacing w:val="2"/>
          <w:sz w:val="28"/>
          <w:szCs w:val="28"/>
        </w:rPr>
      </w:pPr>
      <w:r w:rsidRPr="00E46BB2">
        <w:rPr>
          <w:b/>
          <w:color w:val="000000" w:themeColor="text1"/>
          <w:spacing w:val="2"/>
          <w:sz w:val="28"/>
          <w:szCs w:val="28"/>
        </w:rPr>
        <w:br/>
      </w:r>
      <w:r w:rsidRPr="00E46BB2">
        <w:rPr>
          <w:color w:val="000000" w:themeColor="text1"/>
          <w:spacing w:val="2"/>
          <w:sz w:val="28"/>
          <w:szCs w:val="28"/>
        </w:rPr>
        <w:t>             </w:t>
      </w:r>
    </w:p>
    <w:p w:rsidR="00BE71B3" w:rsidRPr="003B39DC" w:rsidRDefault="00BE71B3" w:rsidP="00BE71B3">
      <w:pPr>
        <w:shd w:val="clear" w:color="auto" w:fill="FFFFFF"/>
        <w:spacing w:line="315" w:lineRule="atLeast"/>
        <w:ind w:firstLine="5103"/>
        <w:textAlignment w:val="baseline"/>
        <w:rPr>
          <w:b/>
          <w:color w:val="000000" w:themeColor="text1"/>
          <w:spacing w:val="2"/>
          <w:sz w:val="28"/>
          <w:szCs w:val="28"/>
        </w:rPr>
      </w:pPr>
      <w:r>
        <w:rPr>
          <w:b/>
          <w:color w:val="000000" w:themeColor="text1"/>
          <w:spacing w:val="2"/>
          <w:sz w:val="28"/>
          <w:szCs w:val="28"/>
        </w:rPr>
        <w:t>Согласовано</w:t>
      </w:r>
    </w:p>
    <w:p w:rsidR="00BE71B3" w:rsidRPr="003B39DC" w:rsidRDefault="00BE71B3" w:rsidP="00BE71B3">
      <w:pPr>
        <w:shd w:val="clear" w:color="auto" w:fill="FFFFFF"/>
        <w:spacing w:line="315" w:lineRule="atLeast"/>
        <w:ind w:firstLine="1843"/>
        <w:jc w:val="center"/>
        <w:textAlignment w:val="baseline"/>
        <w:rPr>
          <w:b/>
          <w:color w:val="000000" w:themeColor="text1"/>
          <w:spacing w:val="2"/>
          <w:sz w:val="28"/>
          <w:szCs w:val="28"/>
        </w:rPr>
      </w:pPr>
      <w:r w:rsidRPr="003B39DC">
        <w:rPr>
          <w:b/>
          <w:color w:val="000000" w:themeColor="text1"/>
          <w:spacing w:val="2"/>
          <w:sz w:val="28"/>
          <w:szCs w:val="28"/>
        </w:rPr>
        <w:t>Глава муниципального</w:t>
      </w:r>
    </w:p>
    <w:p w:rsidR="00BE71B3" w:rsidRPr="003B39DC" w:rsidRDefault="00BE71B3" w:rsidP="00BE71B3">
      <w:pPr>
        <w:shd w:val="clear" w:color="auto" w:fill="FFFFFF"/>
        <w:spacing w:line="315" w:lineRule="atLeast"/>
        <w:ind w:firstLine="1843"/>
        <w:jc w:val="center"/>
        <w:textAlignment w:val="baseline"/>
        <w:rPr>
          <w:b/>
          <w:color w:val="000000" w:themeColor="text1"/>
          <w:spacing w:val="2"/>
          <w:sz w:val="28"/>
          <w:szCs w:val="28"/>
        </w:rPr>
      </w:pPr>
      <w:r>
        <w:rPr>
          <w:b/>
          <w:color w:val="000000" w:themeColor="text1"/>
          <w:spacing w:val="2"/>
          <w:sz w:val="28"/>
          <w:szCs w:val="28"/>
        </w:rPr>
        <w:t>образования «_______________________</w:t>
      </w:r>
      <w:r w:rsidRPr="003B39DC">
        <w:rPr>
          <w:b/>
          <w:color w:val="000000" w:themeColor="text1"/>
          <w:spacing w:val="2"/>
          <w:sz w:val="28"/>
          <w:szCs w:val="28"/>
        </w:rPr>
        <w:t>» района (города)</w:t>
      </w:r>
    </w:p>
    <w:p w:rsidR="00BE71B3" w:rsidRPr="003B39DC" w:rsidRDefault="00BE71B3" w:rsidP="00BE71B3">
      <w:pPr>
        <w:shd w:val="clear" w:color="auto" w:fill="FFFFFF"/>
        <w:spacing w:line="315" w:lineRule="atLeast"/>
        <w:jc w:val="center"/>
        <w:textAlignment w:val="baseline"/>
        <w:rPr>
          <w:b/>
          <w:color w:val="000000" w:themeColor="text1"/>
          <w:spacing w:val="2"/>
        </w:rPr>
      </w:pPr>
      <w:r w:rsidRPr="003B39DC">
        <w:rPr>
          <w:b/>
          <w:color w:val="000000" w:themeColor="text1"/>
          <w:spacing w:val="2"/>
        </w:rPr>
        <w:t>(ФИО, подпись)</w:t>
      </w:r>
    </w:p>
    <w:p w:rsidR="00BE71B3" w:rsidRDefault="00BE71B3" w:rsidP="00BE71B3">
      <w:pPr>
        <w:shd w:val="clear" w:color="auto" w:fill="FFFFFF"/>
        <w:spacing w:line="315" w:lineRule="atLeast"/>
        <w:jc w:val="center"/>
        <w:textAlignment w:val="baseline"/>
        <w:rPr>
          <w:b/>
          <w:color w:val="000000" w:themeColor="text1"/>
          <w:spacing w:val="2"/>
          <w:sz w:val="28"/>
          <w:szCs w:val="28"/>
        </w:rPr>
      </w:pPr>
    </w:p>
    <w:p w:rsidR="00BE71B3" w:rsidRDefault="00BE71B3" w:rsidP="00BE71B3">
      <w:pPr>
        <w:shd w:val="clear" w:color="auto" w:fill="FFFFFF"/>
        <w:spacing w:line="315" w:lineRule="atLeast"/>
        <w:jc w:val="center"/>
        <w:textAlignment w:val="baseline"/>
        <w:rPr>
          <w:b/>
          <w:color w:val="000000" w:themeColor="text1"/>
          <w:spacing w:val="2"/>
          <w:sz w:val="28"/>
          <w:szCs w:val="28"/>
        </w:rPr>
      </w:pPr>
    </w:p>
    <w:p w:rsidR="00BE71B3" w:rsidRDefault="00BE71B3" w:rsidP="00BE71B3">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xml:space="preserve"> Информация </w:t>
      </w:r>
    </w:p>
    <w:p w:rsidR="00BE71B3" w:rsidRPr="00E46BB2" w:rsidRDefault="00BE71B3" w:rsidP="00BE71B3">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о количестве животных без владельцев</w:t>
      </w:r>
    </w:p>
    <w:p w:rsidR="00BE71B3" w:rsidRPr="00E46BB2" w:rsidRDefault="00BE71B3" w:rsidP="00BE71B3">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xml:space="preserve">на территории муниципального образования </w:t>
      </w:r>
      <w:r w:rsidRPr="00E15F8E">
        <w:rPr>
          <w:b/>
          <w:color w:val="000000" w:themeColor="text1"/>
          <w:spacing w:val="2"/>
          <w:sz w:val="28"/>
          <w:szCs w:val="28"/>
        </w:rPr>
        <w:t>Республики Дагестан</w:t>
      </w:r>
    </w:p>
    <w:p w:rsidR="00BE71B3" w:rsidRPr="00E46BB2" w:rsidRDefault="00BE71B3" w:rsidP="00BE71B3">
      <w:pPr>
        <w:shd w:val="clear" w:color="auto" w:fill="FFFFFF"/>
        <w:spacing w:line="315" w:lineRule="atLeast"/>
        <w:textAlignment w:val="baseline"/>
        <w:rPr>
          <w:color w:val="2D2D2D"/>
          <w:spacing w:val="2"/>
          <w:sz w:val="28"/>
          <w:szCs w:val="28"/>
        </w:rPr>
      </w:pPr>
      <w:r w:rsidRPr="00E46BB2">
        <w:rPr>
          <w:b/>
          <w:color w:val="000000" w:themeColor="text1"/>
          <w:spacing w:val="2"/>
          <w:sz w:val="28"/>
          <w:szCs w:val="28"/>
        </w:rPr>
        <w:br/>
      </w:r>
      <w:r w:rsidRPr="00E46BB2">
        <w:rPr>
          <w:color w:val="2D2D2D"/>
          <w:spacing w:val="2"/>
          <w:sz w:val="28"/>
          <w:szCs w:val="28"/>
        </w:rPr>
        <w:t> ____________________________________________________________________</w:t>
      </w:r>
    </w:p>
    <w:p w:rsidR="00BE71B3" w:rsidRPr="00E46BB2" w:rsidRDefault="00BE71B3" w:rsidP="00BE71B3">
      <w:pPr>
        <w:shd w:val="clear" w:color="auto" w:fill="FFFFFF"/>
        <w:spacing w:line="315" w:lineRule="atLeast"/>
        <w:jc w:val="center"/>
        <w:textAlignment w:val="baseline"/>
        <w:rPr>
          <w:color w:val="2D2D2D"/>
          <w:spacing w:val="2"/>
          <w:sz w:val="20"/>
          <w:szCs w:val="20"/>
        </w:rPr>
      </w:pPr>
      <w:r w:rsidRPr="00E46BB2">
        <w:rPr>
          <w:color w:val="2D2D2D"/>
          <w:spacing w:val="2"/>
          <w:sz w:val="20"/>
          <w:szCs w:val="20"/>
        </w:rPr>
        <w:t>(</w:t>
      </w:r>
      <w:r>
        <w:rPr>
          <w:color w:val="2D2D2D"/>
          <w:spacing w:val="2"/>
          <w:sz w:val="20"/>
          <w:szCs w:val="20"/>
        </w:rPr>
        <w:t>п</w:t>
      </w:r>
      <w:r w:rsidRPr="00E46BB2">
        <w:rPr>
          <w:color w:val="2D2D2D"/>
          <w:spacing w:val="2"/>
          <w:sz w:val="20"/>
          <w:szCs w:val="20"/>
        </w:rPr>
        <w:t>олное наименование органа местного самоуправления)</w:t>
      </w:r>
    </w:p>
    <w:p w:rsidR="00BE71B3" w:rsidRPr="00E15F8E" w:rsidRDefault="00BE71B3" w:rsidP="00BE71B3">
      <w:pPr>
        <w:shd w:val="clear" w:color="auto" w:fill="FFFFFF"/>
        <w:spacing w:line="315" w:lineRule="atLeast"/>
        <w:jc w:val="center"/>
        <w:textAlignment w:val="baseline"/>
        <w:rPr>
          <w:b/>
          <w:color w:val="000000" w:themeColor="text1"/>
          <w:spacing w:val="2"/>
          <w:sz w:val="28"/>
          <w:szCs w:val="28"/>
        </w:rPr>
      </w:pPr>
      <w:r w:rsidRPr="00E46BB2">
        <w:rPr>
          <w:color w:val="2D2D2D"/>
          <w:spacing w:val="2"/>
          <w:sz w:val="28"/>
          <w:szCs w:val="28"/>
        </w:rPr>
        <w:br/>
      </w:r>
      <w:r w:rsidRPr="00E46BB2">
        <w:rPr>
          <w:b/>
          <w:color w:val="000000" w:themeColor="text1"/>
          <w:spacing w:val="2"/>
          <w:sz w:val="28"/>
          <w:szCs w:val="28"/>
        </w:rPr>
        <w:t>               по состоянию на "___" ___________ 20___ года</w:t>
      </w:r>
    </w:p>
    <w:p w:rsidR="00BE71B3" w:rsidRPr="00E46BB2" w:rsidRDefault="00BE71B3" w:rsidP="00BE71B3">
      <w:pPr>
        <w:shd w:val="clear" w:color="auto" w:fill="FFFFFF"/>
        <w:spacing w:line="315" w:lineRule="atLeast"/>
        <w:textAlignment w:val="baseline"/>
        <w:rPr>
          <w:b/>
          <w:color w:val="000000" w:themeColor="text1"/>
          <w:spacing w:val="2"/>
          <w:sz w:val="28"/>
          <w:szCs w:val="28"/>
        </w:rPr>
      </w:pPr>
    </w:p>
    <w:tbl>
      <w:tblPr>
        <w:tblW w:w="0" w:type="auto"/>
        <w:tblInd w:w="-282" w:type="dxa"/>
        <w:tblCellMar>
          <w:left w:w="0" w:type="dxa"/>
          <w:right w:w="0" w:type="dxa"/>
        </w:tblCellMar>
        <w:tblLook w:val="04A0" w:firstRow="1" w:lastRow="0" w:firstColumn="1" w:lastColumn="0" w:noHBand="0" w:noVBand="1"/>
      </w:tblPr>
      <w:tblGrid>
        <w:gridCol w:w="676"/>
        <w:gridCol w:w="2832"/>
        <w:gridCol w:w="1705"/>
        <w:gridCol w:w="843"/>
        <w:gridCol w:w="1497"/>
        <w:gridCol w:w="843"/>
        <w:gridCol w:w="1360"/>
      </w:tblGrid>
      <w:tr w:rsidR="00BE71B3" w:rsidTr="00ED6977">
        <w:trPr>
          <w:trHeight w:val="15"/>
        </w:trPr>
        <w:tc>
          <w:tcPr>
            <w:tcW w:w="676" w:type="dxa"/>
            <w:hideMark/>
          </w:tcPr>
          <w:p w:rsidR="00BE71B3" w:rsidRDefault="00BE71B3" w:rsidP="00617C06">
            <w:pPr>
              <w:spacing w:after="200" w:line="276" w:lineRule="auto"/>
              <w:rPr>
                <w:b/>
                <w:sz w:val="28"/>
                <w:szCs w:val="32"/>
                <w:u w:val="single"/>
                <w:lang w:eastAsia="en-US"/>
              </w:rPr>
            </w:pPr>
          </w:p>
        </w:tc>
        <w:tc>
          <w:tcPr>
            <w:tcW w:w="2832" w:type="dxa"/>
            <w:hideMark/>
          </w:tcPr>
          <w:p w:rsidR="00BE71B3" w:rsidRDefault="00BE71B3" w:rsidP="00617C06">
            <w:pPr>
              <w:spacing w:after="200" w:line="276" w:lineRule="auto"/>
              <w:rPr>
                <w:b/>
                <w:sz w:val="28"/>
                <w:szCs w:val="32"/>
                <w:u w:val="single"/>
                <w:lang w:eastAsia="en-US"/>
              </w:rPr>
            </w:pPr>
          </w:p>
        </w:tc>
        <w:tc>
          <w:tcPr>
            <w:tcW w:w="1705" w:type="dxa"/>
            <w:hideMark/>
          </w:tcPr>
          <w:p w:rsidR="00BE71B3" w:rsidRDefault="00BE71B3" w:rsidP="00617C06">
            <w:pPr>
              <w:spacing w:after="200" w:line="276" w:lineRule="auto"/>
              <w:rPr>
                <w:b/>
                <w:sz w:val="28"/>
                <w:szCs w:val="32"/>
                <w:u w:val="single"/>
                <w:lang w:eastAsia="en-US"/>
              </w:rPr>
            </w:pPr>
          </w:p>
        </w:tc>
        <w:tc>
          <w:tcPr>
            <w:tcW w:w="2340" w:type="dxa"/>
            <w:gridSpan w:val="2"/>
            <w:hideMark/>
          </w:tcPr>
          <w:p w:rsidR="00BE71B3" w:rsidRDefault="00BE71B3" w:rsidP="00617C06">
            <w:pPr>
              <w:spacing w:after="200" w:line="276" w:lineRule="auto"/>
              <w:rPr>
                <w:b/>
                <w:sz w:val="28"/>
                <w:szCs w:val="32"/>
                <w:u w:val="single"/>
                <w:lang w:eastAsia="en-US"/>
              </w:rPr>
            </w:pPr>
          </w:p>
        </w:tc>
        <w:tc>
          <w:tcPr>
            <w:tcW w:w="2203" w:type="dxa"/>
            <w:gridSpan w:val="2"/>
            <w:hideMark/>
          </w:tcPr>
          <w:p w:rsidR="00BE71B3" w:rsidRDefault="00BE71B3" w:rsidP="00617C06">
            <w:pPr>
              <w:spacing w:after="200" w:line="276" w:lineRule="auto"/>
              <w:rPr>
                <w:b/>
                <w:sz w:val="28"/>
                <w:szCs w:val="32"/>
                <w:u w:val="single"/>
                <w:lang w:eastAsia="en-US"/>
              </w:rPr>
            </w:pPr>
          </w:p>
        </w:tc>
      </w:tr>
      <w:tr w:rsidR="00BE71B3" w:rsidTr="00ED6977">
        <w:trPr>
          <w:trHeight w:val="1785"/>
        </w:trPr>
        <w:tc>
          <w:tcPr>
            <w:tcW w:w="6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N п/п</w:t>
            </w:r>
          </w:p>
        </w:tc>
        <w:tc>
          <w:tcPr>
            <w:tcW w:w="283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Наименование сельского, городского поселения или городского округа Республики Дагестан</w:t>
            </w:r>
          </w:p>
        </w:tc>
        <w:tc>
          <w:tcPr>
            <w:tcW w:w="1705"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 xml:space="preserve">Общее количество </w:t>
            </w:r>
            <w:r w:rsidRPr="002C2A2A">
              <w:rPr>
                <w:sz w:val="28"/>
                <w:szCs w:val="28"/>
              </w:rPr>
              <w:t>животных без владельцев</w:t>
            </w:r>
            <w:r w:rsidRPr="00E15F8E">
              <w:rPr>
                <w:sz w:val="28"/>
                <w:szCs w:val="28"/>
              </w:rPr>
              <w:t>, ед.</w:t>
            </w:r>
          </w:p>
        </w:tc>
        <w:tc>
          <w:tcPr>
            <w:tcW w:w="2340" w:type="dxa"/>
            <w:gridSpan w:val="2"/>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М</w:t>
            </w:r>
            <w:bookmarkStart w:id="0" w:name="_GoBack"/>
            <w:bookmarkEnd w:id="0"/>
            <w:r w:rsidRPr="00E15F8E">
              <w:rPr>
                <w:sz w:val="28"/>
                <w:szCs w:val="28"/>
              </w:rPr>
              <w:t>ужских особей животных</w:t>
            </w:r>
            <w:r>
              <w:t xml:space="preserve"> </w:t>
            </w:r>
            <w:r w:rsidRPr="002C2A2A">
              <w:rPr>
                <w:sz w:val="28"/>
                <w:szCs w:val="28"/>
              </w:rPr>
              <w:t>без владельцев</w:t>
            </w:r>
            <w:r w:rsidRPr="00E15F8E">
              <w:rPr>
                <w:sz w:val="28"/>
                <w:szCs w:val="28"/>
              </w:rPr>
              <w:t>, ед.</w:t>
            </w:r>
          </w:p>
        </w:tc>
        <w:tc>
          <w:tcPr>
            <w:tcW w:w="2203"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 xml:space="preserve">Женских особей </w:t>
            </w:r>
            <w:r w:rsidRPr="002C2A2A">
              <w:rPr>
                <w:sz w:val="28"/>
                <w:szCs w:val="28"/>
              </w:rPr>
              <w:t>животных без владельцев</w:t>
            </w:r>
            <w:r w:rsidRPr="00E15F8E">
              <w:rPr>
                <w:sz w:val="28"/>
                <w:szCs w:val="28"/>
              </w:rPr>
              <w:t>, ед.</w:t>
            </w:r>
          </w:p>
        </w:tc>
      </w:tr>
      <w:tr w:rsidR="00BE71B3" w:rsidRPr="002C2A2A" w:rsidTr="00ED6977">
        <w:trPr>
          <w:trHeight w:val="187"/>
        </w:trPr>
        <w:tc>
          <w:tcPr>
            <w:tcW w:w="676" w:type="dxa"/>
            <w:vMerge/>
            <w:tcBorders>
              <w:left w:val="single" w:sz="6" w:space="0" w:color="000000"/>
              <w:right w:val="single" w:sz="6" w:space="0" w:color="000000"/>
            </w:tcBorders>
            <w:tcMar>
              <w:top w:w="0" w:type="dxa"/>
              <w:left w:w="149" w:type="dxa"/>
              <w:bottom w:w="0" w:type="dxa"/>
              <w:right w:w="149" w:type="dxa"/>
            </w:tcMar>
          </w:tcPr>
          <w:p w:rsidR="00BE71B3" w:rsidRPr="00E15F8E" w:rsidRDefault="00BE71B3" w:rsidP="00617C06">
            <w:pPr>
              <w:spacing w:after="200" w:line="276" w:lineRule="auto"/>
              <w:jc w:val="center"/>
              <w:rPr>
                <w:sz w:val="28"/>
                <w:szCs w:val="28"/>
              </w:rPr>
            </w:pPr>
          </w:p>
        </w:tc>
        <w:tc>
          <w:tcPr>
            <w:tcW w:w="2832" w:type="dxa"/>
            <w:vMerge/>
            <w:tcBorders>
              <w:left w:val="single" w:sz="6" w:space="0" w:color="000000"/>
              <w:right w:val="single" w:sz="6" w:space="0" w:color="000000"/>
            </w:tcBorders>
            <w:tcMar>
              <w:top w:w="0" w:type="dxa"/>
              <w:left w:w="149" w:type="dxa"/>
              <w:bottom w:w="0" w:type="dxa"/>
              <w:right w:w="149" w:type="dxa"/>
            </w:tcMar>
          </w:tcPr>
          <w:p w:rsidR="00BE71B3" w:rsidRPr="00E15F8E" w:rsidRDefault="00BE71B3" w:rsidP="00617C06">
            <w:pPr>
              <w:spacing w:after="200" w:line="276" w:lineRule="auto"/>
              <w:jc w:val="center"/>
              <w:rPr>
                <w:sz w:val="28"/>
                <w:szCs w:val="28"/>
              </w:rPr>
            </w:pPr>
          </w:p>
        </w:tc>
        <w:tc>
          <w:tcPr>
            <w:tcW w:w="1705" w:type="dxa"/>
            <w:vMerge/>
            <w:tcBorders>
              <w:left w:val="single" w:sz="6" w:space="0" w:color="000000"/>
              <w:right w:val="single" w:sz="4" w:space="0" w:color="auto"/>
            </w:tcBorders>
            <w:tcMar>
              <w:top w:w="0" w:type="dxa"/>
              <w:left w:w="149" w:type="dxa"/>
              <w:bottom w:w="0" w:type="dxa"/>
              <w:right w:w="149" w:type="dxa"/>
            </w:tcMar>
          </w:tcPr>
          <w:p w:rsidR="00BE71B3" w:rsidRPr="00E15F8E" w:rsidRDefault="00BE71B3" w:rsidP="00617C06">
            <w:pPr>
              <w:spacing w:after="200" w:line="276" w:lineRule="auto"/>
              <w:jc w:val="center"/>
              <w:rPr>
                <w:sz w:val="28"/>
                <w:szCs w:val="28"/>
              </w:rPr>
            </w:pPr>
          </w:p>
        </w:tc>
        <w:tc>
          <w:tcPr>
            <w:tcW w:w="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BE71B3" w:rsidRPr="00506E13" w:rsidRDefault="00BE71B3" w:rsidP="00617C06">
            <w:pPr>
              <w:jc w:val="center"/>
            </w:pPr>
            <w:r>
              <w:t>всего</w:t>
            </w:r>
          </w:p>
        </w:tc>
        <w:tc>
          <w:tcPr>
            <w:tcW w:w="1497" w:type="dxa"/>
            <w:tcBorders>
              <w:top w:val="single" w:sz="4" w:space="0" w:color="auto"/>
              <w:left w:val="single" w:sz="4" w:space="0" w:color="auto"/>
              <w:bottom w:val="single" w:sz="4" w:space="0" w:color="auto"/>
              <w:right w:val="single" w:sz="6" w:space="0" w:color="000000"/>
            </w:tcBorders>
          </w:tcPr>
          <w:p w:rsidR="00BE71B3" w:rsidRPr="00506E13" w:rsidRDefault="00BE71B3" w:rsidP="00617C06">
            <w:pPr>
              <w:jc w:val="center"/>
            </w:pPr>
            <w:r>
              <w:t>в том числе</w:t>
            </w:r>
            <w:r w:rsidR="00ED6977">
              <w:t xml:space="preserve"> щенки</w:t>
            </w:r>
          </w:p>
        </w:tc>
        <w:tc>
          <w:tcPr>
            <w:tcW w:w="843"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BE71B3" w:rsidRPr="002C2A2A" w:rsidRDefault="00BE71B3" w:rsidP="00617C06">
            <w:pPr>
              <w:spacing w:after="200" w:line="276" w:lineRule="auto"/>
              <w:jc w:val="center"/>
            </w:pPr>
            <w:r>
              <w:t>всего</w:t>
            </w:r>
          </w:p>
        </w:tc>
        <w:tc>
          <w:tcPr>
            <w:tcW w:w="1360" w:type="dxa"/>
            <w:tcBorders>
              <w:top w:val="single" w:sz="4" w:space="0" w:color="auto"/>
              <w:left w:val="single" w:sz="4" w:space="0" w:color="auto"/>
              <w:bottom w:val="single" w:sz="4" w:space="0" w:color="auto"/>
              <w:right w:val="single" w:sz="6" w:space="0" w:color="000000"/>
            </w:tcBorders>
          </w:tcPr>
          <w:p w:rsidR="00BE71B3" w:rsidRPr="002C2A2A" w:rsidRDefault="00BE71B3" w:rsidP="00ED6977">
            <w:pPr>
              <w:spacing w:after="200" w:line="276" w:lineRule="auto"/>
              <w:jc w:val="center"/>
            </w:pPr>
            <w:r w:rsidRPr="00A62FA7">
              <w:t>в том числе</w:t>
            </w:r>
            <w:r w:rsidR="00ED6977">
              <w:t xml:space="preserve"> </w:t>
            </w:r>
            <w:r w:rsidR="00ED6977" w:rsidRPr="00ED6977">
              <w:t>щенки</w:t>
            </w:r>
          </w:p>
        </w:tc>
      </w:tr>
      <w:tr w:rsidR="00ED6977" w:rsidTr="00ED6977">
        <w:trPr>
          <w:trHeight w:val="572"/>
        </w:trPr>
        <w:tc>
          <w:tcPr>
            <w:tcW w:w="67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283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1705"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843" w:type="dxa"/>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tcPr>
          <w:p w:rsidR="00ED6977" w:rsidRPr="00506E13" w:rsidRDefault="00ED6977" w:rsidP="00617C06"/>
        </w:tc>
        <w:tc>
          <w:tcPr>
            <w:tcW w:w="1497" w:type="dxa"/>
            <w:tcBorders>
              <w:top w:val="single" w:sz="4" w:space="0" w:color="auto"/>
              <w:left w:val="single" w:sz="4" w:space="0" w:color="auto"/>
              <w:bottom w:val="single" w:sz="6" w:space="0" w:color="000000"/>
              <w:right w:val="single" w:sz="6" w:space="0" w:color="000000"/>
            </w:tcBorders>
          </w:tcPr>
          <w:p w:rsidR="00ED6977" w:rsidRPr="00506E13" w:rsidRDefault="00ED6977" w:rsidP="00617C06"/>
        </w:tc>
        <w:tc>
          <w:tcPr>
            <w:tcW w:w="843"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1360" w:type="dxa"/>
            <w:tcBorders>
              <w:top w:val="single" w:sz="4" w:space="0" w:color="auto"/>
              <w:left w:val="single" w:sz="4" w:space="0" w:color="auto"/>
              <w:bottom w:val="single" w:sz="6" w:space="0" w:color="000000"/>
              <w:right w:val="single" w:sz="6" w:space="0" w:color="000000"/>
            </w:tcBorders>
          </w:tcPr>
          <w:p w:rsidR="00ED6977" w:rsidRPr="00E15F8E" w:rsidRDefault="00ED6977" w:rsidP="00617C06">
            <w:pPr>
              <w:spacing w:after="200" w:line="276" w:lineRule="auto"/>
              <w:jc w:val="center"/>
              <w:rPr>
                <w:sz w:val="28"/>
                <w:szCs w:val="28"/>
              </w:rPr>
            </w:pPr>
          </w:p>
        </w:tc>
      </w:tr>
      <w:tr w:rsidR="00BE71B3" w:rsidTr="00ED69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28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23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22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r>
    </w:tbl>
    <w:p w:rsidR="00BE71B3" w:rsidRDefault="00BE71B3" w:rsidP="00BE71B3">
      <w:pPr>
        <w:shd w:val="clear" w:color="auto" w:fill="FFFFFF"/>
        <w:spacing w:line="315" w:lineRule="atLeast"/>
        <w:textAlignment w:val="baseline"/>
        <w:rPr>
          <w:color w:val="2D2D2D"/>
          <w:spacing w:val="2"/>
          <w:sz w:val="28"/>
          <w:szCs w:val="28"/>
        </w:rPr>
      </w:pPr>
    </w:p>
    <w:p w:rsidR="00BE71B3" w:rsidRDefault="00BE71B3" w:rsidP="00BE71B3">
      <w:pPr>
        <w:rPr>
          <w:sz w:val="28"/>
          <w:szCs w:val="28"/>
        </w:rPr>
      </w:pPr>
      <w:r w:rsidRPr="003B39DC">
        <w:rPr>
          <w:sz w:val="28"/>
          <w:szCs w:val="28"/>
        </w:rPr>
        <w:t>Нач</w:t>
      </w:r>
      <w:r>
        <w:rPr>
          <w:sz w:val="28"/>
          <w:szCs w:val="28"/>
        </w:rPr>
        <w:t>альник ГБУ РД «_______________</w:t>
      </w:r>
      <w:r w:rsidRPr="003B39DC">
        <w:rPr>
          <w:sz w:val="28"/>
          <w:szCs w:val="28"/>
        </w:rPr>
        <w:t>»</w:t>
      </w:r>
      <w:r>
        <w:rPr>
          <w:sz w:val="28"/>
          <w:szCs w:val="28"/>
        </w:rPr>
        <w:t>_____________ ___________________</w:t>
      </w:r>
      <w:r>
        <w:rPr>
          <w:sz w:val="28"/>
          <w:szCs w:val="28"/>
        </w:rPr>
        <w:br/>
      </w:r>
      <w:r>
        <w:t>                                                                                          (подпись)            Ф.И.О.</w:t>
      </w:r>
      <w:r>
        <w:br/>
      </w:r>
    </w:p>
    <w:p w:rsidR="00BE71B3" w:rsidRDefault="00BE71B3" w:rsidP="00BE71B3">
      <w:pPr>
        <w:rPr>
          <w:rFonts w:asciiTheme="minorHAnsi" w:hAnsiTheme="minorHAnsi" w:cstheme="minorBidi"/>
          <w:sz w:val="22"/>
          <w:szCs w:val="22"/>
        </w:rPr>
      </w:pPr>
      <w:r>
        <w:rPr>
          <w:sz w:val="28"/>
          <w:szCs w:val="28"/>
        </w:rPr>
        <w:br/>
      </w:r>
      <w:r>
        <w:br/>
      </w:r>
    </w:p>
    <w:p w:rsidR="00BE71B3" w:rsidRDefault="00BE71B3" w:rsidP="00BE71B3">
      <w:pPr>
        <w:shd w:val="clear" w:color="auto" w:fill="FFFFFF"/>
        <w:tabs>
          <w:tab w:val="left" w:pos="473"/>
        </w:tabs>
        <w:spacing w:line="315" w:lineRule="atLeast"/>
        <w:jc w:val="right"/>
        <w:textAlignment w:val="baseline"/>
        <w:rPr>
          <w:sz w:val="28"/>
          <w:szCs w:val="28"/>
        </w:rPr>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Default="00BE71B3" w:rsidP="00BE71B3">
      <w:pPr>
        <w:shd w:val="clear" w:color="auto" w:fill="FFFFFF"/>
        <w:tabs>
          <w:tab w:val="left" w:pos="473"/>
        </w:tabs>
        <w:spacing w:line="315" w:lineRule="atLeast"/>
        <w:jc w:val="right"/>
        <w:textAlignment w:val="baseline"/>
      </w:pPr>
    </w:p>
    <w:p w:rsidR="00BE71B3" w:rsidRPr="00245276" w:rsidRDefault="00BE71B3" w:rsidP="00BE71B3">
      <w:pPr>
        <w:shd w:val="clear" w:color="auto" w:fill="FFFFFF"/>
        <w:tabs>
          <w:tab w:val="left" w:pos="473"/>
        </w:tabs>
        <w:spacing w:line="315" w:lineRule="atLeast"/>
        <w:jc w:val="right"/>
        <w:textAlignment w:val="baseline"/>
      </w:pPr>
      <w:r w:rsidRPr="00245276">
        <w:t>Приложение № 2</w:t>
      </w:r>
    </w:p>
    <w:p w:rsidR="00BE71B3" w:rsidRPr="00245276" w:rsidRDefault="00BE71B3" w:rsidP="00BE71B3">
      <w:pPr>
        <w:shd w:val="clear" w:color="auto" w:fill="FFFFFF"/>
        <w:tabs>
          <w:tab w:val="left" w:pos="473"/>
        </w:tabs>
        <w:spacing w:line="315" w:lineRule="atLeast"/>
        <w:jc w:val="right"/>
        <w:textAlignment w:val="baseline"/>
      </w:pPr>
      <w:r>
        <w:t xml:space="preserve">                                                                              к Приказу «Об утверждении П</w:t>
      </w:r>
      <w:r w:rsidRPr="00245276">
        <w:t>орядка проведения</w:t>
      </w:r>
    </w:p>
    <w:p w:rsidR="00BE71B3" w:rsidRPr="00245276" w:rsidRDefault="00BE71B3" w:rsidP="00BE71B3">
      <w:pPr>
        <w:pStyle w:val="a5"/>
        <w:ind w:firstLine="3686"/>
        <w:jc w:val="right"/>
      </w:pPr>
      <w:r w:rsidRPr="00245276">
        <w:t>мониторинга по определению количества</w:t>
      </w:r>
    </w:p>
    <w:p w:rsidR="00BE71B3" w:rsidRDefault="00BE71B3" w:rsidP="00BE71B3">
      <w:pPr>
        <w:pStyle w:val="a5"/>
        <w:jc w:val="right"/>
      </w:pPr>
      <w:r>
        <w:t xml:space="preserve">                                                             </w:t>
      </w:r>
      <w:r w:rsidRPr="00245276">
        <w:t>животных без владельцев</w:t>
      </w:r>
      <w:r>
        <w:t xml:space="preserve"> на                                      территории Республики Дагестан  </w:t>
      </w:r>
    </w:p>
    <w:p w:rsidR="00BE71B3" w:rsidRDefault="00BE71B3" w:rsidP="00BE71B3">
      <w:pPr>
        <w:pStyle w:val="a5"/>
        <w:jc w:val="right"/>
      </w:pPr>
      <w:r>
        <w:t xml:space="preserve">                                                              и </w:t>
      </w:r>
      <w:r w:rsidRPr="005C31F1">
        <w:t xml:space="preserve">Порядка определения </w:t>
      </w:r>
      <w:r>
        <w:t xml:space="preserve">нормативов средней стоимости услуг на финансирование расходов, связанных с осуществлением </w:t>
      </w:r>
    </w:p>
    <w:p w:rsidR="00BE71B3" w:rsidRDefault="00BE71B3" w:rsidP="00BE71B3">
      <w:pPr>
        <w:pStyle w:val="a5"/>
        <w:jc w:val="right"/>
      </w:pPr>
      <w:r>
        <w:t>государственных полномочий в области обращения</w:t>
      </w:r>
    </w:p>
    <w:p w:rsidR="00BE71B3" w:rsidRPr="00245276" w:rsidRDefault="00BE71B3" w:rsidP="00BE71B3">
      <w:pPr>
        <w:pStyle w:val="a5"/>
        <w:jc w:val="right"/>
      </w:pPr>
      <w:r>
        <w:t xml:space="preserve"> с животными без владельцев, на 202</w:t>
      </w:r>
      <w:r w:rsidR="00227346">
        <w:t>4</w:t>
      </w:r>
      <w:r>
        <w:t xml:space="preserve"> год</w:t>
      </w:r>
      <w:r w:rsidRPr="00245276">
        <w:t>»</w:t>
      </w:r>
    </w:p>
    <w:p w:rsidR="00BE71B3" w:rsidRPr="00245276" w:rsidRDefault="00BE71B3" w:rsidP="00BE71B3">
      <w:pPr>
        <w:pStyle w:val="a5"/>
        <w:jc w:val="right"/>
        <w:rPr>
          <w:color w:val="2D2D2D"/>
          <w:spacing w:val="2"/>
          <w:sz w:val="28"/>
          <w:szCs w:val="28"/>
        </w:rPr>
      </w:pPr>
    </w:p>
    <w:p w:rsidR="00BE71B3" w:rsidRDefault="00BE71B3" w:rsidP="00BE71B3">
      <w:pPr>
        <w:jc w:val="center"/>
        <w:rPr>
          <w:rFonts w:eastAsiaTheme="minorHAnsi"/>
          <w:b/>
          <w:sz w:val="28"/>
          <w:szCs w:val="28"/>
          <w:lang w:eastAsia="en-US"/>
        </w:rPr>
      </w:pPr>
    </w:p>
    <w:p w:rsidR="00BE71B3" w:rsidRDefault="00BE71B3" w:rsidP="00BE71B3">
      <w:pPr>
        <w:widowControl w:val="0"/>
        <w:tabs>
          <w:tab w:val="left" w:pos="851"/>
        </w:tabs>
        <w:autoSpaceDE w:val="0"/>
        <w:autoSpaceDN w:val="0"/>
        <w:adjustRightInd w:val="0"/>
        <w:ind w:firstLine="567"/>
        <w:jc w:val="center"/>
        <w:rPr>
          <w:b/>
          <w:color w:val="000000" w:themeColor="text1"/>
          <w:sz w:val="28"/>
          <w:szCs w:val="28"/>
        </w:rPr>
      </w:pPr>
      <w:r w:rsidRPr="005C31F1">
        <w:rPr>
          <w:b/>
          <w:color w:val="000000" w:themeColor="text1"/>
          <w:sz w:val="28"/>
          <w:szCs w:val="28"/>
        </w:rPr>
        <w:t>ПОРЯДОК</w:t>
      </w:r>
      <w:r>
        <w:rPr>
          <w:b/>
          <w:color w:val="000000" w:themeColor="text1"/>
          <w:sz w:val="28"/>
          <w:szCs w:val="28"/>
        </w:rPr>
        <w:t xml:space="preserve"> </w:t>
      </w:r>
    </w:p>
    <w:p w:rsidR="00BE71B3" w:rsidRPr="007413C1" w:rsidRDefault="00BE71B3" w:rsidP="00BE71B3">
      <w:pPr>
        <w:widowControl w:val="0"/>
        <w:tabs>
          <w:tab w:val="left" w:pos="851"/>
        </w:tabs>
        <w:autoSpaceDE w:val="0"/>
        <w:autoSpaceDN w:val="0"/>
        <w:adjustRightInd w:val="0"/>
        <w:ind w:firstLine="567"/>
        <w:jc w:val="center"/>
        <w:rPr>
          <w:b/>
          <w:color w:val="000000" w:themeColor="text1"/>
          <w:sz w:val="28"/>
          <w:szCs w:val="28"/>
        </w:rPr>
      </w:pPr>
      <w:r>
        <w:rPr>
          <w:b/>
          <w:color w:val="000000" w:themeColor="text1"/>
          <w:sz w:val="28"/>
          <w:szCs w:val="28"/>
        </w:rPr>
        <w:t xml:space="preserve">определения </w:t>
      </w:r>
      <w:r w:rsidRPr="007413C1">
        <w:rPr>
          <w:b/>
          <w:color w:val="000000" w:themeColor="text1"/>
          <w:sz w:val="28"/>
          <w:szCs w:val="28"/>
        </w:rPr>
        <w:t>нормативов 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202</w:t>
      </w:r>
      <w:r w:rsidR="00227346">
        <w:rPr>
          <w:b/>
          <w:color w:val="000000" w:themeColor="text1"/>
          <w:sz w:val="28"/>
          <w:szCs w:val="28"/>
        </w:rPr>
        <w:t>4</w:t>
      </w:r>
      <w:r w:rsidRPr="007413C1">
        <w:rPr>
          <w:b/>
          <w:color w:val="000000" w:themeColor="text1"/>
          <w:sz w:val="28"/>
          <w:szCs w:val="28"/>
        </w:rPr>
        <w:t xml:space="preserve"> год</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Общий объем субвенций, предоставляемых органам местного самоуправления муниципальных образований Республики Дагестан из бюджета Республики Дагестан для осуществления государственных полномочий</w:t>
      </w:r>
      <w:r w:rsidRPr="00B45C3B">
        <w:t xml:space="preserve"> </w:t>
      </w:r>
      <w:r w:rsidRPr="00B45C3B">
        <w:rPr>
          <w:color w:val="000000" w:themeColor="text1"/>
          <w:sz w:val="28"/>
          <w:szCs w:val="28"/>
        </w:rPr>
        <w:t>устанавливается уполномоченным органом</w:t>
      </w:r>
      <w:r>
        <w:rPr>
          <w:color w:val="000000" w:themeColor="text1"/>
          <w:sz w:val="28"/>
          <w:szCs w:val="28"/>
        </w:rPr>
        <w:t xml:space="preserve"> и</w:t>
      </w:r>
      <w:r w:rsidRPr="007413C1">
        <w:rPr>
          <w:color w:val="000000" w:themeColor="text1"/>
          <w:sz w:val="28"/>
          <w:szCs w:val="28"/>
        </w:rPr>
        <w:t xml:space="preserve"> определяется по формуле: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S</w:t>
      </w:r>
      <w:r w:rsidRPr="00B26CC1">
        <w:rPr>
          <w:color w:val="000000" w:themeColor="text1"/>
          <w:sz w:val="28"/>
          <w:szCs w:val="28"/>
          <w:vertAlign w:val="subscript"/>
        </w:rPr>
        <w:t>мбi</w:t>
      </w:r>
      <w:r w:rsidRPr="007413C1">
        <w:rPr>
          <w:color w:val="000000" w:themeColor="text1"/>
          <w:sz w:val="28"/>
          <w:szCs w:val="28"/>
        </w:rPr>
        <w:t xml:space="preserve"> = (Ni</w:t>
      </w:r>
      <w:r w:rsidRPr="00B26CC1">
        <w:rPr>
          <w:color w:val="000000" w:themeColor="text1"/>
          <w:sz w:val="28"/>
          <w:szCs w:val="28"/>
          <w:vertAlign w:val="subscript"/>
        </w:rPr>
        <w:t>отлов</w:t>
      </w:r>
      <w:r>
        <w:rPr>
          <w:color w:val="000000" w:themeColor="text1"/>
          <w:sz w:val="28"/>
          <w:szCs w:val="28"/>
        </w:rPr>
        <w:t xml:space="preserve"> + Ni</w:t>
      </w:r>
      <w:r w:rsidRPr="009F0274">
        <w:rPr>
          <w:color w:val="000000" w:themeColor="text1"/>
          <w:sz w:val="28"/>
          <w:szCs w:val="28"/>
          <w:vertAlign w:val="subscript"/>
        </w:rPr>
        <w:t>гсм</w:t>
      </w:r>
      <w:r w:rsidRPr="009F0274">
        <w:rPr>
          <w:color w:val="000000" w:themeColor="text1"/>
          <w:sz w:val="28"/>
          <w:szCs w:val="28"/>
        </w:rPr>
        <w:t>1</w:t>
      </w:r>
      <w:r w:rsidRPr="007413C1">
        <w:rPr>
          <w:color w:val="000000" w:themeColor="text1"/>
          <w:sz w:val="28"/>
          <w:szCs w:val="28"/>
        </w:rPr>
        <w:t>) х Кi</w:t>
      </w:r>
      <w:r w:rsidRPr="009F0274">
        <w:rPr>
          <w:color w:val="000000" w:themeColor="text1"/>
          <w:sz w:val="28"/>
          <w:szCs w:val="28"/>
          <w:vertAlign w:val="subscript"/>
        </w:rPr>
        <w:t>отл</w:t>
      </w:r>
      <w:r w:rsidRPr="007413C1">
        <w:rPr>
          <w:color w:val="000000" w:themeColor="text1"/>
          <w:sz w:val="28"/>
          <w:szCs w:val="28"/>
        </w:rPr>
        <w:t xml:space="preserve"> + (Ni </w:t>
      </w:r>
      <w:r w:rsidRPr="009F0274">
        <w:rPr>
          <w:color w:val="000000" w:themeColor="text1"/>
          <w:sz w:val="28"/>
          <w:szCs w:val="28"/>
          <w:vertAlign w:val="subscript"/>
        </w:rPr>
        <w:t>леч.проф</w:t>
      </w:r>
      <w:r w:rsidRPr="007413C1">
        <w:rPr>
          <w:color w:val="000000" w:themeColor="text1"/>
          <w:sz w:val="28"/>
          <w:szCs w:val="28"/>
        </w:rPr>
        <w:t xml:space="preserve">  + (Ni</w:t>
      </w:r>
      <w:r w:rsidRPr="009F0274">
        <w:rPr>
          <w:color w:val="000000" w:themeColor="text1"/>
          <w:sz w:val="28"/>
          <w:szCs w:val="28"/>
          <w:vertAlign w:val="subscript"/>
        </w:rPr>
        <w:t>cод</w:t>
      </w:r>
      <w:r w:rsidRPr="007413C1">
        <w:rPr>
          <w:color w:val="000000" w:themeColor="text1"/>
          <w:sz w:val="28"/>
          <w:szCs w:val="28"/>
        </w:rPr>
        <w:t xml:space="preserve"> + Ni</w:t>
      </w:r>
      <w:r w:rsidRPr="009F0274">
        <w:rPr>
          <w:color w:val="000000" w:themeColor="text1"/>
          <w:sz w:val="28"/>
          <w:szCs w:val="28"/>
          <w:vertAlign w:val="subscript"/>
        </w:rPr>
        <w:t>корм</w:t>
      </w:r>
      <w:r w:rsidRPr="007413C1">
        <w:rPr>
          <w:color w:val="000000" w:themeColor="text1"/>
          <w:sz w:val="28"/>
          <w:szCs w:val="28"/>
        </w:rPr>
        <w:t xml:space="preserve">) х </w:t>
      </w:r>
      <w:r>
        <w:rPr>
          <w:color w:val="000000" w:themeColor="text1"/>
          <w:sz w:val="28"/>
          <w:szCs w:val="28"/>
        </w:rPr>
        <w:t xml:space="preserve">20 </w:t>
      </w:r>
      <w:r w:rsidRPr="007413C1">
        <w:rPr>
          <w:color w:val="000000" w:themeColor="text1"/>
          <w:sz w:val="28"/>
          <w:szCs w:val="28"/>
        </w:rPr>
        <w:t xml:space="preserve">дн.) х Кi </w:t>
      </w:r>
      <w:r w:rsidRPr="009F0274">
        <w:rPr>
          <w:color w:val="000000" w:themeColor="text1"/>
          <w:sz w:val="28"/>
          <w:szCs w:val="28"/>
          <w:vertAlign w:val="subscript"/>
        </w:rPr>
        <w:t>леч.проф</w:t>
      </w:r>
      <w:r w:rsidRPr="007413C1">
        <w:rPr>
          <w:color w:val="000000" w:themeColor="text1"/>
          <w:sz w:val="28"/>
          <w:szCs w:val="28"/>
        </w:rPr>
        <w:t xml:space="preserve"> + Ni</w:t>
      </w:r>
      <w:r w:rsidRPr="009F0274">
        <w:rPr>
          <w:color w:val="000000" w:themeColor="text1"/>
          <w:sz w:val="28"/>
          <w:szCs w:val="28"/>
          <w:vertAlign w:val="subscript"/>
        </w:rPr>
        <w:t>умерщ</w:t>
      </w:r>
      <w:r w:rsidRPr="007413C1">
        <w:rPr>
          <w:color w:val="000000" w:themeColor="text1"/>
          <w:sz w:val="28"/>
          <w:szCs w:val="28"/>
        </w:rPr>
        <w:t xml:space="preserve"> x Кi</w:t>
      </w:r>
      <w:r w:rsidRPr="009F0274">
        <w:rPr>
          <w:color w:val="000000" w:themeColor="text1"/>
          <w:sz w:val="28"/>
          <w:szCs w:val="28"/>
          <w:vertAlign w:val="subscript"/>
        </w:rPr>
        <w:t>умерщ</w:t>
      </w:r>
      <w:r w:rsidRPr="007413C1">
        <w:rPr>
          <w:color w:val="000000" w:themeColor="text1"/>
          <w:sz w:val="28"/>
          <w:szCs w:val="28"/>
        </w:rPr>
        <w:t xml:space="preserve"> +  Ni</w:t>
      </w:r>
      <w:r w:rsidRPr="009F0274">
        <w:rPr>
          <w:color w:val="000000" w:themeColor="text1"/>
          <w:sz w:val="28"/>
          <w:szCs w:val="28"/>
          <w:vertAlign w:val="subscript"/>
        </w:rPr>
        <w:t>гсм</w:t>
      </w:r>
      <w:r w:rsidRPr="007413C1">
        <w:rPr>
          <w:color w:val="000000" w:themeColor="text1"/>
          <w:sz w:val="28"/>
          <w:szCs w:val="28"/>
        </w:rPr>
        <w:t>2  х (Кi</w:t>
      </w:r>
      <w:r w:rsidRPr="009F0274">
        <w:rPr>
          <w:color w:val="000000" w:themeColor="text1"/>
          <w:sz w:val="28"/>
          <w:szCs w:val="28"/>
          <w:vertAlign w:val="subscript"/>
        </w:rPr>
        <w:t>отлов</w:t>
      </w:r>
      <w:r w:rsidRPr="007413C1">
        <w:rPr>
          <w:color w:val="000000" w:themeColor="text1"/>
          <w:sz w:val="28"/>
          <w:szCs w:val="28"/>
        </w:rPr>
        <w:t xml:space="preserve">  - Кi</w:t>
      </w:r>
      <w:r w:rsidRPr="009F0274">
        <w:rPr>
          <w:color w:val="000000" w:themeColor="text1"/>
          <w:sz w:val="28"/>
          <w:szCs w:val="28"/>
          <w:vertAlign w:val="subscript"/>
        </w:rPr>
        <w:t>общ</w:t>
      </w:r>
      <w:r w:rsidRPr="007413C1">
        <w:rPr>
          <w:color w:val="000000" w:themeColor="text1"/>
          <w:sz w:val="28"/>
          <w:szCs w:val="28"/>
        </w:rPr>
        <w:t>1 ) + (Ni</w:t>
      </w:r>
      <w:r w:rsidRPr="009F0274">
        <w:rPr>
          <w:color w:val="000000" w:themeColor="text1"/>
          <w:sz w:val="28"/>
          <w:szCs w:val="28"/>
          <w:vertAlign w:val="subscript"/>
        </w:rPr>
        <w:t>корм</w:t>
      </w:r>
      <w:r w:rsidRPr="007413C1">
        <w:rPr>
          <w:color w:val="000000" w:themeColor="text1"/>
          <w:sz w:val="28"/>
          <w:szCs w:val="28"/>
        </w:rPr>
        <w:t xml:space="preserve"> + Ni</w:t>
      </w:r>
      <w:r w:rsidRPr="009F0274">
        <w:rPr>
          <w:color w:val="000000" w:themeColor="text1"/>
          <w:sz w:val="28"/>
          <w:szCs w:val="28"/>
          <w:vertAlign w:val="subscript"/>
        </w:rPr>
        <w:t>cод</w:t>
      </w:r>
      <w:r w:rsidRPr="007413C1">
        <w:rPr>
          <w:color w:val="000000" w:themeColor="text1"/>
          <w:sz w:val="28"/>
          <w:szCs w:val="28"/>
        </w:rPr>
        <w:t>) x Кi</w:t>
      </w:r>
      <w:r w:rsidRPr="009F0274">
        <w:rPr>
          <w:color w:val="000000" w:themeColor="text1"/>
          <w:sz w:val="28"/>
          <w:szCs w:val="28"/>
          <w:vertAlign w:val="subscript"/>
        </w:rPr>
        <w:t>общ</w:t>
      </w:r>
      <w:r w:rsidRPr="007413C1">
        <w:rPr>
          <w:color w:val="000000" w:themeColor="text1"/>
          <w:sz w:val="28"/>
          <w:szCs w:val="28"/>
        </w:rPr>
        <w:t xml:space="preserve"> х 365дн + N</w:t>
      </w:r>
      <w:r w:rsidRPr="009F0274">
        <w:rPr>
          <w:color w:val="000000" w:themeColor="text1"/>
          <w:sz w:val="28"/>
          <w:szCs w:val="28"/>
          <w:vertAlign w:val="subscript"/>
        </w:rPr>
        <w:t>зп</w:t>
      </w:r>
      <w:r w:rsidRPr="007413C1">
        <w:rPr>
          <w:color w:val="000000" w:themeColor="text1"/>
          <w:sz w:val="28"/>
          <w:szCs w:val="28"/>
        </w:rPr>
        <w:t xml:space="preserve"> х К</w:t>
      </w:r>
      <w:r w:rsidRPr="009F0274">
        <w:rPr>
          <w:color w:val="000000" w:themeColor="text1"/>
          <w:sz w:val="28"/>
          <w:szCs w:val="28"/>
          <w:vertAlign w:val="subscript"/>
        </w:rPr>
        <w:t>iотл</w:t>
      </w:r>
      <w:r w:rsidRPr="007413C1">
        <w:rPr>
          <w:color w:val="000000" w:themeColor="text1"/>
          <w:sz w:val="28"/>
          <w:szCs w:val="28"/>
        </w:rPr>
        <w:t xml:space="preserve"> + N</w:t>
      </w:r>
      <w:r w:rsidRPr="009F0274">
        <w:rPr>
          <w:color w:val="000000" w:themeColor="text1"/>
          <w:sz w:val="28"/>
          <w:szCs w:val="28"/>
          <w:vertAlign w:val="subscript"/>
        </w:rPr>
        <w:t>ку</w:t>
      </w:r>
      <w:r w:rsidRPr="007413C1">
        <w:rPr>
          <w:color w:val="000000" w:themeColor="text1"/>
          <w:sz w:val="28"/>
          <w:szCs w:val="28"/>
        </w:rPr>
        <w:t xml:space="preserve"> х Кi</w:t>
      </w:r>
      <w:r w:rsidRPr="00B45C3B">
        <w:rPr>
          <w:color w:val="000000" w:themeColor="text1"/>
          <w:sz w:val="28"/>
          <w:szCs w:val="28"/>
          <w:vertAlign w:val="subscript"/>
        </w:rPr>
        <w:t>отл</w:t>
      </w:r>
      <w:r w:rsidRPr="007413C1">
        <w:rPr>
          <w:color w:val="000000" w:themeColor="text1"/>
          <w:sz w:val="28"/>
          <w:szCs w:val="28"/>
        </w:rPr>
        <w:t xml:space="preserve"> + N</w:t>
      </w:r>
      <w:r w:rsidRPr="00B45C3B">
        <w:rPr>
          <w:color w:val="000000" w:themeColor="text1"/>
          <w:sz w:val="28"/>
          <w:szCs w:val="28"/>
          <w:vertAlign w:val="subscript"/>
        </w:rPr>
        <w:t>твс</w:t>
      </w:r>
      <w:r w:rsidRPr="007413C1">
        <w:rPr>
          <w:color w:val="000000" w:themeColor="text1"/>
          <w:sz w:val="28"/>
          <w:szCs w:val="28"/>
        </w:rPr>
        <w:t xml:space="preserve"> х Кi</w:t>
      </w:r>
      <w:r w:rsidRPr="00B45C3B">
        <w:rPr>
          <w:color w:val="000000" w:themeColor="text1"/>
          <w:sz w:val="28"/>
          <w:szCs w:val="28"/>
          <w:vertAlign w:val="subscript"/>
        </w:rPr>
        <w:t>отл</w:t>
      </w:r>
      <w:r w:rsidRPr="007413C1">
        <w:rPr>
          <w:color w:val="000000" w:themeColor="text1"/>
          <w:sz w:val="28"/>
          <w:szCs w:val="28"/>
        </w:rPr>
        <w:t>, где: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отлов</w:t>
      </w:r>
      <w:r w:rsidRPr="007413C1">
        <w:rPr>
          <w:color w:val="000000" w:themeColor="text1"/>
          <w:sz w:val="28"/>
          <w:szCs w:val="28"/>
        </w:rPr>
        <w:t xml:space="preserve"> - норматив финансовых затрат на отлов животных без владельцев в i-м муниципальном образовании в расчете на одно животное;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гсм</w:t>
      </w:r>
      <w:r w:rsidRPr="007413C1">
        <w:rPr>
          <w:color w:val="000000" w:themeColor="text1"/>
          <w:sz w:val="28"/>
          <w:szCs w:val="28"/>
        </w:rPr>
        <w:t>1 - норматив финансовых затрат на транспортировку отловленных животных без владельцев в приюты для животных (далее - приют) в i-м муниципальном образовании в расчете на одно животное;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Кi</w:t>
      </w:r>
      <w:r w:rsidRPr="00B45C3B">
        <w:rPr>
          <w:color w:val="000000" w:themeColor="text1"/>
          <w:sz w:val="28"/>
          <w:szCs w:val="28"/>
          <w:vertAlign w:val="subscript"/>
        </w:rPr>
        <w:t>отл</w:t>
      </w:r>
      <w:r w:rsidRPr="007413C1">
        <w:rPr>
          <w:color w:val="000000" w:themeColor="text1"/>
          <w:sz w:val="28"/>
          <w:szCs w:val="28"/>
        </w:rPr>
        <w:t xml:space="preserve"> - общее количество планируемых к отлову животных без владельцев в i-м муниципальном образовании, определяемое ежегодно уполномоченным органом;</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Ni</w:t>
      </w:r>
      <w:r w:rsidRPr="00B45C3B">
        <w:rPr>
          <w:color w:val="000000" w:themeColor="text1"/>
          <w:sz w:val="28"/>
          <w:szCs w:val="28"/>
          <w:vertAlign w:val="subscript"/>
        </w:rPr>
        <w:t>леч.проф</w:t>
      </w:r>
      <w:r w:rsidRPr="007413C1">
        <w:rPr>
          <w:color w:val="000000" w:themeColor="text1"/>
          <w:sz w:val="28"/>
          <w:szCs w:val="28"/>
        </w:rPr>
        <w:t xml:space="preserve"> - норматив финансовых затрат на стерилизацию, вакцинацию, маркирование (мечение) неснимаемыми и несмываемыми метками, дегельминтизацию, лечение (в случае необходимости) животных без владельцев, поступивших в приюты, в i-м муниципальном образовании в расчете на одно животное</w:t>
      </w:r>
      <w:r w:rsidRPr="00B26CC1">
        <w:rPr>
          <w:color w:val="000000" w:themeColor="text1"/>
          <w:sz w:val="28"/>
          <w:szCs w:val="28"/>
        </w:rPr>
        <w:t>;</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Кi</w:t>
      </w:r>
      <w:r w:rsidRPr="00B45C3B">
        <w:rPr>
          <w:color w:val="000000" w:themeColor="text1"/>
          <w:sz w:val="28"/>
          <w:szCs w:val="28"/>
          <w:vertAlign w:val="subscript"/>
        </w:rPr>
        <w:t>леч.проф</w:t>
      </w:r>
      <w:r w:rsidRPr="007413C1">
        <w:rPr>
          <w:color w:val="000000" w:themeColor="text1"/>
          <w:sz w:val="28"/>
          <w:szCs w:val="28"/>
        </w:rPr>
        <w:t xml:space="preserve"> - планируемое количество животных без владельцев, подлежащих стерилизации, вакцинации, маркированию (мечению) неснимаемыми и несмываемыми метками, дегельминтизации, лечению (в случае необходимости) в i-м муниципальном образовании, определяемое ежегодно уполномоченны</w:t>
      </w:r>
      <w:r>
        <w:rPr>
          <w:color w:val="000000" w:themeColor="text1"/>
          <w:sz w:val="28"/>
          <w:szCs w:val="28"/>
        </w:rPr>
        <w:t>м органом на основании сведений</w:t>
      </w:r>
      <w:r w:rsidRPr="007413C1">
        <w:rPr>
          <w:color w:val="000000" w:themeColor="text1"/>
          <w:sz w:val="28"/>
          <w:szCs w:val="28"/>
        </w:rPr>
        <w:t xml:space="preserve"> за предшествующий период;</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сод</w:t>
      </w:r>
      <w:r w:rsidRPr="007413C1">
        <w:rPr>
          <w:color w:val="000000" w:themeColor="text1"/>
          <w:sz w:val="28"/>
          <w:szCs w:val="28"/>
        </w:rPr>
        <w:t xml:space="preserve"> - норматив финансовых затрат на содержание отловленных животных без владельцев в i-м муниципальном образовании в расчете на одно животное; </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умерщ</w:t>
      </w:r>
      <w:r w:rsidRPr="007413C1">
        <w:rPr>
          <w:color w:val="000000" w:themeColor="text1"/>
          <w:sz w:val="28"/>
          <w:szCs w:val="28"/>
        </w:rPr>
        <w:t xml:space="preserve"> - норматив финансовых затрат на умерщвление животных без владельцев и утилизацию (уничтожение) их трупов в i-м муниципальном образовании в расчете на одно животное, исходя из стоимости услуг по умерщвлению животных без владельцев в случаях, установленных частью 11 </w:t>
      </w:r>
      <w:r w:rsidRPr="007413C1">
        <w:rPr>
          <w:color w:val="000000" w:themeColor="text1"/>
          <w:sz w:val="28"/>
          <w:szCs w:val="28"/>
        </w:rPr>
        <w:lastRenderedPageBreak/>
        <w:t xml:space="preserve">статьи 16 Федерального закона </w:t>
      </w:r>
      <w:r w:rsidRPr="00B45C3B">
        <w:rPr>
          <w:color w:val="000000" w:themeColor="text1"/>
          <w:sz w:val="28"/>
          <w:szCs w:val="28"/>
        </w:rPr>
        <w:t xml:space="preserve">от 27.12.2018 № 498-ФЗ </w:t>
      </w:r>
      <w:r w:rsidRPr="007413C1">
        <w:rPr>
          <w:color w:val="000000" w:themeColor="text1"/>
          <w:sz w:val="28"/>
          <w:szCs w:val="28"/>
        </w:rPr>
        <w:t>«Об ответственном обращении с животными и о внесении изменений в отдельные законодательные акты Российской Федерации»</w:t>
      </w:r>
      <w:r>
        <w:rPr>
          <w:color w:val="000000" w:themeColor="text1"/>
          <w:sz w:val="28"/>
          <w:szCs w:val="28"/>
        </w:rPr>
        <w:t xml:space="preserve"> (далее - </w:t>
      </w:r>
      <w:r w:rsidRPr="0086759F">
        <w:rPr>
          <w:color w:val="000000" w:themeColor="text1"/>
          <w:sz w:val="28"/>
          <w:szCs w:val="28"/>
        </w:rPr>
        <w:t>Федеральн</w:t>
      </w:r>
      <w:r>
        <w:rPr>
          <w:color w:val="000000" w:themeColor="text1"/>
          <w:sz w:val="28"/>
          <w:szCs w:val="28"/>
        </w:rPr>
        <w:t>ый закон</w:t>
      </w:r>
      <w:r w:rsidRPr="0086759F">
        <w:rPr>
          <w:color w:val="000000" w:themeColor="text1"/>
          <w:sz w:val="28"/>
          <w:szCs w:val="28"/>
        </w:rPr>
        <w:t xml:space="preserve"> № 498-ФЗ</w:t>
      </w:r>
      <w:r>
        <w:rPr>
          <w:color w:val="000000" w:themeColor="text1"/>
          <w:sz w:val="28"/>
          <w:szCs w:val="28"/>
        </w:rPr>
        <w:t>)</w:t>
      </w:r>
      <w:r w:rsidRPr="007413C1">
        <w:rPr>
          <w:color w:val="000000" w:themeColor="text1"/>
          <w:sz w:val="28"/>
          <w:szCs w:val="28"/>
        </w:rPr>
        <w:t>; лекарственных препаратов для ветеринарного применения и расходных материалов, необходимых для умерщвления животных без владельцев, а также затрат на утилизацию (уничтожение) их трупов;</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Кi</w:t>
      </w:r>
      <w:r w:rsidRPr="00B45C3B">
        <w:rPr>
          <w:color w:val="000000" w:themeColor="text1"/>
          <w:sz w:val="28"/>
          <w:szCs w:val="28"/>
          <w:vertAlign w:val="subscript"/>
        </w:rPr>
        <w:t>умерщ</w:t>
      </w:r>
      <w:r w:rsidRPr="007413C1">
        <w:rPr>
          <w:color w:val="000000" w:themeColor="text1"/>
          <w:sz w:val="28"/>
          <w:szCs w:val="28"/>
        </w:rPr>
        <w:t xml:space="preserve"> - количество подлежащих умерщвлению животных без владельцев из числа отловленных в i-м муниципальном образовании в случаях, предусмотренных частью 11 статьи 16 </w:t>
      </w:r>
      <w:r w:rsidRPr="0086759F">
        <w:rPr>
          <w:color w:val="000000" w:themeColor="text1"/>
          <w:sz w:val="28"/>
          <w:szCs w:val="28"/>
        </w:rPr>
        <w:t xml:space="preserve">Федерального закона № 498-ФЗ </w:t>
      </w:r>
      <w:r w:rsidRPr="007413C1">
        <w:rPr>
          <w:color w:val="000000" w:themeColor="text1"/>
          <w:sz w:val="28"/>
          <w:szCs w:val="28"/>
        </w:rPr>
        <w:t>(К</w:t>
      </w:r>
      <w:r w:rsidRPr="00B45C3B">
        <w:rPr>
          <w:color w:val="000000" w:themeColor="text1"/>
          <w:sz w:val="28"/>
          <w:szCs w:val="28"/>
          <w:vertAlign w:val="subscript"/>
        </w:rPr>
        <w:t>iумерщ</w:t>
      </w:r>
      <w:r w:rsidRPr="007413C1">
        <w:rPr>
          <w:color w:val="000000" w:themeColor="text1"/>
          <w:sz w:val="28"/>
          <w:szCs w:val="28"/>
        </w:rPr>
        <w:t xml:space="preserve"> = Кi</w:t>
      </w:r>
      <w:r w:rsidRPr="00B45C3B">
        <w:rPr>
          <w:color w:val="000000" w:themeColor="text1"/>
          <w:sz w:val="28"/>
          <w:szCs w:val="28"/>
          <w:vertAlign w:val="subscript"/>
        </w:rPr>
        <w:t>отл</w:t>
      </w:r>
      <w:r w:rsidRPr="007413C1">
        <w:rPr>
          <w:color w:val="000000" w:themeColor="text1"/>
          <w:sz w:val="28"/>
          <w:szCs w:val="28"/>
        </w:rPr>
        <w:t xml:space="preserve"> – Кi </w:t>
      </w:r>
      <w:r w:rsidRPr="00B45C3B">
        <w:rPr>
          <w:color w:val="000000" w:themeColor="text1"/>
          <w:sz w:val="28"/>
          <w:szCs w:val="28"/>
          <w:vertAlign w:val="subscript"/>
        </w:rPr>
        <w:t>леч.проф</w:t>
      </w:r>
      <w:r w:rsidRPr="007413C1">
        <w:rPr>
          <w:color w:val="000000" w:themeColor="text1"/>
          <w:sz w:val="28"/>
          <w:szCs w:val="28"/>
        </w:rPr>
        <w:t xml:space="preserve"> - Кi</w:t>
      </w:r>
      <w:r w:rsidRPr="00B45C3B">
        <w:rPr>
          <w:color w:val="000000" w:themeColor="text1"/>
          <w:sz w:val="28"/>
          <w:szCs w:val="28"/>
          <w:vertAlign w:val="subscript"/>
        </w:rPr>
        <w:t>общ</w:t>
      </w:r>
      <w:r w:rsidRPr="007413C1">
        <w:rPr>
          <w:color w:val="000000" w:themeColor="text1"/>
          <w:sz w:val="28"/>
          <w:szCs w:val="28"/>
        </w:rPr>
        <w:t>1);</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гсм</w:t>
      </w:r>
      <w:r w:rsidRPr="007413C1">
        <w:rPr>
          <w:color w:val="000000" w:themeColor="text1"/>
          <w:sz w:val="28"/>
          <w:szCs w:val="28"/>
        </w:rPr>
        <w:t>2 - норматив финансовых затрат на транспортировку животных без владельцев из приюта на прежние места их обитания либо на транспортировку трупов животных без владельцев к месту их утилизации (уничтожения) в i-м муниципальном образовании в расчете на одно животное;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корм</w:t>
      </w:r>
      <w:r w:rsidRPr="007413C1">
        <w:rPr>
          <w:color w:val="000000" w:themeColor="text1"/>
          <w:sz w:val="28"/>
          <w:szCs w:val="28"/>
        </w:rPr>
        <w:t xml:space="preserve"> - норматив финансовых затрат на кормление животных без владельцев в i-м муниципальном образовании в расчете на одно животное;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20</w:t>
      </w:r>
      <w:r w:rsidRPr="007413C1">
        <w:rPr>
          <w:color w:val="000000" w:themeColor="text1"/>
          <w:sz w:val="28"/>
          <w:szCs w:val="28"/>
        </w:rPr>
        <w:t xml:space="preserve"> дн. - количество дней нахождения в приюте животных без владельцев, которые могут быть возвращены на прежние места их обитания;</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Кi</w:t>
      </w:r>
      <w:r w:rsidRPr="00B45C3B">
        <w:rPr>
          <w:color w:val="000000" w:themeColor="text1"/>
          <w:sz w:val="28"/>
          <w:szCs w:val="28"/>
          <w:vertAlign w:val="subscript"/>
        </w:rPr>
        <w:t>общ</w:t>
      </w:r>
      <w:r w:rsidRPr="007413C1">
        <w:rPr>
          <w:color w:val="000000" w:themeColor="text1"/>
          <w:sz w:val="28"/>
          <w:szCs w:val="28"/>
        </w:rPr>
        <w:t>. – среднестатистическое количество животных без владельцев в день, единовременно находящихся в приюте в i-м муниципальном образовании, которые не могут быть возвращены на прежние места их обитания;</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Кi</w:t>
      </w:r>
      <w:r w:rsidRPr="00B45C3B">
        <w:rPr>
          <w:color w:val="000000" w:themeColor="text1"/>
          <w:sz w:val="28"/>
          <w:szCs w:val="28"/>
          <w:vertAlign w:val="subscript"/>
        </w:rPr>
        <w:t>общ</w:t>
      </w:r>
      <w:r w:rsidRPr="007413C1">
        <w:rPr>
          <w:color w:val="000000" w:themeColor="text1"/>
          <w:sz w:val="28"/>
          <w:szCs w:val="28"/>
        </w:rPr>
        <w:t>1 –количество животных без владельцев, помещенных в приюте в i-м муниципальном образовании в отчетном году, которые не могут быть возвращены на прежние места их обитания;</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N </w:t>
      </w:r>
      <w:r w:rsidRPr="00B45C3B">
        <w:rPr>
          <w:color w:val="000000" w:themeColor="text1"/>
          <w:sz w:val="28"/>
          <w:szCs w:val="28"/>
          <w:vertAlign w:val="subscript"/>
        </w:rPr>
        <w:t>зп</w:t>
      </w:r>
      <w:r w:rsidRPr="007413C1">
        <w:rPr>
          <w:color w:val="000000" w:themeColor="text1"/>
          <w:sz w:val="28"/>
          <w:szCs w:val="28"/>
        </w:rPr>
        <w:t xml:space="preserve"> - норматив финансовых затрат на фонд оплаты труда, услуги интернета и телефонной связи в расчете на одно животное;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N </w:t>
      </w:r>
      <w:r w:rsidRPr="00B45C3B">
        <w:rPr>
          <w:color w:val="000000" w:themeColor="text1"/>
          <w:sz w:val="28"/>
          <w:szCs w:val="28"/>
          <w:vertAlign w:val="subscript"/>
        </w:rPr>
        <w:t>ку</w:t>
      </w:r>
      <w:r w:rsidRPr="007413C1">
        <w:rPr>
          <w:color w:val="000000" w:themeColor="text1"/>
          <w:sz w:val="28"/>
          <w:szCs w:val="28"/>
        </w:rPr>
        <w:t xml:space="preserve"> - норматив финансовых затрат на коммунальные расходы в расчете на одно животное;</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N </w:t>
      </w:r>
      <w:r w:rsidRPr="00B45C3B">
        <w:rPr>
          <w:color w:val="000000" w:themeColor="text1"/>
          <w:sz w:val="28"/>
          <w:szCs w:val="28"/>
          <w:vertAlign w:val="subscript"/>
        </w:rPr>
        <w:t>твс</w:t>
      </w:r>
      <w:r w:rsidRPr="007413C1">
        <w:rPr>
          <w:color w:val="000000" w:themeColor="text1"/>
          <w:sz w:val="28"/>
          <w:szCs w:val="28"/>
        </w:rPr>
        <w:t xml:space="preserve"> - норматив финансовых затрат на услуги интернета, телефонной связи и  системы видеонаблюдения в расчете на одно животное.</w:t>
      </w:r>
    </w:p>
    <w:p w:rsidR="00BE71B3" w:rsidRDefault="00BE71B3" w:rsidP="007413C1">
      <w:pPr>
        <w:widowControl w:val="0"/>
        <w:tabs>
          <w:tab w:val="left" w:pos="851"/>
        </w:tabs>
        <w:autoSpaceDE w:val="0"/>
        <w:autoSpaceDN w:val="0"/>
        <w:adjustRightInd w:val="0"/>
        <w:ind w:firstLine="567"/>
        <w:jc w:val="both"/>
        <w:rPr>
          <w:color w:val="000000" w:themeColor="text1"/>
          <w:sz w:val="28"/>
          <w:szCs w:val="28"/>
        </w:rPr>
      </w:pPr>
    </w:p>
    <w:p w:rsidR="00BE71B3" w:rsidRDefault="00BE71B3"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 xml:space="preserve">Норматив финансовых затрат на отлов животных без владельцев – </w:t>
      </w:r>
      <w:r w:rsidR="00D675EE" w:rsidRPr="00D675EE">
        <w:rPr>
          <w:b/>
          <w:color w:val="000000" w:themeColor="text1"/>
          <w:sz w:val="28"/>
          <w:szCs w:val="28"/>
          <w:u w:val="single"/>
        </w:rPr>
        <w:t xml:space="preserve">1 697,7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отлове  животных без владельцев участвует бригада, имеющая следующий состав: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водитель - ловец - 1 чел.;</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ловец (фиксатор) - кинолог - 1 чел.</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Бригада  по   отлову  животных без владельцев должна быть укомплектована  следующими средствами для  отлова:</w:t>
      </w:r>
    </w:p>
    <w:p w:rsidR="006F6385" w:rsidRPr="004D2B86" w:rsidRDefault="00B76C49"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Дистанционный инъектор </w:t>
      </w:r>
      <w:r w:rsidR="006F6385" w:rsidRPr="004D2B86">
        <w:rPr>
          <w:color w:val="000000" w:themeColor="text1"/>
          <w:sz w:val="28"/>
          <w:szCs w:val="28"/>
        </w:rPr>
        <w:t>-1шт.</w:t>
      </w:r>
      <w:r w:rsidRPr="004D2B86">
        <w:rPr>
          <w:color w:val="000000" w:themeColor="text1"/>
          <w:sz w:val="28"/>
          <w:szCs w:val="28"/>
        </w:rPr>
        <w:t xml:space="preserve"> </w:t>
      </w:r>
      <w:r w:rsidR="006F6385" w:rsidRPr="004D2B86">
        <w:rPr>
          <w:color w:val="000000" w:themeColor="text1"/>
          <w:sz w:val="28"/>
          <w:szCs w:val="28"/>
        </w:rPr>
        <w:t>-</w:t>
      </w:r>
      <w:r w:rsidR="004B1F9F" w:rsidRPr="004D2B86">
        <w:rPr>
          <w:color w:val="000000" w:themeColor="text1"/>
          <w:sz w:val="28"/>
          <w:szCs w:val="28"/>
        </w:rPr>
        <w:t xml:space="preserve"> </w:t>
      </w:r>
      <w:r w:rsidR="006F6385" w:rsidRPr="004D2B86">
        <w:rPr>
          <w:color w:val="000000" w:themeColor="text1"/>
          <w:sz w:val="28"/>
          <w:szCs w:val="28"/>
          <w:u w:val="single"/>
        </w:rPr>
        <w:t>25 000,00</w:t>
      </w:r>
      <w:r w:rsidR="00617C06" w:rsidRPr="004D2B86">
        <w:rPr>
          <w:color w:val="000000" w:themeColor="text1"/>
        </w:rPr>
        <w:t xml:space="preserve"> </w:t>
      </w:r>
      <w:r w:rsidR="00617C06" w:rsidRPr="004D2B86">
        <w:rPr>
          <w:color w:val="000000" w:themeColor="text1"/>
          <w:sz w:val="28"/>
          <w:szCs w:val="28"/>
        </w:rPr>
        <w:t>руб.</w:t>
      </w:r>
    </w:p>
    <w:p w:rsidR="001056D8" w:rsidRPr="004D2B86" w:rsidRDefault="001056D8"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Золетил</w:t>
      </w:r>
      <w:r w:rsidR="004B1F9F" w:rsidRPr="004D2B86">
        <w:rPr>
          <w:color w:val="000000" w:themeColor="text1"/>
          <w:sz w:val="28"/>
          <w:szCs w:val="28"/>
        </w:rPr>
        <w:t xml:space="preserve"> </w:t>
      </w:r>
      <w:r w:rsidR="00897C69" w:rsidRPr="004D2B86">
        <w:rPr>
          <w:color w:val="000000" w:themeColor="text1"/>
          <w:sz w:val="28"/>
          <w:szCs w:val="28"/>
        </w:rPr>
        <w:t>100</w:t>
      </w:r>
      <w:r w:rsidR="004B1F9F" w:rsidRPr="004D2B86">
        <w:rPr>
          <w:color w:val="000000" w:themeColor="text1"/>
          <w:sz w:val="28"/>
          <w:szCs w:val="28"/>
        </w:rPr>
        <w:t xml:space="preserve"> - 1 флакон - 5 мл. </w:t>
      </w:r>
      <w:r w:rsidR="00897C69" w:rsidRPr="004D2B86">
        <w:rPr>
          <w:color w:val="000000" w:themeColor="text1"/>
          <w:sz w:val="28"/>
          <w:szCs w:val="28"/>
        </w:rPr>
        <w:t xml:space="preserve"> – 3215,0 руб.</w:t>
      </w:r>
      <w:r w:rsidR="004B1F9F" w:rsidRPr="004D2B86">
        <w:rPr>
          <w:color w:val="000000" w:themeColor="text1"/>
          <w:sz w:val="28"/>
          <w:szCs w:val="28"/>
        </w:rPr>
        <w:t xml:space="preserve"> </w:t>
      </w:r>
      <w:r w:rsidRPr="004D2B86">
        <w:rPr>
          <w:color w:val="000000" w:themeColor="text1"/>
          <w:sz w:val="28"/>
          <w:szCs w:val="28"/>
        </w:rPr>
        <w:t>(2 мл. на 1 особь)</w:t>
      </w:r>
      <w:r w:rsidR="00897C69" w:rsidRPr="004D2B86">
        <w:rPr>
          <w:color w:val="000000" w:themeColor="text1"/>
          <w:sz w:val="28"/>
          <w:szCs w:val="28"/>
        </w:rPr>
        <w:t xml:space="preserve"> =  3 215,0 руб. /5 = 643,0 *2= 1286 руб. </w:t>
      </w:r>
      <w:r w:rsidR="00920D89" w:rsidRPr="004D2B86">
        <w:rPr>
          <w:color w:val="000000" w:themeColor="text1"/>
          <w:sz w:val="28"/>
          <w:szCs w:val="28"/>
        </w:rPr>
        <w:t xml:space="preserve">на 1 особь *10 723 </w:t>
      </w:r>
      <w:r w:rsidR="00897C69" w:rsidRPr="004D2B86">
        <w:rPr>
          <w:color w:val="000000" w:themeColor="text1"/>
          <w:sz w:val="28"/>
          <w:szCs w:val="28"/>
        </w:rPr>
        <w:t xml:space="preserve">гол. = </w:t>
      </w:r>
      <w:r w:rsidR="00897C69" w:rsidRPr="004D2B86">
        <w:rPr>
          <w:color w:val="000000" w:themeColor="text1"/>
          <w:sz w:val="28"/>
          <w:szCs w:val="28"/>
          <w:u w:val="single"/>
        </w:rPr>
        <w:t xml:space="preserve"> </w:t>
      </w:r>
      <w:r w:rsidR="00174E21">
        <w:rPr>
          <w:color w:val="000000" w:themeColor="text1"/>
          <w:sz w:val="28"/>
          <w:szCs w:val="28"/>
          <w:u w:val="single"/>
        </w:rPr>
        <w:t>13 789</w:t>
      </w:r>
      <w:r w:rsidR="00DD1EE9">
        <w:rPr>
          <w:color w:val="000000" w:themeColor="text1"/>
          <w:sz w:val="28"/>
          <w:szCs w:val="28"/>
          <w:u w:val="single"/>
        </w:rPr>
        <w:t> </w:t>
      </w:r>
      <w:r w:rsidR="00174E21">
        <w:rPr>
          <w:color w:val="000000" w:themeColor="text1"/>
          <w:sz w:val="28"/>
          <w:szCs w:val="28"/>
          <w:u w:val="single"/>
        </w:rPr>
        <w:t>778</w:t>
      </w:r>
      <w:r w:rsidR="00DD1EE9">
        <w:rPr>
          <w:color w:val="000000" w:themeColor="text1"/>
          <w:sz w:val="28"/>
          <w:szCs w:val="28"/>
          <w:u w:val="single"/>
        </w:rPr>
        <w:t>,0</w:t>
      </w:r>
      <w:r w:rsidR="00174E21">
        <w:rPr>
          <w:color w:val="000000" w:themeColor="text1"/>
          <w:sz w:val="28"/>
          <w:szCs w:val="28"/>
          <w:u w:val="single"/>
        </w:rPr>
        <w:t xml:space="preserve"> </w:t>
      </w:r>
      <w:r w:rsidR="00617C06" w:rsidRPr="004D2B86">
        <w:rPr>
          <w:color w:val="000000" w:themeColor="text1"/>
          <w:sz w:val="28"/>
          <w:szCs w:val="28"/>
        </w:rPr>
        <w:t>руб.</w:t>
      </w:r>
    </w:p>
    <w:p w:rsidR="004B1F9F" w:rsidRPr="004D2B86" w:rsidRDefault="004B1F9F"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Летающий шприц и ветеринарная иг</w:t>
      </w:r>
      <w:r w:rsidR="00920D89" w:rsidRPr="004D2B86">
        <w:rPr>
          <w:color w:val="000000" w:themeColor="text1"/>
          <w:sz w:val="28"/>
          <w:szCs w:val="28"/>
        </w:rPr>
        <w:t xml:space="preserve">ла (239+166) = 405 руб *10 723 </w:t>
      </w:r>
      <w:r w:rsidRPr="004D2B86">
        <w:rPr>
          <w:color w:val="000000" w:themeColor="text1"/>
          <w:sz w:val="28"/>
          <w:szCs w:val="28"/>
        </w:rPr>
        <w:t xml:space="preserve"> гол.= </w:t>
      </w:r>
      <w:r w:rsidR="00132AE4" w:rsidRPr="004D2B86">
        <w:rPr>
          <w:color w:val="000000" w:themeColor="text1"/>
          <w:sz w:val="28"/>
          <w:szCs w:val="28"/>
        </w:rPr>
        <w:t xml:space="preserve">   </w:t>
      </w:r>
      <w:r w:rsidR="00174E21">
        <w:rPr>
          <w:color w:val="000000" w:themeColor="text1"/>
          <w:sz w:val="28"/>
          <w:szCs w:val="28"/>
          <w:u w:val="single"/>
        </w:rPr>
        <w:t>4 342</w:t>
      </w:r>
      <w:r w:rsidR="00DD1EE9">
        <w:rPr>
          <w:color w:val="000000" w:themeColor="text1"/>
          <w:sz w:val="28"/>
          <w:szCs w:val="28"/>
          <w:u w:val="single"/>
        </w:rPr>
        <w:t> </w:t>
      </w:r>
      <w:r w:rsidR="00174E21">
        <w:rPr>
          <w:color w:val="000000" w:themeColor="text1"/>
          <w:sz w:val="28"/>
          <w:szCs w:val="28"/>
          <w:u w:val="single"/>
        </w:rPr>
        <w:t>815</w:t>
      </w:r>
      <w:r w:rsidR="00DD1EE9">
        <w:rPr>
          <w:color w:val="000000" w:themeColor="text1"/>
          <w:sz w:val="28"/>
          <w:szCs w:val="28"/>
          <w:u w:val="single"/>
        </w:rPr>
        <w:t>,0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Приспособление для захвата животного с самозатягивающейся петлей – 2 шт.– 4200,00 руб. *2 = </w:t>
      </w:r>
      <w:r w:rsidRPr="004D2B86">
        <w:rPr>
          <w:color w:val="000000" w:themeColor="text1"/>
          <w:sz w:val="28"/>
          <w:szCs w:val="28"/>
          <w:u w:val="single"/>
        </w:rPr>
        <w:t>8400,00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lastRenderedPageBreak/>
        <w:t xml:space="preserve">Клетки для собак – 5 шт.– 5 000,00 руб. * 5= </w:t>
      </w:r>
      <w:r w:rsidRPr="004D2B86">
        <w:rPr>
          <w:color w:val="000000" w:themeColor="text1"/>
          <w:sz w:val="28"/>
          <w:szCs w:val="28"/>
          <w:u w:val="single"/>
        </w:rPr>
        <w:t>25 000,00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Клетки для кошек – 2 шт.– 2 955,00 руб. * 2 = </w:t>
      </w:r>
      <w:r w:rsidRPr="004D2B86">
        <w:rPr>
          <w:color w:val="000000" w:themeColor="text1"/>
          <w:sz w:val="28"/>
          <w:szCs w:val="28"/>
          <w:u w:val="single"/>
        </w:rPr>
        <w:t>5</w:t>
      </w:r>
      <w:r w:rsidR="00132AE4" w:rsidRPr="004D2B86">
        <w:rPr>
          <w:color w:val="000000" w:themeColor="text1"/>
          <w:sz w:val="28"/>
          <w:szCs w:val="28"/>
          <w:u w:val="single"/>
        </w:rPr>
        <w:t xml:space="preserve"> </w:t>
      </w:r>
      <w:r w:rsidRPr="004D2B86">
        <w:rPr>
          <w:color w:val="000000" w:themeColor="text1"/>
          <w:sz w:val="28"/>
          <w:szCs w:val="28"/>
          <w:u w:val="single"/>
        </w:rPr>
        <w:t>910,00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Спецодеждой (костюм хлопчатобумажный, рукавицы кожаные с крагами, зимой – куртка хлопчатобумажная на утепленной подкладке, брюки хлопчатобумажные на утепленной подкладке) – 1650+3880,80/2,5+597 руб.*2 специалиста</w:t>
      </w:r>
      <w:r w:rsidR="00373EBE" w:rsidRPr="004D2B86">
        <w:rPr>
          <w:color w:val="000000" w:themeColor="text1"/>
          <w:sz w:val="28"/>
          <w:szCs w:val="28"/>
        </w:rPr>
        <w:t xml:space="preserve"> </w:t>
      </w:r>
      <w:r w:rsidRPr="004D2B86">
        <w:rPr>
          <w:color w:val="000000" w:themeColor="text1"/>
          <w:sz w:val="28"/>
          <w:szCs w:val="28"/>
        </w:rPr>
        <w:t xml:space="preserve">= </w:t>
      </w:r>
      <w:r w:rsidRPr="004D2B86">
        <w:rPr>
          <w:color w:val="000000" w:themeColor="text1"/>
          <w:sz w:val="28"/>
          <w:szCs w:val="28"/>
          <w:u w:val="single"/>
        </w:rPr>
        <w:t>7</w:t>
      </w:r>
      <w:r w:rsidR="00132AE4" w:rsidRPr="004D2B86">
        <w:rPr>
          <w:color w:val="000000" w:themeColor="text1"/>
          <w:sz w:val="28"/>
          <w:szCs w:val="28"/>
          <w:u w:val="single"/>
        </w:rPr>
        <w:t xml:space="preserve"> </w:t>
      </w:r>
      <w:r w:rsidRPr="004D2B86">
        <w:rPr>
          <w:color w:val="000000" w:themeColor="text1"/>
          <w:sz w:val="28"/>
          <w:szCs w:val="28"/>
          <w:u w:val="single"/>
        </w:rPr>
        <w:t>598,64</w:t>
      </w:r>
      <w:r w:rsidRPr="004D2B86">
        <w:rPr>
          <w:color w:val="000000" w:themeColor="text1"/>
          <w:sz w:val="28"/>
          <w:szCs w:val="28"/>
        </w:rPr>
        <w:t xml:space="preserve">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w:t>
      </w:r>
      <w:r w:rsidR="00174E21">
        <w:rPr>
          <w:color w:val="000000" w:themeColor="text1"/>
          <w:sz w:val="28"/>
          <w:szCs w:val="28"/>
          <w:u w:val="single"/>
        </w:rPr>
        <w:t>(</w:t>
      </w:r>
      <w:r w:rsidR="00897C69" w:rsidRPr="004D2B86">
        <w:rPr>
          <w:color w:val="000000" w:themeColor="text1"/>
          <w:sz w:val="28"/>
          <w:szCs w:val="28"/>
          <w:u w:val="single"/>
        </w:rPr>
        <w:t>25 000,00</w:t>
      </w:r>
      <w:r w:rsidR="00617C06" w:rsidRPr="004D2B86">
        <w:rPr>
          <w:color w:val="000000" w:themeColor="text1"/>
          <w:u w:val="single"/>
        </w:rPr>
        <w:t xml:space="preserve"> </w:t>
      </w:r>
      <w:r w:rsidR="00617C06" w:rsidRPr="004D2B86">
        <w:rPr>
          <w:color w:val="000000" w:themeColor="text1"/>
          <w:sz w:val="28"/>
          <w:szCs w:val="28"/>
          <w:u w:val="single"/>
        </w:rPr>
        <w:t>руб.</w:t>
      </w:r>
      <w:r w:rsidR="00897C69" w:rsidRPr="004D2B86">
        <w:rPr>
          <w:color w:val="000000" w:themeColor="text1"/>
          <w:sz w:val="28"/>
          <w:szCs w:val="28"/>
          <w:u w:val="single"/>
        </w:rPr>
        <w:t xml:space="preserve"> + </w:t>
      </w:r>
      <w:r w:rsidR="00174E21" w:rsidRPr="00174E21">
        <w:rPr>
          <w:color w:val="000000" w:themeColor="text1"/>
          <w:sz w:val="28"/>
          <w:szCs w:val="28"/>
          <w:u w:val="single"/>
        </w:rPr>
        <w:t>13 789</w:t>
      </w:r>
      <w:r w:rsidR="00DD1EE9">
        <w:rPr>
          <w:color w:val="000000" w:themeColor="text1"/>
          <w:sz w:val="28"/>
          <w:szCs w:val="28"/>
          <w:u w:val="single"/>
        </w:rPr>
        <w:t> </w:t>
      </w:r>
      <w:r w:rsidR="00174E21" w:rsidRPr="00174E21">
        <w:rPr>
          <w:color w:val="000000" w:themeColor="text1"/>
          <w:sz w:val="28"/>
          <w:szCs w:val="28"/>
          <w:u w:val="single"/>
        </w:rPr>
        <w:t>778</w:t>
      </w:r>
      <w:r w:rsidR="00DD1EE9">
        <w:rPr>
          <w:color w:val="000000" w:themeColor="text1"/>
          <w:sz w:val="28"/>
          <w:szCs w:val="28"/>
          <w:u w:val="single"/>
        </w:rPr>
        <w:t>,0</w:t>
      </w:r>
      <w:r w:rsidR="00174E21" w:rsidRPr="00174E21">
        <w:rPr>
          <w:color w:val="000000" w:themeColor="text1"/>
          <w:sz w:val="28"/>
          <w:szCs w:val="28"/>
          <w:u w:val="single"/>
        </w:rPr>
        <w:t xml:space="preserve"> </w:t>
      </w:r>
      <w:r w:rsidR="00617C06" w:rsidRPr="004D2B86">
        <w:rPr>
          <w:color w:val="000000" w:themeColor="text1"/>
          <w:u w:val="single"/>
        </w:rPr>
        <w:t xml:space="preserve"> </w:t>
      </w:r>
      <w:r w:rsidR="00617C06" w:rsidRPr="004D2B86">
        <w:rPr>
          <w:color w:val="000000" w:themeColor="text1"/>
          <w:sz w:val="28"/>
          <w:szCs w:val="28"/>
          <w:u w:val="single"/>
        </w:rPr>
        <w:t>руб.</w:t>
      </w:r>
      <w:r w:rsidR="00373EBE" w:rsidRPr="004D2B86">
        <w:rPr>
          <w:color w:val="000000" w:themeColor="text1"/>
          <w:sz w:val="28"/>
          <w:szCs w:val="28"/>
          <w:u w:val="single"/>
        </w:rPr>
        <w:t xml:space="preserve"> </w:t>
      </w:r>
      <w:r w:rsidR="004B1F9F" w:rsidRPr="004D2B86">
        <w:rPr>
          <w:color w:val="000000" w:themeColor="text1"/>
          <w:sz w:val="28"/>
          <w:szCs w:val="28"/>
          <w:u w:val="single"/>
        </w:rPr>
        <w:t>+</w:t>
      </w:r>
      <w:r w:rsidR="00174E21">
        <w:rPr>
          <w:color w:val="000000" w:themeColor="text1"/>
          <w:sz w:val="28"/>
          <w:szCs w:val="28"/>
          <w:u w:val="single"/>
        </w:rPr>
        <w:t xml:space="preserve"> </w:t>
      </w:r>
      <w:r w:rsidR="00174E21" w:rsidRPr="00174E21">
        <w:rPr>
          <w:color w:val="000000" w:themeColor="text1"/>
          <w:sz w:val="28"/>
          <w:szCs w:val="28"/>
          <w:u w:val="single"/>
        </w:rPr>
        <w:t>4 342</w:t>
      </w:r>
      <w:r w:rsidR="00DD1EE9">
        <w:rPr>
          <w:color w:val="000000" w:themeColor="text1"/>
          <w:sz w:val="28"/>
          <w:szCs w:val="28"/>
          <w:u w:val="single"/>
        </w:rPr>
        <w:t> </w:t>
      </w:r>
      <w:r w:rsidR="00174E21" w:rsidRPr="00174E21">
        <w:rPr>
          <w:color w:val="000000" w:themeColor="text1"/>
          <w:sz w:val="28"/>
          <w:szCs w:val="28"/>
          <w:u w:val="single"/>
        </w:rPr>
        <w:t>815</w:t>
      </w:r>
      <w:r w:rsidR="00DD1EE9">
        <w:rPr>
          <w:color w:val="000000" w:themeColor="text1"/>
          <w:sz w:val="28"/>
          <w:szCs w:val="28"/>
          <w:u w:val="single"/>
        </w:rPr>
        <w:t>,0</w:t>
      </w:r>
      <w:r w:rsidR="00174E21" w:rsidRPr="00174E21">
        <w:rPr>
          <w:color w:val="000000" w:themeColor="text1"/>
          <w:sz w:val="28"/>
          <w:szCs w:val="28"/>
          <w:u w:val="single"/>
        </w:rPr>
        <w:t xml:space="preserve"> </w:t>
      </w:r>
      <w:r w:rsidR="00617C06" w:rsidRPr="004D2B86">
        <w:rPr>
          <w:color w:val="000000" w:themeColor="text1"/>
          <w:sz w:val="28"/>
          <w:szCs w:val="28"/>
          <w:u w:val="single"/>
        </w:rPr>
        <w:t>руб.</w:t>
      </w:r>
      <w:r w:rsidR="004B1F9F" w:rsidRPr="004D2B86">
        <w:rPr>
          <w:color w:val="000000" w:themeColor="text1"/>
          <w:sz w:val="28"/>
          <w:szCs w:val="28"/>
          <w:u w:val="single"/>
        </w:rPr>
        <w:t xml:space="preserve"> </w:t>
      </w:r>
      <w:r w:rsidRPr="004D2B86">
        <w:rPr>
          <w:color w:val="000000" w:themeColor="text1"/>
          <w:sz w:val="28"/>
          <w:szCs w:val="28"/>
          <w:u w:val="single"/>
        </w:rPr>
        <w:t>+ 8400,00 руб. +25 000,00 руб.+</w:t>
      </w:r>
      <w:r w:rsidR="00174E21">
        <w:rPr>
          <w:color w:val="000000" w:themeColor="text1"/>
          <w:sz w:val="28"/>
          <w:szCs w:val="28"/>
          <w:u w:val="single"/>
        </w:rPr>
        <w:t xml:space="preserve"> </w:t>
      </w:r>
      <w:r w:rsidRPr="004D2B86">
        <w:rPr>
          <w:color w:val="000000" w:themeColor="text1"/>
          <w:sz w:val="28"/>
          <w:szCs w:val="28"/>
          <w:u w:val="single"/>
        </w:rPr>
        <w:t>5</w:t>
      </w:r>
      <w:r w:rsidR="00174E21">
        <w:rPr>
          <w:color w:val="000000" w:themeColor="text1"/>
          <w:sz w:val="28"/>
          <w:szCs w:val="28"/>
          <w:u w:val="single"/>
        </w:rPr>
        <w:t xml:space="preserve"> </w:t>
      </w:r>
      <w:r w:rsidRPr="004D2B86">
        <w:rPr>
          <w:color w:val="000000" w:themeColor="text1"/>
          <w:sz w:val="28"/>
          <w:szCs w:val="28"/>
          <w:u w:val="single"/>
        </w:rPr>
        <w:t>910,00 руб. +7</w:t>
      </w:r>
      <w:r w:rsidR="00174E21">
        <w:rPr>
          <w:color w:val="000000" w:themeColor="text1"/>
          <w:sz w:val="28"/>
          <w:szCs w:val="28"/>
          <w:u w:val="single"/>
        </w:rPr>
        <w:t xml:space="preserve"> </w:t>
      </w:r>
      <w:r w:rsidRPr="004D2B86">
        <w:rPr>
          <w:color w:val="000000" w:themeColor="text1"/>
          <w:sz w:val="28"/>
          <w:szCs w:val="28"/>
          <w:u w:val="single"/>
        </w:rPr>
        <w:t>598,64 руб.) /</w:t>
      </w:r>
      <w:r w:rsidR="00373EBE" w:rsidRPr="004D2B86">
        <w:rPr>
          <w:color w:val="000000" w:themeColor="text1"/>
          <w:sz w:val="28"/>
          <w:szCs w:val="28"/>
          <w:u w:val="single"/>
        </w:rPr>
        <w:t xml:space="preserve">10 723 гол. </w:t>
      </w:r>
      <w:r w:rsidRPr="004D2B86">
        <w:rPr>
          <w:color w:val="000000" w:themeColor="text1"/>
          <w:sz w:val="28"/>
          <w:szCs w:val="28"/>
          <w:u w:val="single"/>
        </w:rPr>
        <w:t xml:space="preserve">животных, подлежащих к отлову  = </w:t>
      </w:r>
      <w:r w:rsidR="00DD1EE9">
        <w:rPr>
          <w:color w:val="000000" w:themeColor="text1"/>
          <w:sz w:val="28"/>
          <w:szCs w:val="28"/>
          <w:u w:val="single"/>
        </w:rPr>
        <w:t>1 697,7</w:t>
      </w:r>
      <w:r w:rsidR="00373EBE" w:rsidRPr="004D2B86">
        <w:rPr>
          <w:color w:val="000000" w:themeColor="text1"/>
          <w:sz w:val="28"/>
          <w:szCs w:val="28"/>
          <w:u w:val="single"/>
        </w:rPr>
        <w:t xml:space="preserve"> </w:t>
      </w:r>
      <w:r w:rsidRPr="004D2B86">
        <w:rPr>
          <w:color w:val="000000" w:themeColor="text1"/>
          <w:sz w:val="28"/>
          <w:szCs w:val="28"/>
          <w:u w:val="single"/>
        </w:rPr>
        <w:t xml:space="preserve">руб. </w:t>
      </w:r>
    </w:p>
    <w:p w:rsidR="007C27D2" w:rsidRPr="004D2B86"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2. Норматив финансовых затрат на транспортировку отловленных животных без владельцев в приюты для животных, из приюта на прежние места их обитания, либо на транспортировку трупов животных без владельцев к месту их утилизации (уничтожения) в размере -  </w:t>
      </w:r>
      <w:r w:rsidR="00E33C20" w:rsidRPr="004D2B86">
        <w:rPr>
          <w:b/>
          <w:color w:val="000000" w:themeColor="text1"/>
          <w:sz w:val="28"/>
          <w:szCs w:val="28"/>
        </w:rPr>
        <w:t xml:space="preserve">191,7 </w:t>
      </w:r>
      <w:r w:rsidRPr="004D2B86">
        <w:rPr>
          <w:color w:val="000000" w:themeColor="text1"/>
          <w:sz w:val="28"/>
          <w:szCs w:val="28"/>
        </w:rPr>
        <w:t xml:space="preserve">руб. на одно животное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Автотранспортное средство для транспортировки животных без владельцев должно быть:</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технически исправным;</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оснащено специальными техническими приспособлениями, обеспечивающими безопасность людей, гуманное обращение с животными и безопасную транспортировку животных без владельцев в приют;</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укомплектовано набором ошейников, поводков, намордников (для их применения в случае необходимости);</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укомплектовано аптечкой для оказания экстренной помощи человеку, а также животным без владельцев с набором ветеринарных препаратов;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оснащено ясно читаемой надписью, содержащей сведения о юридическом лице (наименование и контактные данные) или индивидуальном предпринимателе (фамилия, имя, отчество (при наличии), осуществляющих мероприятия по отлову;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оснащено достаточным запасом чистой питьевой воды для животных без владельцев.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Автотранспортное средство для транспортировки животных без владельцев также должно иметь отдельный, изолированный от кабины водителя закрытый отсек для транспортировки животных без владельца, оборудованный раздельными клетками (отсеками) для животных разного вида, пола, размера, возраста, а также вентиляцией.</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Для транспортировки отловленных животных в  приют могут применяться дооборудованные автомобили типа ГАЗ-33031 "ГАЗель" и ГАЗ-2752 "Соболь", обеспечивающие животных достаточным уровнем комфортности, а также обладающих высокой маневренностью.</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норматив стоимости включается: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Амортизационные отчисления в расчете на 1 животное, где: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стоимость автомобиля для отлова животных – 792 000,00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Срок начисления амортизации 7 лет</w:t>
      </w:r>
    </w:p>
    <w:p w:rsid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792 000 руб. / 7 лет / </w:t>
      </w:r>
      <w:r w:rsidR="002F6EE8" w:rsidRPr="004D2B86">
        <w:rPr>
          <w:color w:val="000000" w:themeColor="text1"/>
          <w:sz w:val="28"/>
          <w:szCs w:val="28"/>
        </w:rPr>
        <w:t xml:space="preserve">10 723 </w:t>
      </w:r>
      <w:r w:rsidRPr="004D2B86">
        <w:rPr>
          <w:color w:val="000000" w:themeColor="text1"/>
          <w:sz w:val="28"/>
          <w:szCs w:val="28"/>
        </w:rPr>
        <w:t xml:space="preserve"> животных, подлежащих к отлову*2 (при отлове и выпуске на прежние места обитания, либо на транспортировку трупов животных к месту их утилизации (уничтожения))= </w:t>
      </w:r>
      <w:r w:rsidR="00E76915" w:rsidRPr="004D2B86">
        <w:rPr>
          <w:color w:val="000000" w:themeColor="text1"/>
          <w:sz w:val="28"/>
          <w:szCs w:val="28"/>
          <w:u w:val="single"/>
        </w:rPr>
        <w:t>21,10</w:t>
      </w:r>
      <w:r w:rsidRPr="004D2B86">
        <w:rPr>
          <w:color w:val="000000" w:themeColor="text1"/>
          <w:sz w:val="28"/>
          <w:szCs w:val="28"/>
        </w:rPr>
        <w:t xml:space="preserve"> руб. на 1 животное.</w:t>
      </w:r>
    </w:p>
    <w:p w:rsidR="006C03A8" w:rsidRDefault="006C03A8" w:rsidP="007413C1">
      <w:pPr>
        <w:widowControl w:val="0"/>
        <w:tabs>
          <w:tab w:val="left" w:pos="851"/>
        </w:tabs>
        <w:autoSpaceDE w:val="0"/>
        <w:autoSpaceDN w:val="0"/>
        <w:adjustRightInd w:val="0"/>
        <w:ind w:firstLine="567"/>
        <w:jc w:val="both"/>
        <w:rPr>
          <w:color w:val="000000" w:themeColor="text1"/>
          <w:sz w:val="28"/>
          <w:szCs w:val="28"/>
        </w:rPr>
      </w:pPr>
    </w:p>
    <w:p w:rsidR="006C03A8" w:rsidRPr="004D2B86" w:rsidRDefault="006C03A8"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2.</w:t>
      </w:r>
      <w:r w:rsidRPr="004D2B86">
        <w:rPr>
          <w:color w:val="000000" w:themeColor="text1"/>
          <w:sz w:val="28"/>
          <w:szCs w:val="28"/>
        </w:rPr>
        <w:tab/>
        <w:t>Затраты на ГСМ, где: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Средний размер пробега транспортного средства в день – 50 км.</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 расхода ГСМ на 100 км - 12л.</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ГСМ на 50 км. – 6 л. Стоимость 1 литра = 4</w:t>
      </w:r>
      <w:r w:rsidR="00E76915" w:rsidRPr="004D2B86">
        <w:rPr>
          <w:color w:val="000000" w:themeColor="text1"/>
          <w:sz w:val="28"/>
          <w:szCs w:val="28"/>
        </w:rPr>
        <w:t>8</w:t>
      </w:r>
      <w:r w:rsidRPr="004D2B86">
        <w:rPr>
          <w:color w:val="000000" w:themeColor="text1"/>
          <w:sz w:val="28"/>
          <w:szCs w:val="28"/>
        </w:rPr>
        <w:t>,</w:t>
      </w:r>
      <w:r w:rsidR="00E76915" w:rsidRPr="004D2B86">
        <w:rPr>
          <w:color w:val="000000" w:themeColor="text1"/>
          <w:sz w:val="28"/>
          <w:szCs w:val="28"/>
        </w:rPr>
        <w:t>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 л.* 4</w:t>
      </w:r>
      <w:r w:rsidR="00E76915" w:rsidRPr="004D2B86">
        <w:rPr>
          <w:color w:val="000000" w:themeColor="text1"/>
          <w:sz w:val="28"/>
          <w:szCs w:val="28"/>
        </w:rPr>
        <w:t>8</w:t>
      </w:r>
      <w:r w:rsidRPr="004D2B86">
        <w:rPr>
          <w:color w:val="000000" w:themeColor="text1"/>
          <w:sz w:val="28"/>
          <w:szCs w:val="28"/>
        </w:rPr>
        <w:t>,</w:t>
      </w:r>
      <w:r w:rsidR="00E76915" w:rsidRPr="004D2B86">
        <w:rPr>
          <w:color w:val="000000" w:themeColor="text1"/>
          <w:sz w:val="28"/>
          <w:szCs w:val="28"/>
        </w:rPr>
        <w:t>0</w:t>
      </w:r>
      <w:r w:rsidRPr="004D2B86">
        <w:rPr>
          <w:color w:val="000000" w:themeColor="text1"/>
          <w:sz w:val="28"/>
          <w:szCs w:val="28"/>
        </w:rPr>
        <w:t>0 руб. = 2</w:t>
      </w:r>
      <w:r w:rsidR="00E76915" w:rsidRPr="004D2B86">
        <w:rPr>
          <w:color w:val="000000" w:themeColor="text1"/>
          <w:sz w:val="28"/>
          <w:szCs w:val="28"/>
        </w:rPr>
        <w:t>88</w:t>
      </w:r>
      <w:r w:rsidRPr="004D2B86">
        <w:rPr>
          <w:color w:val="000000" w:themeColor="text1"/>
          <w:sz w:val="28"/>
          <w:szCs w:val="28"/>
        </w:rPr>
        <w:t>,</w:t>
      </w:r>
      <w:r w:rsidR="00E76915" w:rsidRPr="004D2B86">
        <w:rPr>
          <w:color w:val="000000" w:themeColor="text1"/>
          <w:sz w:val="28"/>
          <w:szCs w:val="28"/>
        </w:rPr>
        <w:t>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 времени отлова 1 животного 1 час</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При 8 час. рабочем дне в день вылавливается 8 животных.</w:t>
      </w:r>
    </w:p>
    <w:p w:rsidR="007413C1" w:rsidRPr="004D2B86" w:rsidRDefault="00E76915"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288,0 </w:t>
      </w:r>
      <w:r w:rsidR="007413C1" w:rsidRPr="004D2B86">
        <w:rPr>
          <w:color w:val="000000" w:themeColor="text1"/>
          <w:sz w:val="28"/>
          <w:szCs w:val="28"/>
        </w:rPr>
        <w:t xml:space="preserve">руб./ 8 животных*2 (при отлове и выпуске на прежние места обитания, либо на транспортировку трупов животных к месту их утилизации (уничтожения)) = </w:t>
      </w:r>
      <w:r w:rsidRPr="004D2B86">
        <w:rPr>
          <w:color w:val="000000" w:themeColor="text1"/>
          <w:sz w:val="28"/>
          <w:szCs w:val="28"/>
          <w:u w:val="single"/>
        </w:rPr>
        <w:t>72,0</w:t>
      </w:r>
      <w:r w:rsidR="007413C1" w:rsidRPr="004D2B86">
        <w:rPr>
          <w:color w:val="000000" w:themeColor="text1"/>
          <w:sz w:val="28"/>
          <w:szCs w:val="28"/>
        </w:rPr>
        <w:t xml:space="preserve"> руб. на 1 животное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 окончании работ по отлову и транспортировке животных без владельцев кузов автотранспортного средства, а также оборудование и переносные клетки моются, и проводится их дезинфекция.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Норматив стоимости дезинфекции автотранспорта, клеток, оборудования для отлова на 1 животное –</w:t>
      </w:r>
      <w:r w:rsidRPr="004D2B86">
        <w:rPr>
          <w:color w:val="000000" w:themeColor="text1"/>
          <w:sz w:val="28"/>
          <w:szCs w:val="28"/>
          <w:u w:val="single"/>
        </w:rPr>
        <w:t>98,6</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дезинфекции 1 кв.м. составляет 2,00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10 кв.м*2 рубля= 20,00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дез. средства: Делеголь – 850,00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На 1 кв. м необходимо 0,03 кг. Делеголь</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(850,00 руб.*0,03 кг)*1 раз =25,50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Перчатки (не стерильные) 1 пары = 3,80 * 1 = 3,80руб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ИТОГО: 20,00 руб.+25,50 руб.+3,80 руб. = 49,3 руб. *2 (при отлове и выпуске на прежние места обитания, либо на транспортировку трупов животных к месту их утилизации (уничтожения))= 98,6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w:t>
      </w:r>
      <w:r w:rsidRPr="004D2B86">
        <w:rPr>
          <w:color w:val="000000" w:themeColor="text1"/>
          <w:sz w:val="28"/>
          <w:szCs w:val="28"/>
          <w:u w:val="single"/>
        </w:rPr>
        <w:t>(</w:t>
      </w:r>
      <w:r w:rsidR="00E33C20" w:rsidRPr="004D2B86">
        <w:rPr>
          <w:color w:val="000000" w:themeColor="text1"/>
          <w:sz w:val="28"/>
          <w:szCs w:val="28"/>
          <w:u w:val="single"/>
        </w:rPr>
        <w:t xml:space="preserve">21,10 </w:t>
      </w:r>
      <w:r w:rsidRPr="004D2B86">
        <w:rPr>
          <w:color w:val="000000" w:themeColor="text1"/>
          <w:sz w:val="28"/>
          <w:szCs w:val="28"/>
          <w:u w:val="single"/>
        </w:rPr>
        <w:t xml:space="preserve">руб. + </w:t>
      </w:r>
      <w:r w:rsidR="00E33C20" w:rsidRPr="004D2B86">
        <w:rPr>
          <w:color w:val="000000" w:themeColor="text1"/>
          <w:sz w:val="28"/>
          <w:szCs w:val="28"/>
          <w:u w:val="single"/>
        </w:rPr>
        <w:t xml:space="preserve">72,0 </w:t>
      </w:r>
      <w:r w:rsidRPr="004D2B86">
        <w:rPr>
          <w:color w:val="000000" w:themeColor="text1"/>
          <w:sz w:val="28"/>
          <w:szCs w:val="28"/>
          <w:u w:val="single"/>
        </w:rPr>
        <w:t>руб.+ 98,6  руб.</w:t>
      </w:r>
      <w:r w:rsidR="00E33C20" w:rsidRPr="004D2B86">
        <w:rPr>
          <w:color w:val="000000" w:themeColor="text1"/>
          <w:sz w:val="28"/>
          <w:szCs w:val="28"/>
          <w:u w:val="single"/>
        </w:rPr>
        <w:t>)</w:t>
      </w:r>
      <w:r w:rsidRPr="004D2B86">
        <w:rPr>
          <w:color w:val="000000" w:themeColor="text1"/>
          <w:sz w:val="28"/>
          <w:szCs w:val="28"/>
          <w:u w:val="single"/>
        </w:rPr>
        <w:t xml:space="preserve"> = </w:t>
      </w:r>
      <w:r w:rsidR="00E33C20" w:rsidRPr="004D2B86">
        <w:rPr>
          <w:color w:val="000000" w:themeColor="text1"/>
          <w:sz w:val="28"/>
          <w:szCs w:val="28"/>
          <w:u w:val="single"/>
        </w:rPr>
        <w:t>191,7</w:t>
      </w:r>
      <w:r w:rsidRPr="004D2B86">
        <w:rPr>
          <w:color w:val="000000" w:themeColor="text1"/>
          <w:sz w:val="28"/>
          <w:szCs w:val="28"/>
          <w:u w:val="single"/>
        </w:rPr>
        <w:t xml:space="preserve"> руб</w:t>
      </w:r>
      <w:r w:rsidRPr="004D2B86">
        <w:rPr>
          <w:color w:val="000000" w:themeColor="text1"/>
          <w:sz w:val="28"/>
          <w:szCs w:val="28"/>
        </w:rPr>
        <w:t>.</w:t>
      </w:r>
    </w:p>
    <w:p w:rsidR="007C27D2"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w:t>
      </w:r>
    </w:p>
    <w:p w:rsidR="00E75140"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3. Норматив финансовых затрат на стерилизацию, вакцинацию, маркирование (мечение) неснимаемыми и несмываемыми метками, дегельминтизацию животных без владельцев, поступающих в приюты –</w:t>
      </w:r>
    </w:p>
    <w:p w:rsidR="007413C1" w:rsidRPr="004D2B86" w:rsidRDefault="004177DD" w:rsidP="007413C1">
      <w:pPr>
        <w:widowControl w:val="0"/>
        <w:tabs>
          <w:tab w:val="left" w:pos="851"/>
        </w:tabs>
        <w:autoSpaceDE w:val="0"/>
        <w:autoSpaceDN w:val="0"/>
        <w:adjustRightInd w:val="0"/>
        <w:ind w:firstLine="567"/>
        <w:jc w:val="both"/>
        <w:rPr>
          <w:color w:val="000000" w:themeColor="text1"/>
          <w:sz w:val="28"/>
          <w:szCs w:val="28"/>
        </w:rPr>
      </w:pPr>
      <w:r w:rsidRPr="004D2B86">
        <w:rPr>
          <w:b/>
          <w:color w:val="000000" w:themeColor="text1"/>
          <w:sz w:val="28"/>
          <w:szCs w:val="28"/>
          <w:u w:val="single"/>
        </w:rPr>
        <w:t>5 267, 32</w:t>
      </w:r>
      <w:r w:rsidRPr="004D2B86">
        <w:rPr>
          <w:b/>
          <w:color w:val="000000" w:themeColor="text1"/>
          <w:sz w:val="28"/>
          <w:szCs w:val="28"/>
        </w:rPr>
        <w:t xml:space="preserve"> </w:t>
      </w:r>
      <w:r w:rsidR="007413C1"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Стерилизация является наиболее гуманным и эффективным способом снижения численности животных без владельцев.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Стерилизация проводится специалистом в области ветеринарии с обязательным применением методов обезболивания.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целях регулирования численности животных без владельцев стерилизации подлежат животные без владельцев с учетом равного соотношения мужских и женских особей.</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Средняя стоимость кастрации одной мужской особи – </w:t>
      </w:r>
      <w:r w:rsidR="00AE57E7" w:rsidRPr="004D2B86">
        <w:rPr>
          <w:color w:val="000000" w:themeColor="text1"/>
          <w:sz w:val="28"/>
          <w:szCs w:val="28"/>
          <w:u w:val="single"/>
        </w:rPr>
        <w:t>4 507,04</w:t>
      </w:r>
      <w:r w:rsidRPr="004D2B86">
        <w:rPr>
          <w:color w:val="000000" w:themeColor="text1"/>
          <w:sz w:val="28"/>
          <w:szCs w:val="28"/>
        </w:rPr>
        <w:t xml:space="preserve"> руб. в т. ч.:</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 xml:space="preserve"> Клинический осмотр – 35,00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2.</w:t>
      </w:r>
      <w:r w:rsidRPr="004D2B86">
        <w:rPr>
          <w:color w:val="000000" w:themeColor="text1"/>
          <w:sz w:val="28"/>
          <w:szCs w:val="28"/>
        </w:rPr>
        <w:tab/>
        <w:t>Фиксация животного -  23,00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3.</w:t>
      </w:r>
      <w:r w:rsidRPr="004D2B86">
        <w:rPr>
          <w:color w:val="000000" w:themeColor="text1"/>
          <w:sz w:val="28"/>
          <w:szCs w:val="28"/>
        </w:rPr>
        <w:tab/>
        <w:t>Наркоз (введение) (в т. ч. препараты) – 58,00 руб. +</w:t>
      </w:r>
      <w:r w:rsidR="004612EB" w:rsidRPr="004D2B86">
        <w:rPr>
          <w:color w:val="000000" w:themeColor="text1"/>
          <w:sz w:val="28"/>
          <w:szCs w:val="28"/>
        </w:rPr>
        <w:t>1950,0</w:t>
      </w:r>
      <w:r w:rsidRPr="004D2B86">
        <w:rPr>
          <w:color w:val="000000" w:themeColor="text1"/>
          <w:sz w:val="28"/>
          <w:szCs w:val="28"/>
        </w:rPr>
        <w:t xml:space="preserve">руб. = </w:t>
      </w:r>
      <w:r w:rsidR="00AE57E7" w:rsidRPr="004D2B86">
        <w:rPr>
          <w:color w:val="000000" w:themeColor="text1"/>
          <w:sz w:val="28"/>
          <w:szCs w:val="28"/>
        </w:rPr>
        <w:t>2008,0</w:t>
      </w:r>
      <w:r w:rsidRPr="004D2B86">
        <w:rPr>
          <w:color w:val="000000" w:themeColor="text1"/>
          <w:sz w:val="28"/>
          <w:szCs w:val="28"/>
        </w:rPr>
        <w:t xml:space="preserve"> руб.</w:t>
      </w:r>
    </w:p>
    <w:p w:rsidR="00E75140" w:rsidRPr="004D2B86" w:rsidRDefault="00E75140" w:rsidP="00E75140">
      <w:pPr>
        <w:numPr>
          <w:ilvl w:val="0"/>
          <w:numId w:val="6"/>
        </w:numPr>
        <w:tabs>
          <w:tab w:val="left" w:pos="851"/>
        </w:tabs>
        <w:ind w:left="567" w:firstLine="0"/>
        <w:jc w:val="both"/>
        <w:rPr>
          <w:rFonts w:eastAsia="Calibri"/>
          <w:b/>
          <w:color w:val="000000" w:themeColor="text1"/>
          <w:sz w:val="28"/>
          <w:szCs w:val="28"/>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961"/>
        <w:gridCol w:w="1418"/>
        <w:gridCol w:w="1134"/>
        <w:gridCol w:w="2126"/>
        <w:gridCol w:w="1418"/>
      </w:tblGrid>
      <w:tr w:rsidR="00E75140" w:rsidRPr="004D2B86" w:rsidTr="004612EB">
        <w:tc>
          <w:tcPr>
            <w:tcW w:w="1003"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 п/п</w:t>
            </w:r>
          </w:p>
        </w:tc>
        <w:tc>
          <w:tcPr>
            <w:tcW w:w="2961"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Препарат</w:t>
            </w:r>
          </w:p>
        </w:tc>
        <w:tc>
          <w:tcPr>
            <w:tcW w:w="1418"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Цена</w:t>
            </w:r>
          </w:p>
        </w:tc>
        <w:tc>
          <w:tcPr>
            <w:tcW w:w="1134"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w:t>
            </w:r>
          </w:p>
        </w:tc>
        <w:tc>
          <w:tcPr>
            <w:tcW w:w="2126"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 на 20 кг жив.</w:t>
            </w:r>
          </w:p>
        </w:tc>
        <w:tc>
          <w:tcPr>
            <w:tcW w:w="1418"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Сумма</w:t>
            </w:r>
          </w:p>
        </w:tc>
      </w:tr>
      <w:tr w:rsidR="00E75140" w:rsidRPr="004D2B86" w:rsidTr="004612EB">
        <w:tc>
          <w:tcPr>
            <w:tcW w:w="1003"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lastRenderedPageBreak/>
              <w:t>2</w:t>
            </w:r>
          </w:p>
        </w:tc>
        <w:tc>
          <w:tcPr>
            <w:tcW w:w="2961"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золетил 100</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3215,00</w:t>
            </w:r>
          </w:p>
        </w:tc>
        <w:tc>
          <w:tcPr>
            <w:tcW w:w="1134"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5 мл</w:t>
            </w:r>
          </w:p>
        </w:tc>
        <w:tc>
          <w:tcPr>
            <w:tcW w:w="2126"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 мл</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1929</w:t>
            </w:r>
            <w:r w:rsidR="00E75140" w:rsidRPr="004D2B86">
              <w:rPr>
                <w:rFonts w:eastAsia="Calibri"/>
                <w:color w:val="000000" w:themeColor="text1"/>
                <w:sz w:val="28"/>
                <w:szCs w:val="28"/>
                <w:lang w:eastAsia="en-US"/>
              </w:rPr>
              <w:t>,00</w:t>
            </w:r>
          </w:p>
        </w:tc>
      </w:tr>
      <w:tr w:rsidR="00E75140" w:rsidRPr="004D2B86" w:rsidTr="004612EB">
        <w:tc>
          <w:tcPr>
            <w:tcW w:w="1003"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p>
        </w:tc>
        <w:tc>
          <w:tcPr>
            <w:tcW w:w="2961"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шприц</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7,00</w:t>
            </w:r>
          </w:p>
        </w:tc>
        <w:tc>
          <w:tcPr>
            <w:tcW w:w="1134"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26"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 шт.</w:t>
            </w:r>
          </w:p>
        </w:tc>
        <w:tc>
          <w:tcPr>
            <w:tcW w:w="1418" w:type="dxa"/>
          </w:tcPr>
          <w:p w:rsidR="00E75140" w:rsidRPr="004D2B86" w:rsidRDefault="004612EB" w:rsidP="004612EB">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21</w:t>
            </w:r>
            <w:r w:rsidR="00E75140" w:rsidRPr="004D2B86">
              <w:rPr>
                <w:rFonts w:eastAsia="Calibri"/>
                <w:color w:val="000000" w:themeColor="text1"/>
                <w:sz w:val="28"/>
                <w:szCs w:val="28"/>
                <w:lang w:eastAsia="en-US"/>
              </w:rPr>
              <w:t>,</w:t>
            </w:r>
            <w:r w:rsidRPr="004D2B86">
              <w:rPr>
                <w:rFonts w:eastAsia="Calibri"/>
                <w:color w:val="000000" w:themeColor="text1"/>
                <w:sz w:val="28"/>
                <w:szCs w:val="28"/>
                <w:lang w:eastAsia="en-US"/>
              </w:rPr>
              <w:t>0</w:t>
            </w:r>
            <w:r w:rsidR="00E75140" w:rsidRPr="004D2B86">
              <w:rPr>
                <w:rFonts w:eastAsia="Calibri"/>
                <w:color w:val="000000" w:themeColor="text1"/>
                <w:sz w:val="28"/>
                <w:szCs w:val="28"/>
                <w:lang w:eastAsia="en-US"/>
              </w:rPr>
              <w:t>0</w:t>
            </w:r>
          </w:p>
        </w:tc>
      </w:tr>
      <w:tr w:rsidR="00E75140" w:rsidRPr="004D2B86" w:rsidTr="004612EB">
        <w:tc>
          <w:tcPr>
            <w:tcW w:w="8642" w:type="dxa"/>
            <w:gridSpan w:val="5"/>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 xml:space="preserve"> ИТОГО</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1950,0</w:t>
            </w:r>
          </w:p>
        </w:tc>
      </w:tr>
    </w:tbl>
    <w:p w:rsidR="00E75140" w:rsidRPr="004D2B86" w:rsidRDefault="00E75140" w:rsidP="00E75140">
      <w:pPr>
        <w:pStyle w:val="ae"/>
        <w:numPr>
          <w:ilvl w:val="0"/>
          <w:numId w:val="6"/>
        </w:numPr>
        <w:ind w:left="1066" w:hanging="357"/>
        <w:rPr>
          <w:rFonts w:eastAsia="Calibri"/>
          <w:color w:val="000000" w:themeColor="text1"/>
          <w:sz w:val="28"/>
          <w:szCs w:val="28"/>
          <w:lang w:eastAsia="en-US"/>
        </w:rPr>
      </w:pPr>
      <w:r w:rsidRPr="004D2B86">
        <w:rPr>
          <w:rFonts w:eastAsia="Calibri"/>
          <w:color w:val="000000" w:themeColor="text1"/>
          <w:sz w:val="28"/>
          <w:szCs w:val="28"/>
          <w:lang w:eastAsia="en-US"/>
        </w:rPr>
        <w:t xml:space="preserve">Стоимость операции – </w:t>
      </w:r>
      <w:r w:rsidRPr="004D2B86">
        <w:rPr>
          <w:rFonts w:eastAsia="Calibri"/>
          <w:b/>
          <w:color w:val="000000" w:themeColor="text1"/>
          <w:sz w:val="28"/>
          <w:szCs w:val="28"/>
          <w:lang w:eastAsia="en-US"/>
        </w:rPr>
        <w:t>893,34</w:t>
      </w:r>
      <w:r w:rsidRPr="004D2B86">
        <w:rPr>
          <w:rFonts w:eastAsia="Calibri"/>
          <w:color w:val="000000" w:themeColor="text1"/>
          <w:sz w:val="28"/>
          <w:szCs w:val="28"/>
          <w:lang w:eastAsia="en-US"/>
        </w:rPr>
        <w:t xml:space="preserve"> руб.;</w:t>
      </w:r>
    </w:p>
    <w:p w:rsidR="00E75140" w:rsidRPr="004D2B86" w:rsidRDefault="00E75140" w:rsidP="006B0F0C">
      <w:pPr>
        <w:pStyle w:val="ae"/>
        <w:numPr>
          <w:ilvl w:val="0"/>
          <w:numId w:val="6"/>
        </w:numPr>
        <w:rPr>
          <w:rFonts w:eastAsia="Calibri"/>
          <w:color w:val="000000" w:themeColor="text1"/>
          <w:sz w:val="28"/>
          <w:szCs w:val="28"/>
          <w:lang w:eastAsia="en-US"/>
        </w:rPr>
      </w:pPr>
      <w:r w:rsidRPr="004D2B86">
        <w:rPr>
          <w:rFonts w:eastAsia="Calibri"/>
          <w:color w:val="000000" w:themeColor="text1"/>
          <w:sz w:val="28"/>
          <w:szCs w:val="28"/>
          <w:lang w:eastAsia="en-US"/>
        </w:rPr>
        <w:t xml:space="preserve">Выведение из наркоза (в т.ч. препараты) – </w:t>
      </w:r>
      <w:r w:rsidR="006B0F0C" w:rsidRPr="004D2B86">
        <w:rPr>
          <w:rFonts w:eastAsia="Calibri"/>
          <w:b/>
          <w:color w:val="000000" w:themeColor="text1"/>
          <w:sz w:val="28"/>
          <w:szCs w:val="28"/>
          <w:lang w:eastAsia="en-US"/>
        </w:rPr>
        <w:t xml:space="preserve">650,6 </w:t>
      </w:r>
      <w:r w:rsidRPr="004D2B86">
        <w:rPr>
          <w:rFonts w:eastAsia="Calibri"/>
          <w:color w:val="000000" w:themeColor="text1"/>
          <w:sz w:val="28"/>
          <w:szCs w:val="2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1418"/>
        <w:gridCol w:w="1120"/>
        <w:gridCol w:w="2140"/>
        <w:gridCol w:w="1418"/>
      </w:tblGrid>
      <w:tr w:rsidR="00E75140" w:rsidRPr="004D2B86" w:rsidTr="000A7C45">
        <w:tc>
          <w:tcPr>
            <w:tcW w:w="988"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 п/п</w:t>
            </w:r>
          </w:p>
        </w:tc>
        <w:tc>
          <w:tcPr>
            <w:tcW w:w="2976"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Препарат</w:t>
            </w:r>
          </w:p>
        </w:tc>
        <w:tc>
          <w:tcPr>
            <w:tcW w:w="1418"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Цена</w:t>
            </w:r>
          </w:p>
        </w:tc>
        <w:tc>
          <w:tcPr>
            <w:tcW w:w="1120"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w:t>
            </w:r>
          </w:p>
        </w:tc>
        <w:tc>
          <w:tcPr>
            <w:tcW w:w="2140"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 на 20 кг жив.</w:t>
            </w:r>
          </w:p>
        </w:tc>
        <w:tc>
          <w:tcPr>
            <w:tcW w:w="1418"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Сумма</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раствор рингена-локка</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25</w:t>
            </w:r>
            <w:r w:rsidR="00E75140" w:rsidRPr="004D2B86">
              <w:rPr>
                <w:rFonts w:eastAsia="Calibri"/>
                <w:color w:val="000000" w:themeColor="text1"/>
                <w:sz w:val="28"/>
                <w:szCs w:val="28"/>
                <w:lang w:eastAsia="en-US"/>
              </w:rPr>
              <w:t>,00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25</w:t>
            </w:r>
            <w:r w:rsidR="00E75140" w:rsidRPr="004D2B86">
              <w:rPr>
                <w:rFonts w:eastAsia="Calibri"/>
                <w:color w:val="000000" w:themeColor="text1"/>
                <w:sz w:val="28"/>
                <w:szCs w:val="28"/>
                <w:lang w:eastAsia="en-US"/>
              </w:rPr>
              <w:t>,00</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антиседан</w:t>
            </w:r>
          </w:p>
        </w:tc>
        <w:tc>
          <w:tcPr>
            <w:tcW w:w="1418" w:type="dxa"/>
          </w:tcPr>
          <w:p w:rsidR="00E75140" w:rsidRPr="004D2B86" w:rsidRDefault="00E75140" w:rsidP="006B0F0C">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 xml:space="preserve">2 </w:t>
            </w:r>
            <w:r w:rsidR="006B0F0C" w:rsidRPr="004D2B86">
              <w:rPr>
                <w:rFonts w:eastAsia="Calibri"/>
                <w:color w:val="000000" w:themeColor="text1"/>
                <w:sz w:val="28"/>
                <w:szCs w:val="28"/>
                <w:lang w:eastAsia="en-US"/>
              </w:rPr>
              <w:t>740</w:t>
            </w:r>
            <w:r w:rsidRPr="004D2B86">
              <w:rPr>
                <w:rFonts w:eastAsia="Calibri"/>
                <w:color w:val="000000" w:themeColor="text1"/>
                <w:sz w:val="28"/>
                <w:szCs w:val="28"/>
                <w:lang w:eastAsia="en-US"/>
              </w:rPr>
              <w:t>,00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 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 мл</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548</w:t>
            </w:r>
            <w:r w:rsidR="00E75140" w:rsidRPr="004D2B86">
              <w:rPr>
                <w:rFonts w:eastAsia="Calibri"/>
                <w:color w:val="000000" w:themeColor="text1"/>
                <w:sz w:val="28"/>
                <w:szCs w:val="28"/>
                <w:lang w:eastAsia="en-US"/>
              </w:rPr>
              <w:t>,00</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дексаметазон</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880,0</w:t>
            </w:r>
          </w:p>
        </w:tc>
        <w:tc>
          <w:tcPr>
            <w:tcW w:w="1120"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w:t>
            </w:r>
            <w:r w:rsidR="00E75140" w:rsidRPr="004D2B86">
              <w:rPr>
                <w:rFonts w:eastAsia="Calibri"/>
                <w:color w:val="000000" w:themeColor="text1"/>
                <w:sz w:val="28"/>
                <w:szCs w:val="28"/>
                <w:lang w:eastAsia="en-US"/>
              </w:rPr>
              <w:t>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 мл</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17,6</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4</w:t>
            </w:r>
          </w:p>
        </w:tc>
        <w:tc>
          <w:tcPr>
            <w:tcW w:w="2976" w:type="dxa"/>
          </w:tcPr>
          <w:p w:rsidR="00E75140" w:rsidRPr="004D2B86" w:rsidRDefault="00E75140" w:rsidP="000A7C45">
            <w:pPr>
              <w:tabs>
                <w:tab w:val="left" w:pos="1095"/>
              </w:tabs>
              <w:ind w:firstLine="29"/>
              <w:rPr>
                <w:rFonts w:eastAsia="Calibri"/>
                <w:color w:val="000000" w:themeColor="text1"/>
                <w:sz w:val="28"/>
                <w:szCs w:val="28"/>
                <w:lang w:eastAsia="en-US"/>
              </w:rPr>
            </w:pPr>
            <w:r w:rsidRPr="004D2B86">
              <w:rPr>
                <w:rFonts w:eastAsia="Calibri"/>
                <w:color w:val="000000" w:themeColor="text1"/>
                <w:sz w:val="28"/>
                <w:szCs w:val="28"/>
                <w:lang w:eastAsia="en-US"/>
              </w:rPr>
              <w:t>натрия хлорид изотонический 0,9% раствор для инъекций</w:t>
            </w:r>
          </w:p>
        </w:tc>
        <w:tc>
          <w:tcPr>
            <w:tcW w:w="141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30,00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141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30,00</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5</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капельница(система)</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r w:rsidR="00E75140" w:rsidRPr="004D2B86">
              <w:rPr>
                <w:rFonts w:eastAsia="Calibri"/>
                <w:color w:val="000000" w:themeColor="text1"/>
                <w:sz w:val="28"/>
                <w:szCs w:val="28"/>
                <w:lang w:eastAsia="en-US"/>
              </w:rPr>
              <w:t>0,00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r w:rsidR="00E75140" w:rsidRPr="004D2B86">
              <w:rPr>
                <w:rFonts w:eastAsia="Calibri"/>
                <w:color w:val="000000" w:themeColor="text1"/>
                <w:sz w:val="28"/>
                <w:szCs w:val="28"/>
                <w:lang w:eastAsia="en-US"/>
              </w:rPr>
              <w:t>0,00</w:t>
            </w:r>
          </w:p>
        </w:tc>
      </w:tr>
      <w:tr w:rsidR="00E75140" w:rsidRPr="004D2B86" w:rsidTr="000A7C45">
        <w:tc>
          <w:tcPr>
            <w:tcW w:w="8642" w:type="dxa"/>
            <w:gridSpan w:val="5"/>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 xml:space="preserve"> ИТОГО</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650,6</w:t>
            </w:r>
          </w:p>
        </w:tc>
      </w:tr>
    </w:tbl>
    <w:p w:rsidR="00E75140" w:rsidRPr="004D2B86" w:rsidRDefault="00E75140" w:rsidP="00584455">
      <w:pPr>
        <w:numPr>
          <w:ilvl w:val="0"/>
          <w:numId w:val="6"/>
        </w:numPr>
        <w:tabs>
          <w:tab w:val="left" w:pos="1095"/>
        </w:tabs>
        <w:jc w:val="both"/>
        <w:rPr>
          <w:rFonts w:eastAsia="Calibri"/>
          <w:color w:val="000000" w:themeColor="text1"/>
          <w:sz w:val="28"/>
          <w:szCs w:val="28"/>
          <w:lang w:eastAsia="en-US"/>
        </w:rPr>
      </w:pPr>
      <w:r w:rsidRPr="004D2B86">
        <w:rPr>
          <w:rFonts w:eastAsia="Calibri"/>
          <w:color w:val="000000" w:themeColor="text1"/>
          <w:sz w:val="28"/>
          <w:szCs w:val="28"/>
          <w:lang w:eastAsia="en-US"/>
        </w:rPr>
        <w:t xml:space="preserve">Расходные материалы для операции (в т. ч. скальпель, шелк, бинт, спирт, перчатки, йод, новокаин, гентамицин, вата, трициллин, капрон) – </w:t>
      </w:r>
      <w:r w:rsidR="00584455" w:rsidRPr="004D2B86">
        <w:rPr>
          <w:rFonts w:eastAsia="Calibri"/>
          <w:b/>
          <w:color w:val="000000" w:themeColor="text1"/>
          <w:sz w:val="28"/>
          <w:szCs w:val="28"/>
          <w:lang w:eastAsia="en-US"/>
        </w:rPr>
        <w:t xml:space="preserve">955,1 </w:t>
      </w:r>
      <w:r w:rsidRPr="004D2B86">
        <w:rPr>
          <w:rFonts w:eastAsia="Calibri"/>
          <w:color w:val="000000" w:themeColor="text1"/>
          <w:sz w:val="28"/>
          <w:szCs w:val="2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29"/>
        <w:gridCol w:w="1990"/>
      </w:tblGrid>
      <w:tr w:rsidR="00E75140" w:rsidRPr="004D2B86" w:rsidTr="000A7C45">
        <w:tc>
          <w:tcPr>
            <w:tcW w:w="846" w:type="dxa"/>
            <w:vAlign w:val="center"/>
          </w:tcPr>
          <w:p w:rsidR="00E75140" w:rsidRPr="004D2B86" w:rsidRDefault="00E75140" w:rsidP="000A7C45">
            <w:pPr>
              <w:tabs>
                <w:tab w:val="left" w:pos="1095"/>
              </w:tabs>
              <w:jc w:val="center"/>
              <w:rPr>
                <w:rFonts w:eastAsia="Calibri"/>
                <w:color w:val="000000" w:themeColor="text1"/>
                <w:sz w:val="28"/>
                <w:szCs w:val="28"/>
                <w:lang w:eastAsia="en-US"/>
              </w:rPr>
            </w:pPr>
            <w:r w:rsidRPr="004D2B86">
              <w:rPr>
                <w:rFonts w:eastAsia="Calibri"/>
                <w:color w:val="000000" w:themeColor="text1"/>
                <w:sz w:val="28"/>
                <w:szCs w:val="28"/>
                <w:lang w:eastAsia="en-US"/>
              </w:rPr>
              <w:t>№ п/п</w:t>
            </w:r>
          </w:p>
        </w:tc>
        <w:tc>
          <w:tcPr>
            <w:tcW w:w="7229" w:type="dxa"/>
            <w:vAlign w:val="center"/>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Расходные материалы</w:t>
            </w:r>
          </w:p>
        </w:tc>
        <w:tc>
          <w:tcPr>
            <w:tcW w:w="1990" w:type="dxa"/>
            <w:vAlign w:val="center"/>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Цена</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Скальпель стерильный одноразовый</w:t>
            </w:r>
          </w:p>
        </w:tc>
        <w:tc>
          <w:tcPr>
            <w:tcW w:w="1990" w:type="dxa"/>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18,50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2</w:t>
            </w:r>
          </w:p>
        </w:tc>
        <w:tc>
          <w:tcPr>
            <w:tcW w:w="7229" w:type="dxa"/>
          </w:tcPr>
          <w:p w:rsidR="00E75140" w:rsidRPr="004D2B86" w:rsidRDefault="006C630F"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Кетгут</w:t>
            </w:r>
            <w:r w:rsidR="00E75140" w:rsidRPr="004D2B86">
              <w:rPr>
                <w:rFonts w:eastAsia="Calibri"/>
                <w:color w:val="000000" w:themeColor="text1"/>
                <w:sz w:val="28"/>
                <w:szCs w:val="28"/>
                <w:lang w:eastAsia="en-US"/>
              </w:rPr>
              <w:t xml:space="preserve"> полированный стерильный в ампулах 150 см без иглы</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86,00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3</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Бинт (2,5м х10см)</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w:t>
            </w:r>
            <w:r w:rsidR="00E75140" w:rsidRPr="004D2B86">
              <w:rPr>
                <w:rFonts w:eastAsia="Calibri"/>
                <w:color w:val="000000" w:themeColor="text1"/>
                <w:sz w:val="28"/>
                <w:szCs w:val="28"/>
                <w:lang w:eastAsia="en-US"/>
              </w:rPr>
              <w:t>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Йод (10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86,00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5</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Вата (50 г.)</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6</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Перчатки хирургические</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Игла хирургическая</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61,6</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8</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Спирт (50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9</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Новокаин (0,5%)10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30,00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10</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Гентамицин (ампула 40мг/мл-2,0 №10) 4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185,00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11</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Трицилин 6/40гр 5гр</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12</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Капрон (плетеный 150см) без иглы №20</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55,00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13</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Халат разовый (1 шт)</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14</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Маска медицинская (1 шт)</w:t>
            </w:r>
          </w:p>
        </w:tc>
        <w:tc>
          <w:tcPr>
            <w:tcW w:w="1990" w:type="dxa"/>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lastRenderedPageBreak/>
              <w:t>15</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Перекись водорода (1 флакон)</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15</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16</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Коврик под собаку (2 шт.)</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63</w:t>
            </w:r>
          </w:p>
        </w:tc>
      </w:tr>
      <w:tr w:rsidR="00E75140" w:rsidRPr="004D2B86" w:rsidTr="000A7C45">
        <w:tc>
          <w:tcPr>
            <w:tcW w:w="8075" w:type="dxa"/>
            <w:gridSpan w:val="2"/>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ИТОГО</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955,1</w:t>
            </w:r>
          </w:p>
        </w:tc>
      </w:tr>
    </w:tbl>
    <w:p w:rsidR="00E75140" w:rsidRPr="004D2B86" w:rsidRDefault="00E75140" w:rsidP="007413C1">
      <w:pPr>
        <w:widowControl w:val="0"/>
        <w:tabs>
          <w:tab w:val="left" w:pos="851"/>
        </w:tabs>
        <w:autoSpaceDE w:val="0"/>
        <w:autoSpaceDN w:val="0"/>
        <w:adjustRightInd w:val="0"/>
        <w:ind w:firstLine="567"/>
        <w:jc w:val="both"/>
        <w:rPr>
          <w:color w:val="000000" w:themeColor="text1"/>
          <w:sz w:val="28"/>
          <w:szCs w:val="28"/>
        </w:rPr>
      </w:pPr>
    </w:p>
    <w:p w:rsidR="00E75140" w:rsidRPr="004D2B86" w:rsidRDefault="00E75140"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Средняя стоимость стерилизации одной женской особи – </w:t>
      </w:r>
      <w:r w:rsidR="00AE57E7" w:rsidRPr="004D2B86">
        <w:rPr>
          <w:color w:val="000000" w:themeColor="text1"/>
          <w:sz w:val="28"/>
          <w:szCs w:val="28"/>
          <w:u w:val="single"/>
        </w:rPr>
        <w:t>5 689,2</w:t>
      </w:r>
      <w:r w:rsidR="00AE57E7" w:rsidRPr="004D2B86">
        <w:rPr>
          <w:color w:val="000000" w:themeColor="text1"/>
          <w:sz w:val="28"/>
          <w:szCs w:val="28"/>
        </w:rPr>
        <w:t xml:space="preserve"> </w:t>
      </w:r>
      <w:r w:rsidRPr="004D2B86">
        <w:rPr>
          <w:color w:val="000000" w:themeColor="text1"/>
          <w:sz w:val="28"/>
          <w:szCs w:val="28"/>
        </w:rPr>
        <w:t xml:space="preserve"> руб. в т. ч.</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Клинический осмотр – 35,00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2.</w:t>
      </w:r>
      <w:r w:rsidRPr="004D2B86">
        <w:rPr>
          <w:color w:val="000000" w:themeColor="text1"/>
          <w:sz w:val="28"/>
          <w:szCs w:val="28"/>
        </w:rPr>
        <w:tab/>
        <w:t>Фиксация животного – 23,00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3.</w:t>
      </w:r>
      <w:r w:rsidRPr="004D2B86">
        <w:rPr>
          <w:color w:val="000000" w:themeColor="text1"/>
          <w:sz w:val="28"/>
          <w:szCs w:val="28"/>
        </w:rPr>
        <w:tab/>
        <w:t>Наркоз (введение) (в т. ч. препараты: золети</w:t>
      </w:r>
      <w:r w:rsidR="00AC448E" w:rsidRPr="004D2B86">
        <w:rPr>
          <w:color w:val="000000" w:themeColor="text1"/>
          <w:sz w:val="28"/>
          <w:szCs w:val="28"/>
        </w:rPr>
        <w:t>л</w:t>
      </w:r>
      <w:r w:rsidRPr="004D2B86">
        <w:rPr>
          <w:color w:val="000000" w:themeColor="text1"/>
          <w:sz w:val="28"/>
          <w:szCs w:val="28"/>
        </w:rPr>
        <w:t>) –58,00 руб. +</w:t>
      </w:r>
      <w:r w:rsidR="00AC448E" w:rsidRPr="004D2B86">
        <w:rPr>
          <w:color w:val="000000" w:themeColor="text1"/>
          <w:sz w:val="28"/>
          <w:szCs w:val="28"/>
        </w:rPr>
        <w:t>1950,0</w:t>
      </w:r>
      <w:r w:rsidRPr="004D2B86">
        <w:rPr>
          <w:color w:val="000000" w:themeColor="text1"/>
          <w:sz w:val="28"/>
          <w:szCs w:val="28"/>
        </w:rPr>
        <w:t xml:space="preserve"> руб. = </w:t>
      </w:r>
      <w:r w:rsidR="00AC448E" w:rsidRPr="004D2B86">
        <w:rPr>
          <w:color w:val="000000" w:themeColor="text1"/>
          <w:sz w:val="28"/>
          <w:szCs w:val="28"/>
        </w:rPr>
        <w:t xml:space="preserve"> 2 008,0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4.</w:t>
      </w:r>
      <w:r w:rsidRPr="004D2B86">
        <w:rPr>
          <w:color w:val="000000" w:themeColor="text1"/>
          <w:sz w:val="28"/>
          <w:szCs w:val="28"/>
        </w:rPr>
        <w:tab/>
        <w:t>Стоимость операции – 1 959,50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w:t>
      </w:r>
      <w:r w:rsidRPr="004D2B86">
        <w:rPr>
          <w:color w:val="000000" w:themeColor="text1"/>
          <w:sz w:val="28"/>
          <w:szCs w:val="28"/>
        </w:rPr>
        <w:tab/>
        <w:t>Инфильтрационная новокаиновая анестезия – 116,00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w:t>
      </w:r>
      <w:r w:rsidRPr="004D2B86">
        <w:rPr>
          <w:color w:val="000000" w:themeColor="text1"/>
          <w:sz w:val="28"/>
          <w:szCs w:val="28"/>
        </w:rPr>
        <w:tab/>
        <w:t xml:space="preserve">Выведение из наркоза (в т. ч. препараты: рингер-локка, дексаметазон, антиседан) – </w:t>
      </w:r>
      <w:r w:rsidR="00AC448E" w:rsidRPr="004D2B86">
        <w:rPr>
          <w:color w:val="000000" w:themeColor="text1"/>
          <w:sz w:val="28"/>
          <w:szCs w:val="28"/>
        </w:rPr>
        <w:t xml:space="preserve">650,6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7.</w:t>
      </w:r>
      <w:r w:rsidRPr="004D2B86">
        <w:rPr>
          <w:color w:val="000000" w:themeColor="text1"/>
          <w:sz w:val="28"/>
          <w:szCs w:val="28"/>
        </w:rPr>
        <w:tab/>
        <w:t xml:space="preserve">Расходные материалы для операции (в т.ч. скальпель, шелк, бинт, спирт, перчатки, йод, новокаин, гентамицин, вата, трициллин, капрон) – </w:t>
      </w:r>
      <w:r w:rsidR="00AC448E" w:rsidRPr="004D2B86">
        <w:rPr>
          <w:color w:val="000000" w:themeColor="text1"/>
          <w:sz w:val="28"/>
          <w:szCs w:val="28"/>
        </w:rPr>
        <w:t xml:space="preserve">955,1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Таким образом, планируемое количество животных без влад</w:t>
      </w:r>
      <w:r w:rsidR="00AC448E" w:rsidRPr="004D2B86">
        <w:rPr>
          <w:color w:val="000000" w:themeColor="text1"/>
          <w:sz w:val="28"/>
          <w:szCs w:val="28"/>
        </w:rPr>
        <w:t>ельцев, подлежащих стерилизации (кастрации) 10</w:t>
      </w:r>
      <w:r w:rsidR="00D33910" w:rsidRPr="004D2B86">
        <w:rPr>
          <w:color w:val="000000" w:themeColor="text1"/>
          <w:sz w:val="28"/>
          <w:szCs w:val="28"/>
        </w:rPr>
        <w:t xml:space="preserve"> </w:t>
      </w:r>
      <w:r w:rsidR="00920D89" w:rsidRPr="004D2B86">
        <w:rPr>
          <w:color w:val="000000" w:themeColor="text1"/>
          <w:sz w:val="28"/>
          <w:szCs w:val="28"/>
        </w:rPr>
        <w:t>723</w:t>
      </w:r>
      <w:r w:rsidR="00AC448E" w:rsidRPr="004D2B86">
        <w:rPr>
          <w:color w:val="000000" w:themeColor="text1"/>
          <w:sz w:val="28"/>
          <w:szCs w:val="28"/>
        </w:rPr>
        <w:t xml:space="preserve"> животных</w:t>
      </w:r>
      <w:r w:rsidRPr="004D2B86">
        <w:rPr>
          <w:color w:val="000000" w:themeColor="text1"/>
          <w:sz w:val="28"/>
          <w:szCs w:val="28"/>
        </w:rPr>
        <w:t xml:space="preserve">. </w:t>
      </w:r>
    </w:p>
    <w:p w:rsidR="007413C1" w:rsidRPr="004D2B86" w:rsidRDefault="00AC448E"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5361,5 животных</w:t>
      </w:r>
      <w:r w:rsidR="007413C1" w:rsidRPr="004D2B86">
        <w:rPr>
          <w:color w:val="000000" w:themeColor="text1"/>
          <w:sz w:val="28"/>
          <w:szCs w:val="28"/>
        </w:rPr>
        <w:t xml:space="preserve"> мужской особи *</w:t>
      </w:r>
      <w:r w:rsidR="00D33910" w:rsidRPr="004D2B86">
        <w:rPr>
          <w:color w:val="000000" w:themeColor="text1"/>
          <w:sz w:val="28"/>
          <w:szCs w:val="28"/>
        </w:rPr>
        <w:t xml:space="preserve">4 507,04 </w:t>
      </w:r>
      <w:r w:rsidR="007413C1" w:rsidRPr="004D2B86">
        <w:rPr>
          <w:color w:val="000000" w:themeColor="text1"/>
          <w:sz w:val="28"/>
          <w:szCs w:val="28"/>
        </w:rPr>
        <w:t xml:space="preserve">руб. </w:t>
      </w:r>
      <w:r w:rsidR="00532B38" w:rsidRPr="004D2B86">
        <w:rPr>
          <w:color w:val="000000" w:themeColor="text1"/>
          <w:sz w:val="28"/>
          <w:szCs w:val="28"/>
        </w:rPr>
        <w:t xml:space="preserve">= </w:t>
      </w:r>
      <w:r w:rsidR="00532B38" w:rsidRPr="004D2B86">
        <w:rPr>
          <w:color w:val="000000" w:themeColor="text1"/>
          <w:sz w:val="28"/>
          <w:szCs w:val="28"/>
          <w:u w:val="single"/>
        </w:rPr>
        <w:t>24 164 494,96</w:t>
      </w:r>
      <w:r w:rsidR="007413C1" w:rsidRPr="004D2B86">
        <w:rPr>
          <w:color w:val="000000" w:themeColor="text1"/>
          <w:sz w:val="28"/>
          <w:szCs w:val="28"/>
        </w:rPr>
        <w:t xml:space="preserve"> руб.</w:t>
      </w:r>
    </w:p>
    <w:p w:rsidR="007413C1" w:rsidRPr="004D2B86" w:rsidRDefault="00AC448E"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5361,5 животных</w:t>
      </w:r>
      <w:r w:rsidR="007413C1" w:rsidRPr="004D2B86">
        <w:rPr>
          <w:color w:val="000000" w:themeColor="text1"/>
          <w:sz w:val="28"/>
          <w:szCs w:val="28"/>
        </w:rPr>
        <w:t xml:space="preserve"> женской особи * </w:t>
      </w:r>
      <w:r w:rsidR="00AE57E7" w:rsidRPr="004D2B86">
        <w:rPr>
          <w:color w:val="000000" w:themeColor="text1"/>
          <w:sz w:val="28"/>
          <w:szCs w:val="28"/>
        </w:rPr>
        <w:t xml:space="preserve">5 689,2  </w:t>
      </w:r>
      <w:r w:rsidR="007413C1" w:rsidRPr="004D2B86">
        <w:rPr>
          <w:color w:val="000000" w:themeColor="text1"/>
          <w:sz w:val="28"/>
          <w:szCs w:val="28"/>
        </w:rPr>
        <w:t xml:space="preserve">руб. = </w:t>
      </w:r>
      <w:r w:rsidR="00AE57E7" w:rsidRPr="004D2B86">
        <w:rPr>
          <w:color w:val="000000" w:themeColor="text1"/>
          <w:sz w:val="28"/>
          <w:szCs w:val="28"/>
          <w:u w:val="single"/>
        </w:rPr>
        <w:t>30 502 645,8</w:t>
      </w:r>
      <w:r w:rsidR="007413C1" w:rsidRPr="004D2B86">
        <w:rPr>
          <w:color w:val="000000" w:themeColor="text1"/>
          <w:sz w:val="28"/>
          <w:szCs w:val="28"/>
        </w:rPr>
        <w:t xml:space="preserve"> </w:t>
      </w:r>
      <w:r w:rsidR="00532B38" w:rsidRPr="004D2B86">
        <w:rPr>
          <w:color w:val="000000" w:themeColor="text1"/>
          <w:sz w:val="28"/>
          <w:szCs w:val="28"/>
        </w:rPr>
        <w:t xml:space="preserve"> </w:t>
      </w:r>
      <w:r w:rsidR="007413C1"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Стоимость операции по биркованию одного животного – 20,00 руб. Стоимость бирки – </w:t>
      </w:r>
      <w:r w:rsidR="00532B38" w:rsidRPr="004D2B86">
        <w:rPr>
          <w:color w:val="000000" w:themeColor="text1"/>
          <w:sz w:val="28"/>
          <w:szCs w:val="28"/>
        </w:rPr>
        <w:t>16,0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w:t>
      </w:r>
      <w:r w:rsidR="00532B38" w:rsidRPr="004D2B86">
        <w:rPr>
          <w:color w:val="000000" w:themeColor="text1"/>
          <w:sz w:val="28"/>
          <w:szCs w:val="28"/>
        </w:rPr>
        <w:t>16,</w:t>
      </w:r>
      <w:r w:rsidRPr="004D2B86">
        <w:rPr>
          <w:color w:val="000000" w:themeColor="text1"/>
          <w:sz w:val="28"/>
          <w:szCs w:val="28"/>
        </w:rPr>
        <w:t>0 руб. + 20,00 руб.)*</w:t>
      </w:r>
      <w:r w:rsidR="00532B38" w:rsidRPr="004D2B86">
        <w:rPr>
          <w:color w:val="000000" w:themeColor="text1"/>
        </w:rPr>
        <w:t xml:space="preserve"> </w:t>
      </w:r>
      <w:r w:rsidR="00920D89" w:rsidRPr="004D2B86">
        <w:rPr>
          <w:color w:val="000000" w:themeColor="text1"/>
          <w:sz w:val="28"/>
          <w:szCs w:val="28"/>
        </w:rPr>
        <w:t>10 723</w:t>
      </w:r>
      <w:r w:rsidRPr="004D2B86">
        <w:rPr>
          <w:color w:val="000000" w:themeColor="text1"/>
          <w:sz w:val="28"/>
          <w:szCs w:val="28"/>
        </w:rPr>
        <w:t xml:space="preserve"> = </w:t>
      </w:r>
      <w:r w:rsidR="00532B38" w:rsidRPr="004D2B86">
        <w:rPr>
          <w:color w:val="000000" w:themeColor="text1"/>
          <w:sz w:val="28"/>
          <w:szCs w:val="28"/>
          <w:u w:val="single"/>
        </w:rPr>
        <w:t>386</w:t>
      </w:r>
      <w:r w:rsidR="00D33910" w:rsidRPr="004D2B86">
        <w:rPr>
          <w:color w:val="000000" w:themeColor="text1"/>
          <w:sz w:val="28"/>
          <w:szCs w:val="28"/>
          <w:u w:val="single"/>
        </w:rPr>
        <w:t> 028,0</w:t>
      </w:r>
      <w:r w:rsidR="00ED43D9" w:rsidRPr="004D2B86">
        <w:rPr>
          <w:color w:val="000000" w:themeColor="text1"/>
          <w:sz w:val="28"/>
          <w:szCs w:val="28"/>
          <w:u w:val="single"/>
        </w:rPr>
        <w:t xml:space="preserve"> </w:t>
      </w:r>
      <w:r w:rsidRPr="004D2B86">
        <w:rPr>
          <w:color w:val="000000" w:themeColor="text1"/>
          <w:sz w:val="28"/>
          <w:szCs w:val="28"/>
          <w:u w:val="single"/>
        </w:rPr>
        <w:t>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Дегельминтизация: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Таблетки «Альбен С» 1 таб. на 5 кг. веса животного – </w:t>
      </w:r>
      <w:r w:rsidR="00D33910" w:rsidRPr="004D2B86">
        <w:rPr>
          <w:color w:val="000000" w:themeColor="text1"/>
          <w:sz w:val="28"/>
          <w:szCs w:val="28"/>
        </w:rPr>
        <w:t>33,3</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масса 1 животного 20 кг.</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w:t>
      </w:r>
      <w:r w:rsidR="00D33910" w:rsidRPr="004D2B86">
        <w:rPr>
          <w:color w:val="000000" w:themeColor="text1"/>
          <w:sz w:val="28"/>
          <w:szCs w:val="28"/>
        </w:rPr>
        <w:t xml:space="preserve">33,3 </w:t>
      </w:r>
      <w:r w:rsidRPr="004D2B86">
        <w:rPr>
          <w:color w:val="000000" w:themeColor="text1"/>
          <w:sz w:val="28"/>
          <w:szCs w:val="28"/>
        </w:rPr>
        <w:t xml:space="preserve">руб. * 4 таб.) * </w:t>
      </w:r>
      <w:r w:rsidR="00920D89" w:rsidRPr="004D2B86">
        <w:rPr>
          <w:color w:val="000000" w:themeColor="text1"/>
          <w:sz w:val="28"/>
          <w:szCs w:val="28"/>
        </w:rPr>
        <w:t>10 723</w:t>
      </w:r>
      <w:r w:rsidRPr="004D2B86">
        <w:rPr>
          <w:color w:val="000000" w:themeColor="text1"/>
          <w:sz w:val="28"/>
          <w:szCs w:val="28"/>
        </w:rPr>
        <w:t xml:space="preserve">= </w:t>
      </w:r>
      <w:r w:rsidR="00D33910" w:rsidRPr="004D2B86">
        <w:rPr>
          <w:color w:val="000000" w:themeColor="text1"/>
          <w:sz w:val="28"/>
          <w:szCs w:val="28"/>
          <w:u w:val="single"/>
        </w:rPr>
        <w:t>1 428 303,6</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u w:val="single"/>
        </w:rPr>
        <w:t>ИТОГО: (</w:t>
      </w:r>
      <w:r w:rsidR="00D33910" w:rsidRPr="004D2B86">
        <w:rPr>
          <w:color w:val="000000" w:themeColor="text1"/>
          <w:sz w:val="28"/>
          <w:szCs w:val="28"/>
          <w:u w:val="single"/>
        </w:rPr>
        <w:t xml:space="preserve">24 164 494,96 </w:t>
      </w:r>
      <w:r w:rsidRPr="004D2B86">
        <w:rPr>
          <w:color w:val="000000" w:themeColor="text1"/>
          <w:sz w:val="28"/>
          <w:szCs w:val="28"/>
          <w:u w:val="single"/>
        </w:rPr>
        <w:t xml:space="preserve">руб. + </w:t>
      </w:r>
      <w:r w:rsidR="00D33910" w:rsidRPr="004D2B86">
        <w:rPr>
          <w:color w:val="000000" w:themeColor="text1"/>
          <w:sz w:val="28"/>
          <w:szCs w:val="28"/>
          <w:u w:val="single"/>
        </w:rPr>
        <w:t xml:space="preserve">30 502 645,8  </w:t>
      </w:r>
      <w:r w:rsidRPr="004D2B86">
        <w:rPr>
          <w:color w:val="000000" w:themeColor="text1"/>
          <w:sz w:val="28"/>
          <w:szCs w:val="28"/>
          <w:u w:val="single"/>
        </w:rPr>
        <w:t xml:space="preserve">руб.+ </w:t>
      </w:r>
      <w:r w:rsidR="00FF602F" w:rsidRPr="004D2B86">
        <w:rPr>
          <w:color w:val="000000" w:themeColor="text1"/>
          <w:sz w:val="28"/>
          <w:szCs w:val="28"/>
          <w:u w:val="single"/>
        </w:rPr>
        <w:t>386 028,0руб</w:t>
      </w:r>
      <w:r w:rsidRPr="004D2B86">
        <w:rPr>
          <w:color w:val="000000" w:themeColor="text1"/>
          <w:sz w:val="28"/>
          <w:szCs w:val="28"/>
          <w:u w:val="single"/>
        </w:rPr>
        <w:t xml:space="preserve">.+ </w:t>
      </w:r>
      <w:r w:rsidR="00FF602F" w:rsidRPr="004D2B86">
        <w:rPr>
          <w:color w:val="000000" w:themeColor="text1"/>
          <w:sz w:val="28"/>
          <w:szCs w:val="28"/>
          <w:u w:val="single"/>
        </w:rPr>
        <w:t xml:space="preserve">1 428 303,6 </w:t>
      </w:r>
      <w:r w:rsidRPr="004D2B86">
        <w:rPr>
          <w:color w:val="000000" w:themeColor="text1"/>
          <w:sz w:val="28"/>
          <w:szCs w:val="28"/>
          <w:u w:val="single"/>
        </w:rPr>
        <w:t xml:space="preserve">руб.)/ </w:t>
      </w:r>
      <w:r w:rsidR="00920D89" w:rsidRPr="004D2B86">
        <w:rPr>
          <w:color w:val="000000" w:themeColor="text1"/>
          <w:sz w:val="28"/>
          <w:szCs w:val="28"/>
          <w:u w:val="single"/>
        </w:rPr>
        <w:t xml:space="preserve">10 723 </w:t>
      </w:r>
      <w:r w:rsidRPr="004D2B86">
        <w:rPr>
          <w:color w:val="000000" w:themeColor="text1"/>
          <w:sz w:val="28"/>
          <w:szCs w:val="28"/>
          <w:u w:val="single"/>
        </w:rPr>
        <w:t xml:space="preserve"> животных, подлежащих к отлову = </w:t>
      </w:r>
      <w:r w:rsidR="00FF602F" w:rsidRPr="004D2B86">
        <w:rPr>
          <w:color w:val="000000" w:themeColor="text1"/>
          <w:sz w:val="28"/>
          <w:szCs w:val="28"/>
          <w:u w:val="single"/>
        </w:rPr>
        <w:t>5 267,32</w:t>
      </w:r>
      <w:r w:rsidRPr="004D2B86">
        <w:rPr>
          <w:color w:val="000000" w:themeColor="text1"/>
          <w:sz w:val="28"/>
          <w:szCs w:val="28"/>
          <w:u w:val="single"/>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При расчете норматива не учитывались затраты на вакцинацию (вакцинация против бешенства проводится бесплатно в рамках исполнения государственного задания государственными бюджетными учреждениями ветеринарной службы </w:t>
      </w:r>
      <w:r w:rsidR="00A9497E" w:rsidRPr="004D2B86">
        <w:rPr>
          <w:color w:val="000000" w:themeColor="text1"/>
          <w:sz w:val="28"/>
          <w:szCs w:val="28"/>
        </w:rPr>
        <w:t>Комитета по ветеринарии Республики Дагестан</w:t>
      </w:r>
      <w:r w:rsidRPr="004D2B86">
        <w:rPr>
          <w:color w:val="000000" w:themeColor="text1"/>
          <w:sz w:val="28"/>
          <w:szCs w:val="28"/>
        </w:rPr>
        <w:t>.)</w:t>
      </w:r>
    </w:p>
    <w:p w:rsidR="007C27D2" w:rsidRPr="004D2B86"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4.</w:t>
      </w:r>
      <w:r w:rsidRPr="004D2B86">
        <w:rPr>
          <w:color w:val="000000" w:themeColor="text1"/>
          <w:sz w:val="28"/>
          <w:szCs w:val="28"/>
        </w:rPr>
        <w:tab/>
        <w:t xml:space="preserve">Норматив финансовых затрат на содержание отловленных животных без владельцев – </w:t>
      </w:r>
      <w:r w:rsidR="00F867D9" w:rsidRPr="004D2B86">
        <w:rPr>
          <w:b/>
          <w:color w:val="000000" w:themeColor="text1"/>
          <w:sz w:val="28"/>
          <w:szCs w:val="28"/>
        </w:rPr>
        <w:t xml:space="preserve">382,0 </w:t>
      </w:r>
      <w:r w:rsidRPr="004D2B86">
        <w:rPr>
          <w:color w:val="000000" w:themeColor="text1"/>
          <w:sz w:val="28"/>
          <w:szCs w:val="28"/>
        </w:rPr>
        <w:t>руб. на 1 гол. животного без владельца.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На территории приюта должна быть предусмотрена зона временного содержания животных, включающая в себя карантинное помещение.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Карантинное помещение должно быть утеплено (температура со</w:t>
      </w:r>
      <w:r w:rsidR="00F903A2" w:rsidRPr="004D2B86">
        <w:rPr>
          <w:color w:val="000000" w:themeColor="text1"/>
          <w:sz w:val="28"/>
          <w:szCs w:val="28"/>
        </w:rPr>
        <w:t>держания не менее +15 С для собак и не менее +25</w:t>
      </w:r>
      <w:r w:rsidRPr="004D2B86">
        <w:rPr>
          <w:color w:val="000000" w:themeColor="text1"/>
          <w:sz w:val="28"/>
          <w:szCs w:val="28"/>
        </w:rPr>
        <w:t xml:space="preserve"> С для кошек). Животные в карантинном помещении содержатся в изолированных отсеках либо клетках, исключающих наличие физического контакта между животными.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Размер клеток должен соответствовать параметрам, указанным в Порядке по осуществлению деятельности по обращению с животными без владельцев и организации деятельности приютов для животных и установления норм </w:t>
      </w:r>
      <w:r w:rsidRPr="004D2B86">
        <w:rPr>
          <w:color w:val="000000" w:themeColor="text1"/>
          <w:sz w:val="28"/>
          <w:szCs w:val="28"/>
        </w:rPr>
        <w:lastRenderedPageBreak/>
        <w:t>содержания животных в них на территории Республики Дагестан.</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Запрещается нахождения в одной клетке карантинного помещения одновременно нескольких животных. Вход (выход) в карантинное помещение должен быть оборудован дезинфекционными ковриками, пропитанными дезинфицирующими растворами.</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Для постоянного содержания животных могут использоваться вольеры, находящиеся в помещениях приюта и (или) на улице, либо клетки, либо будки на огороженной территории в границах приюта.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Помещения для постоянного содержания животных должны быть отделены от карантинного помещения.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Животные могут содержаться как в индивидуальных, так и в групповых вольерах или клетках в зависимости от социализации животных и их индивидуальной совместимости. Кошки и собаки должны содержаться раздельно.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Размер вольера (клеток) должен соответствовать параметрам, указанным в Порядке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w:t>
      </w:r>
      <w:r w:rsidR="00F903A2"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Расчет затрат на приобретение хозяйственного инвентаря и расходных материалов производится с учетом использования его в течение года из расчета пропускной способности одного типового вольера.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ab/>
      </w:r>
      <w:r w:rsidRPr="004D2B86">
        <w:rPr>
          <w:color w:val="000000" w:themeColor="text1"/>
          <w:sz w:val="28"/>
          <w:szCs w:val="28"/>
        </w:rPr>
        <w:tab/>
      </w:r>
      <w:r w:rsidRPr="004D2B86">
        <w:rPr>
          <w:color w:val="000000" w:themeColor="text1"/>
          <w:sz w:val="28"/>
          <w:szCs w:val="28"/>
        </w:rPr>
        <w:tab/>
      </w:r>
    </w:p>
    <w:tbl>
      <w:tblPr>
        <w:tblW w:w="10055" w:type="dxa"/>
        <w:tblLayout w:type="fixed"/>
        <w:tblLook w:val="04A0" w:firstRow="1" w:lastRow="0" w:firstColumn="1" w:lastColumn="0" w:noHBand="0" w:noVBand="1"/>
      </w:tblPr>
      <w:tblGrid>
        <w:gridCol w:w="1124"/>
        <w:gridCol w:w="3686"/>
        <w:gridCol w:w="1701"/>
        <w:gridCol w:w="1843"/>
        <w:gridCol w:w="1701"/>
      </w:tblGrid>
      <w:tr w:rsidR="00C511C8" w:rsidRPr="004D2B86" w:rsidTr="000A7C45">
        <w:trPr>
          <w:trHeight w:val="615"/>
        </w:trPr>
        <w:tc>
          <w:tcPr>
            <w:tcW w:w="1124" w:type="dxa"/>
            <w:tcBorders>
              <w:top w:val="single" w:sz="8" w:space="0" w:color="auto"/>
              <w:left w:val="single" w:sz="8" w:space="0" w:color="auto"/>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Номер строки</w:t>
            </w:r>
          </w:p>
        </w:tc>
        <w:tc>
          <w:tcPr>
            <w:tcW w:w="3686"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Наименование хозяйственного инвентаря</w:t>
            </w:r>
          </w:p>
        </w:tc>
        <w:tc>
          <w:tcPr>
            <w:tcW w:w="1701"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Единицы измерения</w:t>
            </w:r>
          </w:p>
        </w:tc>
        <w:tc>
          <w:tcPr>
            <w:tcW w:w="1843" w:type="dxa"/>
            <w:tcBorders>
              <w:top w:val="single" w:sz="8" w:space="0" w:color="auto"/>
              <w:left w:val="nil"/>
              <w:bottom w:val="nil"/>
              <w:right w:val="single" w:sz="8" w:space="0" w:color="auto"/>
            </w:tcBorders>
            <w:shd w:val="clear" w:color="auto" w:fill="auto"/>
            <w:vAlign w:val="center"/>
            <w:hideMark/>
          </w:tcPr>
          <w:p w:rsidR="00C511C8" w:rsidRPr="004D2B86" w:rsidRDefault="00C511C8" w:rsidP="000A7C45">
            <w:pPr>
              <w:jc w:val="center"/>
              <w:rPr>
                <w:color w:val="000000" w:themeColor="text1"/>
                <w:sz w:val="28"/>
                <w:szCs w:val="28"/>
              </w:rPr>
            </w:pPr>
            <w:r w:rsidRPr="004D2B86">
              <w:rPr>
                <w:color w:val="000000" w:themeColor="text1"/>
                <w:sz w:val="28"/>
                <w:szCs w:val="28"/>
              </w:rPr>
              <w:t>Количество</w:t>
            </w:r>
          </w:p>
        </w:tc>
        <w:tc>
          <w:tcPr>
            <w:tcW w:w="1701" w:type="dxa"/>
            <w:tcBorders>
              <w:top w:val="single" w:sz="8" w:space="0" w:color="auto"/>
              <w:left w:val="nil"/>
              <w:bottom w:val="nil"/>
              <w:right w:val="single" w:sz="8" w:space="0" w:color="auto"/>
            </w:tcBorders>
          </w:tcPr>
          <w:p w:rsidR="00C511C8" w:rsidRPr="004D2B86" w:rsidRDefault="00C511C8" w:rsidP="000A7C45">
            <w:pPr>
              <w:jc w:val="center"/>
              <w:rPr>
                <w:color w:val="000000" w:themeColor="text1"/>
                <w:sz w:val="28"/>
                <w:szCs w:val="28"/>
              </w:rPr>
            </w:pPr>
            <w:r w:rsidRPr="004D2B86">
              <w:rPr>
                <w:color w:val="000000" w:themeColor="text1"/>
                <w:sz w:val="28"/>
                <w:szCs w:val="28"/>
              </w:rPr>
              <w:t>Стоимость в руб.</w:t>
            </w:r>
          </w:p>
        </w:tc>
      </w:tr>
      <w:tr w:rsidR="00C511C8" w:rsidRPr="004D2B86" w:rsidTr="000A7C45">
        <w:trPr>
          <w:trHeight w:val="315"/>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1</w:t>
            </w:r>
          </w:p>
        </w:tc>
        <w:tc>
          <w:tcPr>
            <w:tcW w:w="3686" w:type="dxa"/>
            <w:tcBorders>
              <w:top w:val="single" w:sz="8" w:space="0" w:color="auto"/>
              <w:left w:val="nil"/>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2</w:t>
            </w:r>
          </w:p>
        </w:tc>
        <w:tc>
          <w:tcPr>
            <w:tcW w:w="1701" w:type="dxa"/>
            <w:tcBorders>
              <w:top w:val="single" w:sz="8" w:space="0" w:color="auto"/>
              <w:left w:val="nil"/>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C511C8" w:rsidRPr="004D2B86" w:rsidRDefault="00C511C8" w:rsidP="000A7C45">
            <w:pPr>
              <w:jc w:val="center"/>
              <w:rPr>
                <w:color w:val="000000" w:themeColor="text1"/>
                <w:sz w:val="28"/>
                <w:szCs w:val="28"/>
              </w:rPr>
            </w:pPr>
            <w:r w:rsidRPr="004D2B86">
              <w:rPr>
                <w:color w:val="000000" w:themeColor="text1"/>
                <w:sz w:val="28"/>
                <w:szCs w:val="28"/>
              </w:rPr>
              <w:t>4</w:t>
            </w:r>
          </w:p>
        </w:tc>
        <w:tc>
          <w:tcPr>
            <w:tcW w:w="1701" w:type="dxa"/>
            <w:tcBorders>
              <w:top w:val="single" w:sz="8" w:space="0" w:color="auto"/>
              <w:left w:val="nil"/>
              <w:bottom w:val="single" w:sz="8" w:space="0" w:color="auto"/>
              <w:right w:val="single" w:sz="8" w:space="0" w:color="auto"/>
            </w:tcBorders>
          </w:tcPr>
          <w:p w:rsidR="00C511C8" w:rsidRPr="004D2B86" w:rsidRDefault="00C511C8" w:rsidP="000A7C45">
            <w:pPr>
              <w:jc w:val="center"/>
              <w:rPr>
                <w:color w:val="000000" w:themeColor="text1"/>
                <w:sz w:val="28"/>
                <w:szCs w:val="28"/>
              </w:rPr>
            </w:pPr>
            <w:r w:rsidRPr="004D2B86">
              <w:rPr>
                <w:color w:val="000000" w:themeColor="text1"/>
                <w:sz w:val="28"/>
                <w:szCs w:val="28"/>
              </w:rPr>
              <w:t>5</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7230" w:type="dxa"/>
            <w:gridSpan w:val="3"/>
            <w:tcBorders>
              <w:top w:val="single" w:sz="8" w:space="0" w:color="auto"/>
              <w:left w:val="nil"/>
              <w:bottom w:val="single" w:sz="4" w:space="0" w:color="auto"/>
              <w:right w:val="single" w:sz="4" w:space="0" w:color="000000"/>
            </w:tcBorders>
            <w:shd w:val="clear" w:color="auto" w:fill="auto"/>
            <w:hideMark/>
          </w:tcPr>
          <w:p w:rsidR="00C511C8" w:rsidRPr="004D2B86" w:rsidRDefault="00C511C8" w:rsidP="000A7C45">
            <w:pPr>
              <w:jc w:val="both"/>
              <w:rPr>
                <w:b/>
                <w:color w:val="000000" w:themeColor="text1"/>
                <w:sz w:val="28"/>
                <w:szCs w:val="28"/>
              </w:rPr>
            </w:pPr>
            <w:r w:rsidRPr="004D2B86">
              <w:rPr>
                <w:b/>
                <w:color w:val="000000" w:themeColor="text1"/>
                <w:sz w:val="28"/>
                <w:szCs w:val="28"/>
              </w:rPr>
              <w:t>Инвентарь для одного вольера</w:t>
            </w:r>
          </w:p>
        </w:tc>
        <w:tc>
          <w:tcPr>
            <w:tcW w:w="1701" w:type="dxa"/>
            <w:tcBorders>
              <w:top w:val="single" w:sz="8" w:space="0" w:color="auto"/>
              <w:left w:val="nil"/>
              <w:bottom w:val="single" w:sz="4" w:space="0" w:color="auto"/>
              <w:right w:val="single" w:sz="4" w:space="0" w:color="000000"/>
            </w:tcBorders>
          </w:tcPr>
          <w:p w:rsidR="00C511C8" w:rsidRPr="004D2B86" w:rsidRDefault="00C511C8" w:rsidP="000A7C45">
            <w:pPr>
              <w:jc w:val="both"/>
              <w:rPr>
                <w:color w:val="000000" w:themeColor="text1"/>
                <w:sz w:val="28"/>
                <w:szCs w:val="28"/>
              </w:rPr>
            </w:pP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1.1.</w:t>
            </w: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rPr>
                <w:color w:val="000000" w:themeColor="text1"/>
                <w:sz w:val="28"/>
                <w:szCs w:val="28"/>
              </w:rPr>
            </w:pPr>
            <w:r w:rsidRPr="004D2B86">
              <w:rPr>
                <w:color w:val="000000" w:themeColor="text1"/>
                <w:sz w:val="28"/>
                <w:szCs w:val="28"/>
              </w:rPr>
              <w:t>Щетка короткая</w:t>
            </w: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1.2.</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Веник</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1.3.</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Ведро оцинкованное, 12 литров</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1.4.</w:t>
            </w: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rPr>
                <w:color w:val="000000" w:themeColor="text1"/>
                <w:sz w:val="28"/>
                <w:szCs w:val="28"/>
              </w:rPr>
            </w:pPr>
            <w:r w:rsidRPr="004D2B86">
              <w:rPr>
                <w:color w:val="000000" w:themeColor="text1"/>
                <w:sz w:val="28"/>
                <w:szCs w:val="28"/>
              </w:rPr>
              <w:t>Лопата совковая с ручкой</w:t>
            </w: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210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1.5.</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Щетка длинная</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single" w:sz="4" w:space="0" w:color="auto"/>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350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1.6.</w:t>
            </w: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rPr>
                <w:color w:val="000000" w:themeColor="text1"/>
                <w:sz w:val="28"/>
                <w:szCs w:val="28"/>
              </w:rPr>
            </w:pPr>
            <w:r w:rsidRPr="004D2B86">
              <w:rPr>
                <w:color w:val="000000" w:themeColor="text1"/>
                <w:sz w:val="28"/>
                <w:szCs w:val="28"/>
              </w:rPr>
              <w:t>Грабли металлические с ручкой</w:t>
            </w: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1.7.</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Шланг поливочный</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метр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15</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750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1.8.</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Опрыскиватель</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1500</w:t>
            </w:r>
          </w:p>
        </w:tc>
      </w:tr>
      <w:tr w:rsidR="00C511C8" w:rsidRPr="004D2B86"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1.9.</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Респиратор для работы с дезинфекционным средством</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350</w:t>
            </w:r>
          </w:p>
        </w:tc>
      </w:tr>
      <w:tr w:rsidR="00C511C8" w:rsidRPr="004D2B86"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1.10.</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Индивидуальный инвентарь для животных (миска)</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400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w:t>
            </w:r>
          </w:p>
        </w:tc>
        <w:tc>
          <w:tcPr>
            <w:tcW w:w="7230" w:type="dxa"/>
            <w:gridSpan w:val="3"/>
            <w:tcBorders>
              <w:top w:val="single" w:sz="4" w:space="0" w:color="auto"/>
              <w:left w:val="nil"/>
              <w:bottom w:val="single" w:sz="4" w:space="0" w:color="auto"/>
              <w:right w:val="single" w:sz="4" w:space="0" w:color="000000"/>
            </w:tcBorders>
            <w:shd w:val="clear" w:color="auto" w:fill="auto"/>
            <w:hideMark/>
          </w:tcPr>
          <w:p w:rsidR="00C511C8" w:rsidRPr="004D2B86" w:rsidRDefault="00C511C8" w:rsidP="000A7C45">
            <w:pPr>
              <w:jc w:val="both"/>
              <w:rPr>
                <w:b/>
                <w:color w:val="000000" w:themeColor="text1"/>
                <w:sz w:val="28"/>
                <w:szCs w:val="28"/>
              </w:rPr>
            </w:pPr>
            <w:r w:rsidRPr="004D2B86">
              <w:rPr>
                <w:b/>
                <w:color w:val="000000" w:themeColor="text1"/>
                <w:sz w:val="28"/>
                <w:szCs w:val="28"/>
              </w:rPr>
              <w:t>Спецодежда для обслуживающего персонала</w:t>
            </w:r>
          </w:p>
        </w:tc>
        <w:tc>
          <w:tcPr>
            <w:tcW w:w="1701" w:type="dxa"/>
            <w:tcBorders>
              <w:top w:val="single" w:sz="4" w:space="0" w:color="auto"/>
              <w:left w:val="nil"/>
              <w:bottom w:val="single" w:sz="4" w:space="0" w:color="auto"/>
              <w:right w:val="single" w:sz="4" w:space="0" w:color="000000"/>
            </w:tcBorders>
          </w:tcPr>
          <w:p w:rsidR="00C511C8" w:rsidRPr="004D2B86" w:rsidRDefault="00C511C8" w:rsidP="000A7C45">
            <w:pPr>
              <w:jc w:val="both"/>
              <w:rPr>
                <w:color w:val="000000" w:themeColor="text1"/>
                <w:sz w:val="28"/>
                <w:szCs w:val="28"/>
              </w:rPr>
            </w:pP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2.1.</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Халат рабочий</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600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2.2.</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Перчатки х/б с латексом</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8</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160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2.3.</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Перчатки резиновые</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4</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120</w:t>
            </w:r>
          </w:p>
        </w:tc>
      </w:tr>
      <w:tr w:rsidR="00C511C8" w:rsidRPr="004D2B86" w:rsidTr="000A7C45">
        <w:trPr>
          <w:trHeight w:val="712"/>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lastRenderedPageBreak/>
              <w:t>2.4.</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Сапоги кирзовые</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1200</w:t>
            </w:r>
          </w:p>
        </w:tc>
      </w:tr>
      <w:tr w:rsidR="00C511C8" w:rsidRPr="004D2B86" w:rsidTr="000A7C45">
        <w:trPr>
          <w:trHeight w:val="66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2.5.</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Фартук резиновый</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200</w:t>
            </w:r>
          </w:p>
        </w:tc>
      </w:tr>
      <w:tr w:rsidR="00C511C8" w:rsidRPr="004D2B86" w:rsidTr="000A7C45">
        <w:trPr>
          <w:trHeight w:val="300"/>
        </w:trPr>
        <w:tc>
          <w:tcPr>
            <w:tcW w:w="1124" w:type="dxa"/>
            <w:tcBorders>
              <w:top w:val="nil"/>
              <w:left w:val="single" w:sz="4" w:space="0" w:color="auto"/>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2.6.</w:t>
            </w:r>
          </w:p>
        </w:tc>
        <w:tc>
          <w:tcPr>
            <w:tcW w:w="3686" w:type="dxa"/>
            <w:tcBorders>
              <w:top w:val="nil"/>
              <w:left w:val="nil"/>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Защитные очки</w:t>
            </w:r>
          </w:p>
        </w:tc>
        <w:tc>
          <w:tcPr>
            <w:tcW w:w="1701" w:type="dxa"/>
            <w:tcBorders>
              <w:top w:val="nil"/>
              <w:left w:val="nil"/>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nil"/>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60</w:t>
            </w:r>
          </w:p>
        </w:tc>
      </w:tr>
      <w:tr w:rsidR="00C511C8" w:rsidRPr="004D2B86" w:rsidTr="000A7C45">
        <w:trPr>
          <w:trHeight w:val="182"/>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p>
        </w:tc>
      </w:tr>
      <w:tr w:rsidR="00C511C8" w:rsidRPr="004D2B86" w:rsidTr="000A7C45">
        <w:trPr>
          <w:trHeight w:val="415"/>
        </w:trPr>
        <w:tc>
          <w:tcPr>
            <w:tcW w:w="1124" w:type="dxa"/>
            <w:tcBorders>
              <w:top w:val="single" w:sz="4" w:space="0" w:color="auto"/>
              <w:left w:val="single" w:sz="4" w:space="0" w:color="auto"/>
              <w:bottom w:val="nil"/>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3686" w:type="dxa"/>
            <w:tcBorders>
              <w:top w:val="single" w:sz="4" w:space="0" w:color="auto"/>
              <w:left w:val="nil"/>
              <w:bottom w:val="nil"/>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Итого:</w:t>
            </w:r>
          </w:p>
          <w:p w:rsidR="00C511C8" w:rsidRPr="004D2B86" w:rsidRDefault="00C511C8" w:rsidP="000A7C45">
            <w:pPr>
              <w:jc w:val="both"/>
              <w:rPr>
                <w:color w:val="000000" w:themeColor="text1"/>
                <w:sz w:val="28"/>
                <w:szCs w:val="28"/>
              </w:rPr>
            </w:pPr>
          </w:p>
        </w:tc>
        <w:tc>
          <w:tcPr>
            <w:tcW w:w="1701" w:type="dxa"/>
            <w:tcBorders>
              <w:top w:val="single" w:sz="4" w:space="0" w:color="auto"/>
              <w:left w:val="nil"/>
              <w:bottom w:val="nil"/>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руб.</w:t>
            </w:r>
          </w:p>
          <w:p w:rsidR="00C511C8" w:rsidRPr="004D2B86" w:rsidRDefault="00C511C8" w:rsidP="000A7C45">
            <w:pPr>
              <w:jc w:val="both"/>
              <w:rPr>
                <w:color w:val="000000" w:themeColor="text1"/>
                <w:sz w:val="28"/>
                <w:szCs w:val="28"/>
              </w:rPr>
            </w:pPr>
          </w:p>
        </w:tc>
        <w:tc>
          <w:tcPr>
            <w:tcW w:w="1843" w:type="dxa"/>
            <w:tcBorders>
              <w:top w:val="single" w:sz="4" w:space="0" w:color="auto"/>
              <w:left w:val="nil"/>
              <w:bottom w:val="nil"/>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vMerge w:val="restart"/>
            <w:tcBorders>
              <w:top w:val="single" w:sz="4" w:space="0" w:color="auto"/>
              <w:left w:val="nil"/>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6500</w:t>
            </w:r>
          </w:p>
        </w:tc>
      </w:tr>
      <w:tr w:rsidR="00C511C8" w:rsidRPr="004D2B86" w:rsidTr="000A7C45">
        <w:trPr>
          <w:trHeight w:val="68"/>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vMerge/>
            <w:tcBorders>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p>
        </w:tc>
      </w:tr>
    </w:tbl>
    <w:p w:rsidR="00C511C8" w:rsidRPr="004D2B86" w:rsidRDefault="00C511C8" w:rsidP="00C511C8">
      <w:pPr>
        <w:ind w:firstLine="567"/>
        <w:jc w:val="both"/>
        <w:rPr>
          <w:color w:val="000000" w:themeColor="text1"/>
          <w:sz w:val="28"/>
          <w:szCs w:val="28"/>
          <w:lang w:eastAsia="en-US"/>
        </w:rPr>
      </w:pPr>
      <w:r w:rsidRPr="004D2B86">
        <w:rPr>
          <w:color w:val="000000" w:themeColor="text1"/>
          <w:sz w:val="28"/>
          <w:szCs w:val="28"/>
          <w:lang w:eastAsia="en-US"/>
        </w:rPr>
        <w:t xml:space="preserve">Стоимость расходных материалов, используемых для ухода за животными в течение их содержания, определяется исходя из стоимости 21 кг опилок. </w:t>
      </w:r>
    </w:p>
    <w:p w:rsidR="00C511C8" w:rsidRPr="004D2B86" w:rsidRDefault="00C511C8" w:rsidP="00C511C8">
      <w:pPr>
        <w:ind w:firstLine="567"/>
        <w:jc w:val="both"/>
        <w:rPr>
          <w:color w:val="000000" w:themeColor="text1"/>
          <w:sz w:val="28"/>
          <w:szCs w:val="28"/>
          <w:lang w:eastAsia="en-US"/>
        </w:rPr>
      </w:pPr>
      <w:r w:rsidRPr="004D2B86">
        <w:rPr>
          <w:color w:val="000000" w:themeColor="text1"/>
          <w:sz w:val="28"/>
          <w:szCs w:val="28"/>
          <w:lang w:eastAsia="en-US"/>
        </w:rPr>
        <w:t xml:space="preserve">Расчет произведен, исходя из объема отходов, образующихся в вольере </w:t>
      </w:r>
      <w:r w:rsidRPr="004D2B86">
        <w:rPr>
          <w:color w:val="000000" w:themeColor="text1"/>
          <w:sz w:val="28"/>
          <w:szCs w:val="28"/>
          <w:lang w:eastAsia="en-US"/>
        </w:rPr>
        <w:br/>
        <w:t xml:space="preserve">за период </w:t>
      </w:r>
      <w:r w:rsidR="00F867D9" w:rsidRPr="004D2B86">
        <w:rPr>
          <w:color w:val="000000" w:themeColor="text1"/>
          <w:sz w:val="28"/>
          <w:szCs w:val="28"/>
          <w:lang w:eastAsia="en-US"/>
        </w:rPr>
        <w:t>20</w:t>
      </w:r>
      <w:r w:rsidRPr="004D2B86">
        <w:rPr>
          <w:color w:val="000000" w:themeColor="text1"/>
          <w:sz w:val="28"/>
          <w:szCs w:val="28"/>
          <w:lang w:eastAsia="en-US"/>
        </w:rPr>
        <w:t xml:space="preserve"> дневного содержания в количестве 0,044 тн, в том числе: 0,021 тн – отходы жизнедеятельности, 0,002 тн – отходы грязи, мусора, пыли, 0,021 тн – использованных опилок. </w:t>
      </w:r>
    </w:p>
    <w:tbl>
      <w:tblPr>
        <w:tblW w:w="10055" w:type="dxa"/>
        <w:tblLayout w:type="fixed"/>
        <w:tblLook w:val="04A0" w:firstRow="1" w:lastRow="0" w:firstColumn="1" w:lastColumn="0" w:noHBand="0" w:noVBand="1"/>
      </w:tblPr>
      <w:tblGrid>
        <w:gridCol w:w="1124"/>
        <w:gridCol w:w="3261"/>
        <w:gridCol w:w="2268"/>
        <w:gridCol w:w="3402"/>
      </w:tblGrid>
      <w:tr w:rsidR="00C511C8" w:rsidRPr="004D2B86" w:rsidTr="000A7C45">
        <w:trPr>
          <w:trHeight w:val="1736"/>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Номер строки</w:t>
            </w:r>
          </w:p>
        </w:tc>
        <w:tc>
          <w:tcPr>
            <w:tcW w:w="3261"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 xml:space="preserve">Количество отходов, образующихся в вольере за период </w:t>
            </w:r>
            <w:r w:rsidR="00F867D9" w:rsidRPr="004D2B86">
              <w:rPr>
                <w:color w:val="000000" w:themeColor="text1"/>
                <w:sz w:val="28"/>
                <w:szCs w:val="28"/>
              </w:rPr>
              <w:t>20</w:t>
            </w:r>
            <w:r w:rsidRPr="004D2B86">
              <w:rPr>
                <w:color w:val="000000" w:themeColor="text1"/>
                <w:sz w:val="28"/>
                <w:szCs w:val="28"/>
              </w:rPr>
              <w:t xml:space="preserve"> дневного содержания животного</w:t>
            </w:r>
          </w:p>
          <w:p w:rsidR="00C511C8" w:rsidRPr="004D2B86" w:rsidRDefault="00C511C8" w:rsidP="000A7C45">
            <w:pPr>
              <w:jc w:val="center"/>
              <w:rPr>
                <w:color w:val="000000" w:themeColor="text1"/>
                <w:sz w:val="28"/>
                <w:szCs w:val="28"/>
              </w:rPr>
            </w:pPr>
            <w:r w:rsidRPr="004D2B86">
              <w:rPr>
                <w:color w:val="000000" w:themeColor="text1"/>
                <w:sz w:val="28"/>
                <w:szCs w:val="28"/>
              </w:rPr>
              <w:t>(тонн)</w:t>
            </w:r>
          </w:p>
        </w:tc>
        <w:tc>
          <w:tcPr>
            <w:tcW w:w="2268"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Стоимость услуги по обращению с отходами</w:t>
            </w:r>
          </w:p>
          <w:p w:rsidR="00C511C8" w:rsidRPr="004D2B86" w:rsidRDefault="00C511C8" w:rsidP="000A7C45">
            <w:pPr>
              <w:jc w:val="center"/>
              <w:rPr>
                <w:color w:val="000000" w:themeColor="text1"/>
                <w:sz w:val="28"/>
                <w:szCs w:val="28"/>
              </w:rPr>
            </w:pPr>
            <w:r w:rsidRPr="004D2B86">
              <w:rPr>
                <w:color w:val="000000" w:themeColor="text1"/>
                <w:sz w:val="28"/>
                <w:szCs w:val="28"/>
              </w:rPr>
              <w:t>рублей)</w:t>
            </w:r>
          </w:p>
        </w:tc>
        <w:tc>
          <w:tcPr>
            <w:tcW w:w="3402"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 xml:space="preserve">Норматив затрат на услуги по обращению </w:t>
            </w:r>
            <w:r w:rsidRPr="004D2B86">
              <w:rPr>
                <w:color w:val="000000" w:themeColor="text1"/>
                <w:sz w:val="28"/>
                <w:szCs w:val="28"/>
              </w:rPr>
              <w:br/>
              <w:t xml:space="preserve">с отходами на </w:t>
            </w:r>
            <w:r w:rsidR="00F867D9" w:rsidRPr="004D2B86">
              <w:rPr>
                <w:color w:val="000000" w:themeColor="text1"/>
                <w:sz w:val="28"/>
                <w:szCs w:val="28"/>
              </w:rPr>
              <w:t>20</w:t>
            </w:r>
            <w:r w:rsidRPr="004D2B86">
              <w:rPr>
                <w:color w:val="000000" w:themeColor="text1"/>
                <w:sz w:val="28"/>
                <w:szCs w:val="28"/>
              </w:rPr>
              <w:t xml:space="preserve"> дней содержания</w:t>
            </w:r>
          </w:p>
          <w:p w:rsidR="00C511C8" w:rsidRPr="004D2B86" w:rsidRDefault="00C511C8" w:rsidP="000A7C45">
            <w:pPr>
              <w:jc w:val="center"/>
              <w:rPr>
                <w:color w:val="000000" w:themeColor="text1"/>
                <w:sz w:val="28"/>
                <w:szCs w:val="28"/>
              </w:rPr>
            </w:pPr>
            <w:r w:rsidRPr="004D2B86">
              <w:rPr>
                <w:color w:val="000000" w:themeColor="text1"/>
                <w:sz w:val="28"/>
                <w:szCs w:val="28"/>
              </w:rPr>
              <w:t>(рублей)</w:t>
            </w:r>
          </w:p>
        </w:tc>
      </w:tr>
      <w:tr w:rsidR="00C511C8" w:rsidRPr="004D2B86" w:rsidTr="000A7C45">
        <w:trPr>
          <w:trHeight w:val="437"/>
        </w:trPr>
        <w:tc>
          <w:tcPr>
            <w:tcW w:w="1124" w:type="dxa"/>
            <w:tcBorders>
              <w:top w:val="nil"/>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1</w:t>
            </w:r>
          </w:p>
        </w:tc>
        <w:tc>
          <w:tcPr>
            <w:tcW w:w="3261" w:type="dxa"/>
            <w:tcBorders>
              <w:top w:val="single" w:sz="8" w:space="0" w:color="auto"/>
              <w:left w:val="nil"/>
              <w:bottom w:val="single" w:sz="8" w:space="0" w:color="auto"/>
              <w:right w:val="nil"/>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2</w:t>
            </w:r>
          </w:p>
        </w:tc>
        <w:tc>
          <w:tcPr>
            <w:tcW w:w="2268" w:type="dxa"/>
            <w:tcBorders>
              <w:top w:val="single" w:sz="8" w:space="0" w:color="auto"/>
              <w:left w:val="single" w:sz="8" w:space="0" w:color="auto"/>
              <w:bottom w:val="single" w:sz="8" w:space="0" w:color="auto"/>
              <w:right w:val="nil"/>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3</w:t>
            </w: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4</w:t>
            </w:r>
          </w:p>
        </w:tc>
      </w:tr>
      <w:tr w:rsidR="00C511C8" w:rsidRPr="004D2B86" w:rsidTr="000A7C45">
        <w:trPr>
          <w:trHeight w:val="1215"/>
        </w:trPr>
        <w:tc>
          <w:tcPr>
            <w:tcW w:w="1124" w:type="dxa"/>
            <w:tcBorders>
              <w:top w:val="nil"/>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p>
        </w:tc>
        <w:tc>
          <w:tcPr>
            <w:tcW w:w="3261" w:type="dxa"/>
            <w:tcBorders>
              <w:top w:val="single" w:sz="8" w:space="0" w:color="auto"/>
              <w:left w:val="nil"/>
              <w:bottom w:val="single" w:sz="8" w:space="0" w:color="auto"/>
              <w:right w:val="nil"/>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сумма отходов жизнедеятельности (0,021тн; грязи, мусора, пыли 0,002тн; использованных опилок 0,021 тн)</w:t>
            </w:r>
          </w:p>
        </w:tc>
        <w:tc>
          <w:tcPr>
            <w:tcW w:w="2268" w:type="dxa"/>
            <w:tcBorders>
              <w:top w:val="single" w:sz="8" w:space="0" w:color="auto"/>
              <w:left w:val="single" w:sz="8" w:space="0" w:color="auto"/>
              <w:bottom w:val="single" w:sz="8" w:space="0" w:color="auto"/>
              <w:right w:val="nil"/>
            </w:tcBorders>
            <w:shd w:val="clear" w:color="auto" w:fill="auto"/>
          </w:tcPr>
          <w:p w:rsidR="00C511C8" w:rsidRPr="004D2B86" w:rsidRDefault="00C511C8" w:rsidP="000A7C45">
            <w:pPr>
              <w:jc w:val="center"/>
              <w:rPr>
                <w:color w:val="000000" w:themeColor="text1"/>
                <w:sz w:val="28"/>
                <w:szCs w:val="28"/>
              </w:rPr>
            </w:pP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0,044 (количество отходов)*474,37 (стоимость услуги) =21,00</w:t>
            </w:r>
          </w:p>
        </w:tc>
      </w:tr>
      <w:tr w:rsidR="00C511C8" w:rsidRPr="004D2B86" w:rsidTr="000A7C45">
        <w:trPr>
          <w:trHeight w:val="315"/>
        </w:trPr>
        <w:tc>
          <w:tcPr>
            <w:tcW w:w="1124" w:type="dxa"/>
            <w:tcBorders>
              <w:top w:val="nil"/>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1.</w:t>
            </w:r>
          </w:p>
        </w:tc>
        <w:tc>
          <w:tcPr>
            <w:tcW w:w="3261" w:type="dxa"/>
            <w:tcBorders>
              <w:top w:val="nil"/>
              <w:left w:val="nil"/>
              <w:bottom w:val="single" w:sz="8" w:space="0" w:color="auto"/>
              <w:right w:val="nil"/>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0,044</w:t>
            </w:r>
          </w:p>
        </w:tc>
        <w:tc>
          <w:tcPr>
            <w:tcW w:w="2268" w:type="dxa"/>
            <w:tcBorders>
              <w:top w:val="nil"/>
              <w:left w:val="single" w:sz="8" w:space="0" w:color="auto"/>
              <w:bottom w:val="single" w:sz="8" w:space="0" w:color="auto"/>
              <w:right w:val="nil"/>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474,37</w:t>
            </w:r>
          </w:p>
        </w:tc>
        <w:tc>
          <w:tcPr>
            <w:tcW w:w="3402" w:type="dxa"/>
            <w:tcBorders>
              <w:top w:val="nil"/>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21,00</w:t>
            </w:r>
          </w:p>
        </w:tc>
      </w:tr>
    </w:tbl>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Таким образом, стоимость хозяйственного инвентаря, используемого для ухода за животными в течении года составляет 6500</w:t>
      </w:r>
      <w:r w:rsidR="00C7372C" w:rsidRPr="004D2B86">
        <w:rPr>
          <w:color w:val="000000" w:themeColor="text1"/>
          <w:sz w:val="28"/>
          <w:szCs w:val="28"/>
        </w:rPr>
        <w:t>,0</w:t>
      </w:r>
      <w:r w:rsidRPr="004D2B86">
        <w:rPr>
          <w:color w:val="000000" w:themeColor="text1"/>
          <w:sz w:val="28"/>
          <w:szCs w:val="28"/>
        </w:rPr>
        <w:t xml:space="preserve"> руб.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году 365 дней/</w:t>
      </w:r>
      <w:r w:rsidR="00F903A2" w:rsidRPr="004D2B86">
        <w:rPr>
          <w:color w:val="000000" w:themeColor="text1"/>
          <w:sz w:val="28"/>
          <w:szCs w:val="28"/>
        </w:rPr>
        <w:t>20</w:t>
      </w:r>
      <w:r w:rsidRPr="004D2B86">
        <w:rPr>
          <w:color w:val="000000" w:themeColor="text1"/>
          <w:sz w:val="28"/>
          <w:szCs w:val="28"/>
        </w:rPr>
        <w:t xml:space="preserve"> дней содержания = </w:t>
      </w:r>
      <w:r w:rsidR="00F903A2" w:rsidRPr="004D2B86">
        <w:rPr>
          <w:color w:val="000000" w:themeColor="text1"/>
          <w:sz w:val="28"/>
          <w:szCs w:val="28"/>
        </w:rPr>
        <w:t>18</w:t>
      </w:r>
      <w:r w:rsidRPr="004D2B86">
        <w:rPr>
          <w:color w:val="000000" w:themeColor="text1"/>
          <w:sz w:val="28"/>
          <w:szCs w:val="28"/>
        </w:rPr>
        <w:t xml:space="preserve"> жив. (пропускная  способность одного типового вольера в год).</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6500 (затраты на приобретение хозяйственного инвентаря)/</w:t>
      </w:r>
      <w:r w:rsidR="002A196A" w:rsidRPr="004D2B86">
        <w:rPr>
          <w:color w:val="000000" w:themeColor="text1"/>
          <w:sz w:val="28"/>
          <w:szCs w:val="28"/>
        </w:rPr>
        <w:t>1</w:t>
      </w:r>
      <w:r w:rsidR="00C7372C" w:rsidRPr="004D2B86">
        <w:rPr>
          <w:color w:val="000000" w:themeColor="text1"/>
          <w:sz w:val="28"/>
          <w:szCs w:val="28"/>
        </w:rPr>
        <w:t>8</w:t>
      </w:r>
      <w:r w:rsidRPr="004D2B86">
        <w:rPr>
          <w:color w:val="000000" w:themeColor="text1"/>
          <w:sz w:val="28"/>
          <w:szCs w:val="28"/>
        </w:rPr>
        <w:t xml:space="preserve"> жив.=</w:t>
      </w:r>
      <w:r w:rsidR="00DA30F3" w:rsidRPr="004D2B86">
        <w:rPr>
          <w:color w:val="000000" w:themeColor="text1"/>
          <w:sz w:val="28"/>
          <w:szCs w:val="28"/>
        </w:rPr>
        <w:t>361</w:t>
      </w:r>
      <w:r w:rsidRPr="004D2B86">
        <w:rPr>
          <w:color w:val="000000" w:themeColor="text1"/>
          <w:sz w:val="28"/>
          <w:szCs w:val="28"/>
        </w:rPr>
        <w:t xml:space="preserve">,0  руб. на содержание 1 жив. в течение </w:t>
      </w:r>
      <w:r w:rsidR="00F903A2" w:rsidRPr="004D2B86">
        <w:rPr>
          <w:color w:val="000000" w:themeColor="text1"/>
          <w:sz w:val="28"/>
          <w:szCs w:val="28"/>
        </w:rPr>
        <w:t>20</w:t>
      </w:r>
      <w:r w:rsidRPr="004D2B86">
        <w:rPr>
          <w:color w:val="000000" w:themeColor="text1"/>
          <w:sz w:val="28"/>
          <w:szCs w:val="28"/>
        </w:rPr>
        <w:t xml:space="preserve"> дней.</w:t>
      </w:r>
    </w:p>
    <w:p w:rsidR="007413C1" w:rsidRPr="004D2B86" w:rsidRDefault="00F867D9"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361,0  </w:t>
      </w:r>
      <w:r w:rsidR="007413C1" w:rsidRPr="004D2B86">
        <w:rPr>
          <w:color w:val="000000" w:themeColor="text1"/>
          <w:sz w:val="28"/>
          <w:szCs w:val="28"/>
        </w:rPr>
        <w:t xml:space="preserve">+ 21,0 (сумма утилизации отходов жизнедеятельности) = </w:t>
      </w:r>
      <w:r w:rsidRPr="004D2B86">
        <w:rPr>
          <w:color w:val="000000" w:themeColor="text1"/>
          <w:sz w:val="28"/>
          <w:szCs w:val="28"/>
        </w:rPr>
        <w:t>382,0</w:t>
      </w:r>
      <w:r w:rsidR="007413C1"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стоимость финансовых затрат на содержание отловленных животных без владельцев в течение </w:t>
      </w:r>
      <w:r w:rsidR="00F867D9" w:rsidRPr="004D2B86">
        <w:rPr>
          <w:color w:val="000000" w:themeColor="text1"/>
          <w:sz w:val="28"/>
          <w:szCs w:val="28"/>
        </w:rPr>
        <w:t xml:space="preserve">20 </w:t>
      </w:r>
      <w:r w:rsidRPr="004D2B86">
        <w:rPr>
          <w:color w:val="000000" w:themeColor="text1"/>
          <w:sz w:val="28"/>
          <w:szCs w:val="28"/>
        </w:rPr>
        <w:t xml:space="preserve">дней составляет </w:t>
      </w:r>
      <w:r w:rsidR="00F867D9" w:rsidRPr="004D2B86">
        <w:rPr>
          <w:color w:val="000000" w:themeColor="text1"/>
          <w:sz w:val="28"/>
          <w:szCs w:val="28"/>
          <w:u w:val="single"/>
        </w:rPr>
        <w:t>382</w:t>
      </w:r>
      <w:r w:rsidRPr="004D2B86">
        <w:rPr>
          <w:color w:val="000000" w:themeColor="text1"/>
          <w:sz w:val="28"/>
          <w:szCs w:val="28"/>
          <w:u w:val="single"/>
        </w:rPr>
        <w:t>,0</w:t>
      </w:r>
      <w:r w:rsidRPr="004D2B86">
        <w:rPr>
          <w:color w:val="000000" w:themeColor="text1"/>
          <w:sz w:val="28"/>
          <w:szCs w:val="28"/>
        </w:rPr>
        <w:t xml:space="preserve"> руб. </w:t>
      </w:r>
    </w:p>
    <w:p w:rsidR="008F1AD9" w:rsidRPr="004D2B86" w:rsidRDefault="008F1AD9" w:rsidP="007413C1">
      <w:pPr>
        <w:widowControl w:val="0"/>
        <w:tabs>
          <w:tab w:val="left" w:pos="851"/>
        </w:tabs>
        <w:autoSpaceDE w:val="0"/>
        <w:autoSpaceDN w:val="0"/>
        <w:adjustRightInd w:val="0"/>
        <w:ind w:firstLine="567"/>
        <w:jc w:val="both"/>
        <w:rPr>
          <w:color w:val="000000" w:themeColor="text1"/>
          <w:sz w:val="28"/>
          <w:szCs w:val="28"/>
        </w:rPr>
      </w:pPr>
    </w:p>
    <w:p w:rsidR="007C27D2" w:rsidRPr="004D2B86"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 Норматив финансовых затрат на умерщвление</w:t>
      </w:r>
      <w:r w:rsidR="00B27E6D" w:rsidRPr="004D2B86">
        <w:rPr>
          <w:color w:val="000000" w:themeColor="text1"/>
          <w:sz w:val="28"/>
          <w:szCs w:val="28"/>
        </w:rPr>
        <w:t xml:space="preserve"> (эвтаназия) </w:t>
      </w:r>
      <w:r w:rsidRPr="004D2B86">
        <w:rPr>
          <w:color w:val="000000" w:themeColor="text1"/>
          <w:sz w:val="28"/>
          <w:szCs w:val="28"/>
        </w:rPr>
        <w:t xml:space="preserve"> животных без владельцев и утилизацию (уничтожение) их трупов– </w:t>
      </w:r>
      <w:r w:rsidR="0036615E" w:rsidRPr="004D2B86">
        <w:rPr>
          <w:b/>
          <w:color w:val="000000" w:themeColor="text1"/>
          <w:sz w:val="28"/>
          <w:szCs w:val="28"/>
          <w:u w:val="single"/>
        </w:rPr>
        <w:t>1 596,75</w:t>
      </w:r>
      <w:r w:rsidRPr="004D2B86">
        <w:rPr>
          <w:color w:val="000000" w:themeColor="text1"/>
          <w:sz w:val="28"/>
          <w:szCs w:val="28"/>
          <w:u w:val="single"/>
        </w:rPr>
        <w:t xml:space="preserve"> руб.</w:t>
      </w:r>
      <w:r w:rsidRPr="004D2B86">
        <w:rPr>
          <w:color w:val="000000" w:themeColor="text1"/>
          <w:sz w:val="28"/>
          <w:szCs w:val="28"/>
        </w:rPr>
        <w:t xml:space="preserve">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В соответствии с частью 11 статьи 16 Федерального закона № 498-ФЗ животных, содержащихся в приютах,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w:t>
      </w:r>
      <w:r w:rsidRPr="004D2B86">
        <w:rPr>
          <w:color w:val="000000" w:themeColor="text1"/>
          <w:sz w:val="28"/>
          <w:szCs w:val="28"/>
        </w:rPr>
        <w:lastRenderedPageBreak/>
        <w:t>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Клинический осмотр – </w:t>
      </w:r>
      <w:r w:rsidRPr="004D2B86">
        <w:rPr>
          <w:color w:val="000000" w:themeColor="text1"/>
          <w:sz w:val="28"/>
          <w:szCs w:val="28"/>
          <w:u w:val="single"/>
        </w:rPr>
        <w:t>35,00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Фиксация одного животного – </w:t>
      </w:r>
      <w:r w:rsidRPr="004D2B86">
        <w:rPr>
          <w:color w:val="000000" w:themeColor="text1"/>
          <w:sz w:val="28"/>
          <w:szCs w:val="28"/>
          <w:u w:val="single"/>
        </w:rPr>
        <w:t>23,00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rPr>
        <w:t xml:space="preserve">Эвтаназия – </w:t>
      </w:r>
      <w:r w:rsidRPr="004D2B86">
        <w:rPr>
          <w:color w:val="000000" w:themeColor="text1"/>
          <w:sz w:val="28"/>
          <w:szCs w:val="28"/>
          <w:u w:val="single"/>
        </w:rPr>
        <w:t>404,50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препаратов: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Дитилин 0,5 мл. на 20 кг. веса -</w:t>
      </w:r>
      <w:r w:rsidR="00CA117F" w:rsidRPr="004D2B86">
        <w:rPr>
          <w:color w:val="000000" w:themeColor="text1"/>
          <w:sz w:val="28"/>
          <w:szCs w:val="28"/>
          <w:u w:val="single"/>
        </w:rPr>
        <w:t>73,25</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Одноразовый шприц – </w:t>
      </w:r>
      <w:r w:rsidR="006C630F" w:rsidRPr="004D2B86">
        <w:rPr>
          <w:color w:val="000000" w:themeColor="text1"/>
          <w:sz w:val="28"/>
          <w:szCs w:val="28"/>
          <w:u w:val="single"/>
        </w:rPr>
        <w:t>21,0</w:t>
      </w:r>
      <w:r w:rsidR="0036615E" w:rsidRPr="004D2B86">
        <w:rPr>
          <w:color w:val="000000" w:themeColor="text1"/>
          <w:sz w:val="28"/>
          <w:szCs w:val="28"/>
          <w:u w:val="single"/>
        </w:rPr>
        <w:t>0</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Перчатки стерильные – </w:t>
      </w:r>
      <w:r w:rsidR="006C630F" w:rsidRPr="004D2B86">
        <w:rPr>
          <w:color w:val="000000" w:themeColor="text1"/>
          <w:sz w:val="28"/>
          <w:szCs w:val="28"/>
          <w:u w:val="single"/>
        </w:rPr>
        <w:t>40,0</w:t>
      </w:r>
      <w:r w:rsidR="0036615E" w:rsidRPr="004D2B86">
        <w:rPr>
          <w:color w:val="000000" w:themeColor="text1"/>
          <w:sz w:val="28"/>
          <w:szCs w:val="28"/>
          <w:u w:val="single"/>
        </w:rPr>
        <w:t>0</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u w:val="single"/>
        </w:rPr>
        <w:t xml:space="preserve">ИТОГО: 35,00 руб. + 23,00 руб. + 404,50 руб. + </w:t>
      </w:r>
      <w:r w:rsidR="00CA117F" w:rsidRPr="004D2B86">
        <w:rPr>
          <w:color w:val="000000" w:themeColor="text1"/>
          <w:sz w:val="28"/>
          <w:szCs w:val="28"/>
          <w:u w:val="single"/>
        </w:rPr>
        <w:t>73,25</w:t>
      </w:r>
      <w:r w:rsidRPr="004D2B86">
        <w:rPr>
          <w:color w:val="000000" w:themeColor="text1"/>
          <w:sz w:val="28"/>
          <w:szCs w:val="28"/>
          <w:u w:val="single"/>
        </w:rPr>
        <w:t xml:space="preserve"> руб. + </w:t>
      </w:r>
      <w:r w:rsidR="006C630F" w:rsidRPr="004D2B86">
        <w:rPr>
          <w:color w:val="000000" w:themeColor="text1"/>
          <w:sz w:val="28"/>
          <w:szCs w:val="28"/>
          <w:u w:val="single"/>
        </w:rPr>
        <w:t>21,0</w:t>
      </w:r>
      <w:r w:rsidR="0036615E" w:rsidRPr="004D2B86">
        <w:rPr>
          <w:color w:val="000000" w:themeColor="text1"/>
          <w:sz w:val="28"/>
          <w:szCs w:val="28"/>
          <w:u w:val="single"/>
        </w:rPr>
        <w:t>0</w:t>
      </w:r>
      <w:r w:rsidRPr="004D2B86">
        <w:rPr>
          <w:color w:val="000000" w:themeColor="text1"/>
          <w:sz w:val="28"/>
          <w:szCs w:val="28"/>
          <w:u w:val="single"/>
        </w:rPr>
        <w:t xml:space="preserve"> руб. + </w:t>
      </w:r>
      <w:r w:rsidR="006C630F" w:rsidRPr="004D2B86">
        <w:rPr>
          <w:color w:val="000000" w:themeColor="text1"/>
          <w:sz w:val="28"/>
          <w:szCs w:val="28"/>
          <w:u w:val="single"/>
        </w:rPr>
        <w:t>40,0</w:t>
      </w:r>
      <w:r w:rsidR="0036615E" w:rsidRPr="004D2B86">
        <w:rPr>
          <w:color w:val="000000" w:themeColor="text1"/>
          <w:sz w:val="28"/>
          <w:szCs w:val="28"/>
          <w:u w:val="single"/>
        </w:rPr>
        <w:t>0</w:t>
      </w:r>
      <w:r w:rsidRPr="004D2B86">
        <w:rPr>
          <w:color w:val="000000" w:themeColor="text1"/>
          <w:sz w:val="28"/>
          <w:szCs w:val="28"/>
          <w:u w:val="single"/>
        </w:rPr>
        <w:t xml:space="preserve"> руб. =</w:t>
      </w:r>
      <w:r w:rsidR="00452985" w:rsidRPr="004D2B86">
        <w:rPr>
          <w:color w:val="000000" w:themeColor="text1"/>
          <w:sz w:val="28"/>
          <w:szCs w:val="28"/>
          <w:u w:val="single"/>
        </w:rPr>
        <w:t xml:space="preserve"> </w:t>
      </w:r>
      <w:r w:rsidR="0036615E" w:rsidRPr="004D2B86">
        <w:rPr>
          <w:color w:val="000000" w:themeColor="text1"/>
          <w:sz w:val="28"/>
          <w:szCs w:val="28"/>
          <w:u w:val="single"/>
        </w:rPr>
        <w:t>596,75</w:t>
      </w:r>
      <w:r w:rsidRPr="004D2B86">
        <w:rPr>
          <w:color w:val="000000" w:themeColor="text1"/>
          <w:sz w:val="28"/>
          <w:szCs w:val="28"/>
          <w:u w:val="single"/>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 мере накопления биоотходов осуществляется их вывоз на утилизацию.</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утилизации на территории Республики Дагестан составляет от  45,00 - 55,00 руб. за 1 кг. массы биологического материалы</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масса 1 животного 20 кг. и средняя стоимость утилизации 50,00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ИТОГО: 20 кг.*50,00 руб.=</w:t>
      </w:r>
      <w:r w:rsidRPr="004D2B86">
        <w:rPr>
          <w:color w:val="000000" w:themeColor="text1"/>
          <w:sz w:val="28"/>
          <w:szCs w:val="28"/>
          <w:u w:val="single"/>
        </w:rPr>
        <w:t>1000,00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rPr>
        <w:t>Норматив стоимости утилизации 1 животного  составляет -</w:t>
      </w:r>
      <w:r w:rsidRPr="004D2B86">
        <w:rPr>
          <w:color w:val="000000" w:themeColor="text1"/>
          <w:sz w:val="28"/>
          <w:szCs w:val="28"/>
          <w:u w:val="single"/>
        </w:rPr>
        <w:t xml:space="preserve">  1 000,00 руб.</w:t>
      </w:r>
    </w:p>
    <w:p w:rsidR="008F1AD9" w:rsidRPr="004D2B86" w:rsidRDefault="008F1AD9"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 Норматив финансовых затрат на кормление животных без владельцев  –</w:t>
      </w:r>
      <w:r w:rsidRPr="004D2B86">
        <w:rPr>
          <w:b/>
          <w:color w:val="000000" w:themeColor="text1"/>
          <w:sz w:val="28"/>
          <w:szCs w:val="28"/>
          <w:u w:val="single"/>
        </w:rPr>
        <w:t>35,9</w:t>
      </w:r>
      <w:r w:rsidRPr="004D2B86">
        <w:rPr>
          <w:color w:val="000000" w:themeColor="text1"/>
          <w:sz w:val="28"/>
          <w:szCs w:val="28"/>
        </w:rPr>
        <w:t xml:space="preserve"> руб. на 1 животное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Каждое животное должно быть обеспечено миской для корма. Кормление взрослых собак осуществляется не реже 1 раза в сутки; кошек – двух раз в сутки; щенков и котят – от трех до шести раз в сутки в зависимости от их возраста. Рацион кормления каждого животного должен соответствовать его видовым и породным особенностям, физиологическому состоянию и состоянию здоровья животного.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расчет норматива включается корм для животных и вода.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масса 1 животного 20 кг.</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Одному животному без владельцев необходимо 350 гр. корма в сутки. Стоимость упаковки сухого корма 15 кг. – 1 530,00 руб.: 1 530,00 руб./15 000 гр.*350 гр. = </w:t>
      </w:r>
      <w:r w:rsidRPr="004D2B86">
        <w:rPr>
          <w:color w:val="000000" w:themeColor="text1"/>
          <w:sz w:val="28"/>
          <w:szCs w:val="28"/>
          <w:u w:val="single"/>
        </w:rPr>
        <w:t>35,7</w:t>
      </w:r>
      <w:r w:rsidRPr="004D2B86">
        <w:rPr>
          <w:color w:val="000000" w:themeColor="text1"/>
          <w:sz w:val="28"/>
          <w:szCs w:val="28"/>
        </w:rPr>
        <w:t xml:space="preserve"> руб. на 1 животное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Воды – 1,5 л. в сутки или </w:t>
      </w:r>
      <w:r w:rsidRPr="004D2B86">
        <w:rPr>
          <w:color w:val="000000" w:themeColor="text1"/>
          <w:sz w:val="28"/>
          <w:szCs w:val="28"/>
          <w:u w:val="single"/>
        </w:rPr>
        <w:t>0,20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u w:val="single"/>
        </w:rPr>
        <w:t>ИТОГО: (35,7 руб. +0,20 руб.) = 35,9 руб.</w:t>
      </w:r>
    </w:p>
    <w:p w:rsidR="00E968F1" w:rsidRPr="004D2B86" w:rsidRDefault="00E968F1"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7. Норматив расходов, на фонд оплаты труда, включая начисления – </w:t>
      </w:r>
      <w:r w:rsidR="0059720A" w:rsidRPr="004D2B86">
        <w:rPr>
          <w:b/>
          <w:color w:val="000000" w:themeColor="text1"/>
          <w:sz w:val="28"/>
          <w:szCs w:val="28"/>
          <w:u w:val="single"/>
        </w:rPr>
        <w:t>164.21</w:t>
      </w:r>
      <w:r w:rsidR="0059720A" w:rsidRPr="004D2B86">
        <w:rPr>
          <w:b/>
          <w:color w:val="000000" w:themeColor="text1"/>
          <w:sz w:val="28"/>
          <w:szCs w:val="28"/>
        </w:rPr>
        <w:t xml:space="preserve"> </w:t>
      </w:r>
      <w:r w:rsidRPr="004D2B86">
        <w:rPr>
          <w:color w:val="000000" w:themeColor="text1"/>
          <w:sz w:val="28"/>
          <w:szCs w:val="28"/>
        </w:rPr>
        <w:t>руб. на 1 животное.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Норматив рассчитан из расчета заработной платы в сумме </w:t>
      </w:r>
      <w:r w:rsidR="00595503" w:rsidRPr="004D2B86">
        <w:rPr>
          <w:color w:val="000000" w:themeColor="text1"/>
          <w:sz w:val="28"/>
          <w:szCs w:val="28"/>
        </w:rPr>
        <w:t>27</w:t>
      </w:r>
      <w:r w:rsidR="00EE4967" w:rsidRPr="004D2B86">
        <w:rPr>
          <w:color w:val="000000" w:themeColor="text1"/>
          <w:sz w:val="28"/>
          <w:szCs w:val="28"/>
        </w:rPr>
        <w:t> 000,</w:t>
      </w:r>
      <w:r w:rsidR="00595503" w:rsidRPr="004D2B86">
        <w:rPr>
          <w:color w:val="000000" w:themeColor="text1"/>
          <w:sz w:val="28"/>
          <w:szCs w:val="28"/>
        </w:rPr>
        <w:t>0</w:t>
      </w:r>
      <w:r w:rsidRPr="004D2B86">
        <w:rPr>
          <w:color w:val="000000" w:themeColor="text1"/>
          <w:sz w:val="28"/>
          <w:szCs w:val="28"/>
        </w:rPr>
        <w:t xml:space="preserve"> руб. на 1 специалиста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Начисления 30,2% = </w:t>
      </w:r>
      <w:r w:rsidR="006C3F6A" w:rsidRPr="004D2B86">
        <w:rPr>
          <w:color w:val="000000" w:themeColor="text1"/>
          <w:sz w:val="28"/>
          <w:szCs w:val="28"/>
        </w:rPr>
        <w:t xml:space="preserve">8 </w:t>
      </w:r>
      <w:r w:rsidR="00EE4967" w:rsidRPr="004D2B86">
        <w:rPr>
          <w:color w:val="000000" w:themeColor="text1"/>
          <w:sz w:val="28"/>
          <w:szCs w:val="28"/>
        </w:rPr>
        <w:t>154</w:t>
      </w:r>
      <w:r w:rsidR="006C3F6A" w:rsidRPr="004D2B86">
        <w:rPr>
          <w:color w:val="000000" w:themeColor="text1"/>
          <w:sz w:val="28"/>
          <w:szCs w:val="28"/>
        </w:rPr>
        <w:t xml:space="preserve">, </w:t>
      </w:r>
      <w:r w:rsidR="00EE4967" w:rsidRPr="004D2B86">
        <w:rPr>
          <w:color w:val="000000" w:themeColor="text1"/>
          <w:sz w:val="28"/>
          <w:szCs w:val="28"/>
        </w:rPr>
        <w:t>00</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Количество рабочих часов в год – 1979 часа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 времени отлова 1 животного 1 час</w:t>
      </w:r>
    </w:p>
    <w:p w:rsidR="007413C1" w:rsidRPr="004D2B86" w:rsidRDefault="00595503"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u w:val="single"/>
        </w:rPr>
        <w:t>27</w:t>
      </w:r>
      <w:r w:rsidR="00EE4967" w:rsidRPr="004D2B86">
        <w:rPr>
          <w:color w:val="000000" w:themeColor="text1"/>
          <w:sz w:val="28"/>
          <w:szCs w:val="28"/>
          <w:u w:val="single"/>
        </w:rPr>
        <w:t> 000,</w:t>
      </w:r>
      <w:r w:rsidRPr="004D2B86">
        <w:rPr>
          <w:color w:val="000000" w:themeColor="text1"/>
          <w:sz w:val="28"/>
          <w:szCs w:val="28"/>
          <w:u w:val="single"/>
        </w:rPr>
        <w:t xml:space="preserve">0 </w:t>
      </w:r>
      <w:r w:rsidR="007413C1" w:rsidRPr="004D2B86">
        <w:rPr>
          <w:color w:val="000000" w:themeColor="text1"/>
          <w:sz w:val="28"/>
          <w:szCs w:val="28"/>
          <w:u w:val="single"/>
        </w:rPr>
        <w:t xml:space="preserve"> руб.*12 мес./197</w:t>
      </w:r>
      <w:r w:rsidR="009B25A9" w:rsidRPr="004D2B86">
        <w:rPr>
          <w:color w:val="000000" w:themeColor="text1"/>
          <w:sz w:val="28"/>
          <w:szCs w:val="28"/>
          <w:u w:val="single"/>
        </w:rPr>
        <w:t>3</w:t>
      </w:r>
      <w:r w:rsidR="007413C1" w:rsidRPr="004D2B86">
        <w:rPr>
          <w:color w:val="000000" w:themeColor="text1"/>
          <w:sz w:val="28"/>
          <w:szCs w:val="28"/>
          <w:u w:val="single"/>
        </w:rPr>
        <w:t xml:space="preserve"> = </w:t>
      </w:r>
      <w:r w:rsidR="009B25A9" w:rsidRPr="004D2B86">
        <w:rPr>
          <w:color w:val="000000" w:themeColor="text1"/>
          <w:sz w:val="28"/>
          <w:szCs w:val="28"/>
          <w:u w:val="single"/>
        </w:rPr>
        <w:t>16</w:t>
      </w:r>
      <w:r w:rsidR="00EE4967" w:rsidRPr="004D2B86">
        <w:rPr>
          <w:color w:val="000000" w:themeColor="text1"/>
          <w:sz w:val="28"/>
          <w:szCs w:val="28"/>
          <w:u w:val="single"/>
        </w:rPr>
        <w:t>4</w:t>
      </w:r>
      <w:r w:rsidR="009B25A9" w:rsidRPr="004D2B86">
        <w:rPr>
          <w:color w:val="000000" w:themeColor="text1"/>
          <w:sz w:val="28"/>
          <w:szCs w:val="28"/>
          <w:u w:val="single"/>
        </w:rPr>
        <w:t>.</w:t>
      </w:r>
      <w:r w:rsidR="00EE4967" w:rsidRPr="004D2B86">
        <w:rPr>
          <w:color w:val="000000" w:themeColor="text1"/>
          <w:sz w:val="28"/>
          <w:szCs w:val="28"/>
          <w:u w:val="single"/>
        </w:rPr>
        <w:t>21</w:t>
      </w:r>
      <w:r w:rsidR="007413C1" w:rsidRPr="004D2B86">
        <w:rPr>
          <w:color w:val="000000" w:themeColor="text1"/>
          <w:sz w:val="28"/>
          <w:szCs w:val="28"/>
          <w:u w:val="single"/>
        </w:rPr>
        <w:t xml:space="preserve"> руб. в час</w:t>
      </w:r>
      <w:r w:rsidR="007413C1" w:rsidRPr="004D2B86">
        <w:rPr>
          <w:color w:val="000000" w:themeColor="text1"/>
          <w:sz w:val="28"/>
          <w:szCs w:val="28"/>
        </w:rPr>
        <w:t>.</w:t>
      </w:r>
    </w:p>
    <w:p w:rsidR="000A7C45" w:rsidRPr="004D2B86" w:rsidRDefault="000A7C45"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lastRenderedPageBreak/>
        <w:t>8. Норматив расходов на коммунальные расходы:</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Среднегодовые нормы потребления газа, используемого для отопления жилых помещений от газовых приборов, не оборудованных газовыми счетчиками  в Республике Дагестан составляет 7,4 куб. м/кв.</w:t>
      </w:r>
      <w:r w:rsidR="006A0491" w:rsidRPr="004D2B86">
        <w:rPr>
          <w:color w:val="000000" w:themeColor="text1"/>
          <w:sz w:val="28"/>
          <w:szCs w:val="28"/>
        </w:rPr>
        <w:t xml:space="preserve"> (7,4 в год/2 сезон отопительный 180 дней)= 3,7</w:t>
      </w:r>
      <w:r w:rsidR="006A0491" w:rsidRPr="004D2B86">
        <w:rPr>
          <w:color w:val="000000" w:themeColor="text1"/>
        </w:rPr>
        <w:t xml:space="preserve"> </w:t>
      </w:r>
      <w:r w:rsidR="006A0491" w:rsidRPr="004D2B86">
        <w:rPr>
          <w:color w:val="000000" w:themeColor="text1"/>
          <w:sz w:val="28"/>
          <w:szCs w:val="28"/>
        </w:rPr>
        <w:t>куб. м/кв.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Цена на газ – 5,2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Площадь отапливаемого помещения приюта производит</w:t>
      </w:r>
      <w:r w:rsidR="000A7C45" w:rsidRPr="004D2B86">
        <w:rPr>
          <w:color w:val="000000" w:themeColor="text1"/>
          <w:sz w:val="28"/>
          <w:szCs w:val="28"/>
        </w:rPr>
        <w:t>ся из расчета одного вольера: 2</w:t>
      </w:r>
      <w:r w:rsidRPr="004D2B86">
        <w:rPr>
          <w:color w:val="000000" w:themeColor="text1"/>
          <w:sz w:val="28"/>
          <w:szCs w:val="28"/>
        </w:rPr>
        <w:t>,2 м</w:t>
      </w:r>
      <w:r w:rsidRPr="004D2B86">
        <w:rPr>
          <w:color w:val="000000" w:themeColor="text1"/>
          <w:sz w:val="28"/>
          <w:szCs w:val="28"/>
          <w:vertAlign w:val="superscript"/>
        </w:rPr>
        <w:t>2</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Для содержания </w:t>
      </w:r>
      <w:r w:rsidR="00D5284A" w:rsidRPr="004D2B86">
        <w:rPr>
          <w:color w:val="000000" w:themeColor="text1"/>
          <w:sz w:val="28"/>
          <w:szCs w:val="28"/>
        </w:rPr>
        <w:t xml:space="preserve">10 723 </w:t>
      </w:r>
      <w:r w:rsidRPr="004D2B86">
        <w:rPr>
          <w:color w:val="000000" w:themeColor="text1"/>
          <w:sz w:val="28"/>
          <w:szCs w:val="28"/>
        </w:rPr>
        <w:t xml:space="preserve">животных необходимо </w:t>
      </w:r>
      <w:r w:rsidR="00336EED" w:rsidRPr="004D2B86">
        <w:rPr>
          <w:color w:val="000000" w:themeColor="text1"/>
          <w:sz w:val="28"/>
          <w:szCs w:val="28"/>
        </w:rPr>
        <w:t>595</w:t>
      </w:r>
      <w:r w:rsidR="007109D4" w:rsidRPr="004D2B86">
        <w:rPr>
          <w:color w:val="000000" w:themeColor="text1"/>
          <w:sz w:val="28"/>
          <w:szCs w:val="28"/>
        </w:rPr>
        <w:t xml:space="preserve"> </w:t>
      </w:r>
      <w:r w:rsidRPr="004D2B86">
        <w:rPr>
          <w:color w:val="000000" w:themeColor="text1"/>
          <w:sz w:val="28"/>
          <w:szCs w:val="28"/>
        </w:rPr>
        <w:t xml:space="preserve">вольеров из расчета </w:t>
      </w:r>
      <w:r w:rsidR="00336EED" w:rsidRPr="004D2B86">
        <w:rPr>
          <w:color w:val="000000" w:themeColor="text1"/>
          <w:sz w:val="28"/>
          <w:szCs w:val="28"/>
        </w:rPr>
        <w:t>20</w:t>
      </w:r>
      <w:r w:rsidRPr="004D2B86">
        <w:rPr>
          <w:color w:val="000000" w:themeColor="text1"/>
          <w:sz w:val="28"/>
          <w:szCs w:val="28"/>
        </w:rPr>
        <w:t xml:space="preserve"> дневного содержания животных в год: (</w:t>
      </w:r>
      <w:r w:rsidR="00920D89" w:rsidRPr="004D2B86">
        <w:rPr>
          <w:color w:val="000000" w:themeColor="text1"/>
          <w:sz w:val="28"/>
          <w:szCs w:val="28"/>
        </w:rPr>
        <w:t>10 723</w:t>
      </w:r>
      <w:r w:rsidRPr="004D2B86">
        <w:rPr>
          <w:color w:val="000000" w:themeColor="text1"/>
          <w:sz w:val="28"/>
          <w:szCs w:val="28"/>
        </w:rPr>
        <w:t xml:space="preserve"> жив./</w:t>
      </w:r>
      <w:r w:rsidR="00336EED" w:rsidRPr="004D2B86">
        <w:rPr>
          <w:color w:val="000000" w:themeColor="text1"/>
          <w:sz w:val="28"/>
          <w:szCs w:val="28"/>
        </w:rPr>
        <w:t xml:space="preserve">18 </w:t>
      </w:r>
      <w:r w:rsidRPr="004D2B86">
        <w:rPr>
          <w:color w:val="000000" w:themeColor="text1"/>
          <w:sz w:val="28"/>
          <w:szCs w:val="28"/>
        </w:rPr>
        <w:t>пропускная способность одного вольера в течение года</w:t>
      </w:r>
      <w:r w:rsidR="00753B64" w:rsidRPr="004D2B86">
        <w:rPr>
          <w:color w:val="000000" w:themeColor="text1"/>
          <w:sz w:val="28"/>
          <w:szCs w:val="28"/>
        </w:rPr>
        <w:t xml:space="preserve"> </w:t>
      </w:r>
      <w:r w:rsidRPr="004D2B86">
        <w:rPr>
          <w:color w:val="000000" w:themeColor="text1"/>
          <w:sz w:val="28"/>
          <w:szCs w:val="28"/>
        </w:rPr>
        <w:t>=</w:t>
      </w:r>
      <w:r w:rsidR="00753B64" w:rsidRPr="004D2B86">
        <w:rPr>
          <w:color w:val="000000" w:themeColor="text1"/>
          <w:sz w:val="28"/>
          <w:szCs w:val="28"/>
        </w:rPr>
        <w:t xml:space="preserve"> </w:t>
      </w:r>
      <w:r w:rsidR="00336EED" w:rsidRPr="004D2B86">
        <w:rPr>
          <w:color w:val="000000" w:themeColor="text1"/>
          <w:sz w:val="28"/>
          <w:szCs w:val="28"/>
        </w:rPr>
        <w:t>595</w:t>
      </w:r>
      <w:r w:rsidR="007109D4" w:rsidRPr="004D2B86">
        <w:rPr>
          <w:color w:val="000000" w:themeColor="text1"/>
          <w:sz w:val="28"/>
          <w:szCs w:val="28"/>
        </w:rPr>
        <w:t xml:space="preserve"> </w:t>
      </w:r>
      <w:r w:rsidRPr="004D2B86">
        <w:rPr>
          <w:color w:val="000000" w:themeColor="text1"/>
          <w:sz w:val="28"/>
          <w:szCs w:val="28"/>
        </w:rPr>
        <w:t>вольеров*2,2 м</w:t>
      </w:r>
      <w:r w:rsidRPr="004D2B86">
        <w:rPr>
          <w:color w:val="000000" w:themeColor="text1"/>
          <w:sz w:val="28"/>
          <w:szCs w:val="28"/>
          <w:vertAlign w:val="superscript"/>
        </w:rPr>
        <w:t>2</w:t>
      </w:r>
      <w:r w:rsidR="007109D4" w:rsidRPr="004D2B86">
        <w:rPr>
          <w:color w:val="000000" w:themeColor="text1"/>
          <w:sz w:val="28"/>
          <w:szCs w:val="28"/>
          <w:vertAlign w:val="superscript"/>
        </w:rPr>
        <w:t xml:space="preserve"> </w:t>
      </w:r>
      <w:r w:rsidRPr="004D2B86">
        <w:rPr>
          <w:color w:val="000000" w:themeColor="text1"/>
          <w:sz w:val="28"/>
          <w:szCs w:val="28"/>
        </w:rPr>
        <w:t>=</w:t>
      </w:r>
      <w:r w:rsidR="007109D4" w:rsidRPr="004D2B86">
        <w:rPr>
          <w:color w:val="000000" w:themeColor="text1"/>
          <w:sz w:val="28"/>
          <w:szCs w:val="28"/>
        </w:rPr>
        <w:t xml:space="preserve"> </w:t>
      </w:r>
      <w:r w:rsidR="00F05E7D" w:rsidRPr="004D2B86">
        <w:rPr>
          <w:color w:val="000000" w:themeColor="text1"/>
          <w:sz w:val="28"/>
          <w:szCs w:val="28"/>
        </w:rPr>
        <w:t>1309</w:t>
      </w:r>
      <w:r w:rsidRPr="004D2B86">
        <w:rPr>
          <w:color w:val="000000" w:themeColor="text1"/>
          <w:sz w:val="28"/>
          <w:szCs w:val="28"/>
        </w:rPr>
        <w:t xml:space="preserve"> м</w:t>
      </w:r>
      <w:r w:rsidRPr="004D2B86">
        <w:rPr>
          <w:color w:val="000000" w:themeColor="text1"/>
          <w:sz w:val="28"/>
          <w:szCs w:val="28"/>
          <w:vertAlign w:val="superscript"/>
        </w:rPr>
        <w:t>2</w:t>
      </w:r>
      <w:r w:rsidRPr="004D2B86">
        <w:rPr>
          <w:color w:val="000000" w:themeColor="text1"/>
          <w:sz w:val="28"/>
          <w:szCs w:val="28"/>
        </w:rPr>
        <w:t xml:space="preserve"> общая отапливаемая площадь в приютах).</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Потребление газа в год: </w:t>
      </w:r>
      <w:r w:rsidR="00F05E7D" w:rsidRPr="004D2B86">
        <w:rPr>
          <w:color w:val="000000" w:themeColor="text1"/>
          <w:sz w:val="28"/>
          <w:szCs w:val="28"/>
        </w:rPr>
        <w:t>1309</w:t>
      </w:r>
      <w:r w:rsidR="007109D4" w:rsidRPr="004D2B86">
        <w:rPr>
          <w:color w:val="000000" w:themeColor="text1"/>
          <w:sz w:val="28"/>
          <w:szCs w:val="28"/>
        </w:rPr>
        <w:t xml:space="preserve"> </w:t>
      </w:r>
      <w:r w:rsidRPr="004D2B86">
        <w:rPr>
          <w:color w:val="000000" w:themeColor="text1"/>
          <w:sz w:val="28"/>
          <w:szCs w:val="28"/>
        </w:rPr>
        <w:t>м</w:t>
      </w:r>
      <w:r w:rsidRPr="004D2B86">
        <w:rPr>
          <w:color w:val="000000" w:themeColor="text1"/>
          <w:sz w:val="28"/>
          <w:szCs w:val="28"/>
          <w:vertAlign w:val="superscript"/>
        </w:rPr>
        <w:t>2</w:t>
      </w:r>
      <w:r w:rsidR="006E447B" w:rsidRPr="004D2B86">
        <w:rPr>
          <w:color w:val="000000" w:themeColor="text1"/>
          <w:sz w:val="28"/>
          <w:szCs w:val="28"/>
        </w:rPr>
        <w:t xml:space="preserve"> * </w:t>
      </w:r>
      <w:r w:rsidR="006A0491" w:rsidRPr="004D2B86">
        <w:rPr>
          <w:color w:val="000000" w:themeColor="text1"/>
          <w:sz w:val="28"/>
          <w:szCs w:val="28"/>
        </w:rPr>
        <w:t>3,7</w:t>
      </w:r>
      <w:r w:rsidR="006E447B" w:rsidRPr="004D2B86">
        <w:rPr>
          <w:color w:val="000000" w:themeColor="text1"/>
          <w:sz w:val="28"/>
          <w:szCs w:val="28"/>
        </w:rPr>
        <w:t xml:space="preserve"> куб. м/кв  * 5,</w:t>
      </w:r>
      <w:r w:rsidRPr="004D2B86">
        <w:rPr>
          <w:color w:val="000000" w:themeColor="text1"/>
          <w:sz w:val="28"/>
          <w:szCs w:val="28"/>
        </w:rPr>
        <w:t>2 руб</w:t>
      </w:r>
      <w:r w:rsidR="006A0491" w:rsidRPr="004D2B86">
        <w:rPr>
          <w:color w:val="000000" w:themeColor="text1"/>
          <w:sz w:val="28"/>
          <w:szCs w:val="28"/>
        </w:rPr>
        <w:t>.</w:t>
      </w:r>
      <w:r w:rsidRPr="004D2B86">
        <w:rPr>
          <w:color w:val="000000" w:themeColor="text1"/>
          <w:sz w:val="28"/>
          <w:szCs w:val="28"/>
        </w:rPr>
        <w:t xml:space="preserve"> =</w:t>
      </w:r>
      <w:r w:rsidR="006A0491" w:rsidRPr="004D2B86">
        <w:rPr>
          <w:b/>
          <w:color w:val="000000" w:themeColor="text1"/>
          <w:sz w:val="28"/>
          <w:szCs w:val="28"/>
        </w:rPr>
        <w:t>25 185,16</w:t>
      </w:r>
      <w:r w:rsidR="00EC38DE" w:rsidRPr="004D2B86">
        <w:rPr>
          <w:color w:val="000000" w:themeColor="text1"/>
          <w:sz w:val="28"/>
          <w:szCs w:val="28"/>
        </w:rPr>
        <w:t xml:space="preserve"> </w:t>
      </w:r>
      <w:r w:rsidRPr="004D2B86">
        <w:rPr>
          <w:color w:val="000000" w:themeColor="text1"/>
          <w:sz w:val="28"/>
          <w:szCs w:val="28"/>
        </w:rPr>
        <w:t xml:space="preserve">руб.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Нормативы потребления коммунальных услуг по электроснабжению при использовании земельного участка и надворных построек в целях освещения содержания составляет 0,83 квт*ч/месяц на 1 голову животного, в приютах одновременно содержится </w:t>
      </w:r>
      <w:r w:rsidR="0074056B" w:rsidRPr="004D2B86">
        <w:rPr>
          <w:color w:val="000000" w:themeColor="text1"/>
          <w:sz w:val="28"/>
          <w:szCs w:val="28"/>
        </w:rPr>
        <w:t>595</w:t>
      </w:r>
      <w:r w:rsidRPr="004D2B86">
        <w:rPr>
          <w:color w:val="000000" w:themeColor="text1"/>
          <w:sz w:val="28"/>
          <w:szCs w:val="28"/>
        </w:rPr>
        <w:t xml:space="preserve"> вольеров.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Цена на электрическую энергию – 5,11 руб./ кВтч.</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Потребление электрической энергии в год: (0,83 квт*ч/месяц) *</w:t>
      </w:r>
      <w:r w:rsidR="004B4FE4" w:rsidRPr="004D2B86">
        <w:rPr>
          <w:color w:val="000000" w:themeColor="text1"/>
          <w:sz w:val="28"/>
          <w:szCs w:val="28"/>
        </w:rPr>
        <w:t>595</w:t>
      </w:r>
      <w:r w:rsidRPr="004D2B86">
        <w:rPr>
          <w:color w:val="000000" w:themeColor="text1"/>
          <w:sz w:val="28"/>
          <w:szCs w:val="28"/>
        </w:rPr>
        <w:t xml:space="preserve"> *5,11 руб./ кВтч </w:t>
      </w:r>
      <w:r w:rsidR="005049DC" w:rsidRPr="004D2B86">
        <w:rPr>
          <w:color w:val="000000" w:themeColor="text1"/>
          <w:sz w:val="28"/>
          <w:szCs w:val="28"/>
        </w:rPr>
        <w:t xml:space="preserve">* 12 мес. </w:t>
      </w:r>
      <w:r w:rsidRPr="004D2B86">
        <w:rPr>
          <w:color w:val="000000" w:themeColor="text1"/>
          <w:sz w:val="28"/>
          <w:szCs w:val="28"/>
        </w:rPr>
        <w:t xml:space="preserve">= </w:t>
      </w:r>
      <w:r w:rsidR="005B18C5" w:rsidRPr="004D2B86">
        <w:rPr>
          <w:b/>
          <w:color w:val="000000" w:themeColor="text1"/>
          <w:sz w:val="28"/>
          <w:szCs w:val="28"/>
        </w:rPr>
        <w:t>30 282</w:t>
      </w:r>
      <w:r w:rsidR="00463603" w:rsidRPr="004D2B86">
        <w:rPr>
          <w:b/>
          <w:color w:val="000000" w:themeColor="text1"/>
          <w:sz w:val="28"/>
          <w:szCs w:val="28"/>
        </w:rPr>
        <w:t>,</w:t>
      </w:r>
      <w:r w:rsidR="005B18C5" w:rsidRPr="004D2B86">
        <w:rPr>
          <w:b/>
          <w:color w:val="000000" w:themeColor="text1"/>
          <w:sz w:val="28"/>
          <w:szCs w:val="28"/>
        </w:rPr>
        <w:t>8</w:t>
      </w:r>
      <w:r w:rsidR="00EC38DE" w:rsidRPr="004D2B86">
        <w:rPr>
          <w:color w:val="000000" w:themeColor="text1"/>
          <w:sz w:val="28"/>
          <w:szCs w:val="28"/>
        </w:rPr>
        <w:t xml:space="preserve">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Среднее потребление холодной воды на 1 человека – 7,12 м</w:t>
      </w:r>
      <w:r w:rsidRPr="004D2B86">
        <w:rPr>
          <w:color w:val="000000" w:themeColor="text1"/>
          <w:sz w:val="28"/>
          <w:szCs w:val="28"/>
          <w:vertAlign w:val="superscript"/>
        </w:rPr>
        <w:t>3</w:t>
      </w:r>
      <w:r w:rsidRPr="004D2B86">
        <w:rPr>
          <w:color w:val="000000" w:themeColor="text1"/>
          <w:sz w:val="28"/>
          <w:szCs w:val="28"/>
        </w:rPr>
        <w:t xml:space="preserve"> в мес.</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Расход воды на усовершенствованных покрытий, тротуаров, площадей, заводских проездов, зеленых насаждений, газонов и цветников – 0,006 м3 на 1 м2 в день (общая площадь приюта – 10 106 м2).</w:t>
      </w:r>
    </w:p>
    <w:p w:rsidR="007413C1" w:rsidRPr="004D2B86" w:rsidRDefault="001D7BF0"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Тариф на услугу по водоснабжению</w:t>
      </w:r>
      <w:r w:rsidR="00E31D51" w:rsidRPr="004D2B86">
        <w:rPr>
          <w:color w:val="000000" w:themeColor="text1"/>
          <w:sz w:val="28"/>
          <w:szCs w:val="28"/>
        </w:rPr>
        <w:t xml:space="preserve"> –</w:t>
      </w:r>
      <w:r w:rsidRPr="004D2B86">
        <w:rPr>
          <w:color w:val="000000" w:themeColor="text1"/>
          <w:sz w:val="28"/>
          <w:szCs w:val="28"/>
        </w:rPr>
        <w:t xml:space="preserve"> </w:t>
      </w:r>
      <w:r w:rsidR="00E31D51" w:rsidRPr="004D2B86">
        <w:rPr>
          <w:color w:val="000000" w:themeColor="text1"/>
          <w:sz w:val="28"/>
          <w:szCs w:val="28"/>
        </w:rPr>
        <w:t>10,16</w:t>
      </w:r>
      <w:r w:rsidR="007413C1" w:rsidRPr="004D2B86">
        <w:rPr>
          <w:color w:val="000000" w:themeColor="text1"/>
          <w:sz w:val="28"/>
          <w:szCs w:val="28"/>
        </w:rPr>
        <w:t xml:space="preserve"> руб./м3.</w:t>
      </w:r>
    </w:p>
    <w:p w:rsidR="007413C1" w:rsidRPr="004D2B86" w:rsidRDefault="00E31D5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Потребление холодной воды</w:t>
      </w:r>
      <w:r w:rsidR="007413C1" w:rsidRPr="004D2B86">
        <w:rPr>
          <w:color w:val="000000" w:themeColor="text1"/>
          <w:sz w:val="28"/>
          <w:szCs w:val="28"/>
        </w:rPr>
        <w:t xml:space="preserve">: ((7,12 м3 * </w:t>
      </w:r>
      <w:r w:rsidR="0074056B" w:rsidRPr="004D2B86">
        <w:rPr>
          <w:color w:val="000000" w:themeColor="text1"/>
          <w:sz w:val="28"/>
          <w:szCs w:val="28"/>
        </w:rPr>
        <w:t>4</w:t>
      </w:r>
      <w:r w:rsidR="007413C1" w:rsidRPr="004D2B86">
        <w:rPr>
          <w:color w:val="000000" w:themeColor="text1"/>
          <w:sz w:val="28"/>
          <w:szCs w:val="28"/>
        </w:rPr>
        <w:t xml:space="preserve"> чел. * </w:t>
      </w:r>
      <w:r w:rsidRPr="004D2B86">
        <w:rPr>
          <w:color w:val="000000" w:themeColor="text1"/>
          <w:sz w:val="28"/>
          <w:szCs w:val="28"/>
        </w:rPr>
        <w:t>10,16</w:t>
      </w:r>
      <w:r w:rsidR="007413C1" w:rsidRPr="004D2B86">
        <w:rPr>
          <w:color w:val="000000" w:themeColor="text1"/>
          <w:sz w:val="28"/>
          <w:szCs w:val="28"/>
        </w:rPr>
        <w:t xml:space="preserve"> </w:t>
      </w:r>
      <w:r w:rsidRPr="004D2B86">
        <w:rPr>
          <w:color w:val="000000" w:themeColor="text1"/>
          <w:sz w:val="28"/>
          <w:szCs w:val="28"/>
        </w:rPr>
        <w:t xml:space="preserve">руб./м3) + (0,006 * 10 106 м2 </w:t>
      </w:r>
      <w:r w:rsidR="007413C1" w:rsidRPr="004D2B86">
        <w:rPr>
          <w:color w:val="000000" w:themeColor="text1"/>
          <w:sz w:val="28"/>
          <w:szCs w:val="28"/>
        </w:rPr>
        <w:t xml:space="preserve">* 30 дней)) * 12 мес. = </w:t>
      </w:r>
      <w:r w:rsidR="002434ED" w:rsidRPr="004D2B86">
        <w:rPr>
          <w:color w:val="000000" w:themeColor="text1"/>
          <w:sz w:val="28"/>
          <w:szCs w:val="28"/>
        </w:rPr>
        <w:t>34 744,6</w:t>
      </w:r>
      <w:r w:rsidR="007413C1"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Среднее потребление водоотведения на 1 человека  – 10,22 м3 (в месяц).</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Цена на водоотведение – </w:t>
      </w:r>
      <w:r w:rsidR="002434ED" w:rsidRPr="004D2B86">
        <w:rPr>
          <w:color w:val="000000" w:themeColor="text1"/>
          <w:sz w:val="28"/>
          <w:szCs w:val="28"/>
        </w:rPr>
        <w:t>10,16</w:t>
      </w:r>
      <w:r w:rsidRPr="004D2B86">
        <w:rPr>
          <w:color w:val="000000" w:themeColor="text1"/>
          <w:sz w:val="28"/>
          <w:szCs w:val="28"/>
        </w:rPr>
        <w:t xml:space="preserve"> руб./м3.</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Потребление водоотведения: (10,22 м3 * </w:t>
      </w:r>
      <w:r w:rsidR="002434ED" w:rsidRPr="004D2B86">
        <w:rPr>
          <w:color w:val="000000" w:themeColor="text1"/>
          <w:sz w:val="28"/>
          <w:szCs w:val="28"/>
        </w:rPr>
        <w:t>4</w:t>
      </w:r>
      <w:r w:rsidRPr="004D2B86">
        <w:rPr>
          <w:color w:val="000000" w:themeColor="text1"/>
          <w:sz w:val="28"/>
          <w:szCs w:val="28"/>
        </w:rPr>
        <w:t xml:space="preserve"> чел. * </w:t>
      </w:r>
      <w:r w:rsidR="002434ED" w:rsidRPr="004D2B86">
        <w:rPr>
          <w:color w:val="000000" w:themeColor="text1"/>
          <w:sz w:val="28"/>
          <w:szCs w:val="28"/>
        </w:rPr>
        <w:t>10,16</w:t>
      </w:r>
      <w:r w:rsidR="00FB41F5" w:rsidRPr="004D2B86">
        <w:rPr>
          <w:color w:val="000000" w:themeColor="text1"/>
          <w:sz w:val="28"/>
          <w:szCs w:val="28"/>
        </w:rPr>
        <w:t xml:space="preserve"> руб./м3) * 12 мес. = </w:t>
      </w:r>
      <w:r w:rsidR="002434ED" w:rsidRPr="004D2B86">
        <w:rPr>
          <w:color w:val="000000" w:themeColor="text1"/>
          <w:sz w:val="28"/>
          <w:szCs w:val="28"/>
        </w:rPr>
        <w:t xml:space="preserve"> </w:t>
      </w:r>
      <w:r w:rsidR="002434ED" w:rsidRPr="004D2B86">
        <w:rPr>
          <w:b/>
          <w:color w:val="000000" w:themeColor="text1"/>
          <w:sz w:val="28"/>
          <w:szCs w:val="28"/>
        </w:rPr>
        <w:t>4 984,1</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по коммунальным расходам: </w:t>
      </w:r>
      <w:r w:rsidR="002434ED" w:rsidRPr="004D2B86">
        <w:rPr>
          <w:color w:val="000000" w:themeColor="text1"/>
          <w:sz w:val="28"/>
          <w:szCs w:val="28"/>
        </w:rPr>
        <w:t xml:space="preserve">25 185,16 </w:t>
      </w:r>
      <w:r w:rsidRPr="004D2B86">
        <w:rPr>
          <w:color w:val="000000" w:themeColor="text1"/>
          <w:sz w:val="28"/>
          <w:szCs w:val="28"/>
        </w:rPr>
        <w:t xml:space="preserve">руб. + </w:t>
      </w:r>
      <w:r w:rsidR="002434ED" w:rsidRPr="004D2B86">
        <w:rPr>
          <w:color w:val="000000" w:themeColor="text1"/>
          <w:sz w:val="28"/>
          <w:szCs w:val="28"/>
        </w:rPr>
        <w:t xml:space="preserve"> 30 282,8 </w:t>
      </w:r>
      <w:r w:rsidRPr="004D2B86">
        <w:rPr>
          <w:color w:val="000000" w:themeColor="text1"/>
          <w:sz w:val="28"/>
          <w:szCs w:val="28"/>
        </w:rPr>
        <w:t xml:space="preserve">руб. + </w:t>
      </w:r>
      <w:r w:rsidR="002434ED" w:rsidRPr="004D2B86">
        <w:rPr>
          <w:color w:val="000000" w:themeColor="text1"/>
          <w:sz w:val="28"/>
          <w:szCs w:val="28"/>
        </w:rPr>
        <w:t>34 744,6 руб.</w:t>
      </w:r>
      <w:r w:rsidRPr="004D2B86">
        <w:rPr>
          <w:color w:val="000000" w:themeColor="text1"/>
          <w:sz w:val="28"/>
          <w:szCs w:val="28"/>
        </w:rPr>
        <w:t xml:space="preserve"> + </w:t>
      </w:r>
      <w:r w:rsidR="00D5284A" w:rsidRPr="004D2B86">
        <w:rPr>
          <w:color w:val="000000" w:themeColor="text1"/>
          <w:sz w:val="28"/>
          <w:szCs w:val="28"/>
        </w:rPr>
        <w:t>4 984,1 руб.</w:t>
      </w:r>
      <w:r w:rsidRPr="004D2B86">
        <w:rPr>
          <w:color w:val="000000" w:themeColor="text1"/>
          <w:sz w:val="28"/>
          <w:szCs w:val="28"/>
        </w:rPr>
        <w:t xml:space="preserve"> = </w:t>
      </w:r>
      <w:r w:rsidR="00D5284A" w:rsidRPr="004D2B86">
        <w:rPr>
          <w:color w:val="000000" w:themeColor="text1"/>
          <w:sz w:val="28"/>
          <w:szCs w:val="28"/>
        </w:rPr>
        <w:t>95 196,6</w:t>
      </w:r>
      <w:r w:rsidR="007236B7" w:rsidRPr="004D2B86">
        <w:rPr>
          <w:color w:val="000000" w:themeColor="text1"/>
          <w:sz w:val="28"/>
          <w:szCs w:val="28"/>
        </w:rPr>
        <w:t xml:space="preserve"> </w:t>
      </w:r>
      <w:r w:rsidRPr="004D2B86">
        <w:rPr>
          <w:color w:val="000000" w:themeColor="text1"/>
          <w:sz w:val="28"/>
          <w:szCs w:val="28"/>
        </w:rPr>
        <w:t>руб. (в год).</w:t>
      </w:r>
    </w:p>
    <w:p w:rsidR="007413C1" w:rsidRPr="004D2B86" w:rsidRDefault="00132AE4"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95 196,6 </w:t>
      </w:r>
      <w:r w:rsidR="007413C1" w:rsidRPr="004D2B86">
        <w:rPr>
          <w:color w:val="000000" w:themeColor="text1"/>
          <w:sz w:val="28"/>
          <w:szCs w:val="28"/>
        </w:rPr>
        <w:t xml:space="preserve">руб. (в год) / </w:t>
      </w:r>
      <w:r w:rsidR="00D5284A" w:rsidRPr="004D2B86">
        <w:rPr>
          <w:color w:val="000000" w:themeColor="text1"/>
          <w:sz w:val="28"/>
          <w:szCs w:val="28"/>
        </w:rPr>
        <w:t xml:space="preserve">10 723 </w:t>
      </w:r>
      <w:r w:rsidR="007413C1" w:rsidRPr="004D2B86">
        <w:rPr>
          <w:color w:val="000000" w:themeColor="text1"/>
          <w:sz w:val="28"/>
          <w:szCs w:val="28"/>
        </w:rPr>
        <w:t xml:space="preserve"> животных  = </w:t>
      </w:r>
      <w:r w:rsidR="00D5284A" w:rsidRPr="004D2B86">
        <w:rPr>
          <w:b/>
          <w:color w:val="000000" w:themeColor="text1"/>
          <w:sz w:val="28"/>
          <w:szCs w:val="28"/>
        </w:rPr>
        <w:t>8,87</w:t>
      </w:r>
      <w:r w:rsidR="005049DC" w:rsidRPr="004D2B86">
        <w:rPr>
          <w:color w:val="000000" w:themeColor="text1"/>
          <w:sz w:val="28"/>
          <w:szCs w:val="28"/>
        </w:rPr>
        <w:t xml:space="preserve"> </w:t>
      </w:r>
      <w:r w:rsidR="007413C1" w:rsidRPr="004D2B86">
        <w:rPr>
          <w:color w:val="000000" w:themeColor="text1"/>
          <w:sz w:val="28"/>
          <w:szCs w:val="28"/>
        </w:rPr>
        <w:t xml:space="preserve"> руб.</w:t>
      </w:r>
    </w:p>
    <w:p w:rsidR="007C27D2" w:rsidRPr="004D2B86"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9. Норматив расходов на услуги интернета, телефонной связи и системы видеонаблюдения.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Услуги интернета ПАО «Ростелеком» - 700,00 руб./мес. * 12 мес. = </w:t>
      </w:r>
      <w:r w:rsidRPr="004D2B86">
        <w:rPr>
          <w:color w:val="000000" w:themeColor="text1"/>
          <w:sz w:val="28"/>
          <w:szCs w:val="28"/>
          <w:u w:val="single"/>
        </w:rPr>
        <w:t>8</w:t>
      </w:r>
      <w:r w:rsidR="008F2E90" w:rsidRPr="004D2B86">
        <w:rPr>
          <w:color w:val="000000" w:themeColor="text1"/>
          <w:sz w:val="28"/>
          <w:szCs w:val="28"/>
          <w:u w:val="single"/>
        </w:rPr>
        <w:t> </w:t>
      </w:r>
      <w:r w:rsidRPr="004D2B86">
        <w:rPr>
          <w:color w:val="000000" w:themeColor="text1"/>
          <w:sz w:val="28"/>
          <w:szCs w:val="28"/>
          <w:u w:val="single"/>
        </w:rPr>
        <w:t>400</w:t>
      </w:r>
      <w:r w:rsidR="008F2E90" w:rsidRPr="004D2B86">
        <w:rPr>
          <w:color w:val="000000" w:themeColor="text1"/>
          <w:sz w:val="28"/>
          <w:szCs w:val="28"/>
          <w:u w:val="single"/>
        </w:rPr>
        <w:t>,00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Услуги телефонной связи ПАО «Ростелеком» - 454,00 руб./мес. * 12 мес. = </w:t>
      </w:r>
      <w:r w:rsidRPr="004D2B86">
        <w:rPr>
          <w:color w:val="000000" w:themeColor="text1"/>
          <w:sz w:val="28"/>
          <w:szCs w:val="28"/>
          <w:u w:val="single"/>
        </w:rPr>
        <w:t>5</w:t>
      </w:r>
      <w:r w:rsidR="008F2E90" w:rsidRPr="004D2B86">
        <w:rPr>
          <w:color w:val="000000" w:themeColor="text1"/>
          <w:sz w:val="28"/>
          <w:szCs w:val="28"/>
          <w:u w:val="single"/>
        </w:rPr>
        <w:t> </w:t>
      </w:r>
      <w:r w:rsidRPr="004D2B86">
        <w:rPr>
          <w:color w:val="000000" w:themeColor="text1"/>
          <w:sz w:val="28"/>
          <w:szCs w:val="28"/>
          <w:u w:val="single"/>
        </w:rPr>
        <w:t>448</w:t>
      </w:r>
      <w:r w:rsidR="008F2E90" w:rsidRPr="004D2B86">
        <w:rPr>
          <w:color w:val="000000" w:themeColor="text1"/>
          <w:sz w:val="28"/>
          <w:szCs w:val="28"/>
          <w:u w:val="single"/>
        </w:rPr>
        <w:t>,00</w:t>
      </w:r>
      <w:r w:rsidR="00C92920" w:rsidRPr="004D2B86">
        <w:rPr>
          <w:color w:val="000000" w:themeColor="text1"/>
          <w:sz w:val="28"/>
          <w:szCs w:val="28"/>
        </w:rPr>
        <w:t xml:space="preserve">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Система видеонаблюдения при отлове животных – 15</w:t>
      </w:r>
      <w:r w:rsidR="008F2E90" w:rsidRPr="004D2B86">
        <w:rPr>
          <w:color w:val="000000" w:themeColor="text1"/>
          <w:sz w:val="28"/>
          <w:szCs w:val="28"/>
        </w:rPr>
        <w:t> </w:t>
      </w:r>
      <w:r w:rsidRPr="004D2B86">
        <w:rPr>
          <w:color w:val="000000" w:themeColor="text1"/>
          <w:sz w:val="28"/>
          <w:szCs w:val="28"/>
        </w:rPr>
        <w:t>900</w:t>
      </w:r>
      <w:r w:rsidR="008F2E90" w:rsidRPr="004D2B86">
        <w:rPr>
          <w:color w:val="000000" w:themeColor="text1"/>
          <w:sz w:val="28"/>
          <w:szCs w:val="28"/>
        </w:rPr>
        <w:t>,00</w:t>
      </w:r>
      <w:r w:rsidR="00C92920" w:rsidRPr="004D2B86">
        <w:rPr>
          <w:color w:val="000000" w:themeColor="text1"/>
          <w:sz w:val="28"/>
          <w:szCs w:val="28"/>
        </w:rPr>
        <w:t xml:space="preserve"> </w:t>
      </w:r>
      <w:r w:rsidRPr="004D2B86">
        <w:rPr>
          <w:color w:val="000000" w:themeColor="text1"/>
          <w:sz w:val="28"/>
          <w:szCs w:val="28"/>
        </w:rPr>
        <w:t>руб. * 1 видеокамера портативная = 15 900,00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Срок начисления амортизации системы видеонаблюдения – 5 лет.</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15</w:t>
      </w:r>
      <w:r w:rsidR="00C92920" w:rsidRPr="004D2B86">
        <w:rPr>
          <w:color w:val="000000" w:themeColor="text1"/>
          <w:sz w:val="28"/>
          <w:szCs w:val="28"/>
        </w:rPr>
        <w:t> </w:t>
      </w:r>
      <w:r w:rsidRPr="004D2B86">
        <w:rPr>
          <w:color w:val="000000" w:themeColor="text1"/>
          <w:sz w:val="28"/>
          <w:szCs w:val="28"/>
        </w:rPr>
        <w:t>900</w:t>
      </w:r>
      <w:r w:rsidR="00C92920" w:rsidRPr="004D2B86">
        <w:rPr>
          <w:color w:val="000000" w:themeColor="text1"/>
          <w:sz w:val="28"/>
          <w:szCs w:val="28"/>
        </w:rPr>
        <w:t xml:space="preserve"> </w:t>
      </w:r>
      <w:r w:rsidRPr="004D2B86">
        <w:rPr>
          <w:color w:val="000000" w:themeColor="text1"/>
          <w:sz w:val="28"/>
          <w:szCs w:val="28"/>
        </w:rPr>
        <w:t xml:space="preserve">/ 5 лет. = </w:t>
      </w:r>
      <w:r w:rsidRPr="004D2B86">
        <w:rPr>
          <w:color w:val="000000" w:themeColor="text1"/>
          <w:sz w:val="28"/>
          <w:szCs w:val="28"/>
          <w:u w:val="single"/>
        </w:rPr>
        <w:t>3180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w:t>
      </w:r>
      <w:r w:rsidR="001C2382" w:rsidRPr="004D2B86">
        <w:rPr>
          <w:color w:val="000000" w:themeColor="text1"/>
          <w:sz w:val="28"/>
          <w:szCs w:val="28"/>
        </w:rPr>
        <w:t>17 028</w:t>
      </w:r>
      <w:r w:rsidR="00C92920" w:rsidRPr="004D2B86">
        <w:rPr>
          <w:color w:val="000000" w:themeColor="text1"/>
          <w:sz w:val="28"/>
          <w:szCs w:val="28"/>
        </w:rPr>
        <w:t xml:space="preserve"> </w:t>
      </w:r>
      <w:r w:rsidRPr="004D2B86">
        <w:rPr>
          <w:color w:val="000000" w:themeColor="text1"/>
          <w:sz w:val="28"/>
          <w:szCs w:val="28"/>
        </w:rPr>
        <w:t>руб.*</w:t>
      </w:r>
      <w:r w:rsidR="001C2382" w:rsidRPr="004D2B86">
        <w:rPr>
          <w:color w:val="000000" w:themeColor="text1"/>
          <w:sz w:val="28"/>
          <w:szCs w:val="28"/>
        </w:rPr>
        <w:t>6</w:t>
      </w:r>
      <w:r w:rsidRPr="004D2B86">
        <w:rPr>
          <w:color w:val="000000" w:themeColor="text1"/>
          <w:sz w:val="28"/>
          <w:szCs w:val="28"/>
        </w:rPr>
        <w:t xml:space="preserve"> количество приютов республике / </w:t>
      </w:r>
      <w:r w:rsidR="00920D89" w:rsidRPr="004D2B86">
        <w:rPr>
          <w:color w:val="000000" w:themeColor="text1"/>
          <w:sz w:val="28"/>
          <w:szCs w:val="28"/>
        </w:rPr>
        <w:t xml:space="preserve">10 723 </w:t>
      </w:r>
      <w:r w:rsidRPr="004D2B86">
        <w:rPr>
          <w:color w:val="000000" w:themeColor="text1"/>
          <w:sz w:val="28"/>
          <w:szCs w:val="28"/>
        </w:rPr>
        <w:t xml:space="preserve">животных = </w:t>
      </w:r>
      <w:r w:rsidR="001C2382" w:rsidRPr="004D2B86">
        <w:rPr>
          <w:b/>
          <w:color w:val="000000" w:themeColor="text1"/>
          <w:sz w:val="28"/>
          <w:szCs w:val="28"/>
          <w:u w:val="single"/>
        </w:rPr>
        <w:t>9,52</w:t>
      </w:r>
      <w:r w:rsidRPr="004D2B86">
        <w:rPr>
          <w:color w:val="000000" w:themeColor="text1"/>
          <w:sz w:val="28"/>
          <w:szCs w:val="28"/>
        </w:rPr>
        <w:t xml:space="preserve">  руб.</w:t>
      </w:r>
    </w:p>
    <w:p w:rsidR="007C27D2" w:rsidRPr="004D2B86" w:rsidRDefault="007C27D2" w:rsidP="00AA44BF">
      <w:pPr>
        <w:widowControl w:val="0"/>
        <w:tabs>
          <w:tab w:val="left" w:pos="851"/>
        </w:tabs>
        <w:autoSpaceDE w:val="0"/>
        <w:autoSpaceDN w:val="0"/>
        <w:adjustRightInd w:val="0"/>
        <w:ind w:firstLine="567"/>
        <w:jc w:val="right"/>
        <w:rPr>
          <w:b/>
          <w:color w:val="000000" w:themeColor="text1"/>
        </w:rPr>
      </w:pPr>
    </w:p>
    <w:p w:rsidR="007C27D2" w:rsidRPr="004D2B86" w:rsidRDefault="007C27D2" w:rsidP="00AA44BF">
      <w:pPr>
        <w:widowControl w:val="0"/>
        <w:tabs>
          <w:tab w:val="left" w:pos="851"/>
        </w:tabs>
        <w:autoSpaceDE w:val="0"/>
        <w:autoSpaceDN w:val="0"/>
        <w:adjustRightInd w:val="0"/>
        <w:ind w:firstLine="567"/>
        <w:jc w:val="right"/>
        <w:rPr>
          <w:b/>
          <w:color w:val="000000" w:themeColor="text1"/>
        </w:rPr>
      </w:pPr>
    </w:p>
    <w:p w:rsidR="007C27D2" w:rsidRPr="004D2B86" w:rsidRDefault="007C27D2" w:rsidP="00AA44BF">
      <w:pPr>
        <w:widowControl w:val="0"/>
        <w:tabs>
          <w:tab w:val="left" w:pos="851"/>
        </w:tabs>
        <w:autoSpaceDE w:val="0"/>
        <w:autoSpaceDN w:val="0"/>
        <w:adjustRightInd w:val="0"/>
        <w:ind w:firstLine="567"/>
        <w:jc w:val="right"/>
        <w:rPr>
          <w:b/>
          <w:color w:val="000000" w:themeColor="text1"/>
        </w:rPr>
      </w:pPr>
    </w:p>
    <w:p w:rsidR="00BE71B3" w:rsidRPr="004D2B86" w:rsidRDefault="00BE71B3" w:rsidP="00BE71B3">
      <w:pPr>
        <w:widowControl w:val="0"/>
        <w:tabs>
          <w:tab w:val="left" w:pos="851"/>
        </w:tabs>
        <w:autoSpaceDE w:val="0"/>
        <w:autoSpaceDN w:val="0"/>
        <w:adjustRightInd w:val="0"/>
        <w:ind w:firstLine="567"/>
        <w:jc w:val="right"/>
        <w:rPr>
          <w:color w:val="000000" w:themeColor="text1"/>
        </w:rPr>
      </w:pPr>
      <w:r w:rsidRPr="004D2B86">
        <w:rPr>
          <w:color w:val="000000" w:themeColor="text1"/>
        </w:rPr>
        <w:t xml:space="preserve">Приложение </w:t>
      </w:r>
    </w:p>
    <w:p w:rsidR="00BE71B3" w:rsidRPr="004D2B86" w:rsidRDefault="00BE71B3" w:rsidP="00BE71B3">
      <w:pPr>
        <w:widowControl w:val="0"/>
        <w:tabs>
          <w:tab w:val="left" w:pos="851"/>
        </w:tabs>
        <w:autoSpaceDE w:val="0"/>
        <w:autoSpaceDN w:val="0"/>
        <w:adjustRightInd w:val="0"/>
        <w:ind w:firstLine="567"/>
        <w:jc w:val="right"/>
        <w:rPr>
          <w:color w:val="000000" w:themeColor="text1"/>
        </w:rPr>
      </w:pPr>
      <w:r w:rsidRPr="004D2B86">
        <w:rPr>
          <w:color w:val="000000" w:themeColor="text1"/>
        </w:rPr>
        <w:t>к Порядку определения нормативов средней стоимости услуг</w:t>
      </w:r>
    </w:p>
    <w:p w:rsidR="00BE71B3" w:rsidRPr="004D2B86" w:rsidRDefault="00BE71B3" w:rsidP="00BE71B3">
      <w:pPr>
        <w:widowControl w:val="0"/>
        <w:tabs>
          <w:tab w:val="left" w:pos="851"/>
        </w:tabs>
        <w:autoSpaceDE w:val="0"/>
        <w:autoSpaceDN w:val="0"/>
        <w:adjustRightInd w:val="0"/>
        <w:ind w:firstLine="567"/>
        <w:jc w:val="right"/>
        <w:rPr>
          <w:color w:val="000000" w:themeColor="text1"/>
        </w:rPr>
      </w:pPr>
      <w:r w:rsidRPr="004D2B86">
        <w:rPr>
          <w:color w:val="000000" w:themeColor="text1"/>
        </w:rPr>
        <w:t xml:space="preserve"> на финансирование расходов, </w:t>
      </w:r>
    </w:p>
    <w:p w:rsidR="00BE71B3" w:rsidRPr="004D2B86" w:rsidRDefault="00BE71B3" w:rsidP="00BE71B3">
      <w:pPr>
        <w:widowControl w:val="0"/>
        <w:tabs>
          <w:tab w:val="left" w:pos="851"/>
        </w:tabs>
        <w:autoSpaceDE w:val="0"/>
        <w:autoSpaceDN w:val="0"/>
        <w:adjustRightInd w:val="0"/>
        <w:ind w:firstLine="567"/>
        <w:jc w:val="right"/>
        <w:rPr>
          <w:color w:val="000000" w:themeColor="text1"/>
        </w:rPr>
      </w:pPr>
      <w:r w:rsidRPr="004D2B86">
        <w:rPr>
          <w:color w:val="000000" w:themeColor="text1"/>
        </w:rPr>
        <w:t xml:space="preserve">связанных с осуществлением государственных полномочий </w:t>
      </w:r>
    </w:p>
    <w:p w:rsidR="00BE71B3" w:rsidRPr="004D2B86" w:rsidRDefault="00BE71B3" w:rsidP="00BE71B3">
      <w:pPr>
        <w:widowControl w:val="0"/>
        <w:tabs>
          <w:tab w:val="left" w:pos="851"/>
        </w:tabs>
        <w:autoSpaceDE w:val="0"/>
        <w:autoSpaceDN w:val="0"/>
        <w:adjustRightInd w:val="0"/>
        <w:ind w:firstLine="567"/>
        <w:jc w:val="right"/>
        <w:rPr>
          <w:b/>
          <w:color w:val="000000" w:themeColor="text1"/>
        </w:rPr>
      </w:pPr>
      <w:r w:rsidRPr="004D2B86">
        <w:rPr>
          <w:color w:val="000000" w:themeColor="text1"/>
        </w:rPr>
        <w:t>в области обращения с животными без владельцев, на 202</w:t>
      </w:r>
      <w:r w:rsidR="00227346">
        <w:rPr>
          <w:color w:val="000000" w:themeColor="text1"/>
        </w:rPr>
        <w:t>4</w:t>
      </w:r>
      <w:r w:rsidRPr="004D2B86">
        <w:rPr>
          <w:b/>
          <w:color w:val="000000" w:themeColor="text1"/>
        </w:rPr>
        <w:t xml:space="preserve"> </w:t>
      </w:r>
    </w:p>
    <w:p w:rsidR="00BE71B3" w:rsidRPr="004D2B86" w:rsidRDefault="00BE71B3" w:rsidP="00BE71B3">
      <w:pPr>
        <w:widowControl w:val="0"/>
        <w:tabs>
          <w:tab w:val="left" w:pos="851"/>
        </w:tabs>
        <w:autoSpaceDE w:val="0"/>
        <w:autoSpaceDN w:val="0"/>
        <w:adjustRightInd w:val="0"/>
        <w:ind w:firstLine="567"/>
        <w:jc w:val="center"/>
        <w:rPr>
          <w:b/>
          <w:color w:val="000000" w:themeColor="text1"/>
        </w:rPr>
      </w:pPr>
    </w:p>
    <w:p w:rsidR="00BE71B3" w:rsidRPr="004D2B86" w:rsidRDefault="00BE71B3" w:rsidP="00BE71B3">
      <w:pPr>
        <w:widowControl w:val="0"/>
        <w:tabs>
          <w:tab w:val="left" w:pos="851"/>
        </w:tabs>
        <w:autoSpaceDE w:val="0"/>
        <w:autoSpaceDN w:val="0"/>
        <w:adjustRightInd w:val="0"/>
        <w:ind w:firstLine="567"/>
        <w:jc w:val="center"/>
        <w:rPr>
          <w:b/>
          <w:bCs/>
          <w:color w:val="000000" w:themeColor="text1"/>
          <w:sz w:val="28"/>
          <w:szCs w:val="28"/>
        </w:rPr>
      </w:pPr>
    </w:p>
    <w:p w:rsidR="00BE71B3" w:rsidRPr="004D2B86" w:rsidRDefault="00BE71B3" w:rsidP="00BE71B3">
      <w:pPr>
        <w:widowControl w:val="0"/>
        <w:tabs>
          <w:tab w:val="left" w:pos="851"/>
        </w:tabs>
        <w:autoSpaceDE w:val="0"/>
        <w:autoSpaceDN w:val="0"/>
        <w:adjustRightInd w:val="0"/>
        <w:ind w:firstLine="567"/>
        <w:jc w:val="center"/>
        <w:rPr>
          <w:b/>
          <w:bCs/>
          <w:color w:val="000000" w:themeColor="text1"/>
          <w:sz w:val="28"/>
          <w:szCs w:val="28"/>
        </w:rPr>
      </w:pPr>
      <w:r w:rsidRPr="004D2B86">
        <w:rPr>
          <w:b/>
          <w:bCs/>
          <w:color w:val="000000" w:themeColor="text1"/>
          <w:sz w:val="28"/>
          <w:szCs w:val="28"/>
        </w:rPr>
        <w:t>НОРМАТИВЫ</w:t>
      </w:r>
    </w:p>
    <w:p w:rsidR="00BE71B3" w:rsidRPr="004D2B86" w:rsidRDefault="00BE71B3" w:rsidP="00BE71B3">
      <w:pPr>
        <w:widowControl w:val="0"/>
        <w:tabs>
          <w:tab w:val="left" w:pos="851"/>
        </w:tabs>
        <w:autoSpaceDE w:val="0"/>
        <w:autoSpaceDN w:val="0"/>
        <w:adjustRightInd w:val="0"/>
        <w:ind w:firstLine="567"/>
        <w:jc w:val="center"/>
        <w:rPr>
          <w:b/>
          <w:color w:val="000000" w:themeColor="text1"/>
          <w:sz w:val="28"/>
          <w:szCs w:val="28"/>
        </w:rPr>
      </w:pPr>
      <w:r w:rsidRPr="004D2B86">
        <w:rPr>
          <w:b/>
          <w:bCs/>
          <w:color w:val="000000" w:themeColor="text1"/>
          <w:sz w:val="28"/>
          <w:szCs w:val="28"/>
        </w:rPr>
        <w:t xml:space="preserve"> </w:t>
      </w:r>
      <w:r w:rsidRPr="004D2B86">
        <w:rPr>
          <w:b/>
          <w:color w:val="000000" w:themeColor="text1"/>
          <w:sz w:val="28"/>
          <w:szCs w:val="28"/>
        </w:rPr>
        <w:t>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202</w:t>
      </w:r>
      <w:r w:rsidR="00227346">
        <w:rPr>
          <w:b/>
          <w:color w:val="000000" w:themeColor="text1"/>
          <w:sz w:val="28"/>
          <w:szCs w:val="28"/>
        </w:rPr>
        <w:t>4</w:t>
      </w:r>
      <w:r w:rsidRPr="004D2B86">
        <w:rPr>
          <w:b/>
          <w:color w:val="000000" w:themeColor="text1"/>
          <w:sz w:val="28"/>
          <w:szCs w:val="28"/>
        </w:rPr>
        <w:t xml:space="preserve"> год</w:t>
      </w:r>
    </w:p>
    <w:p w:rsidR="00BE71B3" w:rsidRPr="004D2B86" w:rsidRDefault="00BE71B3" w:rsidP="00BE71B3">
      <w:pPr>
        <w:widowControl w:val="0"/>
        <w:tabs>
          <w:tab w:val="left" w:pos="851"/>
        </w:tabs>
        <w:autoSpaceDE w:val="0"/>
        <w:autoSpaceDN w:val="0"/>
        <w:adjustRightInd w:val="0"/>
        <w:ind w:firstLine="567"/>
        <w:jc w:val="center"/>
        <w:rPr>
          <w:b/>
          <w:color w:val="000000" w:themeColor="text1"/>
          <w:sz w:val="28"/>
          <w:szCs w:val="28"/>
        </w:rPr>
      </w:pPr>
    </w:p>
    <w:tbl>
      <w:tblPr>
        <w:tblW w:w="10206" w:type="dxa"/>
        <w:tblInd w:w="5" w:type="dxa"/>
        <w:tblLayout w:type="fixed"/>
        <w:tblCellMar>
          <w:top w:w="75" w:type="dxa"/>
          <w:left w:w="0" w:type="dxa"/>
          <w:bottom w:w="75" w:type="dxa"/>
          <w:right w:w="0" w:type="dxa"/>
        </w:tblCellMar>
        <w:tblLook w:val="04A0" w:firstRow="1" w:lastRow="0" w:firstColumn="1" w:lastColumn="0" w:noHBand="0" w:noVBand="1"/>
      </w:tblPr>
      <w:tblGrid>
        <w:gridCol w:w="993"/>
        <w:gridCol w:w="7077"/>
        <w:gridCol w:w="2136"/>
      </w:tblGrid>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w:t>
            </w:r>
          </w:p>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п</w:t>
            </w:r>
            <w:r w:rsidRPr="004D2B86">
              <w:rPr>
                <w:color w:val="000000" w:themeColor="text1"/>
                <w:sz w:val="28"/>
                <w:szCs w:val="28"/>
                <w:lang w:val="en-US"/>
              </w:rPr>
              <w:t>/</w:t>
            </w:r>
            <w:r w:rsidRPr="004D2B86">
              <w:rPr>
                <w:color w:val="000000" w:themeColor="text1"/>
                <w:sz w:val="28"/>
                <w:szCs w:val="28"/>
              </w:rPr>
              <w:t>п</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Показатели</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Стоимость (рублей)</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1</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отлов животных без владельцев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D56C65" w:rsidP="00617C06">
            <w:pPr>
              <w:widowControl w:val="0"/>
              <w:tabs>
                <w:tab w:val="left" w:pos="851"/>
              </w:tabs>
              <w:autoSpaceDE w:val="0"/>
              <w:autoSpaceDN w:val="0"/>
              <w:adjustRightInd w:val="0"/>
              <w:ind w:firstLine="567"/>
              <w:jc w:val="center"/>
              <w:rPr>
                <w:color w:val="000000" w:themeColor="text1"/>
                <w:sz w:val="28"/>
                <w:szCs w:val="28"/>
              </w:rPr>
            </w:pPr>
            <w:r w:rsidRPr="00D56C65">
              <w:rPr>
                <w:color w:val="000000" w:themeColor="text1"/>
                <w:sz w:val="28"/>
                <w:szCs w:val="28"/>
              </w:rPr>
              <w:t>1 697,7</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2</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транспортировку отловленных животных без владельцев в приюты для животных, из приюта на прежние места их обитания, либо на транспортировку трупов животных без владельцев к месту их утилизации (уничтожения)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191,7</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3</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стерилизацию, вакцинацию, маркирование (мечение) неснимаемыми и несмываемыми метками, дегельминтизацию животных без владельцев, поступающих в приюты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5 267, 32</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4</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содержание отловленных животных без владельцев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382,0</w:t>
            </w:r>
          </w:p>
        </w:tc>
      </w:tr>
      <w:tr w:rsidR="00BE71B3" w:rsidRPr="004D2B86" w:rsidTr="002776AC">
        <w:trPr>
          <w:trHeight w:val="28"/>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5</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умерщвление животных без владельцев и утилизацию (уничтожение) из трупов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1 596,75</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6</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BE71B3">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кормление животных без владельцев в сутки на 1 гол. х 20 дня содержания</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718</w:t>
            </w:r>
            <w:r w:rsidR="00132AE4" w:rsidRPr="004D2B86">
              <w:rPr>
                <w:color w:val="000000" w:themeColor="text1"/>
                <w:sz w:val="28"/>
                <w:szCs w:val="28"/>
              </w:rPr>
              <w:t>,0</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7</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оплату труда (с начислениями) на обслуживание одного животного</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2776AC">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 xml:space="preserve">    </w:t>
            </w:r>
            <w:r w:rsidR="0059720A" w:rsidRPr="004D2B86">
              <w:rPr>
                <w:color w:val="000000" w:themeColor="text1"/>
                <w:sz w:val="28"/>
                <w:szCs w:val="28"/>
              </w:rPr>
              <w:t>164.21</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8</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Коммунальные расходы</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920D89"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 xml:space="preserve">8,87  </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9</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Норматив расходов на услуги интернета, телефонной связи и системы видеонаблюдения</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9,52</w:t>
            </w:r>
            <w:r w:rsidR="00BE71B3" w:rsidRPr="004D2B86">
              <w:rPr>
                <w:color w:val="000000" w:themeColor="text1"/>
                <w:sz w:val="28"/>
                <w:szCs w:val="28"/>
              </w:rPr>
              <w:t xml:space="preserve">  </w:t>
            </w:r>
          </w:p>
        </w:tc>
      </w:tr>
    </w:tbl>
    <w:p w:rsidR="00BE71B3" w:rsidRPr="004D2B86" w:rsidRDefault="00BE71B3" w:rsidP="00BE71B3">
      <w:pPr>
        <w:widowControl w:val="0"/>
        <w:tabs>
          <w:tab w:val="left" w:pos="851"/>
        </w:tabs>
        <w:autoSpaceDE w:val="0"/>
        <w:autoSpaceDN w:val="0"/>
        <w:adjustRightInd w:val="0"/>
        <w:ind w:firstLine="567"/>
        <w:jc w:val="center"/>
        <w:rPr>
          <w:color w:val="000000" w:themeColor="text1"/>
          <w:sz w:val="28"/>
          <w:szCs w:val="28"/>
        </w:rPr>
      </w:pPr>
    </w:p>
    <w:p w:rsidR="00CA1D3A" w:rsidRPr="00562202" w:rsidRDefault="00132AE4" w:rsidP="00132AE4">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 xml:space="preserve">Итого: Итого: </w:t>
      </w:r>
      <w:r w:rsidR="008E339F">
        <w:rPr>
          <w:color w:val="000000" w:themeColor="text1"/>
          <w:sz w:val="28"/>
          <w:szCs w:val="28"/>
        </w:rPr>
        <w:t>10 036,07</w:t>
      </w:r>
      <w:r w:rsidRPr="00132AE4">
        <w:rPr>
          <w:color w:val="000000" w:themeColor="text1"/>
          <w:sz w:val="28"/>
          <w:szCs w:val="28"/>
        </w:rPr>
        <w:t xml:space="preserve"> с вычетом строки 5 = </w:t>
      </w:r>
      <w:r w:rsidR="008E339F">
        <w:rPr>
          <w:color w:val="000000" w:themeColor="text1"/>
          <w:sz w:val="28"/>
          <w:szCs w:val="28"/>
          <w:u w:val="single"/>
        </w:rPr>
        <w:t>8 439,32</w:t>
      </w:r>
    </w:p>
    <w:sectPr w:rsidR="00CA1D3A" w:rsidRPr="00562202" w:rsidSect="0066624F">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39" w:rsidRDefault="001C1E39" w:rsidP="00623E90">
      <w:r>
        <w:separator/>
      </w:r>
    </w:p>
  </w:endnote>
  <w:endnote w:type="continuationSeparator" w:id="0">
    <w:p w:rsidR="001C1E39" w:rsidRDefault="001C1E39"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39" w:rsidRDefault="001C1E39" w:rsidP="00623E90">
      <w:r>
        <w:separator/>
      </w:r>
    </w:p>
  </w:footnote>
  <w:footnote w:type="continuationSeparator" w:id="0">
    <w:p w:rsidR="001C1E39" w:rsidRDefault="001C1E39" w:rsidP="00623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6690"/>
    <w:multiLevelType w:val="hybridMultilevel"/>
    <w:tmpl w:val="EF2AD632"/>
    <w:lvl w:ilvl="0" w:tplc="FCFCDFE4">
      <w:start w:val="1"/>
      <w:numFmt w:val="decimal"/>
      <w:lvlText w:val="%1."/>
      <w:lvlJc w:val="left"/>
      <w:pPr>
        <w:ind w:left="1069" w:hanging="360"/>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F53709"/>
    <w:multiLevelType w:val="hybridMultilevel"/>
    <w:tmpl w:val="08B440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767AA"/>
    <w:multiLevelType w:val="hybridMultilevel"/>
    <w:tmpl w:val="4BD46482"/>
    <w:lvl w:ilvl="0" w:tplc="0226ABFA">
      <w:start w:val="1"/>
      <w:numFmt w:val="decimal"/>
      <w:lvlText w:val="%1."/>
      <w:lvlJc w:val="left"/>
      <w:pPr>
        <w:ind w:left="456" w:hanging="45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4CB3"/>
    <w:rsid w:val="00004E81"/>
    <w:rsid w:val="000237D7"/>
    <w:rsid w:val="000243A6"/>
    <w:rsid w:val="0002748E"/>
    <w:rsid w:val="00030C1E"/>
    <w:rsid w:val="00030C4C"/>
    <w:rsid w:val="00041561"/>
    <w:rsid w:val="000527DA"/>
    <w:rsid w:val="000529BD"/>
    <w:rsid w:val="00055F2D"/>
    <w:rsid w:val="00057D47"/>
    <w:rsid w:val="00061872"/>
    <w:rsid w:val="0006217C"/>
    <w:rsid w:val="00070225"/>
    <w:rsid w:val="000771FE"/>
    <w:rsid w:val="00077783"/>
    <w:rsid w:val="000811DA"/>
    <w:rsid w:val="000833D2"/>
    <w:rsid w:val="00090AE7"/>
    <w:rsid w:val="00090EC2"/>
    <w:rsid w:val="000916A1"/>
    <w:rsid w:val="00094032"/>
    <w:rsid w:val="000A39A1"/>
    <w:rsid w:val="000A7C45"/>
    <w:rsid w:val="000B12D8"/>
    <w:rsid w:val="000B543D"/>
    <w:rsid w:val="000B6126"/>
    <w:rsid w:val="000C01D7"/>
    <w:rsid w:val="000C0756"/>
    <w:rsid w:val="000C4EC3"/>
    <w:rsid w:val="000C536F"/>
    <w:rsid w:val="000D4AFF"/>
    <w:rsid w:val="000D6BA4"/>
    <w:rsid w:val="000E3988"/>
    <w:rsid w:val="000E5936"/>
    <w:rsid w:val="000F0C72"/>
    <w:rsid w:val="001056D8"/>
    <w:rsid w:val="00112AC1"/>
    <w:rsid w:val="001135B3"/>
    <w:rsid w:val="00121B6E"/>
    <w:rsid w:val="00132AE4"/>
    <w:rsid w:val="00134A2F"/>
    <w:rsid w:val="0014248F"/>
    <w:rsid w:val="00144724"/>
    <w:rsid w:val="00144F32"/>
    <w:rsid w:val="0015788F"/>
    <w:rsid w:val="00174E21"/>
    <w:rsid w:val="00177409"/>
    <w:rsid w:val="00182B69"/>
    <w:rsid w:val="0019115B"/>
    <w:rsid w:val="001A0CB8"/>
    <w:rsid w:val="001A1051"/>
    <w:rsid w:val="001A108C"/>
    <w:rsid w:val="001A5B01"/>
    <w:rsid w:val="001A7F1A"/>
    <w:rsid w:val="001B03BA"/>
    <w:rsid w:val="001B3805"/>
    <w:rsid w:val="001B7358"/>
    <w:rsid w:val="001C18BC"/>
    <w:rsid w:val="001C1E39"/>
    <w:rsid w:val="001C2382"/>
    <w:rsid w:val="001C4DF0"/>
    <w:rsid w:val="001C5C20"/>
    <w:rsid w:val="001D0ED7"/>
    <w:rsid w:val="001D1B67"/>
    <w:rsid w:val="001D1E85"/>
    <w:rsid w:val="001D53F7"/>
    <w:rsid w:val="001D55CF"/>
    <w:rsid w:val="001D7BF0"/>
    <w:rsid w:val="001E0C05"/>
    <w:rsid w:val="001E269F"/>
    <w:rsid w:val="001F3836"/>
    <w:rsid w:val="001F444E"/>
    <w:rsid w:val="0020321A"/>
    <w:rsid w:val="00204C65"/>
    <w:rsid w:val="00211B32"/>
    <w:rsid w:val="00212FC3"/>
    <w:rsid w:val="002158AA"/>
    <w:rsid w:val="002179A7"/>
    <w:rsid w:val="0022071B"/>
    <w:rsid w:val="00223259"/>
    <w:rsid w:val="00226080"/>
    <w:rsid w:val="00227346"/>
    <w:rsid w:val="00227891"/>
    <w:rsid w:val="0024242E"/>
    <w:rsid w:val="002434ED"/>
    <w:rsid w:val="0024423E"/>
    <w:rsid w:val="00245276"/>
    <w:rsid w:val="0025196D"/>
    <w:rsid w:val="00253012"/>
    <w:rsid w:val="0027661C"/>
    <w:rsid w:val="002776AC"/>
    <w:rsid w:val="00281A16"/>
    <w:rsid w:val="00281C70"/>
    <w:rsid w:val="00281DCC"/>
    <w:rsid w:val="0028479C"/>
    <w:rsid w:val="002925ED"/>
    <w:rsid w:val="002A196A"/>
    <w:rsid w:val="002A366E"/>
    <w:rsid w:val="002B1826"/>
    <w:rsid w:val="002B47F8"/>
    <w:rsid w:val="002C0417"/>
    <w:rsid w:val="002C2A2A"/>
    <w:rsid w:val="002C346E"/>
    <w:rsid w:val="002C7C56"/>
    <w:rsid w:val="002E0EA2"/>
    <w:rsid w:val="002E33CE"/>
    <w:rsid w:val="002E5FB9"/>
    <w:rsid w:val="002E707F"/>
    <w:rsid w:val="002E7F93"/>
    <w:rsid w:val="002F3797"/>
    <w:rsid w:val="002F6EE8"/>
    <w:rsid w:val="0030567C"/>
    <w:rsid w:val="00305B05"/>
    <w:rsid w:val="00305D06"/>
    <w:rsid w:val="0031348F"/>
    <w:rsid w:val="00314097"/>
    <w:rsid w:val="0031442E"/>
    <w:rsid w:val="00316135"/>
    <w:rsid w:val="003258EF"/>
    <w:rsid w:val="0033019E"/>
    <w:rsid w:val="00334EEB"/>
    <w:rsid w:val="00336C0A"/>
    <w:rsid w:val="00336EED"/>
    <w:rsid w:val="00336F10"/>
    <w:rsid w:val="00347284"/>
    <w:rsid w:val="00355512"/>
    <w:rsid w:val="00356DE3"/>
    <w:rsid w:val="0036057D"/>
    <w:rsid w:val="0036076F"/>
    <w:rsid w:val="0036202D"/>
    <w:rsid w:val="0036615E"/>
    <w:rsid w:val="00373EBE"/>
    <w:rsid w:val="00375CD0"/>
    <w:rsid w:val="00377FF2"/>
    <w:rsid w:val="0039527D"/>
    <w:rsid w:val="003C251D"/>
    <w:rsid w:val="003C2B2E"/>
    <w:rsid w:val="003D1A3C"/>
    <w:rsid w:val="003D437D"/>
    <w:rsid w:val="003D6321"/>
    <w:rsid w:val="003D688C"/>
    <w:rsid w:val="003F0966"/>
    <w:rsid w:val="003F19F2"/>
    <w:rsid w:val="003F2027"/>
    <w:rsid w:val="003F2C57"/>
    <w:rsid w:val="00400029"/>
    <w:rsid w:val="00401E62"/>
    <w:rsid w:val="00404A35"/>
    <w:rsid w:val="004104E0"/>
    <w:rsid w:val="00413117"/>
    <w:rsid w:val="004177DD"/>
    <w:rsid w:val="00424D2E"/>
    <w:rsid w:val="00430F91"/>
    <w:rsid w:val="004311B0"/>
    <w:rsid w:val="0043571B"/>
    <w:rsid w:val="00436751"/>
    <w:rsid w:val="004440CA"/>
    <w:rsid w:val="0044458B"/>
    <w:rsid w:val="00452985"/>
    <w:rsid w:val="00455CCD"/>
    <w:rsid w:val="00461082"/>
    <w:rsid w:val="004612EB"/>
    <w:rsid w:val="00463603"/>
    <w:rsid w:val="004715B5"/>
    <w:rsid w:val="00473C57"/>
    <w:rsid w:val="004753FC"/>
    <w:rsid w:val="00480F66"/>
    <w:rsid w:val="00483F6D"/>
    <w:rsid w:val="004846FC"/>
    <w:rsid w:val="00486769"/>
    <w:rsid w:val="004A696A"/>
    <w:rsid w:val="004B1F9F"/>
    <w:rsid w:val="004B4FE4"/>
    <w:rsid w:val="004B50C7"/>
    <w:rsid w:val="004B6B59"/>
    <w:rsid w:val="004C0CB9"/>
    <w:rsid w:val="004C4649"/>
    <w:rsid w:val="004C7B6F"/>
    <w:rsid w:val="004D2B86"/>
    <w:rsid w:val="004D2ED9"/>
    <w:rsid w:val="004D444C"/>
    <w:rsid w:val="004D74C6"/>
    <w:rsid w:val="004F086C"/>
    <w:rsid w:val="004F3BC9"/>
    <w:rsid w:val="004F78EA"/>
    <w:rsid w:val="00500850"/>
    <w:rsid w:val="005049DC"/>
    <w:rsid w:val="00504BF5"/>
    <w:rsid w:val="00506BC5"/>
    <w:rsid w:val="00507649"/>
    <w:rsid w:val="00507703"/>
    <w:rsid w:val="00515F54"/>
    <w:rsid w:val="00522CA0"/>
    <w:rsid w:val="00532B38"/>
    <w:rsid w:val="00534E5B"/>
    <w:rsid w:val="00537B4A"/>
    <w:rsid w:val="005408CF"/>
    <w:rsid w:val="005532DD"/>
    <w:rsid w:val="0055664D"/>
    <w:rsid w:val="00562202"/>
    <w:rsid w:val="005623B1"/>
    <w:rsid w:val="00562872"/>
    <w:rsid w:val="00566BBA"/>
    <w:rsid w:val="00573982"/>
    <w:rsid w:val="00576909"/>
    <w:rsid w:val="00584455"/>
    <w:rsid w:val="00585B68"/>
    <w:rsid w:val="00595503"/>
    <w:rsid w:val="005964A4"/>
    <w:rsid w:val="0059720A"/>
    <w:rsid w:val="005A3D16"/>
    <w:rsid w:val="005B0154"/>
    <w:rsid w:val="005B18C5"/>
    <w:rsid w:val="005B687D"/>
    <w:rsid w:val="005C5C2E"/>
    <w:rsid w:val="005C7DED"/>
    <w:rsid w:val="005D2569"/>
    <w:rsid w:val="005D7F61"/>
    <w:rsid w:val="005E73CF"/>
    <w:rsid w:val="005F1F16"/>
    <w:rsid w:val="005F2CD6"/>
    <w:rsid w:val="00600C43"/>
    <w:rsid w:val="00601882"/>
    <w:rsid w:val="00602D4E"/>
    <w:rsid w:val="00606777"/>
    <w:rsid w:val="00606F08"/>
    <w:rsid w:val="00610C97"/>
    <w:rsid w:val="006118CB"/>
    <w:rsid w:val="00612152"/>
    <w:rsid w:val="00613D07"/>
    <w:rsid w:val="00614A1F"/>
    <w:rsid w:val="00614C18"/>
    <w:rsid w:val="00617C02"/>
    <w:rsid w:val="00617C06"/>
    <w:rsid w:val="00623E90"/>
    <w:rsid w:val="00624153"/>
    <w:rsid w:val="006255D6"/>
    <w:rsid w:val="006303CF"/>
    <w:rsid w:val="00635AE3"/>
    <w:rsid w:val="006406C2"/>
    <w:rsid w:val="00641B0C"/>
    <w:rsid w:val="006455E0"/>
    <w:rsid w:val="00645FAE"/>
    <w:rsid w:val="0064674D"/>
    <w:rsid w:val="006512A6"/>
    <w:rsid w:val="006515D9"/>
    <w:rsid w:val="00653253"/>
    <w:rsid w:val="00655071"/>
    <w:rsid w:val="006644F8"/>
    <w:rsid w:val="0066621C"/>
    <w:rsid w:val="0066624F"/>
    <w:rsid w:val="0067033B"/>
    <w:rsid w:val="006706AF"/>
    <w:rsid w:val="00671A4F"/>
    <w:rsid w:val="006758B1"/>
    <w:rsid w:val="00675CCA"/>
    <w:rsid w:val="00676A71"/>
    <w:rsid w:val="00676C74"/>
    <w:rsid w:val="00687074"/>
    <w:rsid w:val="00695526"/>
    <w:rsid w:val="006A0491"/>
    <w:rsid w:val="006A1A75"/>
    <w:rsid w:val="006A1CAB"/>
    <w:rsid w:val="006B0F0C"/>
    <w:rsid w:val="006B2080"/>
    <w:rsid w:val="006B411F"/>
    <w:rsid w:val="006B759C"/>
    <w:rsid w:val="006B793B"/>
    <w:rsid w:val="006C03A8"/>
    <w:rsid w:val="006C3953"/>
    <w:rsid w:val="006C3F6A"/>
    <w:rsid w:val="006C630F"/>
    <w:rsid w:val="006D7717"/>
    <w:rsid w:val="006E447B"/>
    <w:rsid w:val="006E5D1F"/>
    <w:rsid w:val="006F6385"/>
    <w:rsid w:val="007005ED"/>
    <w:rsid w:val="00704D0D"/>
    <w:rsid w:val="00705681"/>
    <w:rsid w:val="007057B2"/>
    <w:rsid w:val="007060F4"/>
    <w:rsid w:val="0071066F"/>
    <w:rsid w:val="007106BF"/>
    <w:rsid w:val="007109D4"/>
    <w:rsid w:val="00710C29"/>
    <w:rsid w:val="0071143A"/>
    <w:rsid w:val="0072075D"/>
    <w:rsid w:val="007236B7"/>
    <w:rsid w:val="00724E83"/>
    <w:rsid w:val="0073328A"/>
    <w:rsid w:val="0073369C"/>
    <w:rsid w:val="00735887"/>
    <w:rsid w:val="00737122"/>
    <w:rsid w:val="00737C44"/>
    <w:rsid w:val="0074056B"/>
    <w:rsid w:val="007413C1"/>
    <w:rsid w:val="00742163"/>
    <w:rsid w:val="00742B3C"/>
    <w:rsid w:val="00744C06"/>
    <w:rsid w:val="00747795"/>
    <w:rsid w:val="00751F71"/>
    <w:rsid w:val="00753850"/>
    <w:rsid w:val="00753B64"/>
    <w:rsid w:val="00755014"/>
    <w:rsid w:val="007558E9"/>
    <w:rsid w:val="0076056C"/>
    <w:rsid w:val="00767A31"/>
    <w:rsid w:val="007757CC"/>
    <w:rsid w:val="007766A3"/>
    <w:rsid w:val="007818E3"/>
    <w:rsid w:val="007837D3"/>
    <w:rsid w:val="007877AD"/>
    <w:rsid w:val="00790FF8"/>
    <w:rsid w:val="00792DEC"/>
    <w:rsid w:val="007950C9"/>
    <w:rsid w:val="007959CC"/>
    <w:rsid w:val="007A3E2F"/>
    <w:rsid w:val="007A47B0"/>
    <w:rsid w:val="007A51E9"/>
    <w:rsid w:val="007A72CF"/>
    <w:rsid w:val="007B47CD"/>
    <w:rsid w:val="007C156F"/>
    <w:rsid w:val="007C27D2"/>
    <w:rsid w:val="007C6941"/>
    <w:rsid w:val="007E1DFF"/>
    <w:rsid w:val="007E7346"/>
    <w:rsid w:val="007E7563"/>
    <w:rsid w:val="007F435C"/>
    <w:rsid w:val="007F7DB0"/>
    <w:rsid w:val="0080030C"/>
    <w:rsid w:val="00800E03"/>
    <w:rsid w:val="00802EE5"/>
    <w:rsid w:val="00805D21"/>
    <w:rsid w:val="008111A4"/>
    <w:rsid w:val="00813650"/>
    <w:rsid w:val="00817852"/>
    <w:rsid w:val="00821B0F"/>
    <w:rsid w:val="008238CD"/>
    <w:rsid w:val="0082410C"/>
    <w:rsid w:val="0082482B"/>
    <w:rsid w:val="00834D64"/>
    <w:rsid w:val="00837675"/>
    <w:rsid w:val="00841023"/>
    <w:rsid w:val="00842F37"/>
    <w:rsid w:val="00846870"/>
    <w:rsid w:val="00846E58"/>
    <w:rsid w:val="008554E2"/>
    <w:rsid w:val="0086157E"/>
    <w:rsid w:val="008629E0"/>
    <w:rsid w:val="008671E5"/>
    <w:rsid w:val="0086759F"/>
    <w:rsid w:val="00867B58"/>
    <w:rsid w:val="00873ADB"/>
    <w:rsid w:val="00874105"/>
    <w:rsid w:val="008749EF"/>
    <w:rsid w:val="00881367"/>
    <w:rsid w:val="008819B4"/>
    <w:rsid w:val="008956E2"/>
    <w:rsid w:val="00897C69"/>
    <w:rsid w:val="00897D5F"/>
    <w:rsid w:val="008A4C00"/>
    <w:rsid w:val="008A6468"/>
    <w:rsid w:val="008B0A58"/>
    <w:rsid w:val="008B2AA5"/>
    <w:rsid w:val="008B51E8"/>
    <w:rsid w:val="008C1557"/>
    <w:rsid w:val="008C3B98"/>
    <w:rsid w:val="008C55FC"/>
    <w:rsid w:val="008D14D9"/>
    <w:rsid w:val="008D2314"/>
    <w:rsid w:val="008D4E4B"/>
    <w:rsid w:val="008D61C7"/>
    <w:rsid w:val="008E08A9"/>
    <w:rsid w:val="008E0D3F"/>
    <w:rsid w:val="008E339F"/>
    <w:rsid w:val="008F1AD9"/>
    <w:rsid w:val="008F2E90"/>
    <w:rsid w:val="0090041C"/>
    <w:rsid w:val="009008B8"/>
    <w:rsid w:val="00901482"/>
    <w:rsid w:val="00901572"/>
    <w:rsid w:val="009029C4"/>
    <w:rsid w:val="0091465C"/>
    <w:rsid w:val="00914A46"/>
    <w:rsid w:val="00917BFA"/>
    <w:rsid w:val="0092060C"/>
    <w:rsid w:val="00920D89"/>
    <w:rsid w:val="0092104B"/>
    <w:rsid w:val="00924683"/>
    <w:rsid w:val="00925FB7"/>
    <w:rsid w:val="00931834"/>
    <w:rsid w:val="0093209F"/>
    <w:rsid w:val="00936B63"/>
    <w:rsid w:val="00941432"/>
    <w:rsid w:val="00941AEA"/>
    <w:rsid w:val="00944520"/>
    <w:rsid w:val="0094588B"/>
    <w:rsid w:val="00947DF1"/>
    <w:rsid w:val="00951BF7"/>
    <w:rsid w:val="00953704"/>
    <w:rsid w:val="0095469B"/>
    <w:rsid w:val="00963BD1"/>
    <w:rsid w:val="009640FC"/>
    <w:rsid w:val="009649D4"/>
    <w:rsid w:val="00964A97"/>
    <w:rsid w:val="0097471A"/>
    <w:rsid w:val="00980BF5"/>
    <w:rsid w:val="00980EF4"/>
    <w:rsid w:val="00985C61"/>
    <w:rsid w:val="00987762"/>
    <w:rsid w:val="009916AA"/>
    <w:rsid w:val="00996CFB"/>
    <w:rsid w:val="009A5498"/>
    <w:rsid w:val="009A6924"/>
    <w:rsid w:val="009B25A9"/>
    <w:rsid w:val="009C0809"/>
    <w:rsid w:val="009C3650"/>
    <w:rsid w:val="009C654E"/>
    <w:rsid w:val="009C68ED"/>
    <w:rsid w:val="009C747B"/>
    <w:rsid w:val="009C7F13"/>
    <w:rsid w:val="009D6D71"/>
    <w:rsid w:val="009E03D7"/>
    <w:rsid w:val="009E2C5D"/>
    <w:rsid w:val="009E509B"/>
    <w:rsid w:val="009E541E"/>
    <w:rsid w:val="009F0274"/>
    <w:rsid w:val="009F18B9"/>
    <w:rsid w:val="009F4A87"/>
    <w:rsid w:val="009F64C8"/>
    <w:rsid w:val="00A0230B"/>
    <w:rsid w:val="00A07993"/>
    <w:rsid w:val="00A12DE2"/>
    <w:rsid w:val="00A13DF5"/>
    <w:rsid w:val="00A1734E"/>
    <w:rsid w:val="00A204A4"/>
    <w:rsid w:val="00A258E6"/>
    <w:rsid w:val="00A30EDC"/>
    <w:rsid w:val="00A43BEF"/>
    <w:rsid w:val="00A52863"/>
    <w:rsid w:val="00A55041"/>
    <w:rsid w:val="00A560FD"/>
    <w:rsid w:val="00A62FA7"/>
    <w:rsid w:val="00A8086C"/>
    <w:rsid w:val="00A92800"/>
    <w:rsid w:val="00A9497E"/>
    <w:rsid w:val="00A94CE6"/>
    <w:rsid w:val="00A96F47"/>
    <w:rsid w:val="00AA44BF"/>
    <w:rsid w:val="00AA6791"/>
    <w:rsid w:val="00AA7C6F"/>
    <w:rsid w:val="00AB01F1"/>
    <w:rsid w:val="00AC448E"/>
    <w:rsid w:val="00AD56CC"/>
    <w:rsid w:val="00AE0994"/>
    <w:rsid w:val="00AE46D6"/>
    <w:rsid w:val="00AE54AF"/>
    <w:rsid w:val="00AE57E7"/>
    <w:rsid w:val="00AF5B49"/>
    <w:rsid w:val="00AF6067"/>
    <w:rsid w:val="00B001C0"/>
    <w:rsid w:val="00B04A75"/>
    <w:rsid w:val="00B0740B"/>
    <w:rsid w:val="00B102E9"/>
    <w:rsid w:val="00B107B2"/>
    <w:rsid w:val="00B146C3"/>
    <w:rsid w:val="00B16181"/>
    <w:rsid w:val="00B17F55"/>
    <w:rsid w:val="00B25344"/>
    <w:rsid w:val="00B26CC1"/>
    <w:rsid w:val="00B27E6D"/>
    <w:rsid w:val="00B31DAB"/>
    <w:rsid w:val="00B323BA"/>
    <w:rsid w:val="00B32900"/>
    <w:rsid w:val="00B34014"/>
    <w:rsid w:val="00B37B18"/>
    <w:rsid w:val="00B4262C"/>
    <w:rsid w:val="00B4363D"/>
    <w:rsid w:val="00B45C3B"/>
    <w:rsid w:val="00B46E54"/>
    <w:rsid w:val="00B47C14"/>
    <w:rsid w:val="00B55689"/>
    <w:rsid w:val="00B57DB7"/>
    <w:rsid w:val="00B61126"/>
    <w:rsid w:val="00B72343"/>
    <w:rsid w:val="00B76C49"/>
    <w:rsid w:val="00B8158A"/>
    <w:rsid w:val="00B82E24"/>
    <w:rsid w:val="00B94993"/>
    <w:rsid w:val="00B9739B"/>
    <w:rsid w:val="00B97423"/>
    <w:rsid w:val="00BA70AC"/>
    <w:rsid w:val="00BB21A1"/>
    <w:rsid w:val="00BB3E0E"/>
    <w:rsid w:val="00BC7477"/>
    <w:rsid w:val="00BC7E58"/>
    <w:rsid w:val="00BD00A9"/>
    <w:rsid w:val="00BD409C"/>
    <w:rsid w:val="00BE61EC"/>
    <w:rsid w:val="00BE71B3"/>
    <w:rsid w:val="00BF475D"/>
    <w:rsid w:val="00BF7165"/>
    <w:rsid w:val="00BF7A11"/>
    <w:rsid w:val="00C019BB"/>
    <w:rsid w:val="00C04A7D"/>
    <w:rsid w:val="00C05253"/>
    <w:rsid w:val="00C138A2"/>
    <w:rsid w:val="00C14BA6"/>
    <w:rsid w:val="00C24B2C"/>
    <w:rsid w:val="00C2505B"/>
    <w:rsid w:val="00C25410"/>
    <w:rsid w:val="00C26C4A"/>
    <w:rsid w:val="00C26CF5"/>
    <w:rsid w:val="00C404C8"/>
    <w:rsid w:val="00C511C8"/>
    <w:rsid w:val="00C52B82"/>
    <w:rsid w:val="00C56D2A"/>
    <w:rsid w:val="00C56ED2"/>
    <w:rsid w:val="00C61B20"/>
    <w:rsid w:val="00C7372C"/>
    <w:rsid w:val="00C77629"/>
    <w:rsid w:val="00C82A44"/>
    <w:rsid w:val="00C83373"/>
    <w:rsid w:val="00C92920"/>
    <w:rsid w:val="00CA03B2"/>
    <w:rsid w:val="00CA117F"/>
    <w:rsid w:val="00CA1D3A"/>
    <w:rsid w:val="00CA2B11"/>
    <w:rsid w:val="00CB0C4A"/>
    <w:rsid w:val="00CB14EA"/>
    <w:rsid w:val="00CB1681"/>
    <w:rsid w:val="00CB1944"/>
    <w:rsid w:val="00CB4A30"/>
    <w:rsid w:val="00CD00D3"/>
    <w:rsid w:val="00CD1F03"/>
    <w:rsid w:val="00CD5565"/>
    <w:rsid w:val="00CE0209"/>
    <w:rsid w:val="00CE33B3"/>
    <w:rsid w:val="00CE3D25"/>
    <w:rsid w:val="00CE6404"/>
    <w:rsid w:val="00CF2682"/>
    <w:rsid w:val="00CF66C9"/>
    <w:rsid w:val="00D02A6A"/>
    <w:rsid w:val="00D061B3"/>
    <w:rsid w:val="00D15321"/>
    <w:rsid w:val="00D21A7F"/>
    <w:rsid w:val="00D337DC"/>
    <w:rsid w:val="00D33910"/>
    <w:rsid w:val="00D434E5"/>
    <w:rsid w:val="00D50BD6"/>
    <w:rsid w:val="00D51BA7"/>
    <w:rsid w:val="00D5284A"/>
    <w:rsid w:val="00D55FF6"/>
    <w:rsid w:val="00D56C65"/>
    <w:rsid w:val="00D62174"/>
    <w:rsid w:val="00D66CEC"/>
    <w:rsid w:val="00D6724C"/>
    <w:rsid w:val="00D675EE"/>
    <w:rsid w:val="00D72FBD"/>
    <w:rsid w:val="00D74A79"/>
    <w:rsid w:val="00D94509"/>
    <w:rsid w:val="00D97FB8"/>
    <w:rsid w:val="00DA30F3"/>
    <w:rsid w:val="00DA5F58"/>
    <w:rsid w:val="00DA6517"/>
    <w:rsid w:val="00DB3383"/>
    <w:rsid w:val="00DB604B"/>
    <w:rsid w:val="00DC2F87"/>
    <w:rsid w:val="00DC3576"/>
    <w:rsid w:val="00DC4229"/>
    <w:rsid w:val="00DC6B26"/>
    <w:rsid w:val="00DD1304"/>
    <w:rsid w:val="00DD133C"/>
    <w:rsid w:val="00DD1A07"/>
    <w:rsid w:val="00DD1EE9"/>
    <w:rsid w:val="00DD2E6B"/>
    <w:rsid w:val="00DD2FC5"/>
    <w:rsid w:val="00DD4313"/>
    <w:rsid w:val="00DD73F3"/>
    <w:rsid w:val="00DE0EB3"/>
    <w:rsid w:val="00DE2605"/>
    <w:rsid w:val="00DE3D7F"/>
    <w:rsid w:val="00DE77BB"/>
    <w:rsid w:val="00DF03E7"/>
    <w:rsid w:val="00E001F7"/>
    <w:rsid w:val="00E02F01"/>
    <w:rsid w:val="00E04004"/>
    <w:rsid w:val="00E042CB"/>
    <w:rsid w:val="00E045C6"/>
    <w:rsid w:val="00E07BF8"/>
    <w:rsid w:val="00E102EA"/>
    <w:rsid w:val="00E15F8E"/>
    <w:rsid w:val="00E2029F"/>
    <w:rsid w:val="00E218E0"/>
    <w:rsid w:val="00E23692"/>
    <w:rsid w:val="00E23719"/>
    <w:rsid w:val="00E24D15"/>
    <w:rsid w:val="00E259DD"/>
    <w:rsid w:val="00E31D51"/>
    <w:rsid w:val="00E3241B"/>
    <w:rsid w:val="00E33C20"/>
    <w:rsid w:val="00E3465D"/>
    <w:rsid w:val="00E40236"/>
    <w:rsid w:val="00E421DE"/>
    <w:rsid w:val="00E46BB2"/>
    <w:rsid w:val="00E5246E"/>
    <w:rsid w:val="00E57696"/>
    <w:rsid w:val="00E57A79"/>
    <w:rsid w:val="00E602EB"/>
    <w:rsid w:val="00E63A7A"/>
    <w:rsid w:val="00E75140"/>
    <w:rsid w:val="00E76915"/>
    <w:rsid w:val="00E76C2D"/>
    <w:rsid w:val="00E8273A"/>
    <w:rsid w:val="00E8459F"/>
    <w:rsid w:val="00E94F31"/>
    <w:rsid w:val="00E968F1"/>
    <w:rsid w:val="00EA2350"/>
    <w:rsid w:val="00EA52CF"/>
    <w:rsid w:val="00EA67C2"/>
    <w:rsid w:val="00EB01B7"/>
    <w:rsid w:val="00EB62A4"/>
    <w:rsid w:val="00EC0C3A"/>
    <w:rsid w:val="00EC38DE"/>
    <w:rsid w:val="00EC725B"/>
    <w:rsid w:val="00ED116F"/>
    <w:rsid w:val="00ED2462"/>
    <w:rsid w:val="00ED2548"/>
    <w:rsid w:val="00ED3EA0"/>
    <w:rsid w:val="00ED43D9"/>
    <w:rsid w:val="00ED6449"/>
    <w:rsid w:val="00ED6977"/>
    <w:rsid w:val="00EE4967"/>
    <w:rsid w:val="00EE5E10"/>
    <w:rsid w:val="00EF6033"/>
    <w:rsid w:val="00F05E7D"/>
    <w:rsid w:val="00F11149"/>
    <w:rsid w:val="00F1361B"/>
    <w:rsid w:val="00F1737E"/>
    <w:rsid w:val="00F23C11"/>
    <w:rsid w:val="00F3277A"/>
    <w:rsid w:val="00F44889"/>
    <w:rsid w:val="00F541A4"/>
    <w:rsid w:val="00F54CEA"/>
    <w:rsid w:val="00F8246D"/>
    <w:rsid w:val="00F84E21"/>
    <w:rsid w:val="00F867D9"/>
    <w:rsid w:val="00F903A2"/>
    <w:rsid w:val="00F927BF"/>
    <w:rsid w:val="00F92835"/>
    <w:rsid w:val="00F9427B"/>
    <w:rsid w:val="00F94568"/>
    <w:rsid w:val="00F945B1"/>
    <w:rsid w:val="00FA0DA3"/>
    <w:rsid w:val="00FA13BE"/>
    <w:rsid w:val="00FA548D"/>
    <w:rsid w:val="00FB3A5A"/>
    <w:rsid w:val="00FB41F5"/>
    <w:rsid w:val="00FB429D"/>
    <w:rsid w:val="00FB4A97"/>
    <w:rsid w:val="00FD28F3"/>
    <w:rsid w:val="00FD2B46"/>
    <w:rsid w:val="00FD764D"/>
    <w:rsid w:val="00FE4D0D"/>
    <w:rsid w:val="00FE6E9A"/>
    <w:rsid w:val="00FF4872"/>
    <w:rsid w:val="00FF602F"/>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B79CE-4AA3-4A56-BB23-D562822B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AF81-8D5A-4058-A4E8-26D3BCD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4583</Words>
  <Characters>26126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124</cp:revision>
  <cp:lastPrinted>2023-11-24T09:19:00Z</cp:lastPrinted>
  <dcterms:created xsi:type="dcterms:W3CDTF">2020-02-28T13:25:00Z</dcterms:created>
  <dcterms:modified xsi:type="dcterms:W3CDTF">2023-11-24T09:20:00Z</dcterms:modified>
</cp:coreProperties>
</file>